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6AE5C" w14:textId="50F586C2" w:rsidR="00692F18" w:rsidRPr="00264B69" w:rsidRDefault="00F96480" w:rsidP="00692F18">
      <w:pPr>
        <w:tabs>
          <w:tab w:val="left" w:pos="2242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Supplemental </w:t>
      </w:r>
      <w:r w:rsidR="00516016" w:rsidRPr="00516016">
        <w:rPr>
          <w:rFonts w:ascii="Arial" w:hAnsi="Arial" w:cs="Arial"/>
          <w:b/>
          <w:bCs/>
        </w:rPr>
        <w:t>Table 1</w:t>
      </w:r>
      <w:r w:rsidR="009E6720">
        <w:rPr>
          <w:rFonts w:ascii="Arial" w:hAnsi="Arial" w:cs="Arial"/>
          <w:b/>
          <w:bCs/>
        </w:rPr>
        <w:t>:</w:t>
      </w:r>
      <w:r w:rsidR="00AC072F">
        <w:rPr>
          <w:rFonts w:ascii="Arial" w:hAnsi="Arial" w:cs="Arial"/>
          <w:b/>
          <w:bCs/>
        </w:rPr>
        <w:t xml:space="preserve"> </w:t>
      </w:r>
      <w:r w:rsidR="00516016" w:rsidRPr="00516016">
        <w:rPr>
          <w:rFonts w:ascii="Arial" w:hAnsi="Arial" w:cs="Arial"/>
          <w:b/>
          <w:bCs/>
        </w:rPr>
        <w:t>Summary of findings within the publications included in this review</w:t>
      </w:r>
    </w:p>
    <w:tbl>
      <w:tblPr>
        <w:tblStyle w:val="TableGrid"/>
        <w:tblW w:w="14845" w:type="dxa"/>
        <w:jc w:val="center"/>
        <w:tblLayout w:type="fixed"/>
        <w:tblLook w:val="04A0" w:firstRow="1" w:lastRow="0" w:firstColumn="1" w:lastColumn="0" w:noHBand="0" w:noVBand="1"/>
      </w:tblPr>
      <w:tblGrid>
        <w:gridCol w:w="1337"/>
        <w:gridCol w:w="1538"/>
        <w:gridCol w:w="1710"/>
        <w:gridCol w:w="1620"/>
        <w:gridCol w:w="1440"/>
        <w:gridCol w:w="7200"/>
      </w:tblGrid>
      <w:tr w:rsidR="00DF3A87" w:rsidRPr="00DE0E5D" w14:paraId="3F7E1AB0" w14:textId="6224E1E1" w:rsidTr="00121CF9">
        <w:trPr>
          <w:cantSplit/>
          <w:trHeight w:val="315"/>
          <w:tblHeader/>
          <w:jc w:val="center"/>
        </w:trPr>
        <w:tc>
          <w:tcPr>
            <w:tcW w:w="1337" w:type="dxa"/>
            <w:vAlign w:val="bottom"/>
            <w:hideMark/>
          </w:tcPr>
          <w:p w14:paraId="76EC0026" w14:textId="77777777" w:rsidR="004C22EE" w:rsidRPr="00752747" w:rsidRDefault="004C22EE" w:rsidP="00B54E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747">
              <w:rPr>
                <w:rFonts w:ascii="Arial" w:hAnsi="Arial" w:cs="Arial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538" w:type="dxa"/>
            <w:vAlign w:val="bottom"/>
            <w:hideMark/>
          </w:tcPr>
          <w:p w14:paraId="56CE996E" w14:textId="2E254F27" w:rsidR="004C22EE" w:rsidRPr="00752747" w:rsidRDefault="004C22EE" w:rsidP="00B54E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747">
              <w:rPr>
                <w:rFonts w:ascii="Arial" w:hAnsi="Arial" w:cs="Arial"/>
                <w:b/>
                <w:bCs/>
                <w:sz w:val="20"/>
                <w:szCs w:val="20"/>
              </w:rPr>
              <w:t>Design</w:t>
            </w:r>
            <w:r w:rsidR="00B344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(Quality of Evidence)</w:t>
            </w:r>
          </w:p>
        </w:tc>
        <w:tc>
          <w:tcPr>
            <w:tcW w:w="1710" w:type="dxa"/>
            <w:vAlign w:val="bottom"/>
            <w:hideMark/>
          </w:tcPr>
          <w:p w14:paraId="4EE0F2E4" w14:textId="77777777" w:rsidR="004C22EE" w:rsidRPr="00752747" w:rsidRDefault="004C22EE" w:rsidP="00B54E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747">
              <w:rPr>
                <w:rFonts w:ascii="Arial" w:hAnsi="Arial" w:cs="Arial"/>
                <w:b/>
                <w:bCs/>
                <w:sz w:val="20"/>
                <w:szCs w:val="20"/>
              </w:rPr>
              <w:t>Setting</w:t>
            </w:r>
          </w:p>
        </w:tc>
        <w:tc>
          <w:tcPr>
            <w:tcW w:w="1620" w:type="dxa"/>
            <w:vAlign w:val="bottom"/>
            <w:hideMark/>
          </w:tcPr>
          <w:p w14:paraId="076DED07" w14:textId="3F36B859" w:rsidR="004C22EE" w:rsidRPr="00752747" w:rsidRDefault="004C22EE" w:rsidP="00B54E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747">
              <w:rPr>
                <w:rFonts w:ascii="Arial" w:hAnsi="Arial" w:cs="Arial"/>
                <w:b/>
                <w:bCs/>
                <w:sz w:val="20"/>
                <w:szCs w:val="20"/>
              </w:rPr>
              <w:t>Condition (N)</w:t>
            </w:r>
          </w:p>
        </w:tc>
        <w:tc>
          <w:tcPr>
            <w:tcW w:w="1440" w:type="dxa"/>
            <w:vAlign w:val="bottom"/>
            <w:hideMark/>
          </w:tcPr>
          <w:p w14:paraId="1F2ACF81" w14:textId="72FA6E6A" w:rsidR="004C22EE" w:rsidRPr="00752747" w:rsidRDefault="004C22EE" w:rsidP="00B54E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7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Control (N) </w:t>
            </w:r>
          </w:p>
        </w:tc>
        <w:tc>
          <w:tcPr>
            <w:tcW w:w="7200" w:type="dxa"/>
            <w:vAlign w:val="bottom"/>
            <w:hideMark/>
          </w:tcPr>
          <w:p w14:paraId="486756EA" w14:textId="22E65EB9" w:rsidR="004C22EE" w:rsidRPr="00752747" w:rsidRDefault="001E6C5B" w:rsidP="00B54E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2747">
              <w:rPr>
                <w:rFonts w:ascii="Arial" w:hAnsi="Arial" w:cs="Arial"/>
                <w:b/>
                <w:bCs/>
                <w:sz w:val="20"/>
                <w:szCs w:val="20"/>
              </w:rPr>
              <w:t>Findings</w:t>
            </w:r>
          </w:p>
        </w:tc>
      </w:tr>
      <w:tr w:rsidR="00DF3A87" w:rsidRPr="00DE0E5D" w14:paraId="6B9DCA83" w14:textId="0CBC5468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19BD0BFA" w14:textId="13DEC263" w:rsidR="004C22EE" w:rsidRPr="00752747" w:rsidRDefault="004C22EE" w:rsidP="00B54EFC">
            <w:pPr>
              <w:rPr>
                <w:rFonts w:ascii="Arial" w:hAnsi="Arial" w:cs="Arial"/>
                <w:caps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Porcelli</w:t>
            </w:r>
            <w:proofErr w:type="spellEnd"/>
            <w:r w:rsidR="007E76A5" w:rsidRPr="00752747">
              <w:rPr>
                <w:rFonts w:ascii="Arial" w:hAnsi="Arial" w:cs="Arial"/>
                <w:sz w:val="20"/>
                <w:szCs w:val="20"/>
              </w:rPr>
              <w:t xml:space="preserve"> et al (27)</w:t>
            </w:r>
          </w:p>
        </w:tc>
        <w:tc>
          <w:tcPr>
            <w:tcW w:w="1538" w:type="dxa"/>
            <w:vAlign w:val="bottom"/>
          </w:tcPr>
          <w:p w14:paraId="04813415" w14:textId="1B92F3D9" w:rsidR="004C22EE" w:rsidRPr="00752747" w:rsidRDefault="00DA5B7F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</w:tcPr>
          <w:p w14:paraId="6BB7ABAE" w14:textId="27EF05CA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vAlign w:val="bottom"/>
          </w:tcPr>
          <w:p w14:paraId="06E6CA89" w14:textId="25534213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General Skin Disease</w:t>
            </w:r>
            <w:r w:rsidR="009D36C7"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r w:rsidRPr="00752747">
              <w:rPr>
                <w:rFonts w:ascii="Arial" w:hAnsi="Arial" w:cs="Arial"/>
                <w:sz w:val="20"/>
                <w:szCs w:val="20"/>
              </w:rPr>
              <w:t>545</w:t>
            </w:r>
            <w:r w:rsidR="009D36C7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bottom"/>
          </w:tcPr>
          <w:p w14:paraId="5EF49DEB" w14:textId="61D0C6DB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</w:tcPr>
          <w:p w14:paraId="77FA0ED7" w14:textId="429D83EE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-5.89% prevalence of alexithymia in dermatology patents </w:t>
            </w:r>
          </w:p>
          <w:p w14:paraId="637D5D22" w14:textId="7C598BAD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-Education level is inversely related to alexithymia***</w:t>
            </w:r>
          </w:p>
          <w:p w14:paraId="695B38C5" w14:textId="467CAD92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-Gender and age do not influence the prevalence of alexithymia </w:t>
            </w:r>
          </w:p>
        </w:tc>
      </w:tr>
      <w:tr w:rsidR="00DF3A87" w:rsidRPr="00DE0E5D" w14:paraId="17803B4C" w14:textId="5DD2E61D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4D0CEAA3" w14:textId="41934C8A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Giovanelli</w:t>
            </w:r>
            <w:r w:rsidR="007E76A5" w:rsidRPr="00752747">
              <w:rPr>
                <w:rFonts w:ascii="Arial" w:hAnsi="Arial" w:cs="Arial"/>
                <w:sz w:val="20"/>
                <w:szCs w:val="20"/>
              </w:rPr>
              <w:t xml:space="preserve"> et al (28)</w:t>
            </w:r>
          </w:p>
        </w:tc>
        <w:tc>
          <w:tcPr>
            <w:tcW w:w="1538" w:type="dxa"/>
            <w:vAlign w:val="bottom"/>
          </w:tcPr>
          <w:p w14:paraId="03924C48" w14:textId="436E082C" w:rsidR="004C22EE" w:rsidRPr="00752747" w:rsidRDefault="00AE67F1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</w:tcPr>
          <w:p w14:paraId="1E850A33" w14:textId="246FACB2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Italy </w:t>
            </w:r>
          </w:p>
        </w:tc>
        <w:tc>
          <w:tcPr>
            <w:tcW w:w="1620" w:type="dxa"/>
            <w:vAlign w:val="bottom"/>
          </w:tcPr>
          <w:p w14:paraId="1D771198" w14:textId="641D74A9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General Skin Disease</w:t>
            </w:r>
            <w:r w:rsidR="009D36C7"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9D36C7" w:rsidRPr="00752747">
              <w:rPr>
                <w:rFonts w:ascii="Arial" w:hAnsi="Arial" w:cs="Arial"/>
                <w:sz w:val="20"/>
                <w:szCs w:val="20"/>
              </w:rPr>
              <w:t>(</w:t>
            </w:r>
            <w:r w:rsidRPr="00752747">
              <w:rPr>
                <w:rFonts w:ascii="Arial" w:hAnsi="Arial" w:cs="Arial"/>
                <w:sz w:val="20"/>
                <w:szCs w:val="20"/>
              </w:rPr>
              <w:t>49</w:t>
            </w:r>
            <w:r w:rsidR="009D36C7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bottom"/>
          </w:tcPr>
          <w:p w14:paraId="7BEAC211" w14:textId="03BA6B69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Healthy </w:t>
            </w:r>
            <w:r w:rsidR="009D36C7" w:rsidRPr="00752747">
              <w:rPr>
                <w:rFonts w:ascii="Arial" w:hAnsi="Arial" w:cs="Arial"/>
                <w:sz w:val="20"/>
                <w:szCs w:val="20"/>
              </w:rPr>
              <w:t>(</w:t>
            </w:r>
            <w:r w:rsidRPr="00752747">
              <w:rPr>
                <w:rFonts w:ascii="Arial" w:hAnsi="Arial" w:cs="Arial"/>
                <w:sz w:val="20"/>
                <w:szCs w:val="20"/>
              </w:rPr>
              <w:t>49</w:t>
            </w:r>
            <w:r w:rsidR="009D36C7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200" w:type="dxa"/>
            <w:vAlign w:val="bottom"/>
          </w:tcPr>
          <w:p w14:paraId="7823FBCF" w14:textId="7ACB797B" w:rsidR="004C22EE" w:rsidRPr="00752747" w:rsidRDefault="004C22EE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patients**</w:t>
            </w:r>
          </w:p>
        </w:tc>
      </w:tr>
      <w:tr w:rsidR="007E76A5" w:rsidRPr="00DE0E5D" w14:paraId="0D04C066" w14:textId="77777777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418BEC6B" w14:textId="6337EA3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Di Nuzzo et al (29)</w:t>
            </w:r>
          </w:p>
        </w:tc>
        <w:tc>
          <w:tcPr>
            <w:tcW w:w="1538" w:type="dxa"/>
            <w:vAlign w:val="bottom"/>
          </w:tcPr>
          <w:p w14:paraId="2FF98F93" w14:textId="73223B9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</w:tcPr>
          <w:p w14:paraId="1405D7EA" w14:textId="03540AD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</w:tcPr>
          <w:p w14:paraId="3F38F9DC" w14:textId="4A31640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(20)</w:t>
            </w:r>
          </w:p>
        </w:tc>
        <w:tc>
          <w:tcPr>
            <w:tcW w:w="1440" w:type="dxa"/>
            <w:vAlign w:val="bottom"/>
          </w:tcPr>
          <w:p w14:paraId="07D63C33" w14:textId="63D72CA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</w:tcPr>
          <w:p w14:paraId="40D02ABF" w14:textId="50D9A1F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-No patients scored above 61 on TAS-20  </w:t>
            </w:r>
          </w:p>
        </w:tc>
      </w:tr>
      <w:tr w:rsidR="007E76A5" w:rsidRPr="00DE0E5D" w14:paraId="2211D24F" w14:textId="5A3B72BF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247E6235" w14:textId="1E3C37B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Petito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(30)</w:t>
            </w:r>
          </w:p>
        </w:tc>
        <w:tc>
          <w:tcPr>
            <w:tcW w:w="1538" w:type="dxa"/>
            <w:vAlign w:val="bottom"/>
          </w:tcPr>
          <w:p w14:paraId="1F8A4673" w14:textId="05B8AA0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</w:tcPr>
          <w:p w14:paraId="16BD704A" w14:textId="5102F4FB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</w:tcPr>
          <w:p w14:paraId="40B7D223" w14:textId="02CAD2B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(282)</w:t>
            </w:r>
          </w:p>
        </w:tc>
        <w:tc>
          <w:tcPr>
            <w:tcW w:w="1440" w:type="dxa"/>
            <w:vAlign w:val="bottom"/>
          </w:tcPr>
          <w:p w14:paraId="67056972" w14:textId="5716875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</w:tcPr>
          <w:p w14:paraId="65AAD5B7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-Among patients, the most frequent DCPR category was alexithymia </w:t>
            </w:r>
          </w:p>
          <w:p w14:paraId="5D36524B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-DCPR-alexithymia inversely related to quality of life (Cohen’s d=1.75)</w:t>
            </w:r>
          </w:p>
          <w:p w14:paraId="445DF33F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-Association between DCPR-alexithymia </w:t>
            </w:r>
          </w:p>
          <w:p w14:paraId="55AB275C" w14:textId="11CF47E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Mini International Neuropsychiatric Interview </w:t>
            </w:r>
            <w:r w:rsidRPr="00752747">
              <w:rPr>
                <w:rFonts w:ascii="Arial" w:hAnsi="Arial" w:cs="Arial"/>
                <w:sz w:val="20"/>
                <w:szCs w:val="20"/>
              </w:rPr>
              <w:t>(MINI) scores above zero</w:t>
            </w:r>
          </w:p>
        </w:tc>
      </w:tr>
      <w:tr w:rsidR="007E76A5" w:rsidRPr="00DE0E5D" w14:paraId="46B32DE9" w14:textId="7146CEF8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63D296F2" w14:textId="0E302E9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Talamonti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(38) </w:t>
            </w:r>
          </w:p>
        </w:tc>
        <w:tc>
          <w:tcPr>
            <w:tcW w:w="1538" w:type="dxa"/>
            <w:vAlign w:val="bottom"/>
            <w:hideMark/>
          </w:tcPr>
          <w:p w14:paraId="20F5A6EB" w14:textId="156AC7A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22467D75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0B115985" w14:textId="72903B7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  <w:hideMark/>
          </w:tcPr>
          <w:p w14:paraId="3425BC95" w14:textId="0455BF1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Plaque Psoriasis (250)</w:t>
            </w:r>
          </w:p>
        </w:tc>
        <w:tc>
          <w:tcPr>
            <w:tcW w:w="1440" w:type="dxa"/>
            <w:vAlign w:val="bottom"/>
            <w:hideMark/>
          </w:tcPr>
          <w:p w14:paraId="40D1D3BE" w14:textId="11AB081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(215)</w:t>
            </w:r>
          </w:p>
        </w:tc>
        <w:tc>
          <w:tcPr>
            <w:tcW w:w="7200" w:type="dxa"/>
            <w:vAlign w:val="bottom"/>
            <w:hideMark/>
          </w:tcPr>
          <w:p w14:paraId="4CB4E51B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patients***</w:t>
            </w:r>
          </w:p>
          <w:p w14:paraId="52C628C8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-Higher TAS-20 total scores in psoriasis patients with hand, scalp, face or genital area involvement***</w:t>
            </w:r>
          </w:p>
          <w:p w14:paraId="171750AF" w14:textId="47851BE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-Female patients are more likely to be alexithymic*</w:t>
            </w:r>
          </w:p>
          <w:p w14:paraId="747EFCBF" w14:textId="38E22CF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-Age, </w:t>
            </w:r>
            <w:r w:rsidR="00B54EFC">
              <w:rPr>
                <w:rFonts w:ascii="Arial" w:hAnsi="Arial" w:cs="Arial"/>
                <w:sz w:val="20"/>
                <w:szCs w:val="20"/>
              </w:rPr>
              <w:t>d</w:t>
            </w:r>
            <w:r w:rsidRPr="00752747">
              <w:rPr>
                <w:rFonts w:ascii="Arial" w:hAnsi="Arial" w:cs="Arial"/>
                <w:sz w:val="20"/>
                <w:szCs w:val="20"/>
              </w:rPr>
              <w:t>isease severity and disease duration do not influence the prevalence of alexithymia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E76A5" w:rsidRPr="00DE0E5D" w14:paraId="0B92E3FA" w14:textId="53168527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62F52DAB" w14:textId="0047041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Sampogna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>, et al (39)</w:t>
            </w:r>
          </w:p>
        </w:tc>
        <w:tc>
          <w:tcPr>
            <w:tcW w:w="1538" w:type="dxa"/>
            <w:vAlign w:val="bottom"/>
            <w:hideMark/>
          </w:tcPr>
          <w:p w14:paraId="72E5D3C8" w14:textId="3B6A050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  <w:hideMark/>
          </w:tcPr>
          <w:p w14:paraId="2E0E383D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75FA979D" w14:textId="414FD0E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Austria, Belgium, France, Greece, Ireland, Israel, Italy, the Netherlands, Norway, Russia, South Africa, Spain and the United Kingdom.</w:t>
            </w:r>
          </w:p>
        </w:tc>
        <w:tc>
          <w:tcPr>
            <w:tcW w:w="1620" w:type="dxa"/>
            <w:vAlign w:val="bottom"/>
            <w:hideMark/>
          </w:tcPr>
          <w:p w14:paraId="2E86DC95" w14:textId="179F990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Plaque Psoriasis (670)</w:t>
            </w:r>
          </w:p>
        </w:tc>
        <w:tc>
          <w:tcPr>
            <w:tcW w:w="1440" w:type="dxa"/>
            <w:vAlign w:val="bottom"/>
            <w:hideMark/>
          </w:tcPr>
          <w:p w14:paraId="06C90E5C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  <w:hideMark/>
          </w:tcPr>
          <w:p w14:paraId="6A3884CF" w14:textId="25770D33" w:rsidR="007E76A5" w:rsidRPr="00752747" w:rsidRDefault="007E76A5" w:rsidP="00B54EFC">
            <w:pPr>
              <w:rPr>
                <w:rFonts w:ascii="Arial" w:hAnsi="Arial" w:cs="Arial"/>
                <w:color w:val="1C1D1E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1C1D1E"/>
                <w:sz w:val="20"/>
                <w:szCs w:val="20"/>
              </w:rPr>
              <w:t>-Alexithymic patients had greater alcohol consumption (AUDIT &gt;</w:t>
            </w:r>
            <w:proofErr w:type="gramStart"/>
            <w:r w:rsidRPr="00752747">
              <w:rPr>
                <w:rFonts w:ascii="Arial" w:hAnsi="Arial" w:cs="Arial"/>
                <w:color w:val="1C1D1E"/>
                <w:sz w:val="20"/>
                <w:szCs w:val="20"/>
              </w:rPr>
              <w:t>8)*</w:t>
            </w:r>
            <w:proofErr w:type="gramEnd"/>
            <w:r w:rsidRPr="00752747">
              <w:rPr>
                <w:rFonts w:ascii="Arial" w:hAnsi="Arial" w:cs="Arial"/>
                <w:color w:val="1C1D1E"/>
                <w:sz w:val="20"/>
                <w:szCs w:val="20"/>
              </w:rPr>
              <w:t>** and worse scores for DLQI***, depression***, anxiety*** and work productivity ***</w:t>
            </w:r>
          </w:p>
          <w:p w14:paraId="648DDC53" w14:textId="75E3E6C5" w:rsidR="007E76A5" w:rsidRPr="00752747" w:rsidRDefault="007E76A5" w:rsidP="00B54EFC">
            <w:pPr>
              <w:rPr>
                <w:rFonts w:ascii="Arial" w:hAnsi="Arial" w:cs="Arial"/>
                <w:color w:val="1C1D1E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1C1D1E"/>
                <w:sz w:val="20"/>
                <w:szCs w:val="20"/>
              </w:rPr>
              <w:t>-DIF and DDF scores, but not EOT scores, were higher for alexithymic patients*</w:t>
            </w:r>
          </w:p>
          <w:p w14:paraId="546A0421" w14:textId="03E9F37B" w:rsidR="007E76A5" w:rsidRPr="00752747" w:rsidRDefault="007E76A5" w:rsidP="00B54EFC">
            <w:pPr>
              <w:rPr>
                <w:rFonts w:ascii="Arial" w:hAnsi="Arial" w:cs="Arial"/>
                <w:color w:val="1C1D1E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1C1D1E"/>
                <w:sz w:val="20"/>
                <w:szCs w:val="20"/>
              </w:rPr>
              <w:t>-Disease duration, gender and geographic location do not influence prevalence of alexithymia</w:t>
            </w:r>
          </w:p>
          <w:p w14:paraId="412E5E4C" w14:textId="36ABA476" w:rsidR="007E76A5" w:rsidRPr="00752747" w:rsidRDefault="007E76A5" w:rsidP="00B54EFC">
            <w:pPr>
              <w:rPr>
                <w:rFonts w:ascii="Arial" w:hAnsi="Arial" w:cs="Arial"/>
                <w:color w:val="1C1D1E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1C1D1E"/>
                <w:sz w:val="20"/>
                <w:szCs w:val="20"/>
              </w:rPr>
              <w:t>-Odds for depressed patient being alexithymic is 240% higher when compared to non-depressed patient</w:t>
            </w:r>
          </w:p>
          <w:p w14:paraId="34A92C58" w14:textId="689EFF0E" w:rsidR="007E76A5" w:rsidRPr="00752747" w:rsidRDefault="007E76A5" w:rsidP="00B54EFC">
            <w:pPr>
              <w:rPr>
                <w:rFonts w:ascii="Arial" w:hAnsi="Arial" w:cs="Arial"/>
                <w:color w:val="1C1D1E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1C1D1E"/>
                <w:sz w:val="20"/>
                <w:szCs w:val="20"/>
              </w:rPr>
              <w:t>- Odds for patient with anxiety being alexithymic is 209% higher when compared to patient without anxiety</w:t>
            </w:r>
          </w:p>
          <w:p w14:paraId="1C97EE05" w14:textId="197DAFAA" w:rsidR="007E76A5" w:rsidRPr="00752747" w:rsidRDefault="007E76A5" w:rsidP="00B54EFC">
            <w:pPr>
              <w:rPr>
                <w:rFonts w:ascii="Arial" w:hAnsi="Arial" w:cs="Arial"/>
                <w:color w:val="1C1D1E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1C1D1E"/>
                <w:sz w:val="20"/>
                <w:szCs w:val="20"/>
              </w:rPr>
              <w:t>-Alexithymic patients are more likely to have sensitive area involvement* and more severe disease (PASI&gt;10)</w:t>
            </w:r>
          </w:p>
        </w:tc>
      </w:tr>
      <w:tr w:rsidR="007E76A5" w:rsidRPr="00DE0E5D" w14:paraId="2B71C445" w14:textId="4F14D60B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1D409D1A" w14:textId="0F35FA9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Korkoliakou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>, et al (40)</w:t>
            </w:r>
          </w:p>
        </w:tc>
        <w:tc>
          <w:tcPr>
            <w:tcW w:w="1538" w:type="dxa"/>
            <w:vAlign w:val="bottom"/>
            <w:hideMark/>
          </w:tcPr>
          <w:p w14:paraId="52D7B986" w14:textId="24C363C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1A4AC40C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38F523AB" w14:textId="6B3CE5D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Greece</w:t>
            </w:r>
          </w:p>
        </w:tc>
        <w:tc>
          <w:tcPr>
            <w:tcW w:w="1620" w:type="dxa"/>
            <w:vAlign w:val="bottom"/>
            <w:hideMark/>
          </w:tcPr>
          <w:p w14:paraId="7F4E7514" w14:textId="7FDF286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Plaque Psoriasis (108)</w:t>
            </w:r>
          </w:p>
        </w:tc>
        <w:tc>
          <w:tcPr>
            <w:tcW w:w="1440" w:type="dxa"/>
            <w:vAlign w:val="bottom"/>
            <w:hideMark/>
          </w:tcPr>
          <w:p w14:paraId="7FEE759A" w14:textId="079F93A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(100)</w:t>
            </w:r>
          </w:p>
        </w:tc>
        <w:tc>
          <w:tcPr>
            <w:tcW w:w="7200" w:type="dxa"/>
            <w:vAlign w:val="bottom"/>
            <w:hideMark/>
          </w:tcPr>
          <w:p w14:paraId="28C9EC04" w14:textId="03C6581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-Patients report higher TAS-20 total and sub scores***</w:t>
            </w:r>
          </w:p>
          <w:p w14:paraId="7A22802A" w14:textId="17D3FF8B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-Age, gender and disease severity do not influence the total TAS-20 score</w:t>
            </w:r>
          </w:p>
          <w:p w14:paraId="6D5F1EC0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-HADS-A and HADS-D are positively correlated to TAS-20 total score***</w:t>
            </w:r>
          </w:p>
          <w:p w14:paraId="189BC8C4" w14:textId="1231A1E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-Anxiety and depression contribute to a 9% and 4% variance in alexithymia, respectively</w:t>
            </w:r>
          </w:p>
        </w:tc>
      </w:tr>
      <w:tr w:rsidR="007E76A5" w:rsidRPr="00DE0E5D" w14:paraId="5D04E1FA" w14:textId="3CAA49A0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46836654" w14:textId="5DE65F4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lastRenderedPageBreak/>
              <w:t>Korkoliakou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>, et al (37)</w:t>
            </w:r>
          </w:p>
        </w:tc>
        <w:tc>
          <w:tcPr>
            <w:tcW w:w="1538" w:type="dxa"/>
            <w:vAlign w:val="bottom"/>
            <w:hideMark/>
          </w:tcPr>
          <w:p w14:paraId="39F9877F" w14:textId="36E5398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  <w:hideMark/>
          </w:tcPr>
          <w:p w14:paraId="687BAA30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34CFEAF4" w14:textId="44BB821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Greece</w:t>
            </w:r>
          </w:p>
        </w:tc>
        <w:tc>
          <w:tcPr>
            <w:tcW w:w="1620" w:type="dxa"/>
            <w:vAlign w:val="bottom"/>
            <w:hideMark/>
          </w:tcPr>
          <w:p w14:paraId="5E23041D" w14:textId="1C75F8F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Plaque Psoriasis (108)</w:t>
            </w:r>
          </w:p>
        </w:tc>
        <w:tc>
          <w:tcPr>
            <w:tcW w:w="1440" w:type="dxa"/>
            <w:vAlign w:val="bottom"/>
            <w:hideMark/>
          </w:tcPr>
          <w:p w14:paraId="0061B703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  <w:hideMark/>
          </w:tcPr>
          <w:p w14:paraId="75A16A00" w14:textId="1784E12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-Alexithymia is positively correlated to somatization (r= </w:t>
            </w:r>
            <w:proofErr w:type="gramStart"/>
            <w:r w:rsidRPr="00752747">
              <w:rPr>
                <w:rFonts w:ascii="Arial" w:hAnsi="Arial" w:cs="Arial"/>
                <w:sz w:val="20"/>
                <w:szCs w:val="20"/>
              </w:rPr>
              <w:t>0.26)*</w:t>
            </w:r>
            <w:proofErr w:type="gramEnd"/>
            <w:r w:rsidRPr="00752747">
              <w:rPr>
                <w:rFonts w:ascii="Arial" w:hAnsi="Arial" w:cs="Arial"/>
                <w:sz w:val="20"/>
                <w:szCs w:val="20"/>
              </w:rPr>
              <w:t>*, interpersonal sensitivity (r= 0.24)**, depression (r= 0.27)** and, phobic anxiety (r=0.26)**, anxiety (r= 0.26)**, GSI (r=0.27)** and PST (r=0.28)**</w:t>
            </w:r>
          </w:p>
          <w:p w14:paraId="7B38B84D" w14:textId="524FFEE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-Alexithymia accounted for a 7% variation in somatization, phobic anxiety, anxiety, depression, Global Severity index (GSI), PST </w:t>
            </w:r>
          </w:p>
          <w:p w14:paraId="66D18F62" w14:textId="12DCF57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-Alexithymia accounted for a 6% variation in interpersonal sensitivity  </w:t>
            </w:r>
          </w:p>
          <w:p w14:paraId="3FB6A5D6" w14:textId="76854E1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-Alexithymia accounted for 8% variation in PST</w:t>
            </w:r>
          </w:p>
        </w:tc>
      </w:tr>
      <w:tr w:rsidR="007E76A5" w:rsidRPr="00DE0E5D" w14:paraId="7B63DC1C" w14:textId="4006C732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74ED3198" w14:textId="2DD93E9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Innamorati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(36) </w:t>
            </w:r>
          </w:p>
        </w:tc>
        <w:tc>
          <w:tcPr>
            <w:tcW w:w="1538" w:type="dxa"/>
            <w:vAlign w:val="bottom"/>
            <w:hideMark/>
          </w:tcPr>
          <w:p w14:paraId="4A948908" w14:textId="6720002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0DF680E5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3F59D8A4" w14:textId="0589AE7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  <w:hideMark/>
          </w:tcPr>
          <w:p w14:paraId="3D034CC8" w14:textId="4D89F14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vulgaris (100)</w:t>
            </w:r>
          </w:p>
        </w:tc>
        <w:tc>
          <w:tcPr>
            <w:tcW w:w="1440" w:type="dxa"/>
            <w:vAlign w:val="bottom"/>
            <w:hideMark/>
          </w:tcPr>
          <w:p w14:paraId="42A55F0F" w14:textId="530F63F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(97)</w:t>
            </w:r>
          </w:p>
        </w:tc>
        <w:tc>
          <w:tcPr>
            <w:tcW w:w="7200" w:type="dxa"/>
            <w:vAlign w:val="bottom"/>
            <w:hideMark/>
          </w:tcPr>
          <w:p w14:paraId="1D4E8434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-Greater prevalence of alexithymia in patients***</w:t>
            </w:r>
          </w:p>
          <w:p w14:paraId="5A095100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-Positive association between BMI and TAS-20 scores*</w:t>
            </w:r>
          </w:p>
          <w:p w14:paraId="5D3CAA73" w14:textId="0E637803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-The presence and severity of alexithymia does not explain variances in mental health </w:t>
            </w:r>
          </w:p>
        </w:tc>
      </w:tr>
      <w:tr w:rsidR="007E76A5" w:rsidRPr="00DE0E5D" w14:paraId="5BD1B332" w14:textId="34CCB9E6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41001250" w14:textId="4AD96AF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Cherrez</w:t>
            </w:r>
            <w:proofErr w:type="spellEnd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-Ojeda et al (34)</w:t>
            </w:r>
          </w:p>
        </w:tc>
        <w:tc>
          <w:tcPr>
            <w:tcW w:w="1538" w:type="dxa"/>
            <w:vAlign w:val="bottom"/>
            <w:hideMark/>
          </w:tcPr>
          <w:p w14:paraId="3ACB4F85" w14:textId="4AB8AEF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  <w:hideMark/>
          </w:tcPr>
          <w:p w14:paraId="4075E2C6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24B66D98" w14:textId="3642EC7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Ecuador</w:t>
            </w:r>
          </w:p>
        </w:tc>
        <w:tc>
          <w:tcPr>
            <w:tcW w:w="1620" w:type="dxa"/>
            <w:vAlign w:val="bottom"/>
            <w:hideMark/>
          </w:tcPr>
          <w:p w14:paraId="1516E913" w14:textId="6555C21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(99)</w:t>
            </w:r>
          </w:p>
        </w:tc>
        <w:tc>
          <w:tcPr>
            <w:tcW w:w="1440" w:type="dxa"/>
            <w:vAlign w:val="bottom"/>
            <w:hideMark/>
          </w:tcPr>
          <w:p w14:paraId="2AF82EAF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  <w:hideMark/>
          </w:tcPr>
          <w:p w14:paraId="0E23AC92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-Alexithymia is inversely related to education level**</w:t>
            </w:r>
          </w:p>
          <w:p w14:paraId="09A00AF9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-PASI, gender and disease duration do not influence prevalence of alexithymia</w:t>
            </w:r>
          </w:p>
        </w:tc>
      </w:tr>
      <w:tr w:rsidR="007E76A5" w:rsidRPr="00DE0E5D" w14:paraId="10D88152" w14:textId="21B5E197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16D45C9C" w14:textId="5E0A4E2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Larsen et al (33)</w:t>
            </w:r>
          </w:p>
        </w:tc>
        <w:tc>
          <w:tcPr>
            <w:tcW w:w="1538" w:type="dxa"/>
            <w:vAlign w:val="bottom"/>
            <w:hideMark/>
          </w:tcPr>
          <w:p w14:paraId="6BF17F2C" w14:textId="57761ED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Prospective cohort study (2)</w:t>
            </w:r>
          </w:p>
        </w:tc>
        <w:tc>
          <w:tcPr>
            <w:tcW w:w="1710" w:type="dxa"/>
            <w:vAlign w:val="bottom"/>
            <w:hideMark/>
          </w:tcPr>
          <w:p w14:paraId="154C96D3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Inpatient,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2AA8A529" w14:textId="6388E1D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Norway</w:t>
            </w:r>
          </w:p>
        </w:tc>
        <w:tc>
          <w:tcPr>
            <w:tcW w:w="1620" w:type="dxa"/>
            <w:vAlign w:val="bottom"/>
            <w:hideMark/>
          </w:tcPr>
          <w:p w14:paraId="5A773993" w14:textId="58FD167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(746)</w:t>
            </w:r>
          </w:p>
        </w:tc>
        <w:tc>
          <w:tcPr>
            <w:tcW w:w="1440" w:type="dxa"/>
            <w:vAlign w:val="bottom"/>
            <w:hideMark/>
          </w:tcPr>
          <w:p w14:paraId="2AE8B1D1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  <w:hideMark/>
          </w:tcPr>
          <w:p w14:paraId="4218BC81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-Alexithymic patients have decreased level </w:t>
            </w:r>
          </w:p>
          <w:p w14:paraId="37B677E1" w14:textId="7296A48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of education***, self-efficacy*** (p&lt;0.001) and lower scores on domains of </w:t>
            </w: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HeiQ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>, specifically 'self-monitoring and insight' and 'skill and technique acquisition'***</w:t>
            </w:r>
          </w:p>
          <w:p w14:paraId="4556D7E8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-Alexithymia is more likely in unemployed patients*</w:t>
            </w:r>
          </w:p>
          <w:p w14:paraId="18338C38" w14:textId="66BA75A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-TAS-20 sum and </w:t>
            </w: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subscores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are inversely related to health literacy scores*</w:t>
            </w:r>
          </w:p>
          <w:p w14:paraId="3BFA6A9B" w14:textId="2AC2E2C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-Male patients score higher in EOT and DDF subscales***, but no difference in total TAS-20 or DIF scores</w:t>
            </w:r>
          </w:p>
        </w:tc>
      </w:tr>
      <w:tr w:rsidR="007E76A5" w:rsidRPr="00DE0E5D" w14:paraId="2744AEE2" w14:textId="554BA4CA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5CE5E56D" w14:textId="045E88F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Larsen et al (31)</w:t>
            </w:r>
          </w:p>
        </w:tc>
        <w:tc>
          <w:tcPr>
            <w:tcW w:w="1538" w:type="dxa"/>
            <w:vAlign w:val="bottom"/>
            <w:hideMark/>
          </w:tcPr>
          <w:p w14:paraId="7A9F811A" w14:textId="1D858D7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Prospective cohort study (2)</w:t>
            </w:r>
          </w:p>
        </w:tc>
        <w:tc>
          <w:tcPr>
            <w:tcW w:w="1710" w:type="dxa"/>
            <w:vAlign w:val="bottom"/>
            <w:hideMark/>
          </w:tcPr>
          <w:p w14:paraId="10C1528F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Inpatient,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5428C1F9" w14:textId="43A7A06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Norway</w:t>
            </w:r>
          </w:p>
        </w:tc>
        <w:tc>
          <w:tcPr>
            <w:tcW w:w="1620" w:type="dxa"/>
            <w:vAlign w:val="bottom"/>
            <w:hideMark/>
          </w:tcPr>
          <w:p w14:paraId="18EFF5F0" w14:textId="769F448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patients receiving Climate Heliotherapy (163)</w:t>
            </w:r>
          </w:p>
        </w:tc>
        <w:tc>
          <w:tcPr>
            <w:tcW w:w="1440" w:type="dxa"/>
            <w:vAlign w:val="bottom"/>
            <w:hideMark/>
          </w:tcPr>
          <w:p w14:paraId="48BABACC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  <w:hideMark/>
          </w:tcPr>
          <w:p w14:paraId="3E9D104E" w14:textId="6E1A6112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-Alexithymic patients report fewer years of education*, higher BMI*, score worse on quality-of-life measures**, report higher illness frequency**, inferior illness perception**, poorer self-management**, and increased alcohol consumption* </w:t>
            </w:r>
          </w:p>
          <w:p w14:paraId="3DFA9405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-Gender, disease severity and disease duration do not influence TAS-20 sum score*</w:t>
            </w:r>
          </w:p>
          <w:p w14:paraId="2A876544" w14:textId="70C03C46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-C</w:t>
            </w:r>
            <w:r w:rsidR="00B54EFC">
              <w:rPr>
                <w:rFonts w:ascii="Arial" w:hAnsi="Arial" w:cs="Arial"/>
                <w:color w:val="000000"/>
                <w:sz w:val="20"/>
                <w:szCs w:val="20"/>
              </w:rPr>
              <w:t>limate heliotherapy</w:t>
            </w: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 was equally effective in alexithymic vs non-alexithymic patients with regard to self-management, PASI score and illness perception.</w:t>
            </w:r>
          </w:p>
        </w:tc>
      </w:tr>
      <w:tr w:rsidR="007E76A5" w:rsidRPr="00DE0E5D" w14:paraId="0C7B65D0" w14:textId="0D4A1DF3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10F5CB07" w14:textId="0A3710E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lastRenderedPageBreak/>
              <w:t>Founta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 xml:space="preserve"> (41)</w:t>
            </w:r>
          </w:p>
        </w:tc>
        <w:tc>
          <w:tcPr>
            <w:tcW w:w="1538" w:type="dxa"/>
            <w:vAlign w:val="bottom"/>
            <w:hideMark/>
          </w:tcPr>
          <w:p w14:paraId="407A847D" w14:textId="37BFF81B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  <w:hideMark/>
          </w:tcPr>
          <w:p w14:paraId="0851C2B7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37398B0C" w14:textId="51ECE67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Ireland</w:t>
            </w:r>
          </w:p>
        </w:tc>
        <w:tc>
          <w:tcPr>
            <w:tcW w:w="1620" w:type="dxa"/>
            <w:vAlign w:val="bottom"/>
            <w:hideMark/>
          </w:tcPr>
          <w:p w14:paraId="29AF7D80" w14:textId="06F31FF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(184)</w:t>
            </w:r>
          </w:p>
        </w:tc>
        <w:tc>
          <w:tcPr>
            <w:tcW w:w="1440" w:type="dxa"/>
            <w:vAlign w:val="bottom"/>
            <w:hideMark/>
          </w:tcPr>
          <w:p w14:paraId="4C6E6EB7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  <w:hideMark/>
          </w:tcPr>
          <w:p w14:paraId="439A4CCE" w14:textId="12DE5FAE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-Alexithymia is associated with a lower quality of life (r=0.</w:t>
            </w:r>
            <w:proofErr w:type="gramStart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20)*</w:t>
            </w:r>
            <w:proofErr w:type="gramEnd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*, increased alcohol use (r=0.26)**, anxiety (r=0.47)***, worry (r=0.50)* and depression (r=0.50)** </w:t>
            </w:r>
          </w:p>
          <w:p w14:paraId="11814B03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-Alexithymia accounted for 12% variance in anxiety among psoriasis patients***</w:t>
            </w:r>
          </w:p>
          <w:p w14:paraId="77DABFD3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-Alexithymia accounted for 14% variance in depression among psoriasis patients***</w:t>
            </w:r>
          </w:p>
          <w:p w14:paraId="28277334" w14:textId="5B617D13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-In hierarchical multiple regression analysis for worry, when alexithymia entered the model, objective disease severity is significant* but subjective disease severity is not </w:t>
            </w:r>
          </w:p>
        </w:tc>
      </w:tr>
      <w:tr w:rsidR="007E76A5" w:rsidRPr="00DE0E5D" w14:paraId="0FB3E8D1" w14:textId="12A66C3C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74FDA0D2" w14:textId="74AF435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Innamorati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 xml:space="preserve"> (35)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  <w:vAlign w:val="bottom"/>
            <w:hideMark/>
          </w:tcPr>
          <w:p w14:paraId="410F8456" w14:textId="1777A6A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28A801D3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0B54AE63" w14:textId="0547A59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  <w:hideMark/>
          </w:tcPr>
          <w:p w14:paraId="47D4334C" w14:textId="280984F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(50)</w:t>
            </w:r>
          </w:p>
        </w:tc>
        <w:tc>
          <w:tcPr>
            <w:tcW w:w="1440" w:type="dxa"/>
            <w:vAlign w:val="bottom"/>
            <w:hideMark/>
          </w:tcPr>
          <w:p w14:paraId="32C0D1B6" w14:textId="2B02D41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(50)</w:t>
            </w:r>
          </w:p>
        </w:tc>
        <w:tc>
          <w:tcPr>
            <w:tcW w:w="7200" w:type="dxa"/>
            <w:vAlign w:val="bottom"/>
            <w:hideMark/>
          </w:tcPr>
          <w:p w14:paraId="3779B718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patients***</w:t>
            </w:r>
          </w:p>
          <w:p w14:paraId="2A3A0A8F" w14:textId="0DD2C25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-Psoriasis patients have higher TAS-20 scores than controls***</w:t>
            </w:r>
          </w:p>
        </w:tc>
      </w:tr>
      <w:tr w:rsidR="00264B69" w:rsidRPr="00DE0E5D" w14:paraId="270785BC" w14:textId="3F637696" w:rsidTr="00121CF9">
        <w:trPr>
          <w:cantSplit/>
          <w:trHeight w:val="315"/>
          <w:jc w:val="center"/>
        </w:trPr>
        <w:tc>
          <w:tcPr>
            <w:tcW w:w="1337" w:type="dxa"/>
            <w:vMerge w:val="restart"/>
            <w:vAlign w:val="bottom"/>
            <w:hideMark/>
          </w:tcPr>
          <w:p w14:paraId="22865984" w14:textId="0F2B6073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Dehghani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(46)</w:t>
            </w:r>
          </w:p>
        </w:tc>
        <w:tc>
          <w:tcPr>
            <w:tcW w:w="1538" w:type="dxa"/>
            <w:vMerge w:val="restart"/>
            <w:vAlign w:val="bottom"/>
            <w:hideMark/>
          </w:tcPr>
          <w:p w14:paraId="1724D4A1" w14:textId="0B214FA3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Merge w:val="restart"/>
            <w:vAlign w:val="bottom"/>
            <w:hideMark/>
          </w:tcPr>
          <w:p w14:paraId="42BB0E20" w14:textId="77777777" w:rsidR="00264B69" w:rsidRDefault="00264B69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7AFDD663" w14:textId="505AB413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Iran</w:t>
            </w:r>
          </w:p>
        </w:tc>
        <w:tc>
          <w:tcPr>
            <w:tcW w:w="1620" w:type="dxa"/>
            <w:vAlign w:val="bottom"/>
            <w:hideMark/>
          </w:tcPr>
          <w:p w14:paraId="3816C92E" w14:textId="2F6A3916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(30)</w:t>
            </w:r>
          </w:p>
        </w:tc>
        <w:tc>
          <w:tcPr>
            <w:tcW w:w="1440" w:type="dxa"/>
            <w:vAlign w:val="bottom"/>
            <w:hideMark/>
          </w:tcPr>
          <w:p w14:paraId="5D30B71C" w14:textId="16DC44EB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(30)</w:t>
            </w:r>
          </w:p>
        </w:tc>
        <w:tc>
          <w:tcPr>
            <w:tcW w:w="7200" w:type="dxa"/>
            <w:vAlign w:val="bottom"/>
            <w:hideMark/>
          </w:tcPr>
          <w:p w14:paraId="30ED9F5D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psoriasis patients*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4B69" w:rsidRPr="00DE0E5D" w14:paraId="5AAE9FA6" w14:textId="72B97741" w:rsidTr="00121CF9">
        <w:trPr>
          <w:cantSplit/>
          <w:trHeight w:val="315"/>
          <w:jc w:val="center"/>
        </w:trPr>
        <w:tc>
          <w:tcPr>
            <w:tcW w:w="1337" w:type="dxa"/>
            <w:vMerge/>
            <w:vAlign w:val="bottom"/>
            <w:hideMark/>
          </w:tcPr>
          <w:p w14:paraId="66A233B1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bottom"/>
            <w:hideMark/>
          </w:tcPr>
          <w:p w14:paraId="77A6088E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  <w:hideMark/>
          </w:tcPr>
          <w:p w14:paraId="37A32812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  <w:hideMark/>
          </w:tcPr>
          <w:p w14:paraId="3A9E99BD" w14:textId="4614627B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Alopecia Areata (30)</w:t>
            </w:r>
          </w:p>
        </w:tc>
        <w:tc>
          <w:tcPr>
            <w:tcW w:w="1440" w:type="dxa"/>
            <w:vAlign w:val="bottom"/>
            <w:hideMark/>
          </w:tcPr>
          <w:p w14:paraId="717CB5A8" w14:textId="457F4934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(30)</w:t>
            </w:r>
          </w:p>
        </w:tc>
        <w:tc>
          <w:tcPr>
            <w:tcW w:w="7200" w:type="dxa"/>
            <w:vAlign w:val="bottom"/>
            <w:hideMark/>
          </w:tcPr>
          <w:p w14:paraId="5851F19B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alopecia areata patients*</w:t>
            </w:r>
          </w:p>
        </w:tc>
      </w:tr>
      <w:tr w:rsidR="00264B69" w:rsidRPr="00DE0E5D" w14:paraId="4F307C46" w14:textId="1B77C15E" w:rsidTr="00121CF9">
        <w:trPr>
          <w:cantSplit/>
          <w:trHeight w:val="315"/>
          <w:jc w:val="center"/>
        </w:trPr>
        <w:tc>
          <w:tcPr>
            <w:tcW w:w="1337" w:type="dxa"/>
            <w:vMerge/>
            <w:vAlign w:val="bottom"/>
            <w:hideMark/>
          </w:tcPr>
          <w:p w14:paraId="782F830F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bottom"/>
            <w:hideMark/>
          </w:tcPr>
          <w:p w14:paraId="51C3DBE5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  <w:hideMark/>
          </w:tcPr>
          <w:p w14:paraId="61D7CD5C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  <w:hideMark/>
          </w:tcPr>
          <w:p w14:paraId="037C3CF3" w14:textId="73F7E792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Vitiligo (30)</w:t>
            </w:r>
          </w:p>
        </w:tc>
        <w:tc>
          <w:tcPr>
            <w:tcW w:w="1440" w:type="dxa"/>
            <w:vAlign w:val="bottom"/>
            <w:hideMark/>
          </w:tcPr>
          <w:p w14:paraId="503AF212" w14:textId="59BAE033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(30)</w:t>
            </w:r>
          </w:p>
        </w:tc>
        <w:tc>
          <w:tcPr>
            <w:tcW w:w="7200" w:type="dxa"/>
            <w:vAlign w:val="bottom"/>
            <w:hideMark/>
          </w:tcPr>
          <w:p w14:paraId="0065746F" w14:textId="6DEDB84B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vitiligo patients compared to controls*</w:t>
            </w:r>
          </w:p>
        </w:tc>
      </w:tr>
      <w:tr w:rsidR="00264B69" w:rsidRPr="00DE0E5D" w14:paraId="4120D313" w14:textId="66A100A6" w:rsidTr="00121CF9">
        <w:trPr>
          <w:cantSplit/>
          <w:trHeight w:val="315"/>
          <w:jc w:val="center"/>
        </w:trPr>
        <w:tc>
          <w:tcPr>
            <w:tcW w:w="1337" w:type="dxa"/>
            <w:vMerge/>
            <w:vAlign w:val="bottom"/>
            <w:hideMark/>
          </w:tcPr>
          <w:p w14:paraId="121C5AE2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bottom"/>
            <w:hideMark/>
          </w:tcPr>
          <w:p w14:paraId="64D73C9B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  <w:hideMark/>
          </w:tcPr>
          <w:p w14:paraId="303D0277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  <w:hideMark/>
          </w:tcPr>
          <w:p w14:paraId="6B700AA2" w14:textId="73152F8F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Acne (30)</w:t>
            </w:r>
          </w:p>
        </w:tc>
        <w:tc>
          <w:tcPr>
            <w:tcW w:w="1440" w:type="dxa"/>
            <w:vAlign w:val="bottom"/>
            <w:hideMark/>
          </w:tcPr>
          <w:p w14:paraId="4454C936" w14:textId="54E9DA6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(30)</w:t>
            </w:r>
          </w:p>
        </w:tc>
        <w:tc>
          <w:tcPr>
            <w:tcW w:w="7200" w:type="dxa"/>
            <w:vAlign w:val="bottom"/>
            <w:hideMark/>
          </w:tcPr>
          <w:p w14:paraId="03B7E6E0" w14:textId="77777777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-No significant difference in prevalence of alexithymia between patients and controls</w:t>
            </w:r>
            <w:r w:rsidRPr="0075274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4B69" w:rsidRPr="00DE0E5D" w14:paraId="430F3F2F" w14:textId="06B721FB" w:rsidTr="00121CF9">
        <w:trPr>
          <w:cantSplit/>
          <w:trHeight w:val="315"/>
          <w:jc w:val="center"/>
        </w:trPr>
        <w:tc>
          <w:tcPr>
            <w:tcW w:w="1337" w:type="dxa"/>
            <w:vMerge w:val="restart"/>
            <w:vAlign w:val="bottom"/>
          </w:tcPr>
          <w:p w14:paraId="4FDDC15F" w14:textId="68C39E82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Poot et al (32)</w:t>
            </w:r>
          </w:p>
        </w:tc>
        <w:tc>
          <w:tcPr>
            <w:tcW w:w="1538" w:type="dxa"/>
            <w:vMerge w:val="restart"/>
            <w:vAlign w:val="bottom"/>
          </w:tcPr>
          <w:p w14:paraId="09504C3B" w14:textId="515E3599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Merge w:val="restart"/>
            <w:vAlign w:val="bottom"/>
          </w:tcPr>
          <w:p w14:paraId="68892A6E" w14:textId="38A49B66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>Belgium and Italy</w:t>
            </w:r>
          </w:p>
        </w:tc>
        <w:tc>
          <w:tcPr>
            <w:tcW w:w="1620" w:type="dxa"/>
            <w:vAlign w:val="bottom"/>
          </w:tcPr>
          <w:p w14:paraId="7F028FAC" w14:textId="01DA3EF3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Psoriasis (37)</w:t>
            </w:r>
          </w:p>
        </w:tc>
        <w:tc>
          <w:tcPr>
            <w:tcW w:w="1440" w:type="dxa"/>
            <w:vAlign w:val="bottom"/>
          </w:tcPr>
          <w:p w14:paraId="204EBFAF" w14:textId="29AF5455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Minor Skin Problems (47)</w:t>
            </w:r>
          </w:p>
        </w:tc>
        <w:tc>
          <w:tcPr>
            <w:tcW w:w="7200" w:type="dxa"/>
            <w:vAlign w:val="bottom"/>
          </w:tcPr>
          <w:p w14:paraId="0870F237" w14:textId="2FC02BBA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-Correlation between TAS 20 and genogram score (r=0.</w:t>
            </w:r>
            <w:proofErr w:type="gramStart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63)*</w:t>
            </w:r>
            <w:proofErr w:type="gramEnd"/>
          </w:p>
          <w:p w14:paraId="7A5A5C27" w14:textId="0B205354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752747">
              <w:rPr>
                <w:rFonts w:ascii="Arial" w:hAnsi="Arial" w:cs="Arial"/>
                <w:sz w:val="20"/>
                <w:szCs w:val="20"/>
              </w:rPr>
              <w:t>Greater prevalence of alexithymia in patients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081C5C58" w14:textId="77777777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64B69" w:rsidRPr="00DE0E5D" w14:paraId="4EE75EC7" w14:textId="0F501D17" w:rsidTr="00121CF9">
        <w:trPr>
          <w:cantSplit/>
          <w:trHeight w:val="315"/>
          <w:jc w:val="center"/>
        </w:trPr>
        <w:tc>
          <w:tcPr>
            <w:tcW w:w="1337" w:type="dxa"/>
            <w:vMerge/>
            <w:vAlign w:val="bottom"/>
          </w:tcPr>
          <w:p w14:paraId="1E4BBDEC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bottom"/>
          </w:tcPr>
          <w:p w14:paraId="5AC1BDBB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14:paraId="55989536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14:paraId="12F4C830" w14:textId="0881B054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Alopecia Areata (15)</w:t>
            </w:r>
          </w:p>
        </w:tc>
        <w:tc>
          <w:tcPr>
            <w:tcW w:w="1440" w:type="dxa"/>
            <w:vAlign w:val="bottom"/>
          </w:tcPr>
          <w:p w14:paraId="53B09920" w14:textId="6BABBB84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Minor Skin Problems (47)</w:t>
            </w:r>
          </w:p>
        </w:tc>
        <w:tc>
          <w:tcPr>
            <w:tcW w:w="7200" w:type="dxa"/>
            <w:vAlign w:val="bottom"/>
          </w:tcPr>
          <w:p w14:paraId="53C31C75" w14:textId="72298688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-Correlation between TAS 20 and genogram score (r=0.</w:t>
            </w:r>
            <w:proofErr w:type="gramStart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63)*</w:t>
            </w:r>
            <w:proofErr w:type="gramEnd"/>
          </w:p>
          <w:p w14:paraId="38EF499A" w14:textId="400C5FDD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patients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64B69" w:rsidRPr="00DE0E5D" w14:paraId="2BAC942A" w14:textId="2744AB9C" w:rsidTr="00121CF9">
        <w:trPr>
          <w:cantSplit/>
          <w:trHeight w:val="315"/>
          <w:jc w:val="center"/>
        </w:trPr>
        <w:tc>
          <w:tcPr>
            <w:tcW w:w="1337" w:type="dxa"/>
            <w:vMerge/>
            <w:vAlign w:val="bottom"/>
          </w:tcPr>
          <w:p w14:paraId="4B972111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bottom"/>
          </w:tcPr>
          <w:p w14:paraId="7FDC5C1E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vMerge/>
            <w:vAlign w:val="bottom"/>
          </w:tcPr>
          <w:p w14:paraId="43C6EE06" w14:textId="77777777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14:paraId="1FBB37C4" w14:textId="21129252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Atopic Dermatitis (7)</w:t>
            </w:r>
          </w:p>
        </w:tc>
        <w:tc>
          <w:tcPr>
            <w:tcW w:w="1440" w:type="dxa"/>
            <w:vAlign w:val="bottom"/>
          </w:tcPr>
          <w:p w14:paraId="6C572ECB" w14:textId="5B17040A" w:rsidR="00264B69" w:rsidRPr="00752747" w:rsidRDefault="00264B69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Minor Skin Problems (47)</w:t>
            </w:r>
          </w:p>
        </w:tc>
        <w:tc>
          <w:tcPr>
            <w:tcW w:w="7200" w:type="dxa"/>
            <w:vAlign w:val="bottom"/>
          </w:tcPr>
          <w:p w14:paraId="32D7D60C" w14:textId="7008E305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-Correlation between TAS 20 and genogram score (r=0.</w:t>
            </w:r>
            <w:proofErr w:type="gramStart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63)*</w:t>
            </w:r>
            <w:proofErr w:type="gramEnd"/>
          </w:p>
          <w:p w14:paraId="1FFA3C1E" w14:textId="6ED262CA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-median genogram scores differed in patients with and without alexithymia*</w:t>
            </w:r>
          </w:p>
          <w:p w14:paraId="1824D399" w14:textId="57D663EE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patients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67AB24B8" w14:textId="3B9088AB" w:rsidR="00264B69" w:rsidRPr="00752747" w:rsidRDefault="00264B69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76A5" w:rsidRPr="00DE0E5D" w14:paraId="20C81E8D" w14:textId="6F999B9A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234E667B" w14:textId="4E9C2BE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lastRenderedPageBreak/>
              <w:t>Sampogna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 xml:space="preserve"> (42)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  <w:vAlign w:val="bottom"/>
            <w:hideMark/>
          </w:tcPr>
          <w:p w14:paraId="11BE49B7" w14:textId="194B044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Prospective cohort study (2)</w:t>
            </w:r>
          </w:p>
        </w:tc>
        <w:tc>
          <w:tcPr>
            <w:tcW w:w="1710" w:type="dxa"/>
            <w:vAlign w:val="bottom"/>
            <w:hideMark/>
          </w:tcPr>
          <w:p w14:paraId="7EA41CA0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4C1E9A77" w14:textId="1D19B79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Austria, Belgium, France, Greece, Ireland, Israel, Italy, the Netherlands, Norway, Russia, South Africa, Spain and the United Kingdom</w:t>
            </w:r>
          </w:p>
        </w:tc>
        <w:tc>
          <w:tcPr>
            <w:tcW w:w="1620" w:type="dxa"/>
            <w:vAlign w:val="bottom"/>
            <w:hideMark/>
          </w:tcPr>
          <w:p w14:paraId="46F6098B" w14:textId="63BF5B3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Plaque psoriasis (543)</w:t>
            </w:r>
          </w:p>
        </w:tc>
        <w:tc>
          <w:tcPr>
            <w:tcW w:w="1440" w:type="dxa"/>
            <w:vAlign w:val="bottom"/>
            <w:hideMark/>
          </w:tcPr>
          <w:p w14:paraId="67D8FFFF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  <w:hideMark/>
          </w:tcPr>
          <w:p w14:paraId="0AE1C610" w14:textId="43BB9609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-Prevalence of alexithymia decreased at 1 month, 6 month and 12-month time points in psoriasis patients treated with systemic agents***</w:t>
            </w:r>
          </w:p>
          <w:p w14:paraId="0E77BD8D" w14:textId="2D39DA83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-At 12-months, 53.8% of patients with alexithymia at baseline became non-alexithymic; 9.2% of patients without alexithymia at baseline became alexithymic</w:t>
            </w:r>
          </w:p>
          <w:p w14:paraId="1F80A770" w14:textId="40A5D9FC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-Decreases in TAS-20 were higher in patients under 40, disease duration greater than 1 year, sever disease (PASI&gt;10) at baseline*** and/or sensitive area involvement (hands, neck, face)</w:t>
            </w:r>
          </w:p>
          <w:p w14:paraId="35A86354" w14:textId="6635647E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-DIF showed the greatest reduction, followed by DDF than EOT</w:t>
            </w:r>
          </w:p>
          <w:p w14:paraId="295D1B74" w14:textId="4B0512DE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-Improvements in measures of anxiety, depression, work productivity loss and quality of life are observed with treatment</w:t>
            </w:r>
          </w:p>
          <w:p w14:paraId="3969D310" w14:textId="0E4F873F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-Improvement in PASI score***, depression*** and anxiety*** was better in patients with alexithymia at baseline</w:t>
            </w:r>
          </w:p>
          <w:p w14:paraId="127800EC" w14:textId="4570A401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-Reversion of alexithymia is associated with decreased anxiety, depression and hazardous alcohol use as well as improved quality of life and a higher chance of reaching PASI 90 </w:t>
            </w:r>
          </w:p>
        </w:tc>
      </w:tr>
      <w:tr w:rsidR="007E76A5" w:rsidRPr="00DE0E5D" w14:paraId="14B2B869" w14:textId="7C15F2A8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3848BF45" w14:textId="5439ED4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Pascual-Sanchez et al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 xml:space="preserve"> (47)</w:t>
            </w:r>
          </w:p>
        </w:tc>
        <w:tc>
          <w:tcPr>
            <w:tcW w:w="1538" w:type="dxa"/>
            <w:vAlign w:val="bottom"/>
          </w:tcPr>
          <w:p w14:paraId="59DE8ECF" w14:textId="1C6B569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 series with intervention (4)</w:t>
            </w:r>
          </w:p>
        </w:tc>
        <w:tc>
          <w:tcPr>
            <w:tcW w:w="1710" w:type="dxa"/>
            <w:vAlign w:val="bottom"/>
          </w:tcPr>
          <w:p w14:paraId="4A1985BF" w14:textId="54BB842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>Spain</w:t>
            </w:r>
          </w:p>
        </w:tc>
        <w:tc>
          <w:tcPr>
            <w:tcW w:w="1620" w:type="dxa"/>
            <w:vAlign w:val="bottom"/>
          </w:tcPr>
          <w:p w14:paraId="63061157" w14:textId="5E5C8EB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Alopecia Areata (16)</w:t>
            </w:r>
          </w:p>
        </w:tc>
        <w:tc>
          <w:tcPr>
            <w:tcW w:w="1440" w:type="dxa"/>
            <w:vAlign w:val="bottom"/>
          </w:tcPr>
          <w:p w14:paraId="7AD43202" w14:textId="19AD54B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</w:tcPr>
          <w:p w14:paraId="5D0A5135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-Following the completion of CBT, AA patients’ TAS-20 total score increased* </w:t>
            </w:r>
          </w:p>
          <w:p w14:paraId="50C0EF8C" w14:textId="6602B58D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-Following CBT treatment, anxiety is associated with alexithymia (r=0.532)</w:t>
            </w:r>
          </w:p>
        </w:tc>
      </w:tr>
      <w:tr w:rsidR="007E76A5" w:rsidRPr="00DE0E5D" w14:paraId="1C1B84A0" w14:textId="51FA255F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275952DD" w14:textId="74ADEC8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Willemsen et al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 xml:space="preserve"> (43)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  <w:vAlign w:val="bottom"/>
            <w:hideMark/>
          </w:tcPr>
          <w:p w14:paraId="28CC9D09" w14:textId="0225512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(3)</w:t>
            </w:r>
          </w:p>
        </w:tc>
        <w:tc>
          <w:tcPr>
            <w:tcW w:w="1710" w:type="dxa"/>
            <w:vAlign w:val="bottom"/>
            <w:hideMark/>
          </w:tcPr>
          <w:p w14:paraId="6DB79274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 &amp; Inpatient,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4CB13750" w14:textId="78EB15F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Belgium</w:t>
            </w:r>
          </w:p>
        </w:tc>
        <w:tc>
          <w:tcPr>
            <w:tcW w:w="1620" w:type="dxa"/>
            <w:vAlign w:val="bottom"/>
            <w:hideMark/>
          </w:tcPr>
          <w:p w14:paraId="39A6F1DB" w14:textId="6B99DC8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Alopecia areata (90)</w:t>
            </w:r>
          </w:p>
        </w:tc>
        <w:tc>
          <w:tcPr>
            <w:tcW w:w="1440" w:type="dxa"/>
            <w:vAlign w:val="bottom"/>
            <w:hideMark/>
          </w:tcPr>
          <w:p w14:paraId="54993B2B" w14:textId="497473D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Dermatologic Surgery Patients (91)</w:t>
            </w:r>
          </w:p>
        </w:tc>
        <w:tc>
          <w:tcPr>
            <w:tcW w:w="7200" w:type="dxa"/>
            <w:vAlign w:val="bottom"/>
            <w:hideMark/>
          </w:tcPr>
          <w:p w14:paraId="157FCDF2" w14:textId="189C07B8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 AA patients have higher total TAS-20***, DIF*** and DDF scores*</w:t>
            </w:r>
          </w:p>
          <w:p w14:paraId="630C70EA" w14:textId="167D9756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-Gender and number of traumatic events in a patient's lifetime are not associated with TAS-20 total score</w:t>
            </w:r>
          </w:p>
          <w:p w14:paraId="6F549D18" w14:textId="6357C0DF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-Level of education is inversely related to TAS-20 total score**</w:t>
            </w:r>
          </w:p>
        </w:tc>
      </w:tr>
      <w:tr w:rsidR="007E76A5" w:rsidRPr="00DE0E5D" w14:paraId="57BB4749" w14:textId="1E3561A5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4B3D751A" w14:textId="297B934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Willemsen et al (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>48</w:t>
            </w:r>
            <w:r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</w:tcPr>
          <w:p w14:paraId="0FC24D07" w14:textId="4DDBE11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Prospective cohort study (2)</w:t>
            </w:r>
          </w:p>
        </w:tc>
        <w:tc>
          <w:tcPr>
            <w:tcW w:w="1710" w:type="dxa"/>
            <w:vAlign w:val="bottom"/>
          </w:tcPr>
          <w:p w14:paraId="2C11AC35" w14:textId="387C686B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Belgium</w:t>
            </w:r>
          </w:p>
        </w:tc>
        <w:tc>
          <w:tcPr>
            <w:tcW w:w="1620" w:type="dxa"/>
            <w:vAlign w:val="bottom"/>
          </w:tcPr>
          <w:p w14:paraId="0009C780" w14:textId="577297D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Alopecia areata (21)</w:t>
            </w:r>
          </w:p>
        </w:tc>
        <w:tc>
          <w:tcPr>
            <w:tcW w:w="1440" w:type="dxa"/>
            <w:vAlign w:val="bottom"/>
          </w:tcPr>
          <w:p w14:paraId="12372E07" w14:textId="20C0CA8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</w:tcPr>
          <w:p w14:paraId="69ED82AE" w14:textId="0EF1431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>-I</w:t>
            </w:r>
            <w:r w:rsidRPr="0075274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mprovement in alexithymia, anxiety, depression and mental well-being in AA patients immediately after completion of 10 individual hypnosis sessions and at 6-month follow-up</w:t>
            </w:r>
          </w:p>
        </w:tc>
      </w:tr>
      <w:tr w:rsidR="007E76A5" w:rsidRPr="00DE0E5D" w14:paraId="6F684D0A" w14:textId="0A602362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5F0967B9" w14:textId="01E595DB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Kuty-Pachecka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(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>45</w:t>
            </w:r>
            <w:r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</w:tcPr>
          <w:p w14:paraId="06DD03AB" w14:textId="1A3A190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</w:tcPr>
          <w:p w14:paraId="67E27A54" w14:textId="1DCFC65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Poland</w:t>
            </w:r>
          </w:p>
        </w:tc>
        <w:tc>
          <w:tcPr>
            <w:tcW w:w="1620" w:type="dxa"/>
            <w:vAlign w:val="bottom"/>
          </w:tcPr>
          <w:p w14:paraId="0A37110C" w14:textId="5F14ED3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Alopecia areata (30)</w:t>
            </w:r>
          </w:p>
        </w:tc>
        <w:tc>
          <w:tcPr>
            <w:tcW w:w="1440" w:type="dxa"/>
            <w:vAlign w:val="bottom"/>
          </w:tcPr>
          <w:p w14:paraId="7D95A33E" w14:textId="5F955D6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(49)</w:t>
            </w:r>
          </w:p>
        </w:tc>
        <w:tc>
          <w:tcPr>
            <w:tcW w:w="7200" w:type="dxa"/>
            <w:vAlign w:val="bottom"/>
          </w:tcPr>
          <w:p w14:paraId="5296EB2A" w14:textId="5D079618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- AA patients report higher TAS-20 scores than healthy controls*** </w:t>
            </w:r>
          </w:p>
          <w:p w14:paraId="70A46FF7" w14:textId="4D1444D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-Alexithymic AA patients have a more critical attitude toward their bodies </w:t>
            </w:r>
          </w:p>
        </w:tc>
      </w:tr>
      <w:tr w:rsidR="007E76A5" w:rsidRPr="00DE0E5D" w14:paraId="175EC73C" w14:textId="43F2ACD0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66BBBEF8" w14:textId="79D64CB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lastRenderedPageBreak/>
              <w:t>Sellami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>(44)</w:t>
            </w:r>
          </w:p>
        </w:tc>
        <w:tc>
          <w:tcPr>
            <w:tcW w:w="1538" w:type="dxa"/>
            <w:vAlign w:val="bottom"/>
            <w:hideMark/>
          </w:tcPr>
          <w:p w14:paraId="4B9A2FEC" w14:textId="1F432A2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0F3F98E1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752D45ED" w14:textId="367A5C9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Tunisia</w:t>
            </w:r>
          </w:p>
        </w:tc>
        <w:tc>
          <w:tcPr>
            <w:tcW w:w="1620" w:type="dxa"/>
            <w:vAlign w:val="bottom"/>
            <w:hideMark/>
          </w:tcPr>
          <w:p w14:paraId="1411FC13" w14:textId="222429E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Alopecia Areata (50)</w:t>
            </w:r>
          </w:p>
        </w:tc>
        <w:tc>
          <w:tcPr>
            <w:tcW w:w="1440" w:type="dxa"/>
            <w:vAlign w:val="bottom"/>
            <w:hideMark/>
          </w:tcPr>
          <w:p w14:paraId="11001BE7" w14:textId="2BD6E85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(50)</w:t>
            </w:r>
          </w:p>
        </w:tc>
        <w:tc>
          <w:tcPr>
            <w:tcW w:w="7200" w:type="dxa"/>
            <w:vAlign w:val="bottom"/>
            <w:hideMark/>
          </w:tcPr>
          <w:p w14:paraId="4C3B2CD5" w14:textId="29E283A1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-No significant difference in prevalence of alexithymia between patients and controls</w:t>
            </w:r>
          </w:p>
          <w:p w14:paraId="1533BEE6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-Severity of AA, gender and level of education is not associated with prevalence of alexithymia</w:t>
            </w:r>
          </w:p>
          <w:p w14:paraId="4B180485" w14:textId="68ACB4CA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-Compared to patients without alexithymia, alexithymic patients have greater anxiety*</w:t>
            </w:r>
          </w:p>
          <w:p w14:paraId="44A0A697" w14:textId="4E895758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-No significant difference in prevalence of depression in alexithymic and non-alexithymia patients </w:t>
            </w:r>
          </w:p>
          <w:p w14:paraId="7D2F3705" w14:textId="6BF8341C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-Anxiety was responsible for a 14.7% variation in alexithymia*</w:t>
            </w:r>
          </w:p>
        </w:tc>
      </w:tr>
      <w:tr w:rsidR="007E76A5" w:rsidRPr="00DE0E5D" w14:paraId="304F7CBA" w14:textId="5BE550F7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2A0E0B8F" w14:textId="71B15D7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Tabo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>l</w:t>
            </w:r>
            <w:r w:rsidRPr="00752747">
              <w:rPr>
                <w:rFonts w:ascii="Arial" w:hAnsi="Arial" w:cs="Arial"/>
                <w:sz w:val="20"/>
                <w:szCs w:val="20"/>
              </w:rPr>
              <w:t>li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</w:t>
            </w:r>
            <w:r w:rsidR="0058388B" w:rsidRPr="00752747">
              <w:rPr>
                <w:rFonts w:ascii="Arial" w:hAnsi="Arial" w:cs="Arial"/>
                <w:sz w:val="20"/>
                <w:szCs w:val="20"/>
              </w:rPr>
              <w:t xml:space="preserve"> (49)</w:t>
            </w:r>
          </w:p>
        </w:tc>
        <w:tc>
          <w:tcPr>
            <w:tcW w:w="1538" w:type="dxa"/>
            <w:vAlign w:val="bottom"/>
            <w:hideMark/>
          </w:tcPr>
          <w:p w14:paraId="77DE40B7" w14:textId="23166E4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316AB8A1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2465AF88" w14:textId="15D898C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  <w:hideMark/>
          </w:tcPr>
          <w:p w14:paraId="1A2DECFF" w14:textId="348F330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Androgenic Alopecia (351)</w:t>
            </w:r>
          </w:p>
        </w:tc>
        <w:tc>
          <w:tcPr>
            <w:tcW w:w="1440" w:type="dxa"/>
            <w:vAlign w:val="bottom"/>
            <w:hideMark/>
          </w:tcPr>
          <w:p w14:paraId="64AA43EA" w14:textId="7ABEF72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(108)</w:t>
            </w:r>
          </w:p>
          <w:p w14:paraId="6EE9A49D" w14:textId="070C4C2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0" w:type="dxa"/>
            <w:vAlign w:val="bottom"/>
            <w:hideMark/>
          </w:tcPr>
          <w:p w14:paraId="145CFACC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-No difference in prevalence of alexithymia between patients and controls</w:t>
            </w:r>
          </w:p>
          <w:p w14:paraId="4E0E1CFB" w14:textId="6217671B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-AGA females have higher DIF and lower EOT scores compared to male AGA patients***</w:t>
            </w:r>
          </w:p>
          <w:p w14:paraId="0E7A9DDB" w14:textId="28B0FAD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-Prevalence of alexithymia is not influenced by disease severity</w:t>
            </w:r>
          </w:p>
          <w:p w14:paraId="2893C6CD" w14:textId="71D9099E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-Alexithymia modified coping strategies in females, but not males</w:t>
            </w:r>
          </w:p>
          <w:p w14:paraId="110697C7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-‘</w:t>
            </w:r>
            <w:proofErr w:type="gramEnd"/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Problem-focused coping’ strategy is negatively associated with alexithymia**</w:t>
            </w:r>
          </w:p>
          <w:p w14:paraId="44F97021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-Avoidant coping’ strategy is positively associated with alexithymia***</w:t>
            </w:r>
          </w:p>
        </w:tc>
      </w:tr>
      <w:tr w:rsidR="007E76A5" w:rsidRPr="00DE0E5D" w14:paraId="04F2010E" w14:textId="05551549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7470C422" w14:textId="7C86304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Chriricozzi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 xml:space="preserve"> (51)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  <w:vAlign w:val="bottom"/>
            <w:hideMark/>
          </w:tcPr>
          <w:p w14:paraId="25214104" w14:textId="072B56F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  <w:hideMark/>
          </w:tcPr>
          <w:p w14:paraId="52D0D77D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07C80941" w14:textId="6639CF4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  <w:hideMark/>
          </w:tcPr>
          <w:p w14:paraId="470AD50A" w14:textId="6DC49D1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Atopic Dermatitis (202)</w:t>
            </w:r>
          </w:p>
        </w:tc>
        <w:tc>
          <w:tcPr>
            <w:tcW w:w="1440" w:type="dxa"/>
            <w:vAlign w:val="bottom"/>
            <w:hideMark/>
          </w:tcPr>
          <w:p w14:paraId="0D3C884E" w14:textId="7413F3C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(240)</w:t>
            </w:r>
          </w:p>
          <w:p w14:paraId="059BB202" w14:textId="27C019A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0" w:type="dxa"/>
            <w:vAlign w:val="bottom"/>
            <w:hideMark/>
          </w:tcPr>
          <w:p w14:paraId="4108B43E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-Greater prevalence of alexithymia in patients***</w:t>
            </w:r>
          </w:p>
          <w:p w14:paraId="12C65802" w14:textId="2F0B7DA9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-Disease severity predictive of alexithymia***</w:t>
            </w:r>
          </w:p>
          <w:p w14:paraId="2C1D9490" w14:textId="66E078C9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-For each unit increase in EASI score, 9% enhanced likelihood to be higher alexithymia grade***, 11% higher likelihood of having alexithymia***, 0.35-fold higher TAS-20 total score****</w:t>
            </w:r>
          </w:p>
          <w:p w14:paraId="05F78D3D" w14:textId="4881EDD5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-mean TAS-20 total score is higher in patients with moderate-to-severe disease***</w:t>
            </w:r>
          </w:p>
        </w:tc>
      </w:tr>
      <w:tr w:rsidR="007E76A5" w:rsidRPr="00DE0E5D" w14:paraId="54855068" w14:textId="1FEDC073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1BF928EC" w14:textId="54C5645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Chri</w:t>
            </w:r>
            <w:r w:rsidR="003C5E9E">
              <w:rPr>
                <w:rFonts w:ascii="Arial" w:hAnsi="Arial" w:cs="Arial"/>
                <w:sz w:val="20"/>
                <w:szCs w:val="20"/>
              </w:rPr>
              <w:t>ri</w:t>
            </w:r>
            <w:r w:rsidRPr="00752747">
              <w:rPr>
                <w:rFonts w:ascii="Arial" w:hAnsi="Arial" w:cs="Arial"/>
                <w:sz w:val="20"/>
                <w:szCs w:val="20"/>
              </w:rPr>
              <w:t>cozzi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(5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7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  <w:hideMark/>
          </w:tcPr>
          <w:p w14:paraId="40A3B16A" w14:textId="52A9480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45A31EED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62D9F484" w14:textId="30E7BF5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  <w:hideMark/>
          </w:tcPr>
          <w:p w14:paraId="61DC9B26" w14:textId="29AEB438" w:rsidR="007E76A5" w:rsidRPr="00752747" w:rsidRDefault="00B34462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idradenitis Suppurativa</w:t>
            </w:r>
            <w:r w:rsidR="007E76A5" w:rsidRPr="00752747">
              <w:rPr>
                <w:rFonts w:ascii="Arial" w:hAnsi="Arial" w:cs="Arial"/>
                <w:sz w:val="20"/>
                <w:szCs w:val="20"/>
              </w:rPr>
              <w:t xml:space="preserve"> (86)</w:t>
            </w:r>
          </w:p>
        </w:tc>
        <w:tc>
          <w:tcPr>
            <w:tcW w:w="1440" w:type="dxa"/>
            <w:vAlign w:val="bottom"/>
            <w:hideMark/>
          </w:tcPr>
          <w:p w14:paraId="6738D9F8" w14:textId="59C8A4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(85)</w:t>
            </w:r>
          </w:p>
        </w:tc>
        <w:tc>
          <w:tcPr>
            <w:tcW w:w="7200" w:type="dxa"/>
            <w:vAlign w:val="bottom"/>
            <w:hideMark/>
          </w:tcPr>
          <w:p w14:paraId="1133504E" w14:textId="0E6ABBEA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-Prevalence of alexithymia is 3-fold higher in patients than controls***</w:t>
            </w:r>
          </w:p>
          <w:p w14:paraId="4159BC14" w14:textId="33471674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-Alexithymia was more frequently observed in HS females than males</w:t>
            </w:r>
          </w:p>
          <w:p w14:paraId="0B0EDEC8" w14:textId="72D9599E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-No association between alexithymia and disease severity or duration</w:t>
            </w:r>
          </w:p>
        </w:tc>
      </w:tr>
      <w:tr w:rsidR="007E76A5" w:rsidRPr="00DE0E5D" w14:paraId="15BA4BF1" w14:textId="414EC618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196A9700" w14:textId="43E1935B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Quinto et al 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(5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8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  <w:hideMark/>
          </w:tcPr>
          <w:p w14:paraId="292FA016" w14:textId="0FB1B76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  <w:hideMark/>
          </w:tcPr>
          <w:p w14:paraId="2810A59C" w14:textId="77777777" w:rsidR="00264B69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</w:p>
          <w:p w14:paraId="231D319A" w14:textId="21AE0C1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Italy</w:t>
            </w:r>
          </w:p>
        </w:tc>
        <w:tc>
          <w:tcPr>
            <w:tcW w:w="1620" w:type="dxa"/>
            <w:vAlign w:val="bottom"/>
            <w:hideMark/>
          </w:tcPr>
          <w:p w14:paraId="7905F3A1" w14:textId="2EE55E1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</w:t>
            </w:r>
            <w:r w:rsidR="00B34462">
              <w:rPr>
                <w:rFonts w:ascii="Arial" w:hAnsi="Arial" w:cs="Arial"/>
                <w:sz w:val="20"/>
                <w:szCs w:val="20"/>
              </w:rPr>
              <w:t xml:space="preserve">idradenitis Suppurativa </w:t>
            </w:r>
            <w:r w:rsidRPr="00752747">
              <w:rPr>
                <w:rFonts w:ascii="Arial" w:hAnsi="Arial" w:cs="Arial"/>
                <w:sz w:val="20"/>
                <w:szCs w:val="20"/>
              </w:rPr>
              <w:t>(90)</w:t>
            </w:r>
          </w:p>
        </w:tc>
        <w:tc>
          <w:tcPr>
            <w:tcW w:w="1440" w:type="dxa"/>
            <w:vAlign w:val="bottom"/>
            <w:hideMark/>
          </w:tcPr>
          <w:p w14:paraId="74606A03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  <w:hideMark/>
          </w:tcPr>
          <w:p w14:paraId="31CFDF1D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-Greater prevalence of alexithymia in patients*</w:t>
            </w:r>
          </w:p>
          <w:p w14:paraId="0EAF3647" w14:textId="6714838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-Greater prevalence of alexithymia in females*</w:t>
            </w:r>
          </w:p>
          <w:p w14:paraId="1906CEF3" w14:textId="72AAD81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-No association between alexithymia and clinical severity, </w:t>
            </w: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age, age at onset, body mass index, smoking, pain, and number of affected regions</w:t>
            </w:r>
          </w:p>
          <w:p w14:paraId="72C1F3FE" w14:textId="7DFBCB88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-Alexithymic HS patients report lower quality of life** and worse mental health***</w:t>
            </w:r>
          </w:p>
        </w:tc>
      </w:tr>
      <w:tr w:rsidR="007E76A5" w:rsidRPr="00DE0E5D" w14:paraId="12E8921A" w14:textId="0796BC14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270008FC" w14:textId="50E4206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Sunay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(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59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  <w:hideMark/>
          </w:tcPr>
          <w:p w14:paraId="47657A5F" w14:textId="2598D12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66321D8A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1B146BA6" w14:textId="2D13A87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Turkey</w:t>
            </w:r>
          </w:p>
        </w:tc>
        <w:tc>
          <w:tcPr>
            <w:tcW w:w="1620" w:type="dxa"/>
            <w:vAlign w:val="bottom"/>
            <w:hideMark/>
          </w:tcPr>
          <w:p w14:paraId="3B2520BA" w14:textId="32CCD68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Acne (111)</w:t>
            </w:r>
          </w:p>
        </w:tc>
        <w:tc>
          <w:tcPr>
            <w:tcW w:w="1440" w:type="dxa"/>
            <w:vAlign w:val="bottom"/>
            <w:hideMark/>
          </w:tcPr>
          <w:p w14:paraId="1A655E5B" w14:textId="7068DF0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(78)</w:t>
            </w:r>
          </w:p>
        </w:tc>
        <w:tc>
          <w:tcPr>
            <w:tcW w:w="7200" w:type="dxa"/>
            <w:vAlign w:val="bottom"/>
            <w:hideMark/>
          </w:tcPr>
          <w:p w14:paraId="618901D5" w14:textId="77777777" w:rsidR="007E76A5" w:rsidRPr="00752747" w:rsidRDefault="007E76A5" w:rsidP="00B54EFC">
            <w:pP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-No significant difference in prevalence of alexithymia between patients and controls</w:t>
            </w:r>
            <w:r w:rsidRPr="0075274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14:paraId="3DE19A48" w14:textId="2C0611F8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 No association between alexithymia, age, gender, education level, income, disease severity or duration</w:t>
            </w:r>
          </w:p>
        </w:tc>
      </w:tr>
      <w:tr w:rsidR="007E76A5" w:rsidRPr="00DE0E5D" w14:paraId="70AF81D2" w14:textId="4440E9C9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7F39B008" w14:textId="6FC5260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lastRenderedPageBreak/>
              <w:t>Cömert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(6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0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  <w:hideMark/>
          </w:tcPr>
          <w:p w14:paraId="632312C6" w14:textId="00FCAF7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53A70A09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5394171C" w14:textId="2BA4283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Turkey</w:t>
            </w:r>
          </w:p>
        </w:tc>
        <w:tc>
          <w:tcPr>
            <w:tcW w:w="1620" w:type="dxa"/>
            <w:vAlign w:val="bottom"/>
            <w:hideMark/>
          </w:tcPr>
          <w:p w14:paraId="18A8E8D6" w14:textId="7A6342B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S</w:t>
            </w:r>
            <w:r w:rsidR="00B34462">
              <w:rPr>
                <w:rFonts w:ascii="Arial" w:hAnsi="Arial" w:cs="Arial"/>
                <w:sz w:val="20"/>
                <w:szCs w:val="20"/>
              </w:rPr>
              <w:t>eborrheic Dermatitis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(117)</w:t>
            </w:r>
          </w:p>
        </w:tc>
        <w:tc>
          <w:tcPr>
            <w:tcW w:w="1440" w:type="dxa"/>
            <w:vAlign w:val="bottom"/>
            <w:hideMark/>
          </w:tcPr>
          <w:p w14:paraId="22F92665" w14:textId="3B943FA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(95)</w:t>
            </w:r>
          </w:p>
        </w:tc>
        <w:tc>
          <w:tcPr>
            <w:tcW w:w="7200" w:type="dxa"/>
            <w:vAlign w:val="bottom"/>
            <w:hideMark/>
          </w:tcPr>
          <w:p w14:paraId="4B42C390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-No difference in prevalence of alexithymia between patients and controls</w:t>
            </w:r>
          </w:p>
          <w:p w14:paraId="5FD9A547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-Patients with higher anxiety scores were found to be more alexithymic***</w:t>
            </w:r>
          </w:p>
          <w:p w14:paraId="5B55411B" w14:textId="20F704C4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-TAS-26 total score was not influenced by gender, disease severity nor disease duration</w:t>
            </w:r>
          </w:p>
        </w:tc>
      </w:tr>
      <w:tr w:rsidR="007E76A5" w:rsidRPr="00DE0E5D" w14:paraId="40446ACB" w14:textId="3398DDFA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18144D67" w14:textId="0DBDCE2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Jalenques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(6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1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  <w:hideMark/>
          </w:tcPr>
          <w:p w14:paraId="5DEA227C" w14:textId="087E2E7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05483753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7A39E67B" w14:textId="4A38EF7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France</w:t>
            </w:r>
          </w:p>
        </w:tc>
        <w:tc>
          <w:tcPr>
            <w:tcW w:w="1620" w:type="dxa"/>
            <w:vAlign w:val="bottom"/>
            <w:hideMark/>
          </w:tcPr>
          <w:p w14:paraId="6D8540FD" w14:textId="44488E81" w:rsidR="007E76A5" w:rsidRPr="00752747" w:rsidRDefault="00B34462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kin-Restricted Lupus</w:t>
            </w:r>
            <w:r w:rsidR="007E76A5" w:rsidRPr="00752747">
              <w:rPr>
                <w:rFonts w:ascii="Arial" w:hAnsi="Arial" w:cs="Arial"/>
                <w:sz w:val="20"/>
                <w:szCs w:val="20"/>
              </w:rPr>
              <w:t xml:space="preserve"> (70)</w:t>
            </w:r>
          </w:p>
        </w:tc>
        <w:tc>
          <w:tcPr>
            <w:tcW w:w="1440" w:type="dxa"/>
            <w:vAlign w:val="bottom"/>
            <w:hideMark/>
          </w:tcPr>
          <w:p w14:paraId="2C1B2000" w14:textId="08F9D92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(140)</w:t>
            </w:r>
          </w:p>
        </w:tc>
        <w:tc>
          <w:tcPr>
            <w:tcW w:w="7200" w:type="dxa"/>
            <w:vAlign w:val="bottom"/>
            <w:hideMark/>
          </w:tcPr>
          <w:p w14:paraId="27A75DAB" w14:textId="3E0A755B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-Greater prevalence of alexithymia in patients**</w:t>
            </w:r>
          </w:p>
          <w:p w14:paraId="3244EFAA" w14:textId="2C070218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-Patients have higher mean TAS-20 scores than controls**</w:t>
            </w:r>
          </w:p>
          <w:p w14:paraId="23E81E66" w14:textId="0FBA5582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-Personality disorder(s) most significantly affects total TAS-20 score</w:t>
            </w:r>
          </w:p>
          <w:p w14:paraId="5AC12F67" w14:textId="77777777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-TAS-20 scores are positively associated with current psychiatric and personality disorders*** and negatively associated with emotional awareness</w:t>
            </w:r>
          </w:p>
        </w:tc>
      </w:tr>
      <w:tr w:rsidR="007E76A5" w:rsidRPr="00DE0E5D" w14:paraId="17015F6E" w14:textId="32459F0E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165A115E" w14:textId="4E674B3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Jalenques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(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6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2</w:t>
            </w:r>
            <w:r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</w:tcPr>
          <w:p w14:paraId="1858EDC9" w14:textId="2F74E9C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Prospective cohort study (2)</w:t>
            </w:r>
          </w:p>
        </w:tc>
        <w:tc>
          <w:tcPr>
            <w:tcW w:w="1710" w:type="dxa"/>
            <w:vAlign w:val="bottom"/>
          </w:tcPr>
          <w:p w14:paraId="26A6F90F" w14:textId="1629EFF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>France</w:t>
            </w:r>
          </w:p>
        </w:tc>
        <w:tc>
          <w:tcPr>
            <w:tcW w:w="1620" w:type="dxa"/>
            <w:vAlign w:val="bottom"/>
          </w:tcPr>
          <w:p w14:paraId="114A14CD" w14:textId="36D261F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S</w:t>
            </w:r>
            <w:r w:rsidR="00B34462">
              <w:rPr>
                <w:rFonts w:ascii="Arial" w:hAnsi="Arial" w:cs="Arial"/>
                <w:sz w:val="20"/>
                <w:szCs w:val="20"/>
              </w:rPr>
              <w:t>kin-Restricted Lupus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(75)</w:t>
            </w:r>
          </w:p>
        </w:tc>
        <w:tc>
          <w:tcPr>
            <w:tcW w:w="1440" w:type="dxa"/>
            <w:vAlign w:val="bottom"/>
          </w:tcPr>
          <w:p w14:paraId="620CC1EE" w14:textId="4FF1725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</w:tcPr>
          <w:p w14:paraId="62055F85" w14:textId="2533C919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 xml:space="preserve">-TAS-20 total scores are not influenced by disease remission </w:t>
            </w:r>
          </w:p>
          <w:p w14:paraId="1E78AFEA" w14:textId="718F3E6A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</w:rPr>
              <w:t>-Higher TAS-20 total scores are associated with personality disorders, psychiatric disorders and disease duration</w:t>
            </w:r>
          </w:p>
        </w:tc>
      </w:tr>
      <w:tr w:rsidR="007E76A5" w:rsidRPr="00DE0E5D" w14:paraId="4492AB5A" w14:textId="25EDA9E9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1BC1C890" w14:textId="7B4706E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Barbosa et al 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(52)</w:t>
            </w:r>
          </w:p>
        </w:tc>
        <w:tc>
          <w:tcPr>
            <w:tcW w:w="1538" w:type="dxa"/>
            <w:vAlign w:val="bottom"/>
            <w:hideMark/>
          </w:tcPr>
          <w:p w14:paraId="7437F57B" w14:textId="5163CA3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  <w:hideMark/>
          </w:tcPr>
          <w:p w14:paraId="2EC98C86" w14:textId="77777777" w:rsidR="00264B69" w:rsidRDefault="007E76A5" w:rsidP="00B54EFC">
            <w:pPr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Outpatient,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21D1603A" w14:textId="3E7F255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Portugal</w:t>
            </w:r>
          </w:p>
        </w:tc>
        <w:tc>
          <w:tcPr>
            <w:tcW w:w="1620" w:type="dxa"/>
            <w:vAlign w:val="bottom"/>
            <w:hideMark/>
          </w:tcPr>
          <w:p w14:paraId="64C649B2" w14:textId="50017FB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</w:t>
            </w:r>
            <w:r w:rsidR="00B34462">
              <w:rPr>
                <w:rFonts w:ascii="Arial" w:hAnsi="Arial" w:cs="Arial"/>
                <w:sz w:val="20"/>
                <w:szCs w:val="20"/>
              </w:rPr>
              <w:t>hronic Urticaria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(55)</w:t>
            </w:r>
          </w:p>
        </w:tc>
        <w:tc>
          <w:tcPr>
            <w:tcW w:w="1440" w:type="dxa"/>
            <w:vAlign w:val="bottom"/>
            <w:hideMark/>
          </w:tcPr>
          <w:p w14:paraId="26061C97" w14:textId="23EE4CB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(31)</w:t>
            </w:r>
          </w:p>
        </w:tc>
        <w:tc>
          <w:tcPr>
            <w:tcW w:w="7200" w:type="dxa"/>
            <w:vAlign w:val="bottom"/>
            <w:hideMark/>
          </w:tcPr>
          <w:p w14:paraId="5383880C" w14:textId="1031083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CU patients***</w:t>
            </w:r>
          </w:p>
          <w:p w14:paraId="4414652B" w14:textId="062D7F4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-No correlation between TAS-20 total score and duration of disease</w:t>
            </w:r>
          </w:p>
          <w:p w14:paraId="01490CBF" w14:textId="6C3D61C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-TAS-20 total score is inversely correlated to quality of life (physical functioning***, mental health***, pain*, vitality*** and general health perception***)</w:t>
            </w:r>
          </w:p>
          <w:p w14:paraId="09DD4AFE" w14:textId="28F0E2D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-Alexithymic patients display more neuroticism, somatization, obsessive-compulsive, paranoid ideation and less extroversion and openness</w:t>
            </w:r>
          </w:p>
          <w:p w14:paraId="20E29D6E" w14:textId="61C468E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-Alexithymia is positively correlated with depression, anxiety, somatization, hostility, worse GSI score, as well as anxious and avoidant attachment styles***</w:t>
            </w:r>
          </w:p>
          <w:p w14:paraId="7807213A" w14:textId="67A84D3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6A5" w:rsidRPr="00DE0E5D" w14:paraId="14511A7B" w14:textId="66499338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67A1D55A" w14:textId="40FE90F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Yild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i</w:t>
            </w:r>
            <w:r w:rsidRPr="00752747">
              <w:rPr>
                <w:rFonts w:ascii="Arial" w:hAnsi="Arial" w:cs="Arial"/>
                <w:sz w:val="20"/>
                <w:szCs w:val="20"/>
              </w:rPr>
              <w:t>rim et al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 xml:space="preserve"> (5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3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</w:tcPr>
          <w:p w14:paraId="4682C219" w14:textId="0942F9F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</w:tcPr>
          <w:p w14:paraId="215D2235" w14:textId="5FDCDDC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>Turkey</w:t>
            </w:r>
          </w:p>
        </w:tc>
        <w:tc>
          <w:tcPr>
            <w:tcW w:w="1620" w:type="dxa"/>
            <w:vAlign w:val="bottom"/>
          </w:tcPr>
          <w:p w14:paraId="591105DD" w14:textId="6E7707A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Chronic Urticaria (75)</w:t>
            </w:r>
          </w:p>
        </w:tc>
        <w:tc>
          <w:tcPr>
            <w:tcW w:w="1440" w:type="dxa"/>
            <w:vAlign w:val="bottom"/>
          </w:tcPr>
          <w:p w14:paraId="7D1AE392" w14:textId="312782B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(51)</w:t>
            </w:r>
          </w:p>
        </w:tc>
        <w:tc>
          <w:tcPr>
            <w:tcW w:w="7200" w:type="dxa"/>
            <w:vAlign w:val="bottom"/>
          </w:tcPr>
          <w:p w14:paraId="39E47D67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-Compared to controls, patients have higher mean TAS-26 scores***</w:t>
            </w:r>
          </w:p>
          <w:p w14:paraId="0B9954A6" w14:textId="3AD7583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-TAS-26 total score positively correlated with depression (r=0.</w:t>
            </w:r>
            <w:proofErr w:type="gramStart"/>
            <w:r w:rsidRPr="00752747">
              <w:rPr>
                <w:rFonts w:ascii="Arial" w:hAnsi="Arial" w:cs="Arial"/>
                <w:sz w:val="20"/>
                <w:szCs w:val="20"/>
              </w:rPr>
              <w:t>38)*</w:t>
            </w:r>
            <w:proofErr w:type="gramEnd"/>
            <w:r w:rsidRPr="00752747">
              <w:rPr>
                <w:rFonts w:ascii="Arial" w:hAnsi="Arial" w:cs="Arial"/>
                <w:sz w:val="20"/>
                <w:szCs w:val="20"/>
              </w:rPr>
              <w:t>** and anxiety (r=0.29)**</w:t>
            </w:r>
          </w:p>
        </w:tc>
      </w:tr>
      <w:tr w:rsidR="007E76A5" w:rsidRPr="00DE0E5D" w14:paraId="42F6A84F" w14:textId="688CBF42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  <w:hideMark/>
          </w:tcPr>
          <w:p w14:paraId="49C46A25" w14:textId="33B41AC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Hunkin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 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(5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5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  <w:hideMark/>
          </w:tcPr>
          <w:p w14:paraId="0F28EE1A" w14:textId="2657244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  <w:hideMark/>
          </w:tcPr>
          <w:p w14:paraId="30431B10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752747">
              <w:rPr>
                <w:rFonts w:ascii="Arial" w:hAnsi="Arial" w:cs="Arial"/>
                <w:i/>
                <w:iCs/>
                <w:sz w:val="20"/>
                <w:szCs w:val="20"/>
              </w:rPr>
              <w:t>United Kingdom</w:t>
            </w:r>
          </w:p>
        </w:tc>
        <w:tc>
          <w:tcPr>
            <w:tcW w:w="1620" w:type="dxa"/>
            <w:vAlign w:val="bottom"/>
            <w:hideMark/>
          </w:tcPr>
          <w:p w14:paraId="43228275" w14:textId="216E3B6F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</w:t>
            </w:r>
            <w:r w:rsidR="00B34462">
              <w:rPr>
                <w:rFonts w:ascii="Arial" w:hAnsi="Arial" w:cs="Arial"/>
                <w:sz w:val="20"/>
                <w:szCs w:val="20"/>
              </w:rPr>
              <w:t xml:space="preserve">hronic </w:t>
            </w:r>
            <w:r w:rsidR="00B34462" w:rsidRPr="00752747">
              <w:rPr>
                <w:rFonts w:ascii="Arial" w:hAnsi="Arial" w:cs="Arial"/>
                <w:sz w:val="20"/>
                <w:szCs w:val="20"/>
              </w:rPr>
              <w:t>U</w:t>
            </w:r>
            <w:r w:rsidR="00B34462">
              <w:rPr>
                <w:rFonts w:ascii="Arial" w:hAnsi="Arial" w:cs="Arial"/>
                <w:sz w:val="20"/>
                <w:szCs w:val="20"/>
              </w:rPr>
              <w:t>rticaria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 (89)</w:t>
            </w:r>
          </w:p>
        </w:tc>
        <w:tc>
          <w:tcPr>
            <w:tcW w:w="1440" w:type="dxa"/>
            <w:vAlign w:val="bottom"/>
            <w:hideMark/>
          </w:tcPr>
          <w:p w14:paraId="1DF3A70F" w14:textId="72396A4D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(105)</w:t>
            </w:r>
          </w:p>
        </w:tc>
        <w:tc>
          <w:tcPr>
            <w:tcW w:w="7200" w:type="dxa"/>
            <w:vAlign w:val="bottom"/>
            <w:hideMark/>
          </w:tcPr>
          <w:p w14:paraId="275CBB26" w14:textId="35A2AE8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-Greater prevalence of alexithymia in patients***</w:t>
            </w:r>
          </w:p>
          <w:p w14:paraId="3D0F6104" w14:textId="39BE121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-Patients have higher TAS-20 total score***, DIF***, and EOT***</w:t>
            </w:r>
          </w:p>
          <w:p w14:paraId="4BC8C1E3" w14:textId="3500FDD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-PTSD symptoms are associated with alexithymia** but alexithymia is not associated with CU severity or psychological co-morbidity</w:t>
            </w:r>
            <w:r w:rsidRPr="00752747">
              <w:rPr>
                <w:rStyle w:val="apple-converted-space"/>
                <w:rFonts w:ascii="Arial" w:hAnsi="Arial" w:cs="Arial"/>
                <w:sz w:val="20"/>
                <w:szCs w:val="20"/>
              </w:rPr>
              <w:t> </w:t>
            </w:r>
          </w:p>
          <w:p w14:paraId="123CD651" w14:textId="46C5862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-Tendency for CU patients to use repression and defensiveness as defense mechanisms</w:t>
            </w:r>
          </w:p>
        </w:tc>
      </w:tr>
      <w:tr w:rsidR="007E76A5" w:rsidRPr="00DE0E5D" w14:paraId="5B99DF6B" w14:textId="5882443A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38AC028C" w14:textId="458991F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sz w:val="20"/>
                <w:szCs w:val="20"/>
              </w:rPr>
              <w:t>Oglodek</w:t>
            </w:r>
            <w:proofErr w:type="spellEnd"/>
            <w:r w:rsidRPr="00752747">
              <w:rPr>
                <w:rFonts w:ascii="Arial" w:hAnsi="Arial" w:cs="Arial"/>
                <w:sz w:val="20"/>
                <w:szCs w:val="20"/>
              </w:rPr>
              <w:t xml:space="preserve"> et al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 xml:space="preserve"> (5</w:t>
            </w:r>
            <w:r w:rsidR="00CA4C5A" w:rsidRPr="00752747">
              <w:rPr>
                <w:rFonts w:ascii="Arial" w:hAnsi="Arial" w:cs="Arial"/>
                <w:sz w:val="20"/>
                <w:szCs w:val="20"/>
              </w:rPr>
              <w:t>4</w:t>
            </w:r>
            <w:r w:rsidR="00E17D1C" w:rsidRPr="0075274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</w:tcPr>
          <w:p w14:paraId="39EA7659" w14:textId="2005619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</w:tcPr>
          <w:p w14:paraId="72CB04BA" w14:textId="4E689709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sz w:val="20"/>
                <w:szCs w:val="20"/>
              </w:rPr>
              <w:t>Poland</w:t>
            </w:r>
          </w:p>
        </w:tc>
        <w:tc>
          <w:tcPr>
            <w:tcW w:w="1620" w:type="dxa"/>
            <w:vAlign w:val="bottom"/>
          </w:tcPr>
          <w:p w14:paraId="08E50B33" w14:textId="75FD924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Chronic Urticaria and </w:t>
            </w:r>
            <w:r w:rsidR="00B34462">
              <w:rPr>
                <w:rFonts w:ascii="Arial" w:hAnsi="Arial" w:cs="Arial"/>
                <w:sz w:val="20"/>
                <w:szCs w:val="20"/>
              </w:rPr>
              <w:t>A</w:t>
            </w:r>
            <w:r w:rsidRPr="00752747">
              <w:rPr>
                <w:rFonts w:ascii="Arial" w:hAnsi="Arial" w:cs="Arial"/>
                <w:sz w:val="20"/>
                <w:szCs w:val="20"/>
              </w:rPr>
              <w:t xml:space="preserve">nxiety </w:t>
            </w:r>
            <w:r w:rsidR="00B34462">
              <w:rPr>
                <w:rFonts w:ascii="Arial" w:hAnsi="Arial" w:cs="Arial"/>
                <w:sz w:val="20"/>
                <w:szCs w:val="20"/>
              </w:rPr>
              <w:t>D</w:t>
            </w:r>
            <w:r w:rsidRPr="00752747">
              <w:rPr>
                <w:rFonts w:ascii="Arial" w:hAnsi="Arial" w:cs="Arial"/>
                <w:sz w:val="20"/>
                <w:szCs w:val="20"/>
              </w:rPr>
              <w:t>isorder (158)</w:t>
            </w:r>
          </w:p>
        </w:tc>
        <w:tc>
          <w:tcPr>
            <w:tcW w:w="1440" w:type="dxa"/>
            <w:vAlign w:val="bottom"/>
          </w:tcPr>
          <w:p w14:paraId="55EB68FC" w14:textId="2182316C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(40)</w:t>
            </w:r>
          </w:p>
        </w:tc>
        <w:tc>
          <w:tcPr>
            <w:tcW w:w="7200" w:type="dxa"/>
            <w:vAlign w:val="bottom"/>
          </w:tcPr>
          <w:p w14:paraId="088F58CE" w14:textId="13D8C450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-Compared to healthy controls, patients had higher TAS-20 scores*</w:t>
            </w:r>
          </w:p>
          <w:p w14:paraId="38545711" w14:textId="78B1C1B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-Females have higher TAS-20 total scores than males*</w:t>
            </w:r>
          </w:p>
          <w:p w14:paraId="59E81E7F" w14:textId="1959A82E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-Highest level of alexithymia in female patients with generalized anxiety disorder (GAD) and alexithymia</w:t>
            </w:r>
          </w:p>
          <w:p w14:paraId="432773FF" w14:textId="4718827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-GAD and social phobia exacerbate alexithymia in patients but panic disorders do not</w:t>
            </w:r>
          </w:p>
        </w:tc>
      </w:tr>
      <w:tr w:rsidR="007E76A5" w:rsidRPr="00DE0E5D" w14:paraId="71645C0B" w14:textId="0CFFAB0B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12D1E9DE" w14:textId="57B9EE81" w:rsidR="007E76A5" w:rsidRPr="00752747" w:rsidRDefault="007E76A5" w:rsidP="00B54E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Rufer</w:t>
            </w:r>
            <w:proofErr w:type="spellEnd"/>
            <w:r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et al </w:t>
            </w:r>
            <w:r w:rsidR="00E17D1C"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>(6</w:t>
            </w:r>
            <w:r w:rsidR="00CA4C5A"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E17D1C"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</w:tcPr>
          <w:p w14:paraId="1A059B07" w14:textId="3EF15C6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</w:tcPr>
          <w:p w14:paraId="641929EB" w14:textId="50A3262B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Germany &amp; Switzerland</w:t>
            </w: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620" w:type="dxa"/>
            <w:vAlign w:val="bottom"/>
          </w:tcPr>
          <w:p w14:paraId="6011878C" w14:textId="1E209264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Trichotillomania (105)</w:t>
            </w:r>
          </w:p>
        </w:tc>
        <w:tc>
          <w:tcPr>
            <w:tcW w:w="1440" w:type="dxa"/>
            <w:vAlign w:val="bottom"/>
          </w:tcPr>
          <w:p w14:paraId="1B89E77E" w14:textId="1DFC0F92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00" w:type="dxa"/>
            <w:vAlign w:val="bottom"/>
          </w:tcPr>
          <w:p w14:paraId="58255EF1" w14:textId="7A50323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-Alexithymia is associated with disease severity***</w:t>
            </w:r>
          </w:p>
          <w:p w14:paraId="14829A41" w14:textId="5B190CFB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-DIF is the strongest predictor of TTM severity</w:t>
            </w:r>
          </w:p>
        </w:tc>
      </w:tr>
      <w:tr w:rsidR="007E76A5" w:rsidRPr="00DE0E5D" w14:paraId="4A6E7706" w14:textId="1987E2A7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1C41FE98" w14:textId="3BD188AC" w:rsidR="007E76A5" w:rsidRPr="00752747" w:rsidRDefault="007E76A5" w:rsidP="00B54E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>Maghami</w:t>
            </w:r>
            <w:proofErr w:type="spellEnd"/>
            <w:r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et al</w:t>
            </w:r>
            <w:r w:rsidR="00E17D1C"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(5</w:t>
            </w:r>
            <w:r w:rsidR="00CA4C5A"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E17D1C"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38" w:type="dxa"/>
            <w:vAlign w:val="bottom"/>
          </w:tcPr>
          <w:p w14:paraId="2AD0DE71" w14:textId="5699FCB6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Case-control (3)</w:t>
            </w:r>
          </w:p>
        </w:tc>
        <w:tc>
          <w:tcPr>
            <w:tcW w:w="1710" w:type="dxa"/>
            <w:vAlign w:val="bottom"/>
          </w:tcPr>
          <w:p w14:paraId="29F26AFF" w14:textId="7C3ED84A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Iran</w:t>
            </w:r>
          </w:p>
        </w:tc>
        <w:tc>
          <w:tcPr>
            <w:tcW w:w="1620" w:type="dxa"/>
            <w:vAlign w:val="bottom"/>
          </w:tcPr>
          <w:p w14:paraId="0ADA6F94" w14:textId="366FE9A8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Vitiligo (52)</w:t>
            </w:r>
          </w:p>
        </w:tc>
        <w:tc>
          <w:tcPr>
            <w:tcW w:w="1440" w:type="dxa"/>
            <w:vAlign w:val="bottom"/>
          </w:tcPr>
          <w:p w14:paraId="78F73B82" w14:textId="7C91E975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(61)</w:t>
            </w:r>
          </w:p>
        </w:tc>
        <w:tc>
          <w:tcPr>
            <w:tcW w:w="7200" w:type="dxa"/>
            <w:vAlign w:val="bottom"/>
          </w:tcPr>
          <w:p w14:paraId="37EBEF6F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-No significant difference in prevalence between patients and controls </w:t>
            </w:r>
          </w:p>
          <w:p w14:paraId="0438B990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-Vitiligo patients score significantly higher on TAS-20*</w:t>
            </w:r>
          </w:p>
          <w:p w14:paraId="1998CA78" w14:textId="77777777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 xml:space="preserve">-Age and gender do not affect alexithymia score </w:t>
            </w:r>
          </w:p>
          <w:p w14:paraId="3FB2D3A7" w14:textId="54F69E4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-High school education or lower is associated with higher TAS-20 total score**</w:t>
            </w:r>
          </w:p>
        </w:tc>
      </w:tr>
      <w:tr w:rsidR="007E76A5" w:rsidRPr="00B568F5" w14:paraId="6687D8B9" w14:textId="0D8E59E0" w:rsidTr="00121CF9">
        <w:trPr>
          <w:cantSplit/>
          <w:trHeight w:val="315"/>
          <w:jc w:val="center"/>
        </w:trPr>
        <w:tc>
          <w:tcPr>
            <w:tcW w:w="1337" w:type="dxa"/>
            <w:vAlign w:val="bottom"/>
          </w:tcPr>
          <w:p w14:paraId="2D37CABE" w14:textId="6CD60B8B" w:rsidR="007E76A5" w:rsidRPr="00752747" w:rsidRDefault="007E76A5" w:rsidP="00B54EF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>Ak et al</w:t>
            </w:r>
            <w:r w:rsidR="00E17D1C" w:rsidRPr="0075274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(50)</w:t>
            </w:r>
          </w:p>
        </w:tc>
        <w:tc>
          <w:tcPr>
            <w:tcW w:w="1538" w:type="dxa"/>
            <w:vAlign w:val="bottom"/>
          </w:tcPr>
          <w:p w14:paraId="5069B23D" w14:textId="4BAFDA21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Cross-sectional (4)</w:t>
            </w:r>
          </w:p>
        </w:tc>
        <w:tc>
          <w:tcPr>
            <w:tcW w:w="1710" w:type="dxa"/>
            <w:vAlign w:val="bottom"/>
          </w:tcPr>
          <w:p w14:paraId="01E7B87D" w14:textId="0D47AE6D" w:rsidR="007E76A5" w:rsidRPr="00752747" w:rsidRDefault="007E76A5" w:rsidP="00B54EF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527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Outpatient, </w:t>
            </w:r>
            <w:r w:rsidRPr="00264B69">
              <w:rPr>
                <w:rFonts w:ascii="Arial" w:hAnsi="Arial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Turkey</w:t>
            </w:r>
          </w:p>
        </w:tc>
        <w:tc>
          <w:tcPr>
            <w:tcW w:w="1620" w:type="dxa"/>
            <w:vAlign w:val="bottom"/>
          </w:tcPr>
          <w:p w14:paraId="784274D2" w14:textId="698A4E63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Primary Focal Hyperhidrosis (50)</w:t>
            </w:r>
          </w:p>
        </w:tc>
        <w:tc>
          <w:tcPr>
            <w:tcW w:w="1440" w:type="dxa"/>
            <w:vAlign w:val="bottom"/>
          </w:tcPr>
          <w:p w14:paraId="28888737" w14:textId="1DC05F8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Healthy (44)</w:t>
            </w:r>
          </w:p>
        </w:tc>
        <w:tc>
          <w:tcPr>
            <w:tcW w:w="7200" w:type="dxa"/>
            <w:vAlign w:val="bottom"/>
          </w:tcPr>
          <w:p w14:paraId="18B80440" w14:textId="61394CAA" w:rsidR="007E76A5" w:rsidRPr="00752747" w:rsidRDefault="007E76A5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-Patients score worse for DIF***, DDF** and total TAS-20***</w:t>
            </w:r>
          </w:p>
        </w:tc>
      </w:tr>
      <w:tr w:rsidR="00905BC4" w:rsidRPr="00B568F5" w14:paraId="108FDCF5" w14:textId="77777777" w:rsidTr="00121CF9">
        <w:trPr>
          <w:cantSplit/>
          <w:trHeight w:val="315"/>
          <w:jc w:val="center"/>
        </w:trPr>
        <w:tc>
          <w:tcPr>
            <w:tcW w:w="14845" w:type="dxa"/>
            <w:gridSpan w:val="6"/>
            <w:vAlign w:val="bottom"/>
          </w:tcPr>
          <w:p w14:paraId="46E66A7B" w14:textId="78D38FEE" w:rsidR="00905BC4" w:rsidRPr="00752747" w:rsidRDefault="00905BC4" w:rsidP="00B54EFC">
            <w:pPr>
              <w:rPr>
                <w:rFonts w:ascii="Arial" w:hAnsi="Arial" w:cs="Arial"/>
                <w:sz w:val="20"/>
                <w:szCs w:val="20"/>
              </w:rPr>
            </w:pPr>
            <w:r w:rsidRPr="00752747">
              <w:rPr>
                <w:rFonts w:ascii="Arial" w:hAnsi="Arial" w:cs="Arial"/>
                <w:sz w:val="20"/>
                <w:szCs w:val="20"/>
              </w:rPr>
              <w:t>*p&lt;0.05; **p&lt;0.01; ***p&lt;0.001</w:t>
            </w:r>
          </w:p>
        </w:tc>
      </w:tr>
    </w:tbl>
    <w:p w14:paraId="30C987EE" w14:textId="5353F7AD" w:rsidR="008867BD" w:rsidRDefault="008867BD" w:rsidP="00692F18">
      <w:pPr>
        <w:rPr>
          <w:rFonts w:ascii="Arial" w:hAnsi="Arial" w:cs="Arial"/>
          <w:b/>
          <w:bCs/>
        </w:rPr>
      </w:pPr>
    </w:p>
    <w:p w14:paraId="57518283" w14:textId="6D08AD2F" w:rsidR="00516016" w:rsidRDefault="00516016" w:rsidP="00692F18">
      <w:pPr>
        <w:rPr>
          <w:rFonts w:ascii="Arial" w:hAnsi="Arial" w:cs="Arial"/>
          <w:b/>
          <w:bCs/>
        </w:rPr>
      </w:pPr>
    </w:p>
    <w:p w14:paraId="00E8DCDD" w14:textId="59A89EC7" w:rsidR="00516016" w:rsidRDefault="00516016" w:rsidP="00692F18">
      <w:pPr>
        <w:rPr>
          <w:rFonts w:ascii="Arial" w:hAnsi="Arial" w:cs="Arial"/>
          <w:b/>
          <w:bCs/>
        </w:rPr>
      </w:pPr>
    </w:p>
    <w:p w14:paraId="34E02457" w14:textId="15DEF49A" w:rsidR="00121CF9" w:rsidRDefault="00121CF9" w:rsidP="00692F18">
      <w:pPr>
        <w:rPr>
          <w:rFonts w:ascii="Arial" w:hAnsi="Arial" w:cs="Arial"/>
          <w:b/>
          <w:bCs/>
        </w:rPr>
      </w:pPr>
    </w:p>
    <w:p w14:paraId="255A6701" w14:textId="182E478A" w:rsidR="00121CF9" w:rsidRDefault="00121CF9" w:rsidP="00692F18">
      <w:pPr>
        <w:rPr>
          <w:rFonts w:ascii="Arial" w:hAnsi="Arial" w:cs="Arial"/>
          <w:b/>
          <w:bCs/>
        </w:rPr>
      </w:pPr>
    </w:p>
    <w:p w14:paraId="427B391F" w14:textId="0C4B38C0" w:rsidR="00121CF9" w:rsidRDefault="00121CF9" w:rsidP="00692F18">
      <w:pPr>
        <w:rPr>
          <w:rFonts w:ascii="Arial" w:hAnsi="Arial" w:cs="Arial"/>
          <w:b/>
          <w:bCs/>
        </w:rPr>
      </w:pPr>
    </w:p>
    <w:p w14:paraId="3CCCD319" w14:textId="18CB4C83" w:rsidR="00121CF9" w:rsidRDefault="00121CF9" w:rsidP="00692F18">
      <w:pPr>
        <w:rPr>
          <w:rFonts w:ascii="Arial" w:hAnsi="Arial" w:cs="Arial"/>
          <w:b/>
          <w:bCs/>
        </w:rPr>
      </w:pPr>
    </w:p>
    <w:p w14:paraId="4A42FCAE" w14:textId="06E476CE" w:rsidR="00121CF9" w:rsidRDefault="00121CF9" w:rsidP="00692F18">
      <w:pPr>
        <w:rPr>
          <w:rFonts w:ascii="Arial" w:hAnsi="Arial" w:cs="Arial"/>
          <w:b/>
          <w:bCs/>
        </w:rPr>
      </w:pPr>
    </w:p>
    <w:p w14:paraId="05AE7D47" w14:textId="1208C85D" w:rsidR="00121CF9" w:rsidRDefault="00121CF9" w:rsidP="00692F18">
      <w:pPr>
        <w:rPr>
          <w:rFonts w:ascii="Arial" w:hAnsi="Arial" w:cs="Arial"/>
          <w:b/>
          <w:bCs/>
        </w:rPr>
      </w:pPr>
    </w:p>
    <w:p w14:paraId="75FB5AC5" w14:textId="46D6203E" w:rsidR="00121CF9" w:rsidRDefault="00121CF9" w:rsidP="00692F18">
      <w:pPr>
        <w:rPr>
          <w:rFonts w:ascii="Arial" w:hAnsi="Arial" w:cs="Arial"/>
          <w:b/>
          <w:bCs/>
        </w:rPr>
      </w:pPr>
    </w:p>
    <w:p w14:paraId="1F9FBAEC" w14:textId="4DD2C5C0" w:rsidR="00121CF9" w:rsidRDefault="00121CF9" w:rsidP="00692F18">
      <w:pPr>
        <w:rPr>
          <w:rFonts w:ascii="Arial" w:hAnsi="Arial" w:cs="Arial"/>
          <w:b/>
          <w:bCs/>
        </w:rPr>
      </w:pPr>
    </w:p>
    <w:p w14:paraId="29F944AC" w14:textId="5ACC3FDE" w:rsidR="00121CF9" w:rsidRDefault="00121CF9" w:rsidP="00692F18">
      <w:pPr>
        <w:rPr>
          <w:rFonts w:ascii="Arial" w:hAnsi="Arial" w:cs="Arial"/>
          <w:b/>
          <w:bCs/>
        </w:rPr>
      </w:pPr>
    </w:p>
    <w:p w14:paraId="68BB0921" w14:textId="6A5A1CE3" w:rsidR="00121CF9" w:rsidRDefault="00121CF9" w:rsidP="00692F18">
      <w:pPr>
        <w:rPr>
          <w:rFonts w:ascii="Arial" w:hAnsi="Arial" w:cs="Arial"/>
          <w:b/>
          <w:bCs/>
        </w:rPr>
      </w:pPr>
    </w:p>
    <w:p w14:paraId="1E1331DE" w14:textId="616CDFB9" w:rsidR="00121CF9" w:rsidRDefault="00121CF9" w:rsidP="00692F18">
      <w:pPr>
        <w:rPr>
          <w:rFonts w:ascii="Arial" w:hAnsi="Arial" w:cs="Arial"/>
          <w:b/>
          <w:bCs/>
        </w:rPr>
      </w:pPr>
    </w:p>
    <w:p w14:paraId="28CFA063" w14:textId="4048CA2F" w:rsidR="00121CF9" w:rsidRDefault="00121CF9" w:rsidP="00692F18">
      <w:pPr>
        <w:rPr>
          <w:rFonts w:ascii="Arial" w:hAnsi="Arial" w:cs="Arial"/>
          <w:b/>
          <w:bCs/>
        </w:rPr>
      </w:pPr>
    </w:p>
    <w:p w14:paraId="43814D35" w14:textId="527BC5D1" w:rsidR="00121CF9" w:rsidRDefault="00121CF9" w:rsidP="00692F18">
      <w:pPr>
        <w:rPr>
          <w:rFonts w:ascii="Arial" w:hAnsi="Arial" w:cs="Arial"/>
          <w:b/>
          <w:bCs/>
        </w:rPr>
      </w:pPr>
    </w:p>
    <w:p w14:paraId="7160BB6A" w14:textId="77777777" w:rsidR="00121CF9" w:rsidRDefault="00121CF9" w:rsidP="00692F18">
      <w:pPr>
        <w:rPr>
          <w:rFonts w:ascii="Arial" w:hAnsi="Arial" w:cs="Arial"/>
          <w:b/>
          <w:bCs/>
        </w:rPr>
      </w:pPr>
    </w:p>
    <w:p w14:paraId="0BF64073" w14:textId="0113306B" w:rsidR="00516016" w:rsidRDefault="00516016" w:rsidP="00692F18">
      <w:pPr>
        <w:rPr>
          <w:rFonts w:ascii="Arial" w:hAnsi="Arial" w:cs="Arial"/>
          <w:b/>
          <w:bCs/>
        </w:rPr>
      </w:pPr>
    </w:p>
    <w:p w14:paraId="58351949" w14:textId="0817F0E8" w:rsidR="00516016" w:rsidRDefault="00516016" w:rsidP="00692F18">
      <w:pPr>
        <w:rPr>
          <w:rFonts w:ascii="Arial" w:hAnsi="Arial" w:cs="Arial"/>
          <w:b/>
          <w:bCs/>
        </w:rPr>
      </w:pPr>
    </w:p>
    <w:p w14:paraId="542A829C" w14:textId="648409C8" w:rsidR="00B75AD5" w:rsidRPr="00B75AD5" w:rsidRDefault="00B75AD5" w:rsidP="00B75AD5">
      <w:pPr>
        <w:pStyle w:val="NormalWeb"/>
        <w:spacing w:line="480" w:lineRule="auto"/>
        <w:rPr>
          <w:rFonts w:ascii="Times" w:hAnsi="Times" w:cs="Times"/>
          <w:sz w:val="24"/>
          <w:szCs w:val="24"/>
        </w:rPr>
      </w:pPr>
    </w:p>
    <w:sectPr w:rsidR="00B75AD5" w:rsidRPr="00B75AD5" w:rsidSect="000A0E34">
      <w:headerReference w:type="even" r:id="rId7"/>
      <w:headerReference w:type="default" r:id="rId8"/>
      <w:pgSz w:w="15840" w:h="12240" w:orient="landscape"/>
      <w:pgMar w:top="1440" w:right="1440" w:bottom="1440" w:left="1440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27F59" w14:textId="77777777" w:rsidR="00491354" w:rsidRDefault="00491354" w:rsidP="00BE6E3C">
      <w:r>
        <w:separator/>
      </w:r>
    </w:p>
  </w:endnote>
  <w:endnote w:type="continuationSeparator" w:id="0">
    <w:p w14:paraId="32570DE7" w14:textId="77777777" w:rsidR="00491354" w:rsidRDefault="00491354" w:rsidP="00BE6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뇠ꚏ翩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E5CC7" w14:textId="77777777" w:rsidR="00491354" w:rsidRDefault="00491354" w:rsidP="00BE6E3C">
      <w:r>
        <w:separator/>
      </w:r>
    </w:p>
  </w:footnote>
  <w:footnote w:type="continuationSeparator" w:id="0">
    <w:p w14:paraId="076E63C8" w14:textId="77777777" w:rsidR="00491354" w:rsidRDefault="00491354" w:rsidP="00BE6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443735984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5E880B1" w14:textId="48878F73" w:rsidR="009E6720" w:rsidRDefault="009E6720" w:rsidP="0000702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36BB415" w14:textId="77777777" w:rsidR="009E6720" w:rsidRDefault="009E6720" w:rsidP="009E672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207642567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8E0C388" w14:textId="6499E6F6" w:rsidR="009E6720" w:rsidRDefault="009E6720" w:rsidP="0000702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F25D171" w14:textId="77777777" w:rsidR="009E6720" w:rsidRDefault="009E6720" w:rsidP="009E6720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BDC"/>
    <w:rsid w:val="00036CEC"/>
    <w:rsid w:val="000719E0"/>
    <w:rsid w:val="0009496E"/>
    <w:rsid w:val="000A0E34"/>
    <w:rsid w:val="000A4859"/>
    <w:rsid w:val="000C1697"/>
    <w:rsid w:val="00121CF9"/>
    <w:rsid w:val="001249C4"/>
    <w:rsid w:val="00127B13"/>
    <w:rsid w:val="00134B27"/>
    <w:rsid w:val="001669BB"/>
    <w:rsid w:val="001722EE"/>
    <w:rsid w:val="001A178B"/>
    <w:rsid w:val="001C342E"/>
    <w:rsid w:val="001C3DEE"/>
    <w:rsid w:val="001E6C5B"/>
    <w:rsid w:val="002555E7"/>
    <w:rsid w:val="00261D03"/>
    <w:rsid w:val="00264B69"/>
    <w:rsid w:val="00290620"/>
    <w:rsid w:val="002A7BAE"/>
    <w:rsid w:val="002D0E5A"/>
    <w:rsid w:val="002D26FB"/>
    <w:rsid w:val="002F18B3"/>
    <w:rsid w:val="0032671C"/>
    <w:rsid w:val="00382745"/>
    <w:rsid w:val="003A25A0"/>
    <w:rsid w:val="003A4180"/>
    <w:rsid w:val="003C059E"/>
    <w:rsid w:val="003C5E9E"/>
    <w:rsid w:val="004253FB"/>
    <w:rsid w:val="00426BDC"/>
    <w:rsid w:val="00491354"/>
    <w:rsid w:val="004C22EE"/>
    <w:rsid w:val="00513725"/>
    <w:rsid w:val="00516016"/>
    <w:rsid w:val="0053118F"/>
    <w:rsid w:val="00556C18"/>
    <w:rsid w:val="005609D7"/>
    <w:rsid w:val="00566F6B"/>
    <w:rsid w:val="0058388B"/>
    <w:rsid w:val="006009FB"/>
    <w:rsid w:val="006257F6"/>
    <w:rsid w:val="00651267"/>
    <w:rsid w:val="00692F18"/>
    <w:rsid w:val="00692F93"/>
    <w:rsid w:val="006F67C7"/>
    <w:rsid w:val="00705325"/>
    <w:rsid w:val="00752747"/>
    <w:rsid w:val="007803A4"/>
    <w:rsid w:val="00781A80"/>
    <w:rsid w:val="00792617"/>
    <w:rsid w:val="007A112A"/>
    <w:rsid w:val="007E76A5"/>
    <w:rsid w:val="00810D46"/>
    <w:rsid w:val="0087123F"/>
    <w:rsid w:val="008867BD"/>
    <w:rsid w:val="008F7167"/>
    <w:rsid w:val="00905ADD"/>
    <w:rsid w:val="00905BC4"/>
    <w:rsid w:val="00917202"/>
    <w:rsid w:val="00920A68"/>
    <w:rsid w:val="00952A38"/>
    <w:rsid w:val="00961894"/>
    <w:rsid w:val="00985D6C"/>
    <w:rsid w:val="00993BC4"/>
    <w:rsid w:val="00996E3D"/>
    <w:rsid w:val="009D36C7"/>
    <w:rsid w:val="009E6720"/>
    <w:rsid w:val="00A55CC2"/>
    <w:rsid w:val="00AA47AA"/>
    <w:rsid w:val="00AA7CE8"/>
    <w:rsid w:val="00AB35CC"/>
    <w:rsid w:val="00AC072F"/>
    <w:rsid w:val="00AC6731"/>
    <w:rsid w:val="00AE67F1"/>
    <w:rsid w:val="00B34462"/>
    <w:rsid w:val="00B54EFC"/>
    <w:rsid w:val="00B663F2"/>
    <w:rsid w:val="00B75AD5"/>
    <w:rsid w:val="00B936CD"/>
    <w:rsid w:val="00BB2B26"/>
    <w:rsid w:val="00BE5A77"/>
    <w:rsid w:val="00BE6E3C"/>
    <w:rsid w:val="00C16E52"/>
    <w:rsid w:val="00C37933"/>
    <w:rsid w:val="00C37DFA"/>
    <w:rsid w:val="00C45249"/>
    <w:rsid w:val="00C85F59"/>
    <w:rsid w:val="00CA4C5A"/>
    <w:rsid w:val="00CC1D5F"/>
    <w:rsid w:val="00CD7977"/>
    <w:rsid w:val="00CF2E75"/>
    <w:rsid w:val="00D26051"/>
    <w:rsid w:val="00D53C30"/>
    <w:rsid w:val="00D837E3"/>
    <w:rsid w:val="00DA5B7F"/>
    <w:rsid w:val="00DC098D"/>
    <w:rsid w:val="00DE0E5D"/>
    <w:rsid w:val="00DF3A87"/>
    <w:rsid w:val="00E02FF3"/>
    <w:rsid w:val="00E17D1C"/>
    <w:rsid w:val="00E34ECF"/>
    <w:rsid w:val="00E83CC8"/>
    <w:rsid w:val="00EF783B"/>
    <w:rsid w:val="00F3309C"/>
    <w:rsid w:val="00F96480"/>
    <w:rsid w:val="00FE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B4B8A"/>
  <w14:defaultImageDpi w14:val="32767"/>
  <w15:chartTrackingRefBased/>
  <w15:docId w15:val="{6BDD601A-B49A-F845-8F39-473C9AD86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2F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26BDC"/>
  </w:style>
  <w:style w:type="table" w:styleId="TableGrid">
    <w:name w:val="Table Grid"/>
    <w:basedOn w:val="TableNormal"/>
    <w:uiPriority w:val="39"/>
    <w:rsid w:val="000A0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75AD5"/>
    <w:pPr>
      <w:spacing w:before="100" w:beforeAutospacing="1" w:after="100" w:afterAutospacing="1" w:line="276" w:lineRule="auto"/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E6E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E3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E6E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E3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64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B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B6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B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B6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E6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4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8C6F95-29DF-C74B-9F3A-0DED4929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Holmes, Alexis</dc:creator>
  <cp:keywords/>
  <dc:description/>
  <cp:lastModifiedBy>Holmes, Alexis</cp:lastModifiedBy>
  <cp:revision>2</cp:revision>
  <dcterms:created xsi:type="dcterms:W3CDTF">2021-05-27T21:29:00Z</dcterms:created>
  <dcterms:modified xsi:type="dcterms:W3CDTF">2021-05-27T21:29:00Z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Unique User Id_1">
    <vt:lpwstr>61681cad-bb65-346d-bd44-9a931da5a3eb</vt:lpwstr>
  </property>
  <property fmtid="{D5CDD505-2E9C-101B-9397-08002B2CF9AE}" pid="3" name="Mendeley Recent Style Id 0_1">
    <vt:lpwstr>http://www.zotero.org/styles/american-medical-association</vt:lpwstr>
  </property>
  <property fmtid="{D5CDD505-2E9C-101B-9397-08002B2CF9AE}" pid="4" name="Mendeley Recent Style Name 0_1">
    <vt:lpwstr>American Medical Association</vt:lpwstr>
  </property>
  <property fmtid="{D5CDD505-2E9C-101B-9397-08002B2CF9AE}" pid="5" name="Mendeley Recent Style Id 1_1">
    <vt:lpwstr>http://www.zotero.org/styles/american-political-science-association</vt:lpwstr>
  </property>
  <property fmtid="{D5CDD505-2E9C-101B-9397-08002B2CF9AE}" pid="6" name="Mendeley Recent Style Name 1_1">
    <vt:lpwstr>American Political Science Association</vt:lpwstr>
  </property>
  <property fmtid="{D5CDD505-2E9C-101B-9397-08002B2CF9AE}" pid="7" name="Mendeley Recent Style Id 2_1">
    <vt:lpwstr>http://www.zotero.org/styles/apa</vt:lpwstr>
  </property>
  <property fmtid="{D5CDD505-2E9C-101B-9397-08002B2CF9AE}" pid="8" name="Mendeley Recent Style Name 2_1">
    <vt:lpwstr>American Psychological Association 6th edition</vt:lpwstr>
  </property>
  <property fmtid="{D5CDD505-2E9C-101B-9397-08002B2CF9AE}" pid="9" name="Mendeley Recent Style Id 3_1">
    <vt:lpwstr>http://www.zotero.org/styles/american-sociological-association</vt:lpwstr>
  </property>
  <property fmtid="{D5CDD505-2E9C-101B-9397-08002B2CF9AE}" pid="10" name="Mendeley Recent Style Name 3_1">
    <vt:lpwstr>American Sociological Association</vt:lpwstr>
  </property>
  <property fmtid="{D5CDD505-2E9C-101B-9397-08002B2CF9AE}" pid="11" name="Mendeley Recent Style Id 4_1">
    <vt:lpwstr>http://www.zotero.org/styles/chicago-author-date</vt:lpwstr>
  </property>
  <property fmtid="{D5CDD505-2E9C-101B-9397-08002B2CF9AE}" pid="12" name="Mendeley Recent Style Name 4_1">
    <vt:lpwstr>Chicago Manual of Style 17th edition (author-date)</vt:lpwstr>
  </property>
  <property fmtid="{D5CDD505-2E9C-101B-9397-08002B2CF9AE}" pid="13" name="Mendeley Recent Style Id 5_1">
    <vt:lpwstr>http://www.zotero.org/styles/harvard-cite-them-right</vt:lpwstr>
  </property>
  <property fmtid="{D5CDD505-2E9C-101B-9397-08002B2CF9AE}" pid="14" name="Mendeley Recent Style Name 5_1">
    <vt:lpwstr>Cite Them Right 10th edition - Harvard</vt:lpwstr>
  </property>
  <property fmtid="{D5CDD505-2E9C-101B-9397-08002B2CF9AE}" pid="15" name="Mendeley Recent Style Id 6_1">
    <vt:lpwstr>http://www.zotero.org/styles/ieee</vt:lpwstr>
  </property>
  <property fmtid="{D5CDD505-2E9C-101B-9397-08002B2CF9AE}" pid="16" name="Mendeley Recent Style Name 6_1">
    <vt:lpwstr>IEEE</vt:lpwstr>
  </property>
  <property fmtid="{D5CDD505-2E9C-101B-9397-08002B2CF9AE}" pid="17" name="Mendeley Recent Style Id 7_1">
    <vt:lpwstr>http://www.zotero.org/styles/modern-humanities-research-association</vt:lpwstr>
  </property>
  <property fmtid="{D5CDD505-2E9C-101B-9397-08002B2CF9AE}" pid="18" name="Mendeley Recent Style Name 7_1">
    <vt:lpwstr>Modern Humanities Research Association 3rd edition (note with bibliography)</vt:lpwstr>
  </property>
  <property fmtid="{D5CDD505-2E9C-101B-9397-08002B2CF9AE}" pid="19" name="Mendeley Recent Style Id 8_1">
    <vt:lpwstr>http://www.zotero.org/styles/modern-language-association</vt:lpwstr>
  </property>
  <property fmtid="{D5CDD505-2E9C-101B-9397-08002B2CF9AE}" pid="20" name="Mendeley Recent Style Name 8_1">
    <vt:lpwstr>Modern Language Association 8th edition</vt:lpwstr>
  </property>
  <property fmtid="{D5CDD505-2E9C-101B-9397-08002B2CF9AE}" pid="21" name="Mendeley Recent Style Id 9_1">
    <vt:lpwstr>http://www.zotero.org/styles/nature</vt:lpwstr>
  </property>
  <property fmtid="{D5CDD505-2E9C-101B-9397-08002B2CF9AE}" pid="22" name="Mendeley Recent Style Name 9_1">
    <vt:lpwstr>Nature</vt:lpwstr>
  </property>
</Properties>
</file>