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21CD" w14:textId="77777777" w:rsidR="00457D3C" w:rsidRPr="00496291" w:rsidRDefault="00457D3C" w:rsidP="00457D3C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b/>
          <w:bCs/>
          <w:sz w:val="18"/>
          <w:szCs w:val="18"/>
        </w:rPr>
        <w:t>Supplement Table 2.</w:t>
      </w:r>
    </w:p>
    <w:p w14:paraId="5505996D" w14:textId="77777777" w:rsidR="00457D3C" w:rsidRPr="00496291" w:rsidRDefault="00457D3C" w:rsidP="00457D3C">
      <w:pPr>
        <w:spacing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Inferential statistics for simple moderation and moderated-moderation models of symptoms associated with environmental factors (ESAS-global scores) (N=294).</w:t>
      </w:r>
    </w:p>
    <w:tbl>
      <w:tblPr>
        <w:tblW w:w="6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795"/>
        <w:gridCol w:w="675"/>
        <w:gridCol w:w="825"/>
        <w:gridCol w:w="885"/>
        <w:gridCol w:w="976"/>
      </w:tblGrid>
      <w:tr w:rsidR="00457D3C" w:rsidRPr="00496291" w14:paraId="79DB34D9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BD046" w14:textId="77777777" w:rsidR="00457D3C" w:rsidRPr="00496291" w:rsidRDefault="00457D3C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</w:p>
          <w:p w14:paraId="55D1F9ED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Predictors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DD389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911D3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SE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AA97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t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61BA7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FA35E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sr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457D3C" w:rsidRPr="00496291" w14:paraId="4E9A7BEC" w14:textId="77777777" w:rsidTr="004F1ABB">
        <w:trPr>
          <w:trHeight w:val="22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751A8" w14:textId="77777777" w:rsidR="00457D3C" w:rsidRPr="00496291" w:rsidRDefault="00457D3C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TEC</w:t>
            </w:r>
          </w:p>
        </w:tc>
        <w:tc>
          <w:tcPr>
            <w:tcW w:w="4156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4785F" w14:textId="77777777" w:rsidR="00457D3C" w:rsidRPr="00496291" w:rsidRDefault="00457D3C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 290)=11.83, 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&lt;.001, 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=.12, BIC=513.73</w:t>
            </w:r>
          </w:p>
        </w:tc>
      </w:tr>
      <w:tr w:rsidR="00457D3C" w:rsidRPr="00496291" w14:paraId="27C57B53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0FB68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9831F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0.21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1AE5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CACD8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5.06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F9271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1C6D4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.08</w:t>
            </w:r>
          </w:p>
        </w:tc>
      </w:tr>
      <w:tr w:rsidR="00457D3C" w:rsidRPr="00496291" w14:paraId="7E60E0D7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8DD7E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0968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3C46E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38E4C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2.20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6C762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.028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BE946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.01</w:t>
            </w:r>
          </w:p>
        </w:tc>
      </w:tr>
      <w:tr w:rsidR="00457D3C" w:rsidRPr="00496291" w14:paraId="04D4F037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EA412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2C12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-0.02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C66BD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E1CF9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8521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.67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273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457D3C" w:rsidRPr="00496291" w14:paraId="526F01E3" w14:textId="77777777" w:rsidTr="004F1ABB">
        <w:trPr>
          <w:trHeight w:val="26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19CF" w14:textId="77777777" w:rsidR="00457D3C" w:rsidRPr="00496291" w:rsidRDefault="00457D3C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DES-II</w:t>
            </w:r>
          </w:p>
        </w:tc>
        <w:tc>
          <w:tcPr>
            <w:tcW w:w="4156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B245F" w14:textId="77777777" w:rsidR="00457D3C" w:rsidRPr="00496291" w:rsidRDefault="00457D3C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3,290)=12.25, 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 .001, 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 .15, BIC=505.25</w:t>
            </w:r>
          </w:p>
        </w:tc>
      </w:tr>
      <w:tr w:rsidR="00457D3C" w:rsidRPr="00496291" w14:paraId="1B561435" w14:textId="77777777" w:rsidTr="004F1ABB">
        <w:trPr>
          <w:trHeight w:val="460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85635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FE294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0.18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431DC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CCEB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4.42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720EC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D780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.06</w:t>
            </w:r>
          </w:p>
        </w:tc>
      </w:tr>
      <w:tr w:rsidR="00457D3C" w:rsidRPr="00496291" w14:paraId="13A31A7C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EC67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DES-II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6F944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59B57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53957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3.55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58530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36053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.04</w:t>
            </w:r>
          </w:p>
        </w:tc>
      </w:tr>
      <w:tr w:rsidR="00457D3C" w:rsidRPr="00496291" w14:paraId="58DCE85C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BC1B7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BSS-C × DES-II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6BEF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0A3BE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636E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1174D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.58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7C27C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457D3C" w:rsidRPr="00496291" w14:paraId="2871EE9E" w14:textId="77777777" w:rsidTr="004F1ABB">
        <w:trPr>
          <w:trHeight w:val="19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AFF0B" w14:textId="77777777" w:rsidR="00457D3C" w:rsidRPr="006B5E16" w:rsidRDefault="00457D3C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TEC × DES-II</w:t>
            </w:r>
          </w:p>
        </w:tc>
        <w:tc>
          <w:tcPr>
            <w:tcW w:w="4156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718DE" w14:textId="77777777" w:rsidR="00457D3C" w:rsidRPr="00C43DC7" w:rsidRDefault="00457D3C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gramStart"/>
            <w:r w:rsidRPr="006B5E1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</w:t>
            </w: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3,290)= 11.10, </w:t>
            </w:r>
            <w:r w:rsidRPr="006B5E1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</w:t>
            </w: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 .001, </w:t>
            </w:r>
            <w:r w:rsidRPr="006B5E1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</w:t>
            </w:r>
            <w:r w:rsidRPr="006B5E1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</w:rPr>
              <w:t>2</w:t>
            </w: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= .10, </w:t>
            </w:r>
            <w:r w:rsidRPr="001B7850">
              <w:rPr>
                <w:rFonts w:ascii="Times New Roman" w:eastAsia="Times New Roman" w:hAnsi="Times New Roman" w:cs="Times New Roman"/>
                <w:sz w:val="18"/>
                <w:szCs w:val="18"/>
              </w:rPr>
              <w:t>BIC=520.96</w:t>
            </w:r>
          </w:p>
        </w:tc>
      </w:tr>
      <w:tr w:rsidR="00457D3C" w:rsidRPr="00496291" w14:paraId="79AED9F9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E171" w14:textId="77777777" w:rsidR="00457D3C" w:rsidRPr="006B5E16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46ED0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BF555" w14:textId="77777777" w:rsidR="00457D3C" w:rsidRPr="006B5E16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F9A92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1.19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97A99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.24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13C2F" w14:textId="77777777" w:rsidR="00457D3C" w:rsidRPr="00C43DC7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0440C5">
              <w:rPr>
                <w:rFonts w:ascii="Times New Roman" w:eastAsia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457D3C" w:rsidRPr="00496291" w14:paraId="12C51DF9" w14:textId="77777777" w:rsidTr="004F1ABB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D0BE2" w14:textId="77777777" w:rsidR="00457D3C" w:rsidRPr="006B5E16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DES-II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DC2A0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0790B" w14:textId="77777777" w:rsidR="00457D3C" w:rsidRPr="006B5E16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0A430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3.98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7B5C0" w14:textId="77777777" w:rsidR="00457D3C" w:rsidRPr="006B5E16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491AC" w14:textId="77777777" w:rsidR="00457D3C" w:rsidRPr="00C43DC7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0440C5">
              <w:rPr>
                <w:rFonts w:ascii="Times New Roman" w:eastAsia="Times New Roman" w:hAnsi="Times New Roman" w:cs="Times New Roman"/>
                <w:sz w:val="18"/>
                <w:szCs w:val="18"/>
              </w:rPr>
              <w:t>.05</w:t>
            </w:r>
          </w:p>
        </w:tc>
      </w:tr>
      <w:tr w:rsidR="00457D3C" w:rsidRPr="00496291" w14:paraId="3F6B7717" w14:textId="77777777" w:rsidTr="004F1ABB">
        <w:trPr>
          <w:trHeight w:val="420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8C90" w14:textId="77777777" w:rsidR="00457D3C" w:rsidRPr="006B5E16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TEC × DES-II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C3625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0.13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60E5E" w14:textId="77777777" w:rsidR="00457D3C" w:rsidRPr="006B5E16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21FB0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2.63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8038" w14:textId="77777777" w:rsidR="00457D3C" w:rsidRPr="006B5E16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B5E16">
              <w:rPr>
                <w:rFonts w:ascii="Times New Roman" w:eastAsia="Times New Roman" w:hAnsi="Times New Roman" w:cs="Times New Roman"/>
                <w:sz w:val="18"/>
                <w:szCs w:val="18"/>
              </w:rPr>
              <w:t>.009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1EA04" w14:textId="77777777" w:rsidR="00457D3C" w:rsidRPr="00C43DC7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0440C5">
              <w:rPr>
                <w:rFonts w:ascii="Times New Roman" w:eastAsia="Times New Roman" w:hAnsi="Times New Roman" w:cs="Times New Roman"/>
                <w:sz w:val="18"/>
                <w:szCs w:val="18"/>
              </w:rPr>
              <w:t>.02</w:t>
            </w:r>
          </w:p>
        </w:tc>
      </w:tr>
      <w:tr w:rsidR="00457D3C" w:rsidRPr="00496291" w14:paraId="06E1A2EF" w14:textId="77777777" w:rsidTr="004F1ABB">
        <w:trPr>
          <w:trHeight w:val="309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8CD1" w14:textId="77777777" w:rsidR="00457D3C" w:rsidRPr="00496291" w:rsidRDefault="00457D3C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DES-II × TEC</w:t>
            </w:r>
          </w:p>
        </w:tc>
        <w:tc>
          <w:tcPr>
            <w:tcW w:w="4156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AF123" w14:textId="77777777" w:rsidR="00457D3C" w:rsidRPr="00496291" w:rsidRDefault="00457D3C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F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gramEnd"/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7, 286)=7.08, 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&lt;.001, 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R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</w:rPr>
              <w:t>2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=.18, BIC=51.93</w:t>
            </w:r>
          </w:p>
        </w:tc>
      </w:tr>
      <w:tr w:rsidR="00457D3C" w:rsidRPr="00496291" w14:paraId="4E64EFBF" w14:textId="77777777" w:rsidTr="004F1ABB">
        <w:trPr>
          <w:trHeight w:val="40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6EC9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E532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7046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B27B6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4.49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F5BBE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&lt;.001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F4DB6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.06</w:t>
            </w:r>
          </w:p>
        </w:tc>
      </w:tr>
      <w:tr w:rsidR="00457D3C" w:rsidRPr="00496291" w14:paraId="2D324D3B" w14:textId="77777777" w:rsidTr="004F1ABB">
        <w:trPr>
          <w:trHeight w:val="34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E47CF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DES-II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58660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0D0DD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98CC6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2.96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A5448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.003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02B84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.03</w:t>
            </w:r>
          </w:p>
        </w:tc>
      </w:tr>
      <w:tr w:rsidR="00457D3C" w:rsidRPr="00496291" w14:paraId="2C591BAA" w14:textId="77777777" w:rsidTr="004F1ABB">
        <w:trPr>
          <w:trHeight w:val="34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9A7F2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F51C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4194E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B688E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1.37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6D14D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.17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35EA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.01</w:t>
            </w:r>
          </w:p>
        </w:tc>
      </w:tr>
      <w:tr w:rsidR="00457D3C" w:rsidRPr="00496291" w14:paraId="60AFAD2F" w14:textId="77777777" w:rsidTr="004F1ABB">
        <w:trPr>
          <w:trHeight w:val="405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71170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DES-II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D6DE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-0.04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3F31D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0.06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29206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8DF00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.53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FCF47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457D3C" w:rsidRPr="00496291" w14:paraId="460A963B" w14:textId="77777777" w:rsidTr="004F1ABB">
        <w:trPr>
          <w:trHeight w:val="360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3CE79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 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CF1A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-0.03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9D571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DFDFC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0.46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56D4A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.64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E60F7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457D3C" w:rsidRPr="00496291" w14:paraId="01B8FB8A" w14:textId="77777777" w:rsidTr="004F1ABB">
        <w:trPr>
          <w:trHeight w:val="360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23F9C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DES-II × 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05E8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284FF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0.05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242C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2.93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97771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.004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DA28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.02</w:t>
            </w:r>
          </w:p>
        </w:tc>
      </w:tr>
      <w:tr w:rsidR="00457D3C" w:rsidRPr="00496291" w14:paraId="6393DFB4" w14:textId="77777777" w:rsidTr="004F1ABB">
        <w:trPr>
          <w:trHeight w:val="360"/>
        </w:trPr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689CB" w14:textId="77777777" w:rsidR="00457D3C" w:rsidRPr="00496291" w:rsidRDefault="00457D3C" w:rsidP="004F1ABB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BSS-C ×DES-II × TEC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0EE1E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-0.08</w:t>
            </w:r>
          </w:p>
        </w:tc>
        <w:tc>
          <w:tcPr>
            <w:tcW w:w="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B64F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8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E47E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38FEA" w14:textId="77777777" w:rsidR="00457D3C" w:rsidRPr="00496291" w:rsidRDefault="00457D3C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.37</w:t>
            </w:r>
          </w:p>
        </w:tc>
        <w:tc>
          <w:tcPr>
            <w:tcW w:w="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4CB32" w14:textId="77777777" w:rsidR="00457D3C" w:rsidRPr="00496291" w:rsidRDefault="00457D3C" w:rsidP="004F1AB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.00</w:t>
            </w:r>
          </w:p>
        </w:tc>
      </w:tr>
    </w:tbl>
    <w:p w14:paraId="3AF9F27A" w14:textId="77777777" w:rsidR="00457D3C" w:rsidRPr="00496291" w:rsidRDefault="00457D3C" w:rsidP="00457D3C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Notes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. BSS-C= </w:t>
      </w:r>
      <w:r w:rsidRPr="00496291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>Brief Suggestibility Scale-Composite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; DES-II=</w:t>
      </w:r>
      <w:r w:rsidRPr="00496291">
        <w:rPr>
          <w:rFonts w:ascii="Times New Roman" w:eastAsia="Times New Roman" w:hAnsi="Times New Roman" w:cs="Times New Roman"/>
          <w:i/>
          <w:iCs/>
          <w:color w:val="0E101A"/>
          <w:sz w:val="18"/>
          <w:szCs w:val="18"/>
        </w:rPr>
        <w:t>Dissociative Experiences Scale-II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; TEC= </w:t>
      </w: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Traumatic Experience Checklist</w:t>
      </w:r>
    </w:p>
    <w:p w14:paraId="21D8165A" w14:textId="77777777" w:rsidR="00457D3C" w:rsidRPr="004D7301" w:rsidRDefault="00457D3C" w:rsidP="00457D3C">
      <w:pPr>
        <w:spacing w:line="240" w:lineRule="auto"/>
        <w:rPr>
          <w:rFonts w:ascii="Times New Roman" w:eastAsia="Times New Roman" w:hAnsi="Times New Roman" w:cs="Times New Roman"/>
        </w:rPr>
      </w:pPr>
    </w:p>
    <w:p w14:paraId="3F08B716" w14:textId="77777777" w:rsidR="00155A1D" w:rsidRDefault="00155A1D"/>
    <w:sectPr w:rsidR="00155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3C"/>
    <w:rsid w:val="00155A1D"/>
    <w:rsid w:val="00180297"/>
    <w:rsid w:val="00300A94"/>
    <w:rsid w:val="00457D3C"/>
    <w:rsid w:val="006A0C5A"/>
    <w:rsid w:val="006B1A14"/>
    <w:rsid w:val="00722E2C"/>
    <w:rsid w:val="0077640B"/>
    <w:rsid w:val="00792309"/>
    <w:rsid w:val="007C33BD"/>
    <w:rsid w:val="008A7EDC"/>
    <w:rsid w:val="00943691"/>
    <w:rsid w:val="00A025DA"/>
    <w:rsid w:val="00B24046"/>
    <w:rsid w:val="00B2679C"/>
    <w:rsid w:val="00B61D80"/>
    <w:rsid w:val="00CC3ABE"/>
    <w:rsid w:val="00D3568C"/>
    <w:rsid w:val="00DA49AE"/>
    <w:rsid w:val="00E46ED9"/>
    <w:rsid w:val="00EA4024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F0E342"/>
  <w15:chartTrackingRefBased/>
  <w15:docId w15:val="{2490B96F-A57A-6143-8CA1-C3D13F89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D3C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madelinevictorestein@gmail.com</dc:creator>
  <cp:keywords/>
  <dc:description/>
  <cp:lastModifiedBy>madelinevictorestein@gmail.com</cp:lastModifiedBy>
  <cp:revision>1</cp:revision>
  <dcterms:created xsi:type="dcterms:W3CDTF">2022-07-17T13:52:00Z</dcterms:created>
  <dcterms:modified xsi:type="dcterms:W3CDTF">2022-07-17T13:53:00Z</dcterms:modified>
</cp:coreProperties>
</file>