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1AAE6" w14:textId="2A5D0068" w:rsidR="00EB1593" w:rsidRPr="002A1612" w:rsidRDefault="00A606F3" w:rsidP="00387CC2">
      <w:pPr>
        <w:pStyle w:val="Caption"/>
        <w:rPr>
          <w:rFonts w:cstheme="minorHAnsi"/>
          <w:sz w:val="24"/>
          <w:szCs w:val="24"/>
          <w:lang w:val="en-US"/>
        </w:rPr>
      </w:pPr>
      <w:bookmarkStart w:id="0" w:name="_Toc509928088"/>
      <w:bookmarkStart w:id="1" w:name="_Toc2929264"/>
      <w:bookmarkStart w:id="2" w:name="_Toc95419467"/>
      <w:r w:rsidRPr="002A1612">
        <w:rPr>
          <w:rFonts w:cstheme="minorHAnsi"/>
          <w:b/>
          <w:bCs/>
          <w:iCs w:val="0"/>
          <w:sz w:val="24"/>
          <w:szCs w:val="20"/>
          <w:lang w:val="en-US"/>
        </w:rPr>
        <w:t>Supplementary Table 3.</w:t>
      </w:r>
      <w:r w:rsidRPr="002A1612">
        <w:rPr>
          <w:rFonts w:cstheme="minorHAnsi"/>
          <w:iCs w:val="0"/>
          <w:sz w:val="24"/>
          <w:szCs w:val="20"/>
          <w:lang w:val="en-US"/>
        </w:rPr>
        <w:t xml:space="preserve"> </w:t>
      </w:r>
      <w:r w:rsidR="00EB1593" w:rsidRPr="002A1612">
        <w:rPr>
          <w:rFonts w:cstheme="minorHAnsi"/>
          <w:sz w:val="24"/>
          <w:szCs w:val="24"/>
          <w:lang w:val="en-US"/>
        </w:rPr>
        <w:fldChar w:fldCharType="begin"/>
      </w:r>
      <w:r w:rsidR="00EB1593" w:rsidRPr="002A1612">
        <w:rPr>
          <w:rFonts w:cstheme="minorHAnsi"/>
          <w:sz w:val="24"/>
          <w:szCs w:val="24"/>
          <w:lang w:val="en-US"/>
        </w:rPr>
        <w:instrText xml:space="preserve"> SEQ Tablo \* ARABIC </w:instrText>
      </w:r>
      <w:r w:rsidR="00EB1593" w:rsidRPr="002A1612">
        <w:rPr>
          <w:rFonts w:cstheme="minorHAnsi"/>
          <w:sz w:val="24"/>
          <w:szCs w:val="24"/>
          <w:lang w:val="en-US"/>
        </w:rPr>
        <w:fldChar w:fldCharType="separate"/>
      </w:r>
      <w:r w:rsidR="00EB1593" w:rsidRPr="002A1612">
        <w:rPr>
          <w:rFonts w:cstheme="minorHAnsi"/>
          <w:sz w:val="24"/>
          <w:szCs w:val="24"/>
          <w:lang w:val="en-US"/>
        </w:rPr>
        <w:fldChar w:fldCharType="end"/>
      </w:r>
      <w:r w:rsidR="00EB1593" w:rsidRPr="002A1612">
        <w:rPr>
          <w:rFonts w:cstheme="minorHAnsi"/>
          <w:sz w:val="24"/>
          <w:szCs w:val="24"/>
          <w:lang w:val="en-US"/>
        </w:rPr>
        <w:t xml:space="preserve"> Costs related to premat</w:t>
      </w:r>
      <w:r w:rsidR="0075377E" w:rsidRPr="002A1612">
        <w:rPr>
          <w:rFonts w:cstheme="minorHAnsi"/>
          <w:sz w:val="24"/>
          <w:szCs w:val="24"/>
          <w:lang w:val="en-US"/>
        </w:rPr>
        <w:t>u</w:t>
      </w:r>
      <w:r w:rsidR="00EB1593" w:rsidRPr="002A1612">
        <w:rPr>
          <w:rFonts w:cstheme="minorHAnsi"/>
          <w:sz w:val="24"/>
          <w:szCs w:val="24"/>
          <w:lang w:val="en-US"/>
        </w:rPr>
        <w:t xml:space="preserve">re mortality </w:t>
      </w:r>
      <w:bookmarkEnd w:id="0"/>
      <w:bookmarkEnd w:id="1"/>
      <w:bookmarkEnd w:id="2"/>
      <w:r w:rsidR="00EB1593" w:rsidRPr="002A1612">
        <w:rPr>
          <w:rFonts w:eastAsiaTheme="majorEastAsia" w:cstheme="minorHAnsi"/>
          <w:sz w:val="24"/>
          <w:szCs w:val="24"/>
          <w:lang w:val="en-US"/>
        </w:rPr>
        <w:t>[</w:t>
      </w:r>
      <w:r w:rsidR="007260BF" w:rsidRPr="002A1612">
        <w:rPr>
          <w:rFonts w:eastAsiaTheme="majorEastAsia" w:cstheme="minorHAnsi"/>
          <w:sz w:val="24"/>
          <w:szCs w:val="24"/>
          <w:lang w:val="en-US"/>
        </w:rPr>
        <w:t>24,26-28</w:t>
      </w:r>
      <w:r w:rsidR="00EB1593" w:rsidRPr="002A1612">
        <w:rPr>
          <w:rFonts w:eastAsiaTheme="majorEastAsia" w:cstheme="minorHAnsi"/>
          <w:sz w:val="24"/>
          <w:szCs w:val="24"/>
          <w:lang w:val="en-US"/>
        </w:rPr>
        <w:t>]</w:t>
      </w:r>
    </w:p>
    <w:tbl>
      <w:tblPr>
        <w:tblStyle w:val="TableGrid"/>
        <w:tblW w:w="0" w:type="auto"/>
        <w:jc w:val="center"/>
        <w:tblLook w:val="04A0" w:firstRow="1" w:lastRow="0" w:firstColumn="1" w:lastColumn="0" w:noHBand="0" w:noVBand="1"/>
      </w:tblPr>
      <w:tblGrid>
        <w:gridCol w:w="4523"/>
        <w:gridCol w:w="4537"/>
      </w:tblGrid>
      <w:tr w:rsidR="00EB1593" w:rsidRPr="002A1612" w14:paraId="7C9E5236" w14:textId="77777777" w:rsidTr="001E241C">
        <w:trPr>
          <w:jc w:val="center"/>
        </w:trPr>
        <w:tc>
          <w:tcPr>
            <w:tcW w:w="4523" w:type="dxa"/>
            <w:vAlign w:val="center"/>
          </w:tcPr>
          <w:p w14:paraId="01F63F3B"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Number of patients</w:t>
            </w:r>
          </w:p>
        </w:tc>
        <w:tc>
          <w:tcPr>
            <w:tcW w:w="4537" w:type="dxa"/>
            <w:vAlign w:val="center"/>
          </w:tcPr>
          <w:p w14:paraId="5EE46FB5"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2,211,865</w:t>
            </w:r>
          </w:p>
        </w:tc>
      </w:tr>
      <w:tr w:rsidR="00EB1593" w:rsidRPr="002A1612" w14:paraId="682FF635" w14:textId="77777777" w:rsidTr="001E241C">
        <w:trPr>
          <w:jc w:val="center"/>
        </w:trPr>
        <w:tc>
          <w:tcPr>
            <w:tcW w:w="4523" w:type="dxa"/>
            <w:vAlign w:val="center"/>
          </w:tcPr>
          <w:p w14:paraId="60C4E231"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 xml:space="preserve">Mortality rate, n(%) </w:t>
            </w:r>
          </w:p>
        </w:tc>
        <w:tc>
          <w:tcPr>
            <w:tcW w:w="4537" w:type="dxa"/>
            <w:vAlign w:val="center"/>
          </w:tcPr>
          <w:p w14:paraId="7C266650" w14:textId="77777777" w:rsidR="00EB1593" w:rsidRPr="002A1612" w:rsidRDefault="00EB1593" w:rsidP="00D10C82">
            <w:pPr>
              <w:spacing w:after="0" w:line="360" w:lineRule="auto"/>
              <w:jc w:val="both"/>
              <w:rPr>
                <w:rFonts w:cstheme="minorHAnsi"/>
                <w:sz w:val="20"/>
                <w:szCs w:val="20"/>
                <w:lang w:val="en-US"/>
              </w:rPr>
            </w:pPr>
          </w:p>
        </w:tc>
      </w:tr>
      <w:tr w:rsidR="00EB1593" w:rsidRPr="002A1612" w14:paraId="1EBF5EBC" w14:textId="77777777" w:rsidTr="001E241C">
        <w:trPr>
          <w:jc w:val="center"/>
        </w:trPr>
        <w:tc>
          <w:tcPr>
            <w:tcW w:w="4523" w:type="dxa"/>
            <w:vAlign w:val="center"/>
          </w:tcPr>
          <w:p w14:paraId="130545DE"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 xml:space="preserve">Total </w:t>
            </w:r>
          </w:p>
        </w:tc>
        <w:tc>
          <w:tcPr>
            <w:tcW w:w="4537" w:type="dxa"/>
            <w:vAlign w:val="center"/>
          </w:tcPr>
          <w:p w14:paraId="4C561DBB"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44,884 (0.02)</w:t>
            </w:r>
          </w:p>
        </w:tc>
      </w:tr>
      <w:tr w:rsidR="00EB1593" w:rsidRPr="002A1612" w14:paraId="6304FC4B" w14:textId="77777777" w:rsidTr="001E241C">
        <w:trPr>
          <w:jc w:val="center"/>
        </w:trPr>
        <w:tc>
          <w:tcPr>
            <w:tcW w:w="4523" w:type="dxa"/>
            <w:vAlign w:val="center"/>
          </w:tcPr>
          <w:p w14:paraId="2EA216EF"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Income earner, n</w:t>
            </w:r>
          </w:p>
        </w:tc>
        <w:tc>
          <w:tcPr>
            <w:tcW w:w="4537" w:type="dxa"/>
            <w:vAlign w:val="center"/>
          </w:tcPr>
          <w:p w14:paraId="1B5690FD"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31,463</w:t>
            </w:r>
          </w:p>
        </w:tc>
      </w:tr>
      <w:tr w:rsidR="00EB1593" w:rsidRPr="002A1612" w14:paraId="7BA68EE2" w14:textId="77777777" w:rsidTr="001E241C">
        <w:trPr>
          <w:jc w:val="center"/>
        </w:trPr>
        <w:tc>
          <w:tcPr>
            <w:tcW w:w="4523" w:type="dxa"/>
            <w:vAlign w:val="center"/>
          </w:tcPr>
          <w:p w14:paraId="514FC6E6"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Retired, n</w:t>
            </w:r>
          </w:p>
        </w:tc>
        <w:tc>
          <w:tcPr>
            <w:tcW w:w="4537" w:type="dxa"/>
            <w:vAlign w:val="center"/>
          </w:tcPr>
          <w:p w14:paraId="7C8E56D8"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7,884</w:t>
            </w:r>
          </w:p>
        </w:tc>
      </w:tr>
      <w:tr w:rsidR="00EB1593" w:rsidRPr="002A1612" w14:paraId="2C084F6A" w14:textId="77777777" w:rsidTr="001E241C">
        <w:trPr>
          <w:jc w:val="center"/>
        </w:trPr>
        <w:tc>
          <w:tcPr>
            <w:tcW w:w="4523" w:type="dxa"/>
            <w:vAlign w:val="center"/>
          </w:tcPr>
          <w:p w14:paraId="3FC45C07"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Employed, n</w:t>
            </w:r>
          </w:p>
        </w:tc>
        <w:tc>
          <w:tcPr>
            <w:tcW w:w="4537" w:type="dxa"/>
            <w:vAlign w:val="center"/>
          </w:tcPr>
          <w:p w14:paraId="6B0B4FFB"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23,579</w:t>
            </w:r>
          </w:p>
        </w:tc>
      </w:tr>
      <w:tr w:rsidR="00EB1593" w:rsidRPr="002A1612" w14:paraId="4869E6AE" w14:textId="77777777" w:rsidTr="001E241C">
        <w:trPr>
          <w:jc w:val="center"/>
        </w:trPr>
        <w:tc>
          <w:tcPr>
            <w:tcW w:w="4523" w:type="dxa"/>
            <w:vAlign w:val="center"/>
          </w:tcPr>
          <w:p w14:paraId="55DB5977"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Premature death time (month)</w:t>
            </w:r>
          </w:p>
        </w:tc>
        <w:tc>
          <w:tcPr>
            <w:tcW w:w="4537" w:type="dxa"/>
            <w:vAlign w:val="center"/>
          </w:tcPr>
          <w:p w14:paraId="5B0420C4"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192</w:t>
            </w:r>
          </w:p>
        </w:tc>
      </w:tr>
      <w:tr w:rsidR="00EB1593" w:rsidRPr="002A1612" w14:paraId="322115B8" w14:textId="77777777" w:rsidTr="001E241C">
        <w:trPr>
          <w:jc w:val="center"/>
        </w:trPr>
        <w:tc>
          <w:tcPr>
            <w:tcW w:w="4523" w:type="dxa"/>
            <w:vAlign w:val="center"/>
          </w:tcPr>
          <w:p w14:paraId="21C37522"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Average employee wage</w:t>
            </w:r>
          </w:p>
        </w:tc>
        <w:tc>
          <w:tcPr>
            <w:tcW w:w="4537" w:type="dxa"/>
            <w:vAlign w:val="center"/>
          </w:tcPr>
          <w:p w14:paraId="62715D9C"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1,624.7</w:t>
            </w:r>
          </w:p>
        </w:tc>
      </w:tr>
      <w:tr w:rsidR="00EB1593" w:rsidRPr="002A1612" w14:paraId="45F9C66E" w14:textId="77777777" w:rsidTr="001E241C">
        <w:trPr>
          <w:jc w:val="center"/>
        </w:trPr>
        <w:tc>
          <w:tcPr>
            <w:tcW w:w="4523" w:type="dxa"/>
            <w:vAlign w:val="center"/>
          </w:tcPr>
          <w:p w14:paraId="3A4B0AD6"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Average retirement wage</w:t>
            </w:r>
          </w:p>
        </w:tc>
        <w:tc>
          <w:tcPr>
            <w:tcW w:w="4537" w:type="dxa"/>
            <w:vAlign w:val="center"/>
          </w:tcPr>
          <w:p w14:paraId="6BEB8928"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1,011.0</w:t>
            </w:r>
          </w:p>
        </w:tc>
      </w:tr>
      <w:tr w:rsidR="00EB1593" w:rsidRPr="002A1612" w14:paraId="5DEE9F76" w14:textId="77777777" w:rsidTr="001E241C">
        <w:trPr>
          <w:jc w:val="center"/>
        </w:trPr>
        <w:tc>
          <w:tcPr>
            <w:tcW w:w="4523" w:type="dxa"/>
            <w:vAlign w:val="center"/>
          </w:tcPr>
          <w:p w14:paraId="1A3E5064" w14:textId="6B9FD00E"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 xml:space="preserve">Family pension (1 wife </w:t>
            </w:r>
            <w:r w:rsidR="00060DAB" w:rsidRPr="002A1612">
              <w:rPr>
                <w:rFonts w:cstheme="minorHAnsi"/>
                <w:bCs/>
                <w:sz w:val="20"/>
                <w:szCs w:val="20"/>
                <w:lang w:val="en-US"/>
              </w:rPr>
              <w:t>and</w:t>
            </w:r>
            <w:r w:rsidRPr="002A1612">
              <w:rPr>
                <w:rFonts w:cstheme="minorHAnsi"/>
                <w:bCs/>
                <w:sz w:val="20"/>
                <w:szCs w:val="20"/>
                <w:lang w:val="en-US"/>
              </w:rPr>
              <w:t xml:space="preserve"> 1 child)</w:t>
            </w:r>
          </w:p>
        </w:tc>
        <w:tc>
          <w:tcPr>
            <w:tcW w:w="4537" w:type="dxa"/>
            <w:vAlign w:val="center"/>
          </w:tcPr>
          <w:p w14:paraId="639ECB6A"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381.4</w:t>
            </w:r>
          </w:p>
        </w:tc>
      </w:tr>
      <w:tr w:rsidR="00EB1593" w:rsidRPr="002A1612" w14:paraId="083D2E13" w14:textId="77777777" w:rsidTr="001E241C">
        <w:trPr>
          <w:jc w:val="center"/>
        </w:trPr>
        <w:tc>
          <w:tcPr>
            <w:tcW w:w="4523" w:type="dxa"/>
            <w:vAlign w:val="center"/>
          </w:tcPr>
          <w:p w14:paraId="266858AC"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Monthly income loss of family</w:t>
            </w:r>
          </w:p>
        </w:tc>
        <w:tc>
          <w:tcPr>
            <w:tcW w:w="4537" w:type="dxa"/>
            <w:vAlign w:val="center"/>
          </w:tcPr>
          <w:p w14:paraId="0C1E7A0E"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1,089.6</w:t>
            </w:r>
          </w:p>
        </w:tc>
      </w:tr>
      <w:tr w:rsidR="00EB1593" w:rsidRPr="002A1612" w14:paraId="5AA42E62" w14:textId="77777777" w:rsidTr="001E241C">
        <w:trPr>
          <w:jc w:val="center"/>
        </w:trPr>
        <w:tc>
          <w:tcPr>
            <w:tcW w:w="4523" w:type="dxa"/>
            <w:vAlign w:val="center"/>
          </w:tcPr>
          <w:p w14:paraId="2E1D5137"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 xml:space="preserve">Public tax and contribution loss </w:t>
            </w:r>
          </w:p>
        </w:tc>
        <w:tc>
          <w:tcPr>
            <w:tcW w:w="4537" w:type="dxa"/>
            <w:vAlign w:val="center"/>
          </w:tcPr>
          <w:p w14:paraId="35C17B4E"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438.2</w:t>
            </w:r>
          </w:p>
        </w:tc>
      </w:tr>
      <w:tr w:rsidR="00EB1593" w:rsidRPr="002A1612" w14:paraId="49376448" w14:textId="77777777" w:rsidTr="001E241C">
        <w:trPr>
          <w:jc w:val="center"/>
        </w:trPr>
        <w:tc>
          <w:tcPr>
            <w:tcW w:w="4523" w:type="dxa"/>
            <w:vAlign w:val="center"/>
          </w:tcPr>
          <w:p w14:paraId="679457A4"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Discount rate</w:t>
            </w:r>
          </w:p>
        </w:tc>
        <w:tc>
          <w:tcPr>
            <w:tcW w:w="4537" w:type="dxa"/>
            <w:vAlign w:val="center"/>
          </w:tcPr>
          <w:p w14:paraId="40F319F3"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10%</w:t>
            </w:r>
          </w:p>
        </w:tc>
      </w:tr>
      <w:tr w:rsidR="00EB1593" w:rsidRPr="002A1612" w14:paraId="4906178C" w14:textId="77777777" w:rsidTr="001E241C">
        <w:trPr>
          <w:jc w:val="center"/>
        </w:trPr>
        <w:tc>
          <w:tcPr>
            <w:tcW w:w="4523" w:type="dxa"/>
            <w:vAlign w:val="center"/>
          </w:tcPr>
          <w:p w14:paraId="6D0EF24C"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 xml:space="preserve">Total cost of premature death to family </w:t>
            </w:r>
          </w:p>
        </w:tc>
        <w:tc>
          <w:tcPr>
            <w:tcW w:w="4537" w:type="dxa"/>
            <w:vAlign w:val="center"/>
          </w:tcPr>
          <w:p w14:paraId="71724D22"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7,920,838,544</w:t>
            </w:r>
          </w:p>
        </w:tc>
      </w:tr>
      <w:tr w:rsidR="00EB1593" w:rsidRPr="002A1612" w14:paraId="172BFD7D" w14:textId="77777777" w:rsidTr="001E241C">
        <w:trPr>
          <w:jc w:val="center"/>
        </w:trPr>
        <w:tc>
          <w:tcPr>
            <w:tcW w:w="4523" w:type="dxa"/>
            <w:vAlign w:val="center"/>
          </w:tcPr>
          <w:p w14:paraId="09C23BFE" w14:textId="77777777" w:rsidR="00EB1593" w:rsidRPr="002A1612" w:rsidRDefault="00EB1593" w:rsidP="00D10C82">
            <w:pPr>
              <w:spacing w:after="0" w:line="360" w:lineRule="auto"/>
              <w:jc w:val="both"/>
              <w:rPr>
                <w:rFonts w:cstheme="minorHAnsi"/>
                <w:bCs/>
                <w:sz w:val="20"/>
                <w:szCs w:val="20"/>
                <w:lang w:val="en-US"/>
              </w:rPr>
            </w:pPr>
            <w:r w:rsidRPr="002A1612">
              <w:rPr>
                <w:rFonts w:cstheme="minorHAnsi"/>
                <w:bCs/>
                <w:sz w:val="20"/>
                <w:szCs w:val="20"/>
                <w:lang w:val="en-US"/>
              </w:rPr>
              <w:t>Total cost of premature death to public</w:t>
            </w:r>
          </w:p>
        </w:tc>
        <w:tc>
          <w:tcPr>
            <w:tcW w:w="4537" w:type="dxa"/>
            <w:vAlign w:val="center"/>
          </w:tcPr>
          <w:p w14:paraId="7B84227D" w14:textId="77777777" w:rsidR="00EB1593" w:rsidRPr="002A1612" w:rsidRDefault="00EB1593" w:rsidP="00D10C82">
            <w:pPr>
              <w:spacing w:after="0" w:line="360" w:lineRule="auto"/>
              <w:jc w:val="both"/>
              <w:rPr>
                <w:rFonts w:cstheme="minorHAnsi"/>
                <w:sz w:val="20"/>
                <w:szCs w:val="20"/>
                <w:lang w:val="en-US"/>
              </w:rPr>
            </w:pPr>
            <w:r w:rsidRPr="002A1612">
              <w:rPr>
                <w:rFonts w:cstheme="minorHAnsi"/>
                <w:sz w:val="20"/>
                <w:szCs w:val="20"/>
                <w:lang w:val="en-US"/>
              </w:rPr>
              <w:t>3,184,798,220</w:t>
            </w:r>
          </w:p>
        </w:tc>
      </w:tr>
      <w:tr w:rsidR="00EB1593" w:rsidRPr="002A1612" w14:paraId="2F9CD845" w14:textId="77777777" w:rsidTr="0075377E">
        <w:trPr>
          <w:jc w:val="center"/>
        </w:trPr>
        <w:tc>
          <w:tcPr>
            <w:tcW w:w="4523" w:type="dxa"/>
            <w:shd w:val="clear" w:color="auto" w:fill="F2F2F2" w:themeFill="background1" w:themeFillShade="F2"/>
            <w:vAlign w:val="center"/>
          </w:tcPr>
          <w:p w14:paraId="0DA8636E" w14:textId="77777777" w:rsidR="00EB1593" w:rsidRPr="002A1612" w:rsidRDefault="00EB1593" w:rsidP="00D10C82">
            <w:pPr>
              <w:spacing w:after="0" w:line="360" w:lineRule="auto"/>
              <w:jc w:val="both"/>
              <w:rPr>
                <w:rFonts w:cstheme="minorHAnsi"/>
                <w:b/>
                <w:sz w:val="20"/>
                <w:szCs w:val="20"/>
                <w:lang w:val="en-US"/>
              </w:rPr>
            </w:pPr>
            <w:r w:rsidRPr="002A1612">
              <w:rPr>
                <w:rFonts w:cstheme="minorHAnsi"/>
                <w:b/>
                <w:sz w:val="20"/>
                <w:szCs w:val="20"/>
                <w:lang w:val="en-US"/>
              </w:rPr>
              <w:t xml:space="preserve">Total cost of premature death </w:t>
            </w:r>
          </w:p>
        </w:tc>
        <w:tc>
          <w:tcPr>
            <w:tcW w:w="4537" w:type="dxa"/>
            <w:shd w:val="clear" w:color="auto" w:fill="F2F2F2" w:themeFill="background1" w:themeFillShade="F2"/>
            <w:vAlign w:val="center"/>
          </w:tcPr>
          <w:p w14:paraId="0FFB1D39" w14:textId="77777777" w:rsidR="00EB1593" w:rsidRPr="002A1612" w:rsidRDefault="00EB1593" w:rsidP="00D10C82">
            <w:pPr>
              <w:spacing w:after="0" w:line="360" w:lineRule="auto"/>
              <w:jc w:val="both"/>
              <w:rPr>
                <w:rFonts w:cstheme="minorHAnsi"/>
                <w:b/>
                <w:sz w:val="20"/>
                <w:szCs w:val="20"/>
                <w:lang w:val="en-US"/>
              </w:rPr>
            </w:pPr>
            <w:r w:rsidRPr="002A1612">
              <w:rPr>
                <w:rFonts w:cstheme="minorHAnsi"/>
                <w:b/>
                <w:sz w:val="20"/>
                <w:szCs w:val="20"/>
                <w:lang w:val="en-US"/>
              </w:rPr>
              <w:t>11,105,636,765</w:t>
            </w:r>
          </w:p>
        </w:tc>
      </w:tr>
      <w:tr w:rsidR="00EB1593" w:rsidRPr="002A1612" w14:paraId="0F8E45C1" w14:textId="77777777" w:rsidTr="0075377E">
        <w:trPr>
          <w:jc w:val="center"/>
        </w:trPr>
        <w:tc>
          <w:tcPr>
            <w:tcW w:w="4523" w:type="dxa"/>
            <w:shd w:val="clear" w:color="auto" w:fill="F2F2F2" w:themeFill="background1" w:themeFillShade="F2"/>
            <w:vAlign w:val="center"/>
          </w:tcPr>
          <w:p w14:paraId="2F218A43" w14:textId="77777777" w:rsidR="00EB1593" w:rsidRPr="002A1612" w:rsidRDefault="00EB1593" w:rsidP="00D10C82">
            <w:pPr>
              <w:spacing w:after="0" w:line="360" w:lineRule="auto"/>
              <w:jc w:val="both"/>
              <w:rPr>
                <w:rFonts w:cstheme="minorHAnsi"/>
                <w:b/>
                <w:sz w:val="20"/>
                <w:szCs w:val="20"/>
                <w:lang w:val="en-US"/>
              </w:rPr>
            </w:pPr>
            <w:r w:rsidRPr="002A1612">
              <w:rPr>
                <w:rFonts w:cstheme="minorHAnsi"/>
                <w:b/>
                <w:sz w:val="20"/>
                <w:szCs w:val="20"/>
                <w:lang w:val="en-US"/>
              </w:rPr>
              <w:t xml:space="preserve">Per patient cost of premature death </w:t>
            </w:r>
          </w:p>
        </w:tc>
        <w:tc>
          <w:tcPr>
            <w:tcW w:w="4537" w:type="dxa"/>
            <w:shd w:val="clear" w:color="auto" w:fill="F2F2F2" w:themeFill="background1" w:themeFillShade="F2"/>
            <w:vAlign w:val="center"/>
          </w:tcPr>
          <w:p w14:paraId="34C1F2D9" w14:textId="77777777" w:rsidR="00EB1593" w:rsidRPr="002A1612" w:rsidRDefault="00EB1593" w:rsidP="00D10C82">
            <w:pPr>
              <w:spacing w:after="0" w:line="360" w:lineRule="auto"/>
              <w:jc w:val="both"/>
              <w:rPr>
                <w:rFonts w:cstheme="minorHAnsi"/>
                <w:b/>
                <w:sz w:val="20"/>
                <w:szCs w:val="20"/>
                <w:lang w:val="en-US"/>
              </w:rPr>
            </w:pPr>
            <w:r w:rsidRPr="002A1612">
              <w:rPr>
                <w:rFonts w:cstheme="minorHAnsi"/>
                <w:b/>
                <w:sz w:val="20"/>
                <w:szCs w:val="20"/>
                <w:lang w:val="en-US"/>
              </w:rPr>
              <w:t>5,020.9</w:t>
            </w:r>
          </w:p>
        </w:tc>
      </w:tr>
    </w:tbl>
    <w:p w14:paraId="6016A533" w14:textId="77777777" w:rsidR="00EB1593" w:rsidRPr="002A1612" w:rsidRDefault="00EB1593" w:rsidP="00D10C82">
      <w:pPr>
        <w:jc w:val="both"/>
        <w:rPr>
          <w:rFonts w:asciiTheme="minorHAnsi" w:hAnsiTheme="minorHAnsi" w:cstheme="minorHAnsi"/>
          <w:lang w:val="en-US"/>
        </w:rPr>
      </w:pPr>
    </w:p>
    <w:p w14:paraId="4A8721E6" w14:textId="5FCC762F" w:rsidR="00EB1593" w:rsidRPr="002A1612" w:rsidRDefault="00EB1593" w:rsidP="00D10C82">
      <w:pPr>
        <w:spacing w:after="0" w:line="240" w:lineRule="auto"/>
        <w:jc w:val="both"/>
        <w:rPr>
          <w:rFonts w:asciiTheme="minorHAnsi" w:eastAsiaTheme="minorHAnsi" w:hAnsiTheme="minorHAnsi" w:cstheme="minorHAnsi"/>
          <w:iCs/>
          <w:sz w:val="24"/>
          <w:szCs w:val="20"/>
          <w:lang w:val="en-US"/>
        </w:rPr>
      </w:pPr>
    </w:p>
    <w:sectPr w:rsidR="00EB1593" w:rsidRPr="002A1612" w:rsidSect="00295A4E">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330D8" w14:textId="77777777" w:rsidR="00557340" w:rsidRDefault="00557340" w:rsidP="001B170B">
      <w:pPr>
        <w:spacing w:after="0" w:line="240" w:lineRule="auto"/>
      </w:pPr>
      <w:r>
        <w:separator/>
      </w:r>
    </w:p>
  </w:endnote>
  <w:endnote w:type="continuationSeparator" w:id="0">
    <w:p w14:paraId="62E79CE6" w14:textId="77777777" w:rsidR="00557340" w:rsidRDefault="00557340"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41567"/>
      <w:docPartObj>
        <w:docPartGallery w:val="Page Numbers (Bottom of Page)"/>
        <w:docPartUnique/>
      </w:docPartObj>
    </w:sdtPr>
    <w:sdtContent>
      <w:p w14:paraId="399E03DE" w14:textId="77777777" w:rsidR="006051F6" w:rsidRDefault="006051F6">
        <w:pPr>
          <w:pStyle w:val="Footer"/>
          <w:jc w:val="right"/>
        </w:pPr>
        <w:r>
          <w:fldChar w:fldCharType="begin"/>
        </w:r>
        <w:r>
          <w:instrText>PAGE   \* MERGEFORMAT</w:instrText>
        </w:r>
        <w:r>
          <w:fldChar w:fldCharType="separate"/>
        </w:r>
        <w:r>
          <w:t>2</w:t>
        </w:r>
        <w:r>
          <w:fldChar w:fldCharType="end"/>
        </w:r>
      </w:p>
    </w:sdtContent>
  </w:sdt>
  <w:p w14:paraId="7E073D5A" w14:textId="77777777" w:rsidR="006051F6" w:rsidRDefault="0060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3C570" w14:textId="77777777" w:rsidR="00557340" w:rsidRDefault="00557340" w:rsidP="001B170B">
      <w:pPr>
        <w:spacing w:after="0" w:line="240" w:lineRule="auto"/>
      </w:pPr>
      <w:r>
        <w:separator/>
      </w:r>
    </w:p>
  </w:footnote>
  <w:footnote w:type="continuationSeparator" w:id="0">
    <w:p w14:paraId="25C1BF2C" w14:textId="77777777" w:rsidR="00557340" w:rsidRDefault="00557340"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CB"/>
    <w:multiLevelType w:val="multilevel"/>
    <w:tmpl w:val="6824CD12"/>
    <w:styleLink w:val="GVD-style"/>
    <w:lvl w:ilvl="0">
      <w:start w:val="3"/>
      <w:numFmt w:val="decimal"/>
      <w:pStyle w:val="GVDHeading1"/>
      <w:lvlText w:val="%1."/>
      <w:lvlJc w:val="left"/>
      <w:pPr>
        <w:tabs>
          <w:tab w:val="num" w:pos="360"/>
        </w:tabs>
        <w:ind w:left="360" w:hanging="360"/>
      </w:pPr>
      <w:rPr>
        <w:rFonts w:hint="default"/>
      </w:rPr>
    </w:lvl>
    <w:lvl w:ilvl="1">
      <w:start w:val="1"/>
      <w:numFmt w:val="decimal"/>
      <w:pStyle w:val="GVDHeading2"/>
      <w:lvlText w:val="%1.%2."/>
      <w:lvlJc w:val="left"/>
      <w:pPr>
        <w:tabs>
          <w:tab w:val="num" w:pos="227"/>
        </w:tabs>
        <w:ind w:left="0" w:firstLine="0"/>
      </w:pPr>
      <w:rPr>
        <w:rFonts w:hint="default"/>
        <w:sz w:val="28"/>
        <w:szCs w:val="28"/>
      </w:rPr>
    </w:lvl>
    <w:lvl w:ilvl="2">
      <w:start w:val="1"/>
      <w:numFmt w:val="decimal"/>
      <w:pStyle w:val="GVDHeading3"/>
      <w:lvlText w:val="%1.%2.%3."/>
      <w:lvlJc w:val="left"/>
      <w:pPr>
        <w:tabs>
          <w:tab w:val="num" w:pos="1080"/>
        </w:tabs>
        <w:ind w:left="504" w:hanging="504"/>
      </w:pPr>
      <w:rPr>
        <w:rFonts w:hint="default"/>
      </w:rPr>
    </w:lvl>
    <w:lvl w:ilvl="3">
      <w:start w:val="1"/>
      <w:numFmt w:val="decimal"/>
      <w:pStyle w:val="GVDHeading4"/>
      <w:lvlText w:val="%1.%2.%3.%4."/>
      <w:lvlJc w:val="left"/>
      <w:pPr>
        <w:tabs>
          <w:tab w:val="num" w:pos="1080"/>
        </w:tabs>
        <w:ind w:left="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15:restartNumberingAfterBreak="0">
    <w:nsid w:val="0AE63EC5"/>
    <w:multiLevelType w:val="hybridMultilevel"/>
    <w:tmpl w:val="9AAC2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6144C"/>
    <w:multiLevelType w:val="hybridMultilevel"/>
    <w:tmpl w:val="C4429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0653F76"/>
    <w:multiLevelType w:val="hybridMultilevel"/>
    <w:tmpl w:val="90CA2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D833A2"/>
    <w:multiLevelType w:val="hybridMultilevel"/>
    <w:tmpl w:val="60C8728C"/>
    <w:lvl w:ilvl="0" w:tplc="DA16211A">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7A5986"/>
    <w:multiLevelType w:val="hybridMultilevel"/>
    <w:tmpl w:val="42784850"/>
    <w:lvl w:ilvl="0" w:tplc="F440FA7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552EAE"/>
    <w:multiLevelType w:val="multilevel"/>
    <w:tmpl w:val="DB4C8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3F38E5"/>
    <w:multiLevelType w:val="hybridMultilevel"/>
    <w:tmpl w:val="EDF441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965047B"/>
    <w:multiLevelType w:val="hybridMultilevel"/>
    <w:tmpl w:val="1034F56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636131">
    <w:abstractNumId w:val="10"/>
  </w:num>
  <w:num w:numId="2" w16cid:durableId="1550217827">
    <w:abstractNumId w:val="11"/>
  </w:num>
  <w:num w:numId="3" w16cid:durableId="109925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520475">
    <w:abstractNumId w:val="5"/>
  </w:num>
  <w:num w:numId="5" w16cid:durableId="1624387063">
    <w:abstractNumId w:val="1"/>
  </w:num>
  <w:num w:numId="6" w16cid:durableId="198202563">
    <w:abstractNumId w:val="6"/>
  </w:num>
  <w:num w:numId="7" w16cid:durableId="784469339">
    <w:abstractNumId w:val="9"/>
  </w:num>
  <w:num w:numId="8" w16cid:durableId="113643878">
    <w:abstractNumId w:val="2"/>
  </w:num>
  <w:num w:numId="9" w16cid:durableId="578946932">
    <w:abstractNumId w:val="0"/>
  </w:num>
  <w:num w:numId="10" w16cid:durableId="1797599492">
    <w:abstractNumId w:val="3"/>
  </w:num>
  <w:num w:numId="11" w16cid:durableId="1819345354">
    <w:abstractNumId w:val="8"/>
  </w:num>
  <w:num w:numId="12" w16cid:durableId="1165630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Obesity Fact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v9rpxqfarx4ewpw05w0fdz5dfvv900dvt&quot;&gt;Obezite-Saved&lt;record-ids&gt;&lt;item&gt;16&lt;/item&gt;&lt;item&gt;391&lt;/item&gt;&lt;item&gt;401&lt;/item&gt;&lt;item&gt;536&lt;/item&gt;&lt;item&gt;537&lt;/item&gt;&lt;item&gt;560&lt;/item&gt;&lt;item&gt;566&lt;/item&gt;&lt;item&gt;569&lt;/item&gt;&lt;item&gt;585&lt;/item&gt;&lt;item&gt;591&lt;/item&gt;&lt;item&gt;596&lt;/item&gt;&lt;item&gt;671&lt;/item&gt;&lt;item&gt;672&lt;/item&gt;&lt;item&gt;673&lt;/item&gt;&lt;item&gt;674&lt;/item&gt;&lt;item&gt;677&lt;/item&gt;&lt;item&gt;681&lt;/item&gt;&lt;item&gt;682&lt;/item&gt;&lt;item&gt;683&lt;/item&gt;&lt;item&gt;698&lt;/item&gt;&lt;item&gt;699&lt;/item&gt;&lt;item&gt;700&lt;/item&gt;&lt;item&gt;701&lt;/item&gt;&lt;item&gt;702&lt;/item&gt;&lt;item&gt;704&lt;/item&gt;&lt;item&gt;875&lt;/item&gt;&lt;item&gt;880&lt;/item&gt;&lt;item&gt;881&lt;/item&gt;&lt;/record-ids&gt;&lt;/item&gt;&lt;/Libraries&gt;"/>
  </w:docVars>
  <w:rsids>
    <w:rsidRoot w:val="00446204"/>
    <w:rsid w:val="0000044E"/>
    <w:rsid w:val="00004DEA"/>
    <w:rsid w:val="00004F70"/>
    <w:rsid w:val="00005322"/>
    <w:rsid w:val="0000611B"/>
    <w:rsid w:val="0000636B"/>
    <w:rsid w:val="000106BC"/>
    <w:rsid w:val="0001093F"/>
    <w:rsid w:val="00010BBF"/>
    <w:rsid w:val="000153DC"/>
    <w:rsid w:val="00015D91"/>
    <w:rsid w:val="0001616D"/>
    <w:rsid w:val="0002240C"/>
    <w:rsid w:val="00033595"/>
    <w:rsid w:val="000353DF"/>
    <w:rsid w:val="000368EC"/>
    <w:rsid w:val="00036959"/>
    <w:rsid w:val="00036AFE"/>
    <w:rsid w:val="000377D1"/>
    <w:rsid w:val="0004381C"/>
    <w:rsid w:val="000450B2"/>
    <w:rsid w:val="00047351"/>
    <w:rsid w:val="000477ED"/>
    <w:rsid w:val="0005057F"/>
    <w:rsid w:val="00050A28"/>
    <w:rsid w:val="00050CAF"/>
    <w:rsid w:val="00050CF5"/>
    <w:rsid w:val="000531AD"/>
    <w:rsid w:val="00054D8E"/>
    <w:rsid w:val="0005594C"/>
    <w:rsid w:val="00060DAB"/>
    <w:rsid w:val="00061E66"/>
    <w:rsid w:val="00067CC1"/>
    <w:rsid w:val="00071A21"/>
    <w:rsid w:val="00072108"/>
    <w:rsid w:val="00072D44"/>
    <w:rsid w:val="00076413"/>
    <w:rsid w:val="00077806"/>
    <w:rsid w:val="0008794C"/>
    <w:rsid w:val="00095D46"/>
    <w:rsid w:val="00096158"/>
    <w:rsid w:val="00097BF9"/>
    <w:rsid w:val="000A236C"/>
    <w:rsid w:val="000A31D6"/>
    <w:rsid w:val="000A3CAD"/>
    <w:rsid w:val="000A587E"/>
    <w:rsid w:val="000B0BBA"/>
    <w:rsid w:val="000B6737"/>
    <w:rsid w:val="000C0458"/>
    <w:rsid w:val="000C0709"/>
    <w:rsid w:val="000C107F"/>
    <w:rsid w:val="000C22F0"/>
    <w:rsid w:val="000C28AF"/>
    <w:rsid w:val="000C3E66"/>
    <w:rsid w:val="000C442A"/>
    <w:rsid w:val="000C4CA5"/>
    <w:rsid w:val="000C5747"/>
    <w:rsid w:val="000D10E0"/>
    <w:rsid w:val="000D51F0"/>
    <w:rsid w:val="000D6898"/>
    <w:rsid w:val="000E37EF"/>
    <w:rsid w:val="000E65E8"/>
    <w:rsid w:val="000E7E76"/>
    <w:rsid w:val="000F2C0D"/>
    <w:rsid w:val="001007C1"/>
    <w:rsid w:val="00100B0A"/>
    <w:rsid w:val="00101CBD"/>
    <w:rsid w:val="00101DFA"/>
    <w:rsid w:val="001130AE"/>
    <w:rsid w:val="0012053D"/>
    <w:rsid w:val="0012261C"/>
    <w:rsid w:val="00133297"/>
    <w:rsid w:val="00140BB7"/>
    <w:rsid w:val="00141F4D"/>
    <w:rsid w:val="001426FF"/>
    <w:rsid w:val="00155A27"/>
    <w:rsid w:val="00156161"/>
    <w:rsid w:val="001611C9"/>
    <w:rsid w:val="00174887"/>
    <w:rsid w:val="00176764"/>
    <w:rsid w:val="00176FF1"/>
    <w:rsid w:val="001774AE"/>
    <w:rsid w:val="00177537"/>
    <w:rsid w:val="001806A7"/>
    <w:rsid w:val="001808B8"/>
    <w:rsid w:val="0018334D"/>
    <w:rsid w:val="00185368"/>
    <w:rsid w:val="001862EC"/>
    <w:rsid w:val="00196410"/>
    <w:rsid w:val="001A019F"/>
    <w:rsid w:val="001B0A49"/>
    <w:rsid w:val="001B170B"/>
    <w:rsid w:val="001B1844"/>
    <w:rsid w:val="001B1B89"/>
    <w:rsid w:val="001B2B42"/>
    <w:rsid w:val="001B5C41"/>
    <w:rsid w:val="001C0027"/>
    <w:rsid w:val="001C2F6B"/>
    <w:rsid w:val="001C3A92"/>
    <w:rsid w:val="001C435E"/>
    <w:rsid w:val="001C4CA4"/>
    <w:rsid w:val="001D05D1"/>
    <w:rsid w:val="001D2581"/>
    <w:rsid w:val="001D2A6D"/>
    <w:rsid w:val="001D2F84"/>
    <w:rsid w:val="001E3DB4"/>
    <w:rsid w:val="001F23EE"/>
    <w:rsid w:val="001F35D9"/>
    <w:rsid w:val="001F4237"/>
    <w:rsid w:val="001F47A3"/>
    <w:rsid w:val="001F5639"/>
    <w:rsid w:val="001F7788"/>
    <w:rsid w:val="00202971"/>
    <w:rsid w:val="00203074"/>
    <w:rsid w:val="00203D8F"/>
    <w:rsid w:val="00204449"/>
    <w:rsid w:val="00205A94"/>
    <w:rsid w:val="00210168"/>
    <w:rsid w:val="00213B46"/>
    <w:rsid w:val="00213D03"/>
    <w:rsid w:val="00220B87"/>
    <w:rsid w:val="00221B65"/>
    <w:rsid w:val="00223355"/>
    <w:rsid w:val="0022585B"/>
    <w:rsid w:val="002263CC"/>
    <w:rsid w:val="00233E40"/>
    <w:rsid w:val="00234485"/>
    <w:rsid w:val="002446A7"/>
    <w:rsid w:val="0024761F"/>
    <w:rsid w:val="00251CAE"/>
    <w:rsid w:val="002532F8"/>
    <w:rsid w:val="0025670F"/>
    <w:rsid w:val="00256A97"/>
    <w:rsid w:val="0026319E"/>
    <w:rsid w:val="00265E34"/>
    <w:rsid w:val="00267513"/>
    <w:rsid w:val="00271BE1"/>
    <w:rsid w:val="00273499"/>
    <w:rsid w:val="002741DC"/>
    <w:rsid w:val="002741EF"/>
    <w:rsid w:val="002745A3"/>
    <w:rsid w:val="002764A9"/>
    <w:rsid w:val="002773C6"/>
    <w:rsid w:val="00281360"/>
    <w:rsid w:val="00281E9D"/>
    <w:rsid w:val="002834E9"/>
    <w:rsid w:val="00284AEC"/>
    <w:rsid w:val="00286E1E"/>
    <w:rsid w:val="00290610"/>
    <w:rsid w:val="00291011"/>
    <w:rsid w:val="002916C6"/>
    <w:rsid w:val="0029273C"/>
    <w:rsid w:val="00294C65"/>
    <w:rsid w:val="002956C4"/>
    <w:rsid w:val="00295A4E"/>
    <w:rsid w:val="002A1612"/>
    <w:rsid w:val="002A525B"/>
    <w:rsid w:val="002A59CA"/>
    <w:rsid w:val="002A59EB"/>
    <w:rsid w:val="002A617F"/>
    <w:rsid w:val="002A61AF"/>
    <w:rsid w:val="002A67DE"/>
    <w:rsid w:val="002A71CC"/>
    <w:rsid w:val="002B0A1E"/>
    <w:rsid w:val="002B3516"/>
    <w:rsid w:val="002B7257"/>
    <w:rsid w:val="002B7893"/>
    <w:rsid w:val="002C119C"/>
    <w:rsid w:val="002C6462"/>
    <w:rsid w:val="002E0D77"/>
    <w:rsid w:val="002E3128"/>
    <w:rsid w:val="002F02C7"/>
    <w:rsid w:val="002F26A3"/>
    <w:rsid w:val="002F6137"/>
    <w:rsid w:val="00301E24"/>
    <w:rsid w:val="00302F53"/>
    <w:rsid w:val="00304499"/>
    <w:rsid w:val="00305AF7"/>
    <w:rsid w:val="00306062"/>
    <w:rsid w:val="00307114"/>
    <w:rsid w:val="003116A3"/>
    <w:rsid w:val="00316705"/>
    <w:rsid w:val="00334ECB"/>
    <w:rsid w:val="00340694"/>
    <w:rsid w:val="00344836"/>
    <w:rsid w:val="00344A7F"/>
    <w:rsid w:val="0035309C"/>
    <w:rsid w:val="00356141"/>
    <w:rsid w:val="00361FBB"/>
    <w:rsid w:val="00362B68"/>
    <w:rsid w:val="0036357A"/>
    <w:rsid w:val="003665BA"/>
    <w:rsid w:val="00371CC4"/>
    <w:rsid w:val="00373CAC"/>
    <w:rsid w:val="00374454"/>
    <w:rsid w:val="003750D0"/>
    <w:rsid w:val="0038162D"/>
    <w:rsid w:val="003824FD"/>
    <w:rsid w:val="003838F8"/>
    <w:rsid w:val="00384E1C"/>
    <w:rsid w:val="00385888"/>
    <w:rsid w:val="0038589D"/>
    <w:rsid w:val="00387CC2"/>
    <w:rsid w:val="00390DFE"/>
    <w:rsid w:val="00390E9A"/>
    <w:rsid w:val="00391748"/>
    <w:rsid w:val="003A0564"/>
    <w:rsid w:val="003A2D4C"/>
    <w:rsid w:val="003A438F"/>
    <w:rsid w:val="003B0AA8"/>
    <w:rsid w:val="003B15B2"/>
    <w:rsid w:val="003B74F4"/>
    <w:rsid w:val="003C14D8"/>
    <w:rsid w:val="003C1DE2"/>
    <w:rsid w:val="003C34D9"/>
    <w:rsid w:val="003D03E9"/>
    <w:rsid w:val="003D0BF4"/>
    <w:rsid w:val="003D3737"/>
    <w:rsid w:val="003D5917"/>
    <w:rsid w:val="003D7A86"/>
    <w:rsid w:val="003E0B6B"/>
    <w:rsid w:val="003E1BEA"/>
    <w:rsid w:val="003E2F58"/>
    <w:rsid w:val="003E3A12"/>
    <w:rsid w:val="003E533E"/>
    <w:rsid w:val="003E71A0"/>
    <w:rsid w:val="003F43A7"/>
    <w:rsid w:val="003F67F6"/>
    <w:rsid w:val="00403309"/>
    <w:rsid w:val="00405021"/>
    <w:rsid w:val="00411053"/>
    <w:rsid w:val="0041105F"/>
    <w:rsid w:val="004121C9"/>
    <w:rsid w:val="00412E3D"/>
    <w:rsid w:val="0041629F"/>
    <w:rsid w:val="00421906"/>
    <w:rsid w:val="00421B94"/>
    <w:rsid w:val="004263F7"/>
    <w:rsid w:val="0042724B"/>
    <w:rsid w:val="004272E1"/>
    <w:rsid w:val="00446204"/>
    <w:rsid w:val="00454D63"/>
    <w:rsid w:val="00456A03"/>
    <w:rsid w:val="004577B4"/>
    <w:rsid w:val="004605C1"/>
    <w:rsid w:val="00460FB2"/>
    <w:rsid w:val="00461556"/>
    <w:rsid w:val="004662FC"/>
    <w:rsid w:val="00466AB4"/>
    <w:rsid w:val="0046710E"/>
    <w:rsid w:val="00470573"/>
    <w:rsid w:val="004705A8"/>
    <w:rsid w:val="00471521"/>
    <w:rsid w:val="0047211B"/>
    <w:rsid w:val="004747A8"/>
    <w:rsid w:val="0047547A"/>
    <w:rsid w:val="00476C1B"/>
    <w:rsid w:val="004816ED"/>
    <w:rsid w:val="004825E9"/>
    <w:rsid w:val="00482A9E"/>
    <w:rsid w:val="004833EE"/>
    <w:rsid w:val="004838E7"/>
    <w:rsid w:val="00485251"/>
    <w:rsid w:val="004962E3"/>
    <w:rsid w:val="004A05B1"/>
    <w:rsid w:val="004A1B10"/>
    <w:rsid w:val="004A405F"/>
    <w:rsid w:val="004A7926"/>
    <w:rsid w:val="004B2151"/>
    <w:rsid w:val="004B341E"/>
    <w:rsid w:val="004B414E"/>
    <w:rsid w:val="004B5D24"/>
    <w:rsid w:val="004B7681"/>
    <w:rsid w:val="004C0C16"/>
    <w:rsid w:val="004C31FF"/>
    <w:rsid w:val="004C7853"/>
    <w:rsid w:val="004D0608"/>
    <w:rsid w:val="004D46A4"/>
    <w:rsid w:val="004D5A6B"/>
    <w:rsid w:val="004E2382"/>
    <w:rsid w:val="004E2438"/>
    <w:rsid w:val="004E6188"/>
    <w:rsid w:val="004F4B14"/>
    <w:rsid w:val="004F7337"/>
    <w:rsid w:val="00504C74"/>
    <w:rsid w:val="00505DBE"/>
    <w:rsid w:val="00505E9A"/>
    <w:rsid w:val="005133B0"/>
    <w:rsid w:val="00514920"/>
    <w:rsid w:val="005268B8"/>
    <w:rsid w:val="00537BB1"/>
    <w:rsid w:val="005546E7"/>
    <w:rsid w:val="00557340"/>
    <w:rsid w:val="00560310"/>
    <w:rsid w:val="005616B9"/>
    <w:rsid w:val="005632B8"/>
    <w:rsid w:val="00567825"/>
    <w:rsid w:val="0057216E"/>
    <w:rsid w:val="00574D86"/>
    <w:rsid w:val="005758CC"/>
    <w:rsid w:val="00575E2B"/>
    <w:rsid w:val="0058340A"/>
    <w:rsid w:val="00590663"/>
    <w:rsid w:val="0059138E"/>
    <w:rsid w:val="00593988"/>
    <w:rsid w:val="0059412D"/>
    <w:rsid w:val="00595260"/>
    <w:rsid w:val="005A3362"/>
    <w:rsid w:val="005A4F7B"/>
    <w:rsid w:val="005B2002"/>
    <w:rsid w:val="005B5EDC"/>
    <w:rsid w:val="005B668B"/>
    <w:rsid w:val="005C10F0"/>
    <w:rsid w:val="005C3B80"/>
    <w:rsid w:val="005D06E7"/>
    <w:rsid w:val="005D39DD"/>
    <w:rsid w:val="005D468C"/>
    <w:rsid w:val="005D55D4"/>
    <w:rsid w:val="005E04CB"/>
    <w:rsid w:val="005E3DE0"/>
    <w:rsid w:val="005E42E9"/>
    <w:rsid w:val="005E555F"/>
    <w:rsid w:val="005E6C50"/>
    <w:rsid w:val="005F329E"/>
    <w:rsid w:val="005F52F9"/>
    <w:rsid w:val="005F5809"/>
    <w:rsid w:val="006051F6"/>
    <w:rsid w:val="00605A67"/>
    <w:rsid w:val="00615284"/>
    <w:rsid w:val="00623A72"/>
    <w:rsid w:val="00623F2B"/>
    <w:rsid w:val="00627BC7"/>
    <w:rsid w:val="00630D7C"/>
    <w:rsid w:val="0063162E"/>
    <w:rsid w:val="00634DD8"/>
    <w:rsid w:val="006364DD"/>
    <w:rsid w:val="00640B9E"/>
    <w:rsid w:val="00643AC5"/>
    <w:rsid w:val="00645BD9"/>
    <w:rsid w:val="0065096F"/>
    <w:rsid w:val="00652806"/>
    <w:rsid w:val="0065590C"/>
    <w:rsid w:val="00657553"/>
    <w:rsid w:val="00660034"/>
    <w:rsid w:val="0066180F"/>
    <w:rsid w:val="00662980"/>
    <w:rsid w:val="0066304C"/>
    <w:rsid w:val="006715A9"/>
    <w:rsid w:val="00673AD0"/>
    <w:rsid w:val="00673FF8"/>
    <w:rsid w:val="00674983"/>
    <w:rsid w:val="00677E25"/>
    <w:rsid w:val="00682BC4"/>
    <w:rsid w:val="00685984"/>
    <w:rsid w:val="00691588"/>
    <w:rsid w:val="006940A0"/>
    <w:rsid w:val="006966A8"/>
    <w:rsid w:val="00697699"/>
    <w:rsid w:val="006A3D28"/>
    <w:rsid w:val="006A4FEF"/>
    <w:rsid w:val="006A6658"/>
    <w:rsid w:val="006A7A0A"/>
    <w:rsid w:val="006B0251"/>
    <w:rsid w:val="006B2215"/>
    <w:rsid w:val="006B27F7"/>
    <w:rsid w:val="006B2B50"/>
    <w:rsid w:val="006B3858"/>
    <w:rsid w:val="006B5458"/>
    <w:rsid w:val="006C2E57"/>
    <w:rsid w:val="006C5F99"/>
    <w:rsid w:val="006C612B"/>
    <w:rsid w:val="006D2D90"/>
    <w:rsid w:val="006D7737"/>
    <w:rsid w:val="006E4BE6"/>
    <w:rsid w:val="006E4ED7"/>
    <w:rsid w:val="006E5143"/>
    <w:rsid w:val="006F0944"/>
    <w:rsid w:val="006F550A"/>
    <w:rsid w:val="00701F65"/>
    <w:rsid w:val="00712C55"/>
    <w:rsid w:val="00713CBA"/>
    <w:rsid w:val="00716168"/>
    <w:rsid w:val="00721932"/>
    <w:rsid w:val="00724ECD"/>
    <w:rsid w:val="007260BF"/>
    <w:rsid w:val="00726AB1"/>
    <w:rsid w:val="0072733B"/>
    <w:rsid w:val="0073399F"/>
    <w:rsid w:val="00733AFE"/>
    <w:rsid w:val="00740775"/>
    <w:rsid w:val="00742F97"/>
    <w:rsid w:val="00743BB3"/>
    <w:rsid w:val="007503C1"/>
    <w:rsid w:val="0075377E"/>
    <w:rsid w:val="00753D16"/>
    <w:rsid w:val="00755388"/>
    <w:rsid w:val="007560B0"/>
    <w:rsid w:val="007617EF"/>
    <w:rsid w:val="0076479E"/>
    <w:rsid w:val="00764D03"/>
    <w:rsid w:val="007675BD"/>
    <w:rsid w:val="0077226E"/>
    <w:rsid w:val="0077285E"/>
    <w:rsid w:val="00777B21"/>
    <w:rsid w:val="007808E7"/>
    <w:rsid w:val="007864DF"/>
    <w:rsid w:val="00787706"/>
    <w:rsid w:val="0079340D"/>
    <w:rsid w:val="007A1CBC"/>
    <w:rsid w:val="007B7C50"/>
    <w:rsid w:val="007C378C"/>
    <w:rsid w:val="007C3793"/>
    <w:rsid w:val="007C6506"/>
    <w:rsid w:val="007D3248"/>
    <w:rsid w:val="007D35C2"/>
    <w:rsid w:val="007D6C74"/>
    <w:rsid w:val="007E4941"/>
    <w:rsid w:val="007E6235"/>
    <w:rsid w:val="007F44B6"/>
    <w:rsid w:val="007F6D9E"/>
    <w:rsid w:val="007F7500"/>
    <w:rsid w:val="008017A0"/>
    <w:rsid w:val="00804A6A"/>
    <w:rsid w:val="00811F40"/>
    <w:rsid w:val="00814E01"/>
    <w:rsid w:val="00817016"/>
    <w:rsid w:val="008173E6"/>
    <w:rsid w:val="00823CDE"/>
    <w:rsid w:val="00827F6D"/>
    <w:rsid w:val="00832C43"/>
    <w:rsid w:val="00834E80"/>
    <w:rsid w:val="008378F1"/>
    <w:rsid w:val="00837D96"/>
    <w:rsid w:val="00840A93"/>
    <w:rsid w:val="00840F09"/>
    <w:rsid w:val="00842489"/>
    <w:rsid w:val="00843233"/>
    <w:rsid w:val="00847E57"/>
    <w:rsid w:val="00851D10"/>
    <w:rsid w:val="00852325"/>
    <w:rsid w:val="00852EBF"/>
    <w:rsid w:val="00860AEA"/>
    <w:rsid w:val="00861F3F"/>
    <w:rsid w:val="00864A60"/>
    <w:rsid w:val="00866046"/>
    <w:rsid w:val="008678FF"/>
    <w:rsid w:val="00873BC2"/>
    <w:rsid w:val="00874D1E"/>
    <w:rsid w:val="0087500B"/>
    <w:rsid w:val="008776E0"/>
    <w:rsid w:val="00880B10"/>
    <w:rsid w:val="00884932"/>
    <w:rsid w:val="0088515E"/>
    <w:rsid w:val="008922C4"/>
    <w:rsid w:val="00892A39"/>
    <w:rsid w:val="00892ABD"/>
    <w:rsid w:val="008932FD"/>
    <w:rsid w:val="00893B21"/>
    <w:rsid w:val="008947C4"/>
    <w:rsid w:val="008971E5"/>
    <w:rsid w:val="008A029A"/>
    <w:rsid w:val="008A3F97"/>
    <w:rsid w:val="008A7EEC"/>
    <w:rsid w:val="008B0E32"/>
    <w:rsid w:val="008B2673"/>
    <w:rsid w:val="008B598E"/>
    <w:rsid w:val="008C1CAB"/>
    <w:rsid w:val="008C5130"/>
    <w:rsid w:val="008C5F97"/>
    <w:rsid w:val="008C6B2B"/>
    <w:rsid w:val="008C7992"/>
    <w:rsid w:val="008D0A4D"/>
    <w:rsid w:val="008E1D32"/>
    <w:rsid w:val="008E3858"/>
    <w:rsid w:val="008E387C"/>
    <w:rsid w:val="008E4339"/>
    <w:rsid w:val="008E7C9D"/>
    <w:rsid w:val="008F0343"/>
    <w:rsid w:val="008F1890"/>
    <w:rsid w:val="008F1C49"/>
    <w:rsid w:val="008F77BF"/>
    <w:rsid w:val="009003EE"/>
    <w:rsid w:val="0090302B"/>
    <w:rsid w:val="0091035C"/>
    <w:rsid w:val="009123AC"/>
    <w:rsid w:val="00914131"/>
    <w:rsid w:val="0091724D"/>
    <w:rsid w:val="009216C2"/>
    <w:rsid w:val="009305A5"/>
    <w:rsid w:val="00936EE6"/>
    <w:rsid w:val="009417F6"/>
    <w:rsid w:val="00941D65"/>
    <w:rsid w:val="00950C93"/>
    <w:rsid w:val="00953252"/>
    <w:rsid w:val="00955419"/>
    <w:rsid w:val="00955EDC"/>
    <w:rsid w:val="00962DBE"/>
    <w:rsid w:val="0096500A"/>
    <w:rsid w:val="00971A83"/>
    <w:rsid w:val="00972343"/>
    <w:rsid w:val="00980395"/>
    <w:rsid w:val="00980D7A"/>
    <w:rsid w:val="0099106F"/>
    <w:rsid w:val="009958D9"/>
    <w:rsid w:val="00996157"/>
    <w:rsid w:val="00996442"/>
    <w:rsid w:val="0099786E"/>
    <w:rsid w:val="009A20E8"/>
    <w:rsid w:val="009A67CA"/>
    <w:rsid w:val="009A74A6"/>
    <w:rsid w:val="009B60B8"/>
    <w:rsid w:val="009B64F5"/>
    <w:rsid w:val="009B707A"/>
    <w:rsid w:val="009B78A7"/>
    <w:rsid w:val="009C2EFF"/>
    <w:rsid w:val="009C4E67"/>
    <w:rsid w:val="009D0737"/>
    <w:rsid w:val="009D173D"/>
    <w:rsid w:val="009D2F04"/>
    <w:rsid w:val="009D3590"/>
    <w:rsid w:val="009D55E5"/>
    <w:rsid w:val="009E124F"/>
    <w:rsid w:val="009E5A40"/>
    <w:rsid w:val="009E71E0"/>
    <w:rsid w:val="009F213F"/>
    <w:rsid w:val="009F25EC"/>
    <w:rsid w:val="009F5178"/>
    <w:rsid w:val="009F5F1D"/>
    <w:rsid w:val="00A04DF5"/>
    <w:rsid w:val="00A07897"/>
    <w:rsid w:val="00A12958"/>
    <w:rsid w:val="00A14CC8"/>
    <w:rsid w:val="00A278E2"/>
    <w:rsid w:val="00A27EE1"/>
    <w:rsid w:val="00A305F8"/>
    <w:rsid w:val="00A32828"/>
    <w:rsid w:val="00A33539"/>
    <w:rsid w:val="00A3421C"/>
    <w:rsid w:val="00A37508"/>
    <w:rsid w:val="00A404D4"/>
    <w:rsid w:val="00A43EEE"/>
    <w:rsid w:val="00A44942"/>
    <w:rsid w:val="00A47348"/>
    <w:rsid w:val="00A5022F"/>
    <w:rsid w:val="00A50E22"/>
    <w:rsid w:val="00A513B0"/>
    <w:rsid w:val="00A53E25"/>
    <w:rsid w:val="00A55576"/>
    <w:rsid w:val="00A5626A"/>
    <w:rsid w:val="00A606F3"/>
    <w:rsid w:val="00A62B91"/>
    <w:rsid w:val="00A65B5E"/>
    <w:rsid w:val="00A6667A"/>
    <w:rsid w:val="00A66F38"/>
    <w:rsid w:val="00A67D5F"/>
    <w:rsid w:val="00A70E3A"/>
    <w:rsid w:val="00A85E6C"/>
    <w:rsid w:val="00A90FC2"/>
    <w:rsid w:val="00A95996"/>
    <w:rsid w:val="00AA05C3"/>
    <w:rsid w:val="00AA0970"/>
    <w:rsid w:val="00AA24A0"/>
    <w:rsid w:val="00AA3F8A"/>
    <w:rsid w:val="00AA6DC0"/>
    <w:rsid w:val="00AB0920"/>
    <w:rsid w:val="00AB1796"/>
    <w:rsid w:val="00AB309C"/>
    <w:rsid w:val="00AB3D81"/>
    <w:rsid w:val="00AB67D7"/>
    <w:rsid w:val="00AC24D8"/>
    <w:rsid w:val="00AC44CD"/>
    <w:rsid w:val="00AC5029"/>
    <w:rsid w:val="00AC507F"/>
    <w:rsid w:val="00AC53E7"/>
    <w:rsid w:val="00AC615A"/>
    <w:rsid w:val="00AC65E1"/>
    <w:rsid w:val="00AC7604"/>
    <w:rsid w:val="00AD1F35"/>
    <w:rsid w:val="00AD352E"/>
    <w:rsid w:val="00AD7866"/>
    <w:rsid w:val="00AE0DA3"/>
    <w:rsid w:val="00AE6ED2"/>
    <w:rsid w:val="00AE7EF1"/>
    <w:rsid w:val="00AF3314"/>
    <w:rsid w:val="00B00B93"/>
    <w:rsid w:val="00B01929"/>
    <w:rsid w:val="00B119B7"/>
    <w:rsid w:val="00B168EA"/>
    <w:rsid w:val="00B20793"/>
    <w:rsid w:val="00B24D6E"/>
    <w:rsid w:val="00B2649C"/>
    <w:rsid w:val="00B27593"/>
    <w:rsid w:val="00B27E13"/>
    <w:rsid w:val="00B3241E"/>
    <w:rsid w:val="00B3307D"/>
    <w:rsid w:val="00B333BB"/>
    <w:rsid w:val="00B36644"/>
    <w:rsid w:val="00B370B1"/>
    <w:rsid w:val="00B4085C"/>
    <w:rsid w:val="00B41F67"/>
    <w:rsid w:val="00B4252C"/>
    <w:rsid w:val="00B5628D"/>
    <w:rsid w:val="00B56EBF"/>
    <w:rsid w:val="00B64E83"/>
    <w:rsid w:val="00B6622B"/>
    <w:rsid w:val="00B662AF"/>
    <w:rsid w:val="00B67216"/>
    <w:rsid w:val="00B67BE1"/>
    <w:rsid w:val="00B71B75"/>
    <w:rsid w:val="00B71C47"/>
    <w:rsid w:val="00B755F3"/>
    <w:rsid w:val="00B759AE"/>
    <w:rsid w:val="00B83E56"/>
    <w:rsid w:val="00B87613"/>
    <w:rsid w:val="00B915C8"/>
    <w:rsid w:val="00B93C77"/>
    <w:rsid w:val="00B94452"/>
    <w:rsid w:val="00B9452E"/>
    <w:rsid w:val="00BA0911"/>
    <w:rsid w:val="00BA0D10"/>
    <w:rsid w:val="00BA6003"/>
    <w:rsid w:val="00BA7170"/>
    <w:rsid w:val="00BB1450"/>
    <w:rsid w:val="00BB7626"/>
    <w:rsid w:val="00BB769D"/>
    <w:rsid w:val="00BC2009"/>
    <w:rsid w:val="00BC3EB2"/>
    <w:rsid w:val="00BC5FBB"/>
    <w:rsid w:val="00BC79A5"/>
    <w:rsid w:val="00BC7A2A"/>
    <w:rsid w:val="00BD224B"/>
    <w:rsid w:val="00BD23D7"/>
    <w:rsid w:val="00BD28B3"/>
    <w:rsid w:val="00BD7232"/>
    <w:rsid w:val="00BE5757"/>
    <w:rsid w:val="00BF0F81"/>
    <w:rsid w:val="00BF14CC"/>
    <w:rsid w:val="00BF2564"/>
    <w:rsid w:val="00BF398E"/>
    <w:rsid w:val="00BF7AEC"/>
    <w:rsid w:val="00C00F3E"/>
    <w:rsid w:val="00C039E6"/>
    <w:rsid w:val="00C0436F"/>
    <w:rsid w:val="00C15396"/>
    <w:rsid w:val="00C17027"/>
    <w:rsid w:val="00C174DD"/>
    <w:rsid w:val="00C2081A"/>
    <w:rsid w:val="00C21887"/>
    <w:rsid w:val="00C220AF"/>
    <w:rsid w:val="00C2349A"/>
    <w:rsid w:val="00C23C5A"/>
    <w:rsid w:val="00C30C88"/>
    <w:rsid w:val="00C3192C"/>
    <w:rsid w:val="00C329C2"/>
    <w:rsid w:val="00C3583D"/>
    <w:rsid w:val="00C3722C"/>
    <w:rsid w:val="00C40A9C"/>
    <w:rsid w:val="00C426C9"/>
    <w:rsid w:val="00C43263"/>
    <w:rsid w:val="00C4356E"/>
    <w:rsid w:val="00C464D9"/>
    <w:rsid w:val="00C509A4"/>
    <w:rsid w:val="00C555D7"/>
    <w:rsid w:val="00C5714D"/>
    <w:rsid w:val="00C573D3"/>
    <w:rsid w:val="00C60C10"/>
    <w:rsid w:val="00C6230F"/>
    <w:rsid w:val="00C6783E"/>
    <w:rsid w:val="00C745A4"/>
    <w:rsid w:val="00C7482B"/>
    <w:rsid w:val="00C864A9"/>
    <w:rsid w:val="00C87F71"/>
    <w:rsid w:val="00C91A25"/>
    <w:rsid w:val="00C9340D"/>
    <w:rsid w:val="00CA3217"/>
    <w:rsid w:val="00CB1496"/>
    <w:rsid w:val="00CB18AF"/>
    <w:rsid w:val="00CB3DEF"/>
    <w:rsid w:val="00CC1BBC"/>
    <w:rsid w:val="00CC36CC"/>
    <w:rsid w:val="00CE1408"/>
    <w:rsid w:val="00CE1DE6"/>
    <w:rsid w:val="00CE5CE4"/>
    <w:rsid w:val="00CE7561"/>
    <w:rsid w:val="00CF0CDA"/>
    <w:rsid w:val="00CF1B04"/>
    <w:rsid w:val="00CF1C40"/>
    <w:rsid w:val="00CF2C28"/>
    <w:rsid w:val="00CF329B"/>
    <w:rsid w:val="00CF718A"/>
    <w:rsid w:val="00D00AA0"/>
    <w:rsid w:val="00D05C88"/>
    <w:rsid w:val="00D062B4"/>
    <w:rsid w:val="00D0725C"/>
    <w:rsid w:val="00D07C29"/>
    <w:rsid w:val="00D1077A"/>
    <w:rsid w:val="00D10C82"/>
    <w:rsid w:val="00D12166"/>
    <w:rsid w:val="00D12243"/>
    <w:rsid w:val="00D1445C"/>
    <w:rsid w:val="00D15586"/>
    <w:rsid w:val="00D168B4"/>
    <w:rsid w:val="00D22A92"/>
    <w:rsid w:val="00D36C80"/>
    <w:rsid w:val="00D4048A"/>
    <w:rsid w:val="00D40594"/>
    <w:rsid w:val="00D412F1"/>
    <w:rsid w:val="00D47FAA"/>
    <w:rsid w:val="00D522FD"/>
    <w:rsid w:val="00D54DA9"/>
    <w:rsid w:val="00D55C27"/>
    <w:rsid w:val="00D670C5"/>
    <w:rsid w:val="00D70315"/>
    <w:rsid w:val="00D71ABC"/>
    <w:rsid w:val="00D72646"/>
    <w:rsid w:val="00D72DC7"/>
    <w:rsid w:val="00D760A7"/>
    <w:rsid w:val="00D813A7"/>
    <w:rsid w:val="00D82114"/>
    <w:rsid w:val="00D837DB"/>
    <w:rsid w:val="00D85ABA"/>
    <w:rsid w:val="00D904E6"/>
    <w:rsid w:val="00D969C9"/>
    <w:rsid w:val="00DA4CF7"/>
    <w:rsid w:val="00DB009D"/>
    <w:rsid w:val="00DB42F7"/>
    <w:rsid w:val="00DB5246"/>
    <w:rsid w:val="00DB70AF"/>
    <w:rsid w:val="00DC36F4"/>
    <w:rsid w:val="00DD19D4"/>
    <w:rsid w:val="00DD1FFE"/>
    <w:rsid w:val="00DD2685"/>
    <w:rsid w:val="00DD558A"/>
    <w:rsid w:val="00DD60B0"/>
    <w:rsid w:val="00DD6DD6"/>
    <w:rsid w:val="00DE4433"/>
    <w:rsid w:val="00DE7793"/>
    <w:rsid w:val="00DF0E5E"/>
    <w:rsid w:val="00DF2686"/>
    <w:rsid w:val="00DF4CBF"/>
    <w:rsid w:val="00E04093"/>
    <w:rsid w:val="00E049BF"/>
    <w:rsid w:val="00E05878"/>
    <w:rsid w:val="00E071EB"/>
    <w:rsid w:val="00E103EA"/>
    <w:rsid w:val="00E106C1"/>
    <w:rsid w:val="00E1153A"/>
    <w:rsid w:val="00E15648"/>
    <w:rsid w:val="00E16FA0"/>
    <w:rsid w:val="00E173E7"/>
    <w:rsid w:val="00E23D9B"/>
    <w:rsid w:val="00E26860"/>
    <w:rsid w:val="00E279E7"/>
    <w:rsid w:val="00E32262"/>
    <w:rsid w:val="00E32799"/>
    <w:rsid w:val="00E40D7A"/>
    <w:rsid w:val="00E40E75"/>
    <w:rsid w:val="00E449E2"/>
    <w:rsid w:val="00E51820"/>
    <w:rsid w:val="00E5712F"/>
    <w:rsid w:val="00E62404"/>
    <w:rsid w:val="00E65587"/>
    <w:rsid w:val="00E70123"/>
    <w:rsid w:val="00E7078E"/>
    <w:rsid w:val="00E707B6"/>
    <w:rsid w:val="00E74625"/>
    <w:rsid w:val="00E801DD"/>
    <w:rsid w:val="00E81185"/>
    <w:rsid w:val="00E82626"/>
    <w:rsid w:val="00E87C9D"/>
    <w:rsid w:val="00E90112"/>
    <w:rsid w:val="00E90560"/>
    <w:rsid w:val="00E91025"/>
    <w:rsid w:val="00E91AC6"/>
    <w:rsid w:val="00E94BA3"/>
    <w:rsid w:val="00E97202"/>
    <w:rsid w:val="00EA0E81"/>
    <w:rsid w:val="00EA731E"/>
    <w:rsid w:val="00EB1593"/>
    <w:rsid w:val="00EB48DC"/>
    <w:rsid w:val="00EB4C3B"/>
    <w:rsid w:val="00EB509B"/>
    <w:rsid w:val="00EB649E"/>
    <w:rsid w:val="00EC19B0"/>
    <w:rsid w:val="00ED17C5"/>
    <w:rsid w:val="00ED204B"/>
    <w:rsid w:val="00EE0FED"/>
    <w:rsid w:val="00EE1DA4"/>
    <w:rsid w:val="00EE2DDE"/>
    <w:rsid w:val="00EE3C6D"/>
    <w:rsid w:val="00EE64E8"/>
    <w:rsid w:val="00EE7028"/>
    <w:rsid w:val="00EE7EEA"/>
    <w:rsid w:val="00EF17AA"/>
    <w:rsid w:val="00EF67EA"/>
    <w:rsid w:val="00F034A4"/>
    <w:rsid w:val="00F0476D"/>
    <w:rsid w:val="00F07616"/>
    <w:rsid w:val="00F11B5B"/>
    <w:rsid w:val="00F11E96"/>
    <w:rsid w:val="00F17884"/>
    <w:rsid w:val="00F26FD6"/>
    <w:rsid w:val="00F306A5"/>
    <w:rsid w:val="00F338D9"/>
    <w:rsid w:val="00F359B8"/>
    <w:rsid w:val="00F37F68"/>
    <w:rsid w:val="00F41AFF"/>
    <w:rsid w:val="00F41C74"/>
    <w:rsid w:val="00F42937"/>
    <w:rsid w:val="00F42C26"/>
    <w:rsid w:val="00F439CE"/>
    <w:rsid w:val="00F50A19"/>
    <w:rsid w:val="00F555C6"/>
    <w:rsid w:val="00F558FB"/>
    <w:rsid w:val="00F62041"/>
    <w:rsid w:val="00F6300D"/>
    <w:rsid w:val="00F6391C"/>
    <w:rsid w:val="00F6409C"/>
    <w:rsid w:val="00F65AF5"/>
    <w:rsid w:val="00F66012"/>
    <w:rsid w:val="00F664D9"/>
    <w:rsid w:val="00F71105"/>
    <w:rsid w:val="00F71458"/>
    <w:rsid w:val="00F71DAC"/>
    <w:rsid w:val="00F8024B"/>
    <w:rsid w:val="00F80FC7"/>
    <w:rsid w:val="00F85210"/>
    <w:rsid w:val="00F93218"/>
    <w:rsid w:val="00F958B5"/>
    <w:rsid w:val="00F95920"/>
    <w:rsid w:val="00FB1C65"/>
    <w:rsid w:val="00FB2E28"/>
    <w:rsid w:val="00FB2F4B"/>
    <w:rsid w:val="00FB6B25"/>
    <w:rsid w:val="00FB72DC"/>
    <w:rsid w:val="00FC1FA9"/>
    <w:rsid w:val="00FC2DA4"/>
    <w:rsid w:val="00FD37FD"/>
    <w:rsid w:val="00FD5447"/>
    <w:rsid w:val="00FD6D30"/>
    <w:rsid w:val="00FE10CE"/>
    <w:rsid w:val="00FE2A7C"/>
    <w:rsid w:val="00FE52D4"/>
    <w:rsid w:val="00FF09AC"/>
    <w:rsid w:val="00FF27EC"/>
    <w:rsid w:val="00FF5547"/>
    <w:rsid w:val="00FF6C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4766"/>
  <w15:docId w15:val="{0A641F12-C82D-4D93-8BFB-6A81AAD0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D"/>
    <w:pPr>
      <w:spacing w:after="200" w:line="276" w:lineRule="auto"/>
    </w:pPr>
    <w:rPr>
      <w:sz w:val="22"/>
      <w:szCs w:val="22"/>
      <w:lang w:val="de-CH" w:bidi="ar-SA"/>
    </w:rPr>
  </w:style>
  <w:style w:type="paragraph" w:styleId="Heading1">
    <w:name w:val="heading 1"/>
    <w:basedOn w:val="Normal"/>
    <w:next w:val="Normal"/>
    <w:link w:val="Heading1Char"/>
    <w:uiPriority w:val="9"/>
    <w:qFormat/>
    <w:rsid w:val="001A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32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51F6"/>
    <w:pPr>
      <w:keepNext/>
      <w:keepLines/>
      <w:spacing w:before="40" w:after="0" w:line="259" w:lineRule="auto"/>
      <w:outlineLvl w:val="3"/>
    </w:pPr>
    <w:rPr>
      <w:rFonts w:asciiTheme="majorHAnsi" w:eastAsiaTheme="majorEastAsia" w:hAnsiTheme="majorHAnsi" w:cstheme="majorBidi"/>
      <w:i/>
      <w:iCs/>
      <w:noProof/>
      <w:lang w:val="tr-TR"/>
    </w:rPr>
  </w:style>
  <w:style w:type="paragraph" w:styleId="Heading5">
    <w:name w:val="heading 5"/>
    <w:basedOn w:val="Normal"/>
    <w:next w:val="Normal"/>
    <w:link w:val="Heading5Char"/>
    <w:uiPriority w:val="9"/>
    <w:unhideWhenUsed/>
    <w:qFormat/>
    <w:rsid w:val="006051F6"/>
    <w:pPr>
      <w:keepNext/>
      <w:keepLines/>
      <w:spacing w:before="40" w:after="0" w:line="259" w:lineRule="auto"/>
      <w:outlineLvl w:val="4"/>
    </w:pPr>
    <w:rPr>
      <w:rFonts w:asciiTheme="majorHAnsi" w:eastAsiaTheme="majorEastAsia" w:hAnsiTheme="majorHAnsi" w:cstheme="majorBidi"/>
      <w:i/>
      <w:lang w:val="tr-TR"/>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6051F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051F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051F6"/>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2Char">
    <w:name w:val="Heading 2 Char"/>
    <w:basedOn w:val="DefaultParagraphFont"/>
    <w:link w:val="Heading2"/>
    <w:uiPriority w:val="9"/>
    <w:rsid w:val="00B94452"/>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rsid w:val="005F329E"/>
    <w:rPr>
      <w:rFonts w:asciiTheme="majorHAnsi" w:eastAsiaTheme="majorEastAsia" w:hAnsiTheme="majorHAnsi" w:cstheme="majorBidi"/>
      <w:color w:val="1F3763" w:themeColor="accent1" w:themeShade="7F"/>
      <w:sz w:val="24"/>
      <w:szCs w:val="24"/>
      <w:lang w:val="de-CH" w:bidi="ar-SA"/>
    </w:rPr>
  </w:style>
  <w:style w:type="character" w:customStyle="1" w:styleId="Heading1Char">
    <w:name w:val="Heading 1 Char"/>
    <w:basedOn w:val="DefaultParagraphFont"/>
    <w:link w:val="Heading1"/>
    <w:uiPriority w:val="9"/>
    <w:rsid w:val="001A019F"/>
    <w:rPr>
      <w:rFonts w:asciiTheme="majorHAnsi" w:eastAsiaTheme="majorEastAsia" w:hAnsiTheme="majorHAnsi" w:cstheme="majorBidi"/>
      <w:color w:val="2F5496" w:themeColor="accent1" w:themeShade="BF"/>
      <w:sz w:val="32"/>
      <w:szCs w:val="32"/>
      <w:lang w:val="de-CH" w:bidi="ar-SA"/>
    </w:rPr>
  </w:style>
  <w:style w:type="paragraph" w:customStyle="1" w:styleId="EndNoteBibliographyTitle">
    <w:name w:val="EndNote Bibliography Title"/>
    <w:basedOn w:val="Normal"/>
    <w:link w:val="EndNoteBibliographyTitleChar"/>
    <w:rsid w:val="004705A8"/>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705A8"/>
    <w:rPr>
      <w:rFonts w:cs="Calibri"/>
      <w:noProof/>
      <w:sz w:val="22"/>
      <w:szCs w:val="22"/>
      <w:lang w:bidi="ar-SA"/>
    </w:rPr>
  </w:style>
  <w:style w:type="paragraph" w:customStyle="1" w:styleId="EndNoteBibliography">
    <w:name w:val="EndNote Bibliography"/>
    <w:basedOn w:val="Normal"/>
    <w:link w:val="EndNoteBibliographyChar"/>
    <w:rsid w:val="004705A8"/>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705A8"/>
    <w:rPr>
      <w:rFonts w:cs="Calibri"/>
      <w:noProof/>
      <w:sz w:val="22"/>
      <w:szCs w:val="22"/>
      <w:lang w:bidi="ar-SA"/>
    </w:rPr>
  </w:style>
  <w:style w:type="paragraph" w:styleId="CommentSubject">
    <w:name w:val="annotation subject"/>
    <w:basedOn w:val="CommentText"/>
    <w:next w:val="CommentText"/>
    <w:link w:val="CommentSubjectChar"/>
    <w:uiPriority w:val="99"/>
    <w:semiHidden/>
    <w:unhideWhenUsed/>
    <w:rsid w:val="0058340A"/>
    <w:pPr>
      <w:spacing w:line="240" w:lineRule="auto"/>
    </w:pPr>
    <w:rPr>
      <w:b/>
      <w:bCs/>
    </w:rPr>
  </w:style>
  <w:style w:type="character" w:customStyle="1" w:styleId="CommentSubjectChar">
    <w:name w:val="Comment Subject Char"/>
    <w:basedOn w:val="CommentTextChar"/>
    <w:link w:val="CommentSubject"/>
    <w:uiPriority w:val="99"/>
    <w:semiHidden/>
    <w:rsid w:val="0058340A"/>
    <w:rPr>
      <w:b/>
      <w:bCs/>
      <w:lang w:val="de-CH" w:eastAsia="en-US" w:bidi="ar-SA"/>
    </w:rPr>
  </w:style>
  <w:style w:type="character" w:customStyle="1" w:styleId="UnresolvedMention1">
    <w:name w:val="Unresolved Mention1"/>
    <w:basedOn w:val="DefaultParagraphFont"/>
    <w:uiPriority w:val="99"/>
    <w:semiHidden/>
    <w:unhideWhenUsed/>
    <w:rsid w:val="0058340A"/>
    <w:rPr>
      <w:color w:val="605E5C"/>
      <w:shd w:val="clear" w:color="auto" w:fill="E1DFDD"/>
    </w:rPr>
  </w:style>
  <w:style w:type="paragraph" w:styleId="Revision">
    <w:name w:val="Revision"/>
    <w:hidden/>
    <w:uiPriority w:val="99"/>
    <w:semiHidden/>
    <w:rsid w:val="004263F7"/>
    <w:rPr>
      <w:sz w:val="22"/>
      <w:szCs w:val="22"/>
      <w:lang w:val="de-CH" w:bidi="ar-SA"/>
    </w:rPr>
  </w:style>
  <w:style w:type="character" w:customStyle="1" w:styleId="Heading4Char">
    <w:name w:val="Heading 4 Char"/>
    <w:basedOn w:val="DefaultParagraphFont"/>
    <w:link w:val="Heading4"/>
    <w:uiPriority w:val="9"/>
    <w:rsid w:val="006051F6"/>
    <w:rPr>
      <w:rFonts w:asciiTheme="majorHAnsi" w:eastAsiaTheme="majorEastAsia" w:hAnsiTheme="majorHAnsi" w:cstheme="majorBidi"/>
      <w:i/>
      <w:iCs/>
      <w:noProof/>
      <w:sz w:val="22"/>
      <w:szCs w:val="22"/>
      <w:lang w:val="tr-TR" w:bidi="ar-SA"/>
    </w:rPr>
  </w:style>
  <w:style w:type="character" w:customStyle="1" w:styleId="Heading5Char">
    <w:name w:val="Heading 5 Char"/>
    <w:basedOn w:val="DefaultParagraphFont"/>
    <w:link w:val="Heading5"/>
    <w:uiPriority w:val="9"/>
    <w:rsid w:val="006051F6"/>
    <w:rPr>
      <w:rFonts w:asciiTheme="majorHAnsi" w:eastAsiaTheme="majorEastAsia" w:hAnsiTheme="majorHAnsi" w:cstheme="majorBidi"/>
      <w:i/>
      <w:sz w:val="22"/>
      <w:szCs w:val="22"/>
      <w:lang w:val="tr-TR" w:bidi="ar-SA"/>
    </w:rPr>
  </w:style>
  <w:style w:type="character" w:customStyle="1" w:styleId="Heading7Char">
    <w:name w:val="Heading 7 Char"/>
    <w:basedOn w:val="DefaultParagraphFont"/>
    <w:link w:val="Heading7"/>
    <w:uiPriority w:val="9"/>
    <w:semiHidden/>
    <w:rsid w:val="006051F6"/>
    <w:rPr>
      <w:rFonts w:asciiTheme="minorHAnsi" w:eastAsiaTheme="minorEastAsia" w:hAnsiTheme="minorHAnsi" w:cstheme="minorBidi"/>
      <w:sz w:val="24"/>
      <w:szCs w:val="24"/>
      <w:lang w:bidi="ar-SA"/>
    </w:rPr>
  </w:style>
  <w:style w:type="character" w:customStyle="1" w:styleId="Heading8Char">
    <w:name w:val="Heading 8 Char"/>
    <w:basedOn w:val="DefaultParagraphFont"/>
    <w:link w:val="Heading8"/>
    <w:uiPriority w:val="9"/>
    <w:semiHidden/>
    <w:rsid w:val="006051F6"/>
    <w:rPr>
      <w:rFonts w:asciiTheme="minorHAnsi" w:eastAsiaTheme="minorEastAsia" w:hAnsiTheme="minorHAnsi" w:cstheme="minorBidi"/>
      <w:i/>
      <w:iCs/>
      <w:sz w:val="24"/>
      <w:szCs w:val="24"/>
      <w:lang w:bidi="ar-SA"/>
    </w:rPr>
  </w:style>
  <w:style w:type="character" w:customStyle="1" w:styleId="Heading9Char">
    <w:name w:val="Heading 9 Char"/>
    <w:basedOn w:val="DefaultParagraphFont"/>
    <w:link w:val="Heading9"/>
    <w:uiPriority w:val="9"/>
    <w:semiHidden/>
    <w:rsid w:val="006051F6"/>
    <w:rPr>
      <w:rFonts w:asciiTheme="majorHAnsi" w:eastAsiaTheme="majorEastAsia" w:hAnsiTheme="majorHAnsi" w:cstheme="majorBidi"/>
      <w:sz w:val="22"/>
      <w:szCs w:val="22"/>
      <w:lang w:bidi="ar-SA"/>
    </w:rPr>
  </w:style>
  <w:style w:type="paragraph" w:styleId="Caption">
    <w:name w:val="caption"/>
    <w:basedOn w:val="Normal"/>
    <w:next w:val="Normal"/>
    <w:link w:val="CaptionChar"/>
    <w:unhideWhenUsed/>
    <w:qFormat/>
    <w:rsid w:val="006051F6"/>
    <w:pPr>
      <w:spacing w:line="240" w:lineRule="auto"/>
    </w:pPr>
    <w:rPr>
      <w:rFonts w:asciiTheme="minorHAnsi" w:eastAsiaTheme="minorHAnsi" w:hAnsiTheme="minorHAnsi" w:cstheme="minorBidi"/>
      <w:iCs/>
      <w:szCs w:val="18"/>
      <w:lang w:val="tr-TR"/>
    </w:rPr>
  </w:style>
  <w:style w:type="character" w:customStyle="1" w:styleId="CaptionChar">
    <w:name w:val="Caption Char"/>
    <w:link w:val="Caption"/>
    <w:uiPriority w:val="99"/>
    <w:rsid w:val="006051F6"/>
    <w:rPr>
      <w:rFonts w:asciiTheme="minorHAnsi" w:eastAsiaTheme="minorHAnsi" w:hAnsiTheme="minorHAnsi" w:cstheme="minorBidi"/>
      <w:iCs/>
      <w:sz w:val="22"/>
      <w:szCs w:val="18"/>
      <w:lang w:val="tr-TR" w:bidi="ar-SA"/>
    </w:rPr>
  </w:style>
  <w:style w:type="table" w:styleId="TableGrid">
    <w:name w:val="Table Grid"/>
    <w:basedOn w:val="TableNormal"/>
    <w:uiPriority w:val="39"/>
    <w:rsid w:val="006051F6"/>
    <w:rPr>
      <w:rFonts w:asciiTheme="minorHAnsi" w:eastAsiaTheme="minorHAnsi" w:hAnsiTheme="minorHAnsi" w:cstheme="minorBidi"/>
      <w:sz w:val="22"/>
      <w:szCs w:val="22"/>
      <w:lang w:val="tr-T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1F6"/>
    <w:pPr>
      <w:autoSpaceDE w:val="0"/>
      <w:autoSpaceDN w:val="0"/>
      <w:adjustRightInd w:val="0"/>
    </w:pPr>
    <w:rPr>
      <w:rFonts w:ascii="Times New Roman" w:eastAsiaTheme="minorHAnsi" w:hAnsi="Times New Roman"/>
      <w:color w:val="000000"/>
      <w:sz w:val="24"/>
      <w:szCs w:val="24"/>
      <w:lang w:val="tr-TR" w:bidi="ar-SA"/>
    </w:rPr>
  </w:style>
  <w:style w:type="character" w:styleId="UnresolvedMention">
    <w:name w:val="Unresolved Mention"/>
    <w:basedOn w:val="DefaultParagraphFont"/>
    <w:uiPriority w:val="99"/>
    <w:semiHidden/>
    <w:unhideWhenUsed/>
    <w:rsid w:val="006051F6"/>
    <w:rPr>
      <w:color w:val="605E5C"/>
      <w:shd w:val="clear" w:color="auto" w:fill="E1DFDD"/>
    </w:rPr>
  </w:style>
  <w:style w:type="paragraph" w:customStyle="1" w:styleId="Subheading2">
    <w:name w:val="Subheading 2"/>
    <w:basedOn w:val="Normal"/>
    <w:next w:val="Normal"/>
    <w:link w:val="Subheading2Char"/>
    <w:qFormat/>
    <w:rsid w:val="006051F6"/>
    <w:pPr>
      <w:keepNext/>
      <w:spacing w:before="120" w:after="0" w:line="240" w:lineRule="auto"/>
    </w:pPr>
    <w:rPr>
      <w:rFonts w:ascii="Arial" w:eastAsia="Times New Roman" w:hAnsi="Arial"/>
      <w:b/>
      <w:i/>
      <w:lang w:val="en-GB"/>
    </w:rPr>
  </w:style>
  <w:style w:type="character" w:customStyle="1" w:styleId="Subheading2Char">
    <w:name w:val="Subheading 2 Char"/>
    <w:link w:val="Subheading2"/>
    <w:rsid w:val="006051F6"/>
    <w:rPr>
      <w:rFonts w:ascii="Arial" w:eastAsia="Times New Roman" w:hAnsi="Arial"/>
      <w:b/>
      <w:i/>
      <w:sz w:val="22"/>
      <w:szCs w:val="22"/>
      <w:lang w:val="en-GB" w:bidi="ar-SA"/>
    </w:rPr>
  </w:style>
  <w:style w:type="paragraph" w:customStyle="1" w:styleId="GVDHeading1">
    <w:name w:val="GVD Heading 1"/>
    <w:basedOn w:val="Heading1"/>
    <w:next w:val="Normal"/>
    <w:uiPriority w:val="99"/>
    <w:rsid w:val="006051F6"/>
    <w:pPr>
      <w:keepLines w:val="0"/>
      <w:numPr>
        <w:numId w:val="9"/>
      </w:numPr>
      <w:spacing w:before="0" w:after="120" w:line="240" w:lineRule="auto"/>
      <w:ind w:left="0" w:firstLine="0"/>
      <w:jc w:val="both"/>
    </w:pPr>
    <w:rPr>
      <w:rFonts w:ascii="Arial" w:eastAsia="Times New Roman" w:hAnsi="Arial" w:cs="Arial"/>
      <w:b/>
      <w:bCs/>
      <w:color w:val="auto"/>
      <w:kern w:val="32"/>
      <w:sz w:val="28"/>
      <w:lang w:val="en-GB" w:eastAsia="en-GB"/>
    </w:rPr>
  </w:style>
  <w:style w:type="paragraph" w:customStyle="1" w:styleId="GVDHeading2">
    <w:name w:val="GVD Heading 2"/>
    <w:basedOn w:val="Heading2"/>
    <w:next w:val="Normal"/>
    <w:uiPriority w:val="99"/>
    <w:rsid w:val="006051F6"/>
    <w:pPr>
      <w:keepLines w:val="0"/>
      <w:numPr>
        <w:ilvl w:val="1"/>
        <w:numId w:val="9"/>
      </w:numPr>
      <w:tabs>
        <w:tab w:val="clear" w:pos="227"/>
        <w:tab w:val="num" w:pos="360"/>
      </w:tabs>
      <w:spacing w:before="240" w:after="120" w:line="240" w:lineRule="auto"/>
    </w:pPr>
    <w:rPr>
      <w:rFonts w:ascii="Arial" w:eastAsia="Times New Roman" w:hAnsi="Arial" w:cs="Arial"/>
      <w:bCs/>
      <w:iCs/>
      <w:color w:val="auto"/>
      <w:sz w:val="28"/>
      <w:szCs w:val="28"/>
      <w:lang w:val="en-GB" w:eastAsia="en-GB"/>
    </w:rPr>
  </w:style>
  <w:style w:type="paragraph" w:customStyle="1" w:styleId="GVDHeading3">
    <w:name w:val="GVD Heading 3"/>
    <w:basedOn w:val="Heading3"/>
    <w:next w:val="Normal"/>
    <w:uiPriority w:val="99"/>
    <w:rsid w:val="006051F6"/>
    <w:pPr>
      <w:keepLines w:val="0"/>
      <w:numPr>
        <w:ilvl w:val="2"/>
        <w:numId w:val="9"/>
      </w:numPr>
      <w:tabs>
        <w:tab w:val="clear" w:pos="1080"/>
        <w:tab w:val="num" w:pos="360"/>
        <w:tab w:val="left" w:pos="540"/>
      </w:tabs>
      <w:spacing w:before="240" w:after="120" w:line="240" w:lineRule="auto"/>
      <w:ind w:left="0" w:firstLine="0"/>
    </w:pPr>
    <w:rPr>
      <w:rFonts w:ascii="Arial" w:eastAsia="Times New Roman" w:hAnsi="Arial" w:cs="Arial"/>
      <w:bCs/>
      <w:i/>
      <w:color w:val="auto"/>
      <w:lang w:val="en-GB" w:eastAsia="en-GB"/>
    </w:rPr>
  </w:style>
  <w:style w:type="paragraph" w:customStyle="1" w:styleId="GVDHeading4">
    <w:name w:val="GVD Heading 4"/>
    <w:basedOn w:val="GVDHeading3"/>
    <w:next w:val="Normal"/>
    <w:uiPriority w:val="99"/>
    <w:rsid w:val="006051F6"/>
    <w:pPr>
      <w:numPr>
        <w:ilvl w:val="3"/>
      </w:numPr>
      <w:tabs>
        <w:tab w:val="clear" w:pos="1080"/>
        <w:tab w:val="num" w:pos="360"/>
      </w:tabs>
    </w:pPr>
    <w:rPr>
      <w:i w:val="0"/>
    </w:rPr>
  </w:style>
  <w:style w:type="paragraph" w:customStyle="1" w:styleId="Subheading1">
    <w:name w:val="Subheading1"/>
    <w:basedOn w:val="Normal"/>
    <w:link w:val="Subheading1Char"/>
    <w:qFormat/>
    <w:rsid w:val="006051F6"/>
    <w:pPr>
      <w:keepNext/>
      <w:spacing w:before="240" w:after="0" w:line="240" w:lineRule="auto"/>
    </w:pPr>
    <w:rPr>
      <w:rFonts w:ascii="Arial" w:eastAsia="Times New Roman" w:hAnsi="Arial"/>
      <w:b/>
      <w:sz w:val="24"/>
      <w:szCs w:val="24"/>
      <w:lang w:val="en-GB"/>
    </w:rPr>
  </w:style>
  <w:style w:type="character" w:customStyle="1" w:styleId="Subheading1Char">
    <w:name w:val="Subheading1 Char"/>
    <w:link w:val="Subheading1"/>
    <w:rsid w:val="006051F6"/>
    <w:rPr>
      <w:rFonts w:ascii="Arial" w:eastAsia="Times New Roman" w:hAnsi="Arial"/>
      <w:b/>
      <w:sz w:val="24"/>
      <w:szCs w:val="24"/>
      <w:lang w:val="en-GB" w:bidi="ar-SA"/>
    </w:rPr>
  </w:style>
  <w:style w:type="numbering" w:customStyle="1" w:styleId="GVD-style">
    <w:name w:val="GVD-style"/>
    <w:uiPriority w:val="99"/>
    <w:rsid w:val="006051F6"/>
    <w:pPr>
      <w:numPr>
        <w:numId w:val="9"/>
      </w:numPr>
    </w:pPr>
  </w:style>
  <w:style w:type="character" w:customStyle="1" w:styleId="ti2">
    <w:name w:val="ti2"/>
    <w:uiPriority w:val="99"/>
    <w:rsid w:val="006051F6"/>
    <w:rPr>
      <w:sz w:val="22"/>
    </w:rPr>
  </w:style>
  <w:style w:type="paragraph" w:customStyle="1" w:styleId="title1">
    <w:name w:val="title1"/>
    <w:basedOn w:val="Normal"/>
    <w:uiPriority w:val="99"/>
    <w:rsid w:val="006051F6"/>
    <w:pPr>
      <w:spacing w:before="100" w:beforeAutospacing="1" w:after="0" w:line="240" w:lineRule="auto"/>
      <w:ind w:left="825"/>
    </w:pPr>
    <w:rPr>
      <w:rFonts w:ascii="Verdana" w:eastAsia="Times New Roman" w:hAnsi="Verdana"/>
      <w:b/>
      <w:lang w:val="tr-TR" w:eastAsia="tr-TR"/>
    </w:rPr>
  </w:style>
  <w:style w:type="paragraph" w:customStyle="1" w:styleId="ListeParagraf1">
    <w:name w:val="Liste Paragraf1"/>
    <w:basedOn w:val="Normal"/>
    <w:uiPriority w:val="99"/>
    <w:rsid w:val="006051F6"/>
    <w:pPr>
      <w:spacing w:after="0" w:line="240" w:lineRule="auto"/>
      <w:ind w:left="720"/>
      <w:contextualSpacing/>
    </w:pPr>
    <w:rPr>
      <w:rFonts w:ascii="Times New Roman" w:eastAsia="Times New Roman" w:hAnsi="Times New Roman"/>
      <w:sz w:val="24"/>
      <w:szCs w:val="24"/>
      <w:lang w:val="tr-TR" w:eastAsia="tr-TR"/>
    </w:rPr>
  </w:style>
  <w:style w:type="paragraph" w:styleId="HTMLPreformatted">
    <w:name w:val="HTML Preformatted"/>
    <w:basedOn w:val="Normal"/>
    <w:link w:val="HTMLPreformattedChar"/>
    <w:uiPriority w:val="99"/>
    <w:rsid w:val="0060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val="tr-TR"/>
    </w:rPr>
  </w:style>
  <w:style w:type="character" w:customStyle="1" w:styleId="HTMLPreformattedChar">
    <w:name w:val="HTML Preformatted Char"/>
    <w:basedOn w:val="DefaultParagraphFont"/>
    <w:link w:val="HTMLPreformatted"/>
    <w:uiPriority w:val="99"/>
    <w:rsid w:val="006051F6"/>
    <w:rPr>
      <w:rFonts w:ascii="Courier New" w:hAnsi="Courier New"/>
      <w:color w:val="000000"/>
      <w:lang w:val="tr-TR" w:bidi="ar-SA"/>
    </w:rPr>
  </w:style>
  <w:style w:type="paragraph" w:customStyle="1" w:styleId="AralkYok1">
    <w:name w:val="Aralık Yok1"/>
    <w:link w:val="AralkYokChar"/>
    <w:uiPriority w:val="99"/>
    <w:rsid w:val="006051F6"/>
    <w:pPr>
      <w:spacing w:after="200" w:line="276" w:lineRule="auto"/>
    </w:pPr>
    <w:rPr>
      <w:rFonts w:eastAsia="MS Mincho"/>
      <w:sz w:val="22"/>
      <w:szCs w:val="22"/>
      <w:lang w:eastAsia="ja-JP" w:bidi="ar-SA"/>
    </w:rPr>
  </w:style>
  <w:style w:type="character" w:customStyle="1" w:styleId="AralkYokChar">
    <w:name w:val="Aralık Yok Char"/>
    <w:link w:val="AralkYok1"/>
    <w:uiPriority w:val="99"/>
    <w:locked/>
    <w:rsid w:val="006051F6"/>
    <w:rPr>
      <w:rFonts w:eastAsia="MS Mincho"/>
      <w:sz w:val="22"/>
      <w:szCs w:val="22"/>
      <w:lang w:eastAsia="ja-JP" w:bidi="ar-SA"/>
    </w:rPr>
  </w:style>
  <w:style w:type="paragraph" w:styleId="TOC1">
    <w:name w:val="toc 1"/>
    <w:basedOn w:val="Normal"/>
    <w:next w:val="Normal"/>
    <w:autoRedefine/>
    <w:uiPriority w:val="39"/>
    <w:rsid w:val="006051F6"/>
    <w:rPr>
      <w:lang w:val="tr-TR"/>
    </w:rPr>
  </w:style>
  <w:style w:type="paragraph" w:styleId="TOC2">
    <w:name w:val="toc 2"/>
    <w:basedOn w:val="Normal"/>
    <w:next w:val="Normal"/>
    <w:autoRedefine/>
    <w:uiPriority w:val="39"/>
    <w:rsid w:val="006051F6"/>
    <w:pPr>
      <w:ind w:left="220"/>
    </w:pPr>
    <w:rPr>
      <w:lang w:val="tr-TR"/>
    </w:rPr>
  </w:style>
  <w:style w:type="paragraph" w:styleId="TOC3">
    <w:name w:val="toc 3"/>
    <w:basedOn w:val="Normal"/>
    <w:next w:val="Normal"/>
    <w:autoRedefine/>
    <w:uiPriority w:val="39"/>
    <w:rsid w:val="006051F6"/>
    <w:pPr>
      <w:ind w:left="440"/>
    </w:pPr>
    <w:rPr>
      <w:lang w:val="tr-TR"/>
    </w:rPr>
  </w:style>
  <w:style w:type="paragraph" w:styleId="TOC4">
    <w:name w:val="toc 4"/>
    <w:basedOn w:val="Normal"/>
    <w:next w:val="Normal"/>
    <w:autoRedefine/>
    <w:uiPriority w:val="39"/>
    <w:rsid w:val="006051F6"/>
    <w:pPr>
      <w:ind w:left="660"/>
    </w:pPr>
    <w:rPr>
      <w:lang w:val="tr-TR"/>
    </w:rPr>
  </w:style>
  <w:style w:type="paragraph" w:styleId="TableofFigures">
    <w:name w:val="table of figures"/>
    <w:basedOn w:val="Normal"/>
    <w:next w:val="Normal"/>
    <w:uiPriority w:val="99"/>
    <w:rsid w:val="006051F6"/>
    <w:rPr>
      <w:lang w:val="tr-TR"/>
    </w:rPr>
  </w:style>
  <w:style w:type="character" w:customStyle="1" w:styleId="st">
    <w:name w:val="st"/>
    <w:uiPriority w:val="99"/>
    <w:rsid w:val="006051F6"/>
  </w:style>
  <w:style w:type="paragraph" w:customStyle="1" w:styleId="TBal1">
    <w:name w:val="İÇT Başlığı1"/>
    <w:basedOn w:val="Heading1"/>
    <w:next w:val="Normal"/>
    <w:uiPriority w:val="99"/>
    <w:rsid w:val="006051F6"/>
    <w:pPr>
      <w:spacing w:before="480"/>
      <w:outlineLvl w:val="9"/>
    </w:pPr>
    <w:rPr>
      <w:rFonts w:ascii="Cambria" w:eastAsia="MS Gothic" w:hAnsi="Cambria" w:cs="Times New Roman"/>
      <w:b/>
      <w:bCs/>
      <w:color w:val="365F91"/>
      <w:sz w:val="28"/>
      <w:szCs w:val="28"/>
      <w:lang w:val="en-US" w:eastAsia="ja-JP"/>
    </w:rPr>
  </w:style>
  <w:style w:type="paragraph" w:styleId="TOC5">
    <w:name w:val="toc 5"/>
    <w:basedOn w:val="Normal"/>
    <w:next w:val="Normal"/>
    <w:autoRedefine/>
    <w:uiPriority w:val="39"/>
    <w:rsid w:val="006051F6"/>
    <w:pPr>
      <w:ind w:left="880"/>
    </w:pPr>
    <w:rPr>
      <w:lang w:val="tr-TR"/>
    </w:rPr>
  </w:style>
  <w:style w:type="paragraph" w:styleId="NormalWeb">
    <w:name w:val="Normal (Web)"/>
    <w:basedOn w:val="Normal"/>
    <w:uiPriority w:val="99"/>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basedOn w:val="Normal"/>
    <w:link w:val="BodyTextChar2"/>
    <w:uiPriority w:val="99"/>
    <w:rsid w:val="006051F6"/>
    <w:pPr>
      <w:spacing w:after="0" w:line="240" w:lineRule="auto"/>
    </w:pPr>
    <w:rPr>
      <w:rFonts w:ascii="Cambria" w:eastAsia="Times New Roman" w:hAnsi="Cambria"/>
      <w:sz w:val="24"/>
      <w:szCs w:val="24"/>
      <w:lang w:val="en-US"/>
    </w:rPr>
  </w:style>
  <w:style w:type="character" w:customStyle="1" w:styleId="BodyTextChar">
    <w:name w:val="Body Text Char"/>
    <w:basedOn w:val="DefaultParagraphFont"/>
    <w:uiPriority w:val="99"/>
    <w:semiHidden/>
    <w:rsid w:val="006051F6"/>
    <w:rPr>
      <w:sz w:val="22"/>
      <w:szCs w:val="22"/>
      <w:lang w:val="de-CH" w:bidi="ar-SA"/>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basedOn w:val="DefaultParagraphFont"/>
    <w:link w:val="BodyText"/>
    <w:uiPriority w:val="99"/>
    <w:rsid w:val="006051F6"/>
    <w:rPr>
      <w:rFonts w:ascii="Cambria" w:eastAsia="Times New Roman" w:hAnsi="Cambria"/>
      <w:sz w:val="24"/>
      <w:szCs w:val="24"/>
      <w:lang w:bidi="ar-SA"/>
    </w:rPr>
  </w:style>
  <w:style w:type="paragraph" w:styleId="Title">
    <w:name w:val="Title"/>
    <w:basedOn w:val="Normal"/>
    <w:next w:val="Normal"/>
    <w:link w:val="TitleChar"/>
    <w:uiPriority w:val="10"/>
    <w:qFormat/>
    <w:rsid w:val="006051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tr-TR"/>
    </w:rPr>
  </w:style>
  <w:style w:type="character" w:customStyle="1" w:styleId="TitleChar">
    <w:name w:val="Title Char"/>
    <w:basedOn w:val="DefaultParagraphFont"/>
    <w:link w:val="Title"/>
    <w:uiPriority w:val="10"/>
    <w:rsid w:val="006051F6"/>
    <w:rPr>
      <w:rFonts w:asciiTheme="majorHAnsi" w:eastAsiaTheme="majorEastAsia" w:hAnsiTheme="majorHAnsi" w:cstheme="majorBidi"/>
      <w:color w:val="323E4F" w:themeColor="text2" w:themeShade="BF"/>
      <w:spacing w:val="5"/>
      <w:kern w:val="28"/>
      <w:sz w:val="52"/>
      <w:szCs w:val="52"/>
      <w:lang w:val="tr-TR" w:bidi="ar-SA"/>
    </w:rPr>
  </w:style>
  <w:style w:type="paragraph" w:styleId="NoSpacing">
    <w:name w:val="No Spacing"/>
    <w:link w:val="NoSpacingChar"/>
    <w:uiPriority w:val="1"/>
    <w:qFormat/>
    <w:rsid w:val="006051F6"/>
    <w:rPr>
      <w:rFonts w:eastAsia="MS Mincho" w:cs="Arial"/>
      <w:sz w:val="22"/>
      <w:szCs w:val="22"/>
      <w:lang w:eastAsia="ja-JP" w:bidi="ar-SA"/>
    </w:rPr>
  </w:style>
  <w:style w:type="character" w:customStyle="1" w:styleId="NoSpacingChar">
    <w:name w:val="No Spacing Char"/>
    <w:link w:val="NoSpacing"/>
    <w:uiPriority w:val="1"/>
    <w:rsid w:val="006051F6"/>
    <w:rPr>
      <w:rFonts w:eastAsia="MS Mincho" w:cs="Arial"/>
      <w:sz w:val="22"/>
      <w:szCs w:val="22"/>
      <w:lang w:eastAsia="ja-JP" w:bidi="ar-SA"/>
    </w:rPr>
  </w:style>
  <w:style w:type="paragraph" w:styleId="TOCHeading">
    <w:name w:val="TOC Heading"/>
    <w:basedOn w:val="Heading1"/>
    <w:next w:val="Normal"/>
    <w:uiPriority w:val="39"/>
    <w:unhideWhenUsed/>
    <w:qFormat/>
    <w:rsid w:val="006051F6"/>
    <w:pPr>
      <w:spacing w:before="480"/>
      <w:outlineLvl w:val="9"/>
    </w:pPr>
    <w:rPr>
      <w:rFonts w:ascii="Calibri" w:hAnsi="Calibri"/>
      <w:b/>
      <w:bCs/>
      <w:color w:val="auto"/>
      <w:sz w:val="28"/>
      <w:szCs w:val="28"/>
      <w:lang w:val="en-US" w:eastAsia="ja-JP"/>
    </w:rPr>
  </w:style>
  <w:style w:type="paragraph" w:customStyle="1" w:styleId="BodyText12">
    <w:name w:val="BodyText12"/>
    <w:rsid w:val="006051F6"/>
    <w:pPr>
      <w:suppressAutoHyphens/>
      <w:spacing w:after="200" w:line="300" w:lineRule="auto"/>
      <w:ind w:left="850"/>
      <w:jc w:val="both"/>
    </w:pPr>
    <w:rPr>
      <w:rFonts w:ascii="Times New Roman" w:eastAsia="Times New Roman" w:hAnsi="Times New Roman"/>
      <w:sz w:val="24"/>
      <w:lang w:eastAsia="ar-SA" w:bidi="ar-SA"/>
    </w:rPr>
  </w:style>
  <w:style w:type="character" w:styleId="PlaceholderText">
    <w:name w:val="Placeholder Text"/>
    <w:basedOn w:val="DefaultParagraphFont"/>
    <w:uiPriority w:val="99"/>
    <w:semiHidden/>
    <w:rsid w:val="006051F6"/>
    <w:rPr>
      <w:color w:val="808080"/>
    </w:rPr>
  </w:style>
  <w:style w:type="character" w:customStyle="1" w:styleId="BalonMetniChar1">
    <w:name w:val="Balon Metni Char1"/>
    <w:basedOn w:val="DefaultParagraphFont"/>
    <w:uiPriority w:val="99"/>
    <w:semiHidden/>
    <w:rsid w:val="006051F6"/>
    <w:rPr>
      <w:rFonts w:ascii="Segoe UI" w:hAnsi="Segoe UI" w:cs="Segoe UI"/>
      <w:sz w:val="18"/>
      <w:szCs w:val="18"/>
    </w:rPr>
  </w:style>
  <w:style w:type="paragraph" w:styleId="TOC6">
    <w:name w:val="toc 6"/>
    <w:basedOn w:val="Normal"/>
    <w:next w:val="Normal"/>
    <w:autoRedefine/>
    <w:uiPriority w:val="39"/>
    <w:unhideWhenUsed/>
    <w:rsid w:val="006051F6"/>
    <w:pPr>
      <w:spacing w:after="100" w:line="259" w:lineRule="auto"/>
      <w:ind w:left="1100"/>
    </w:pPr>
    <w:rPr>
      <w:rFonts w:asciiTheme="minorHAnsi" w:eastAsiaTheme="minorHAnsi" w:hAnsiTheme="minorHAnsi" w:cstheme="minorBidi"/>
      <w:lang w:val="tr-TR"/>
    </w:rPr>
  </w:style>
  <w:style w:type="paragraph" w:customStyle="1" w:styleId="numbered1">
    <w:name w:val="numbered1"/>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AklamaMetniChar1">
    <w:name w:val="Açıklama Metni Char1"/>
    <w:basedOn w:val="DefaultParagraphFont"/>
    <w:uiPriority w:val="99"/>
    <w:semiHidden/>
    <w:rsid w:val="006051F6"/>
    <w:rPr>
      <w:noProof/>
      <w:sz w:val="20"/>
      <w:szCs w:val="20"/>
    </w:rPr>
  </w:style>
  <w:style w:type="character" w:customStyle="1" w:styleId="AklamaKonusuChar1">
    <w:name w:val="Açıklama Konusu Char1"/>
    <w:basedOn w:val="AklamaMetniChar1"/>
    <w:uiPriority w:val="99"/>
    <w:semiHidden/>
    <w:rsid w:val="006051F6"/>
    <w:rPr>
      <w:b/>
      <w:bCs/>
      <w:noProof/>
      <w:sz w:val="20"/>
      <w:szCs w:val="20"/>
    </w:rPr>
  </w:style>
  <w:style w:type="paragraph" w:customStyle="1" w:styleId="msolistparagraph0">
    <w:name w:val="msolistparagraph"/>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highlight2">
    <w:name w:val="highlight2"/>
    <w:basedOn w:val="DefaultParagraphFont"/>
    <w:rsid w:val="006051F6"/>
  </w:style>
  <w:style w:type="paragraph" w:customStyle="1" w:styleId="Stil1">
    <w:name w:val="Stil1"/>
    <w:basedOn w:val="Caption"/>
    <w:link w:val="Stil1Char"/>
    <w:qFormat/>
    <w:rsid w:val="006051F6"/>
  </w:style>
  <w:style w:type="character" w:customStyle="1" w:styleId="Stil1Char">
    <w:name w:val="Stil1 Char"/>
    <w:basedOn w:val="CaptionChar"/>
    <w:link w:val="Stil1"/>
    <w:rsid w:val="006051F6"/>
    <w:rPr>
      <w:rFonts w:asciiTheme="minorHAnsi" w:eastAsiaTheme="minorHAnsi" w:hAnsiTheme="minorHAnsi" w:cstheme="minorBidi"/>
      <w:iCs/>
      <w:sz w:val="22"/>
      <w:szCs w:val="18"/>
      <w:lang w:val="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580</Characters>
  <Application>Microsoft Office Word</Application>
  <DocSecurity>0</DocSecurity>
  <Lines>4</Lines>
  <Paragraphs>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680</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Ergun Oksuz</dc:creator>
  <cp:lastModifiedBy>user</cp:lastModifiedBy>
  <cp:revision>3</cp:revision>
  <dcterms:created xsi:type="dcterms:W3CDTF">2024-10-15T20:34:00Z</dcterms:created>
  <dcterms:modified xsi:type="dcterms:W3CDTF">2024-10-15T20:36:00Z</dcterms:modified>
</cp:coreProperties>
</file>