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860" w:rsidRPr="00946FCB" w:rsidRDefault="007F2860" w:rsidP="007F2860">
      <w:pPr>
        <w:spacing w:after="120" w:line="360" w:lineRule="auto"/>
        <w:rPr>
          <w:rFonts w:eastAsia="Times New Roman" w:cstheme="minorHAnsi"/>
          <w:sz w:val="22"/>
          <w:szCs w:val="22"/>
          <w:lang w:val="en-US" w:eastAsia="de-DE"/>
        </w:rPr>
      </w:pPr>
      <w:r w:rsidRPr="00946FCB">
        <w:rPr>
          <w:rFonts w:eastAsia="Times New Roman" w:cstheme="minorHAnsi"/>
          <w:b/>
          <w:sz w:val="22"/>
          <w:szCs w:val="22"/>
          <w:lang w:val="en-US" w:eastAsia="de-DE"/>
        </w:rPr>
        <w:t>Table S2</w:t>
      </w:r>
      <w:r w:rsidRPr="00946FCB">
        <w:rPr>
          <w:rFonts w:eastAsia="Times New Roman" w:cstheme="minorHAnsi"/>
          <w:sz w:val="22"/>
          <w:szCs w:val="22"/>
          <w:lang w:val="en-US" w:eastAsia="de-DE"/>
        </w:rPr>
        <w:t xml:space="preserve"> Frequency table for the Mini-DIPS diagnoses in the BPD (N = 51) and CC (N = 51) samples.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78"/>
        <w:gridCol w:w="1478"/>
        <w:gridCol w:w="904"/>
        <w:gridCol w:w="905"/>
        <w:gridCol w:w="905"/>
      </w:tblGrid>
      <w:tr w:rsidR="007F2860" w:rsidRPr="00946FCB" w:rsidTr="00D82AC6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Diagnoses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BPD (%)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CC (%)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color w:val="4D5156"/>
                <w:sz w:val="22"/>
                <w:szCs w:val="22"/>
                <w:shd w:val="clear" w:color="auto" w:fill="FFFFFF"/>
              </w:rPr>
              <w:t>χ²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proofErr w:type="spellStart"/>
            <w:r w:rsidRPr="00946FCB">
              <w:rPr>
                <w:rFonts w:cstheme="minorHAnsi"/>
                <w:sz w:val="22"/>
                <w:szCs w:val="22"/>
                <w:lang w:val="en-US"/>
              </w:rPr>
              <w:t>df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i/>
                <w:iCs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i/>
                <w:iCs/>
                <w:sz w:val="22"/>
                <w:szCs w:val="22"/>
                <w:lang w:val="en-US"/>
              </w:rPr>
              <w:t>p</w:t>
            </w:r>
          </w:p>
        </w:tc>
      </w:tr>
      <w:tr w:rsidR="007F2860" w:rsidRPr="00946FCB" w:rsidTr="00D82AC6"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Anxiety Disorder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31 (61%)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20 (39%)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3.92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.048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Panic Disorder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19 (37%)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7 (14%)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6.25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.012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Agoraphobia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19 (37%)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10 (20%)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3.08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.079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Social Anxiety Disorder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10 (20%)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2 (4%)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4.63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.031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Specific Phobia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11 (22%)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7 (14%)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0.61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.436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Generalized Anxiety Disorder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10 (20%)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9 (18%)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Major Depression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42 (82%)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46 (90%)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0.75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.388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Obsessive-Compulsive Disorder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5 (10%)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 (6%)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0.14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.712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PTSD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18 (35%)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 (6%)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11.75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.001</w:t>
            </w:r>
          </w:p>
        </w:tc>
      </w:tr>
      <w:tr w:rsidR="007F2860" w:rsidRPr="00946FCB" w:rsidTr="00D82AC6">
        <w:tc>
          <w:tcPr>
            <w:tcW w:w="3402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Eating Disorder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13 (25%)</w:t>
            </w:r>
          </w:p>
        </w:tc>
        <w:tc>
          <w:tcPr>
            <w:tcW w:w="1478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5 (10%)</w:t>
            </w:r>
          </w:p>
        </w:tc>
        <w:tc>
          <w:tcPr>
            <w:tcW w:w="904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3.31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.069</w:t>
            </w:r>
          </w:p>
        </w:tc>
      </w:tr>
      <w:tr w:rsidR="007F2860" w:rsidRPr="00946FCB" w:rsidTr="00D82AC6"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Somatoform Disorder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9 (18%)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5 (10%)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0.75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7F2860" w:rsidRPr="00946FCB" w:rsidRDefault="007F2860" w:rsidP="00D82AC6">
            <w:pPr>
              <w:spacing w:line="360" w:lineRule="auto"/>
              <w:rPr>
                <w:rFonts w:cstheme="minorHAnsi"/>
                <w:sz w:val="22"/>
                <w:szCs w:val="22"/>
                <w:lang w:val="en-US"/>
              </w:rPr>
            </w:pPr>
            <w:r w:rsidRPr="00946FCB">
              <w:rPr>
                <w:rFonts w:cstheme="minorHAnsi"/>
                <w:sz w:val="22"/>
                <w:szCs w:val="22"/>
                <w:lang w:val="en-US"/>
              </w:rPr>
              <w:t>.388</w:t>
            </w:r>
          </w:p>
        </w:tc>
      </w:tr>
    </w:tbl>
    <w:p w:rsidR="007F2860" w:rsidRPr="00946FCB" w:rsidRDefault="007F2860" w:rsidP="007F2860">
      <w:pPr>
        <w:spacing w:after="120" w:line="360" w:lineRule="auto"/>
        <w:rPr>
          <w:rFonts w:cstheme="minorHAnsi"/>
          <w:bCs/>
          <w:sz w:val="22"/>
          <w:szCs w:val="22"/>
          <w:lang w:val="en-US"/>
        </w:rPr>
      </w:pPr>
      <w:r w:rsidRPr="00946FCB">
        <w:rPr>
          <w:rFonts w:eastAsia="Times New Roman" w:cstheme="minorHAnsi"/>
          <w:sz w:val="22"/>
          <w:szCs w:val="22"/>
          <w:lang w:val="en-US"/>
        </w:rPr>
        <w:t>Note. Mini-DIPS=</w:t>
      </w:r>
      <w:r w:rsidRPr="00946FCB">
        <w:rPr>
          <w:rFonts w:cstheme="minorHAnsi"/>
          <w:b/>
          <w:sz w:val="22"/>
          <w:szCs w:val="22"/>
          <w:lang w:val="en-US"/>
        </w:rPr>
        <w:t xml:space="preserve"> </w:t>
      </w:r>
      <w:r w:rsidRPr="00946FCB">
        <w:rPr>
          <w:rFonts w:cstheme="minorHAnsi"/>
          <w:bCs/>
          <w:sz w:val="22"/>
          <w:szCs w:val="22"/>
          <w:lang w:val="en-US"/>
        </w:rPr>
        <w:t>Short form of the Diagnostic Interview for Mental Disorders Open Access</w:t>
      </w:r>
    </w:p>
    <w:p w:rsidR="00162913" w:rsidRPr="00946FCB" w:rsidRDefault="00946FCB">
      <w:pPr>
        <w:rPr>
          <w:rFonts w:cstheme="minorHAnsi"/>
          <w:sz w:val="22"/>
          <w:szCs w:val="22"/>
          <w:lang w:val="en-US"/>
        </w:rPr>
      </w:pPr>
      <w:bookmarkStart w:id="0" w:name="_GoBack"/>
      <w:bookmarkEnd w:id="0"/>
    </w:p>
    <w:sectPr w:rsidR="00162913" w:rsidRPr="00946F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60"/>
    <w:rsid w:val="00435390"/>
    <w:rsid w:val="007F2860"/>
    <w:rsid w:val="00946FCB"/>
    <w:rsid w:val="00C1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FE8C7-E080-4E03-BFD5-47A60F65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2860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F2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AHP License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Goebel, Philipp</dc:creator>
  <cp:keywords/>
  <dc:description/>
  <cp:lastModifiedBy>Goebel, Philipp</cp:lastModifiedBy>
  <cp:revision>2</cp:revision>
  <dcterms:created xsi:type="dcterms:W3CDTF">2025-03-01T21:17:00Z</dcterms:created>
  <dcterms:modified xsi:type="dcterms:W3CDTF">2025-04-05T21:27:00Z</dcterms:modified>
</cp:coreProperties>
</file>