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57B" w:rsidRPr="001409A4" w:rsidRDefault="00E9557B" w:rsidP="00E9557B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E9557B" w:rsidRPr="001409A4" w:rsidRDefault="00E9557B" w:rsidP="00E9557B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Supplements</w:t>
      </w:r>
      <w:r w:rsidRPr="001409A4">
        <w:rPr>
          <w:rFonts w:asciiTheme="majorBidi" w:hAnsiTheme="majorBidi" w:cstheme="majorBidi"/>
          <w:sz w:val="24"/>
          <w:szCs w:val="24"/>
        </w:rPr>
        <w:t>:</w:t>
      </w:r>
    </w:p>
    <w:p w:rsidR="00E9557B" w:rsidRPr="001409A4" w:rsidRDefault="00E9557B" w:rsidP="00E9557B">
      <w:pPr>
        <w:autoSpaceDE w:val="0"/>
        <w:autoSpaceDN w:val="0"/>
        <w:adjustRightInd w:val="0"/>
        <w:spacing w:after="0" w:line="400" w:lineRule="atLeas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Table 1 : </w:t>
      </w:r>
      <w:r w:rsidR="00FE25AD">
        <w:rPr>
          <w:rFonts w:asciiTheme="majorBidi" w:hAnsiTheme="majorBidi" w:cstheme="majorBidi"/>
          <w:sz w:val="24"/>
          <w:szCs w:val="24"/>
        </w:rPr>
        <w:t>‘</w:t>
      </w:r>
      <w:r w:rsidRPr="001409A4">
        <w:rPr>
          <w:rFonts w:asciiTheme="majorBidi" w:hAnsiTheme="majorBidi" w:cstheme="majorBidi"/>
          <w:sz w:val="24"/>
          <w:szCs w:val="24"/>
        </w:rPr>
        <w:t>Dose dependence</w:t>
      </w:r>
      <w:r>
        <w:rPr>
          <w:rFonts w:asciiTheme="majorBidi" w:hAnsiTheme="majorBidi" w:cstheme="majorBidi"/>
          <w:sz w:val="24"/>
          <w:szCs w:val="24"/>
        </w:rPr>
        <w:t>’</w:t>
      </w:r>
      <w:bookmarkStart w:id="0" w:name="_GoBack"/>
      <w:bookmarkEnd w:id="0"/>
      <w:r w:rsidRPr="001409A4">
        <w:rPr>
          <w:rFonts w:asciiTheme="majorBidi" w:hAnsiTheme="majorBidi" w:cstheme="majorBidi"/>
          <w:sz w:val="24"/>
          <w:szCs w:val="24"/>
        </w:rPr>
        <w:t xml:space="preserve"> relationship between pregnancy and number of sub</w:t>
      </w:r>
      <w:r>
        <w:rPr>
          <w:rFonts w:asciiTheme="majorBidi" w:hAnsiTheme="majorBidi" w:cstheme="majorBidi"/>
          <w:sz w:val="24"/>
          <w:szCs w:val="24"/>
        </w:rPr>
        <w:t>-</w:t>
      </w:r>
      <w:r w:rsidRPr="001409A4">
        <w:rPr>
          <w:rFonts w:asciiTheme="majorBidi" w:hAnsiTheme="majorBidi" w:cstheme="majorBidi"/>
          <w:sz w:val="24"/>
          <w:szCs w:val="24"/>
        </w:rPr>
        <w:t>endometrial contractions</w:t>
      </w:r>
      <w:r>
        <w:rPr>
          <w:rFonts w:asciiTheme="majorBidi" w:hAnsiTheme="majorBidi" w:cstheme="majorBidi"/>
          <w:sz w:val="24"/>
          <w:szCs w:val="24"/>
        </w:rPr>
        <w:t xml:space="preserve"> (‘waves’)/ minute</w:t>
      </w:r>
      <w:r w:rsidRPr="001409A4">
        <w:rPr>
          <w:rFonts w:asciiTheme="majorBidi" w:hAnsiTheme="majorBidi" w:cstheme="majorBidi"/>
          <w:sz w:val="24"/>
          <w:szCs w:val="24"/>
        </w:rPr>
        <w:t xml:space="preserve"> </w:t>
      </w:r>
    </w:p>
    <w:p w:rsidR="00E9557B" w:rsidRDefault="00E9557B" w:rsidP="00E9557B">
      <w:pPr>
        <w:autoSpaceDE w:val="0"/>
        <w:autoSpaceDN w:val="0"/>
        <w:adjustRightInd w:val="0"/>
        <w:spacing w:after="0" w:line="400" w:lineRule="atLeast"/>
        <w:rPr>
          <w:rFonts w:asciiTheme="majorBidi" w:hAnsiTheme="majorBidi" w:cstheme="majorBidi"/>
          <w:sz w:val="24"/>
          <w:szCs w:val="24"/>
          <w:lang w:bidi="he-IL"/>
        </w:rPr>
      </w:pPr>
    </w:p>
    <w:tbl>
      <w:tblPr>
        <w:tblStyle w:val="TableGrid"/>
        <w:tblW w:w="0" w:type="auto"/>
        <w:tblLook w:val="04A0"/>
      </w:tblPr>
      <w:tblGrid>
        <w:gridCol w:w="1949"/>
        <w:gridCol w:w="1904"/>
        <w:gridCol w:w="1905"/>
        <w:gridCol w:w="1911"/>
        <w:gridCol w:w="1907"/>
      </w:tblGrid>
      <w:tr w:rsidR="00E9557B" w:rsidTr="00B40456">
        <w:tc>
          <w:tcPr>
            <w:tcW w:w="1949" w:type="dxa"/>
          </w:tcPr>
          <w:p w:rsidR="00E9557B" w:rsidRDefault="00E9557B" w:rsidP="00B404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Number of waves/minute</w:t>
            </w:r>
          </w:p>
        </w:tc>
        <w:tc>
          <w:tcPr>
            <w:tcW w:w="1904" w:type="dxa"/>
            <w:vAlign w:val="bottom"/>
          </w:tcPr>
          <w:p w:rsidR="00E9557B" w:rsidRPr="001409A4" w:rsidRDefault="00E9557B" w:rsidP="00B4045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he-IL"/>
              </w:rPr>
              <w:t>β</w:t>
            </w:r>
          </w:p>
        </w:tc>
        <w:tc>
          <w:tcPr>
            <w:tcW w:w="1905" w:type="dxa"/>
            <w:vAlign w:val="bottom"/>
          </w:tcPr>
          <w:p w:rsidR="00E9557B" w:rsidRPr="001409A4" w:rsidRDefault="00E9557B" w:rsidP="00B4045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1409A4">
              <w:rPr>
                <w:rFonts w:asciiTheme="majorBidi" w:hAnsiTheme="majorBidi" w:cstheme="majorBidi"/>
                <w:color w:val="000000"/>
                <w:sz w:val="24"/>
                <w:szCs w:val="24"/>
                <w:lang w:bidi="he-IL"/>
              </w:rPr>
              <w:t>S.E.</w:t>
            </w:r>
          </w:p>
        </w:tc>
        <w:tc>
          <w:tcPr>
            <w:tcW w:w="1911" w:type="dxa"/>
            <w:vAlign w:val="bottom"/>
          </w:tcPr>
          <w:p w:rsidR="00E9557B" w:rsidRPr="001409A4" w:rsidRDefault="00E9557B" w:rsidP="00B4045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1409A4">
              <w:rPr>
                <w:rFonts w:asciiTheme="majorBidi" w:hAnsiTheme="majorBidi" w:cstheme="majorBidi"/>
                <w:color w:val="000000"/>
                <w:sz w:val="24"/>
                <w:szCs w:val="24"/>
                <w:lang w:bidi="he-IL"/>
              </w:rPr>
              <w:t>Sig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he-IL"/>
              </w:rPr>
              <w:t>nificance</w:t>
            </w:r>
          </w:p>
        </w:tc>
        <w:tc>
          <w:tcPr>
            <w:tcW w:w="1907" w:type="dxa"/>
            <w:vAlign w:val="bottom"/>
          </w:tcPr>
          <w:p w:rsidR="00E9557B" w:rsidRPr="001409A4" w:rsidRDefault="00E9557B" w:rsidP="00B4045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1409A4">
              <w:rPr>
                <w:rFonts w:asciiTheme="majorBidi" w:hAnsiTheme="majorBidi" w:cstheme="majorBidi"/>
                <w:color w:val="000000"/>
                <w:sz w:val="24"/>
                <w:szCs w:val="24"/>
                <w:lang w:bidi="he-IL"/>
              </w:rPr>
              <w:t>Exp(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he-IL"/>
              </w:rPr>
              <w:t>β</w:t>
            </w:r>
            <w:r w:rsidRPr="001409A4">
              <w:rPr>
                <w:rFonts w:asciiTheme="majorBidi" w:hAnsiTheme="majorBidi" w:cstheme="majorBidi"/>
                <w:color w:val="000000"/>
                <w:sz w:val="24"/>
                <w:szCs w:val="24"/>
                <w:lang w:bidi="he-IL"/>
              </w:rPr>
              <w:t>)</w:t>
            </w:r>
          </w:p>
        </w:tc>
      </w:tr>
      <w:tr w:rsidR="00E9557B" w:rsidTr="00B40456">
        <w:tc>
          <w:tcPr>
            <w:tcW w:w="1949" w:type="dxa"/>
          </w:tcPr>
          <w:p w:rsidR="00E9557B" w:rsidRPr="001409A4" w:rsidRDefault="00E9557B" w:rsidP="00B4045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he-IL"/>
              </w:rPr>
              <w:t>1</w:t>
            </w:r>
          </w:p>
        </w:tc>
        <w:tc>
          <w:tcPr>
            <w:tcW w:w="1904" w:type="dxa"/>
            <w:vAlign w:val="center"/>
          </w:tcPr>
          <w:p w:rsidR="00E9557B" w:rsidRPr="001409A4" w:rsidRDefault="00E9557B" w:rsidP="00B4045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1409A4">
              <w:rPr>
                <w:rFonts w:asciiTheme="majorBidi" w:hAnsiTheme="majorBidi" w:cstheme="majorBidi"/>
                <w:color w:val="000000"/>
                <w:sz w:val="24"/>
                <w:szCs w:val="24"/>
                <w:lang w:bidi="he-IL"/>
              </w:rPr>
              <w:t>-1.974</w:t>
            </w:r>
          </w:p>
        </w:tc>
        <w:tc>
          <w:tcPr>
            <w:tcW w:w="1905" w:type="dxa"/>
            <w:vAlign w:val="center"/>
          </w:tcPr>
          <w:p w:rsidR="00E9557B" w:rsidRPr="001409A4" w:rsidRDefault="00E9557B" w:rsidP="00B4045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1409A4">
              <w:rPr>
                <w:rFonts w:asciiTheme="majorBidi" w:hAnsiTheme="majorBidi" w:cstheme="majorBidi"/>
                <w:color w:val="000000"/>
                <w:sz w:val="24"/>
                <w:szCs w:val="24"/>
                <w:lang w:bidi="he-IL"/>
              </w:rPr>
              <w:t>1.238</w:t>
            </w:r>
          </w:p>
        </w:tc>
        <w:tc>
          <w:tcPr>
            <w:tcW w:w="1911" w:type="dxa"/>
            <w:vAlign w:val="center"/>
          </w:tcPr>
          <w:p w:rsidR="00E9557B" w:rsidRPr="001409A4" w:rsidRDefault="00E9557B" w:rsidP="00B4045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1409A4">
              <w:rPr>
                <w:rFonts w:asciiTheme="majorBidi" w:hAnsiTheme="majorBidi" w:cstheme="majorBidi"/>
                <w:color w:val="000000"/>
                <w:sz w:val="24"/>
                <w:szCs w:val="24"/>
                <w:lang w:bidi="he-IL"/>
              </w:rPr>
              <w:t>.111</w:t>
            </w:r>
          </w:p>
        </w:tc>
        <w:tc>
          <w:tcPr>
            <w:tcW w:w="1907" w:type="dxa"/>
            <w:vAlign w:val="center"/>
          </w:tcPr>
          <w:p w:rsidR="00E9557B" w:rsidRPr="001409A4" w:rsidRDefault="00E9557B" w:rsidP="00B4045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1409A4">
              <w:rPr>
                <w:rFonts w:asciiTheme="majorBidi" w:hAnsiTheme="majorBidi" w:cstheme="majorBidi"/>
                <w:color w:val="000000"/>
                <w:sz w:val="24"/>
                <w:szCs w:val="24"/>
                <w:lang w:bidi="he-IL"/>
              </w:rPr>
              <w:t>.139</w:t>
            </w:r>
          </w:p>
        </w:tc>
      </w:tr>
      <w:tr w:rsidR="00E9557B" w:rsidTr="00B40456">
        <w:tc>
          <w:tcPr>
            <w:tcW w:w="1949" w:type="dxa"/>
          </w:tcPr>
          <w:p w:rsidR="00E9557B" w:rsidRPr="001409A4" w:rsidRDefault="00E9557B" w:rsidP="00B4045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he-IL"/>
              </w:rPr>
              <w:t>2</w:t>
            </w:r>
          </w:p>
        </w:tc>
        <w:tc>
          <w:tcPr>
            <w:tcW w:w="1904" w:type="dxa"/>
            <w:vAlign w:val="center"/>
          </w:tcPr>
          <w:p w:rsidR="00E9557B" w:rsidRPr="001409A4" w:rsidRDefault="00E9557B" w:rsidP="00B4045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1409A4">
              <w:rPr>
                <w:rFonts w:asciiTheme="majorBidi" w:hAnsiTheme="majorBidi" w:cstheme="majorBidi"/>
                <w:color w:val="000000"/>
                <w:sz w:val="24"/>
                <w:szCs w:val="24"/>
                <w:lang w:bidi="he-IL"/>
              </w:rPr>
              <w:t>-2.079</w:t>
            </w:r>
          </w:p>
        </w:tc>
        <w:tc>
          <w:tcPr>
            <w:tcW w:w="1905" w:type="dxa"/>
            <w:vAlign w:val="center"/>
          </w:tcPr>
          <w:p w:rsidR="00E9557B" w:rsidRPr="001409A4" w:rsidRDefault="00E9557B" w:rsidP="00B4045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1409A4">
              <w:rPr>
                <w:rFonts w:asciiTheme="majorBidi" w:hAnsiTheme="majorBidi" w:cstheme="majorBidi"/>
                <w:color w:val="000000"/>
                <w:sz w:val="24"/>
                <w:szCs w:val="24"/>
                <w:lang w:bidi="he-IL"/>
              </w:rPr>
              <w:t>1.323</w:t>
            </w:r>
          </w:p>
        </w:tc>
        <w:tc>
          <w:tcPr>
            <w:tcW w:w="1911" w:type="dxa"/>
            <w:vAlign w:val="center"/>
          </w:tcPr>
          <w:p w:rsidR="00E9557B" w:rsidRPr="001409A4" w:rsidRDefault="00E9557B" w:rsidP="00B4045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1409A4">
              <w:rPr>
                <w:rFonts w:asciiTheme="majorBidi" w:hAnsiTheme="majorBidi" w:cstheme="majorBidi"/>
                <w:color w:val="000000"/>
                <w:sz w:val="24"/>
                <w:szCs w:val="24"/>
                <w:lang w:bidi="he-IL"/>
              </w:rPr>
              <w:t>.116</w:t>
            </w:r>
          </w:p>
        </w:tc>
        <w:tc>
          <w:tcPr>
            <w:tcW w:w="1907" w:type="dxa"/>
            <w:vAlign w:val="center"/>
          </w:tcPr>
          <w:p w:rsidR="00E9557B" w:rsidRPr="001409A4" w:rsidRDefault="00E9557B" w:rsidP="00B4045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1409A4">
              <w:rPr>
                <w:rFonts w:asciiTheme="majorBidi" w:hAnsiTheme="majorBidi" w:cstheme="majorBidi"/>
                <w:color w:val="000000"/>
                <w:sz w:val="24"/>
                <w:szCs w:val="24"/>
                <w:lang w:bidi="he-IL"/>
              </w:rPr>
              <w:t>.125</w:t>
            </w:r>
          </w:p>
        </w:tc>
      </w:tr>
      <w:tr w:rsidR="00E9557B" w:rsidTr="00B40456">
        <w:tc>
          <w:tcPr>
            <w:tcW w:w="1949" w:type="dxa"/>
          </w:tcPr>
          <w:p w:rsidR="00E9557B" w:rsidRPr="001409A4" w:rsidRDefault="00E9557B" w:rsidP="00B4045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he-IL"/>
              </w:rPr>
              <w:t>3</w:t>
            </w:r>
          </w:p>
        </w:tc>
        <w:tc>
          <w:tcPr>
            <w:tcW w:w="1904" w:type="dxa"/>
            <w:vAlign w:val="center"/>
          </w:tcPr>
          <w:p w:rsidR="00E9557B" w:rsidRPr="001409A4" w:rsidRDefault="00E9557B" w:rsidP="00B4045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1409A4">
              <w:rPr>
                <w:rFonts w:asciiTheme="majorBidi" w:hAnsiTheme="majorBidi" w:cstheme="majorBidi"/>
                <w:color w:val="000000"/>
                <w:sz w:val="24"/>
                <w:szCs w:val="24"/>
                <w:lang w:bidi="he-IL"/>
              </w:rPr>
              <w:t>-3.401</w:t>
            </w:r>
          </w:p>
        </w:tc>
        <w:tc>
          <w:tcPr>
            <w:tcW w:w="1905" w:type="dxa"/>
            <w:vAlign w:val="center"/>
          </w:tcPr>
          <w:p w:rsidR="00E9557B" w:rsidRPr="001409A4" w:rsidRDefault="00E9557B" w:rsidP="00B4045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1409A4">
              <w:rPr>
                <w:rFonts w:asciiTheme="majorBidi" w:hAnsiTheme="majorBidi" w:cstheme="majorBidi"/>
                <w:color w:val="000000"/>
                <w:sz w:val="24"/>
                <w:szCs w:val="24"/>
                <w:lang w:bidi="he-IL"/>
              </w:rPr>
              <w:t>1.538</w:t>
            </w:r>
          </w:p>
        </w:tc>
        <w:tc>
          <w:tcPr>
            <w:tcW w:w="1911" w:type="dxa"/>
            <w:vAlign w:val="center"/>
          </w:tcPr>
          <w:p w:rsidR="00E9557B" w:rsidRPr="001409A4" w:rsidRDefault="00E9557B" w:rsidP="00B4045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1409A4">
              <w:rPr>
                <w:rFonts w:asciiTheme="majorBidi" w:hAnsiTheme="majorBidi" w:cstheme="majorBidi"/>
                <w:color w:val="000000"/>
                <w:sz w:val="24"/>
                <w:szCs w:val="24"/>
                <w:lang w:bidi="he-IL"/>
              </w:rPr>
              <w:t>.027</w:t>
            </w:r>
          </w:p>
        </w:tc>
        <w:tc>
          <w:tcPr>
            <w:tcW w:w="1907" w:type="dxa"/>
            <w:vAlign w:val="center"/>
          </w:tcPr>
          <w:p w:rsidR="00E9557B" w:rsidRPr="001409A4" w:rsidRDefault="00E9557B" w:rsidP="00B4045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1409A4">
              <w:rPr>
                <w:rFonts w:asciiTheme="majorBidi" w:hAnsiTheme="majorBidi" w:cstheme="majorBidi"/>
                <w:color w:val="000000"/>
                <w:sz w:val="24"/>
                <w:szCs w:val="24"/>
                <w:lang w:bidi="he-IL"/>
              </w:rPr>
              <w:t>.033</w:t>
            </w:r>
          </w:p>
        </w:tc>
      </w:tr>
      <w:tr w:rsidR="00E9557B" w:rsidTr="00B40456">
        <w:tc>
          <w:tcPr>
            <w:tcW w:w="1949" w:type="dxa"/>
          </w:tcPr>
          <w:p w:rsidR="00E9557B" w:rsidRPr="001409A4" w:rsidRDefault="00E9557B" w:rsidP="00B4045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1409A4">
              <w:rPr>
                <w:rFonts w:asciiTheme="majorBidi" w:hAnsiTheme="majorBidi" w:cstheme="majorBidi"/>
                <w:color w:val="000000"/>
                <w:sz w:val="24"/>
                <w:szCs w:val="24"/>
                <w:lang w:bidi="he-IL"/>
              </w:rPr>
              <w:t>Constant</w:t>
            </w:r>
          </w:p>
        </w:tc>
        <w:tc>
          <w:tcPr>
            <w:tcW w:w="1904" w:type="dxa"/>
            <w:vAlign w:val="center"/>
          </w:tcPr>
          <w:p w:rsidR="00E9557B" w:rsidRPr="001409A4" w:rsidRDefault="00E9557B" w:rsidP="00B4045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1409A4">
              <w:rPr>
                <w:rFonts w:asciiTheme="majorBidi" w:hAnsiTheme="majorBidi" w:cstheme="majorBidi"/>
                <w:color w:val="000000"/>
                <w:sz w:val="24"/>
                <w:szCs w:val="24"/>
                <w:lang w:bidi="he-IL"/>
              </w:rPr>
              <w:t>1.792</w:t>
            </w:r>
          </w:p>
        </w:tc>
        <w:tc>
          <w:tcPr>
            <w:tcW w:w="1905" w:type="dxa"/>
            <w:vAlign w:val="center"/>
          </w:tcPr>
          <w:p w:rsidR="00E9557B" w:rsidRPr="001409A4" w:rsidRDefault="00E9557B" w:rsidP="00B4045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1409A4">
              <w:rPr>
                <w:rFonts w:asciiTheme="majorBidi" w:hAnsiTheme="majorBidi" w:cstheme="majorBidi"/>
                <w:color w:val="000000"/>
                <w:sz w:val="24"/>
                <w:szCs w:val="24"/>
                <w:lang w:bidi="he-IL"/>
              </w:rPr>
              <w:t>1.080</w:t>
            </w:r>
          </w:p>
        </w:tc>
        <w:tc>
          <w:tcPr>
            <w:tcW w:w="1911" w:type="dxa"/>
            <w:vAlign w:val="center"/>
          </w:tcPr>
          <w:p w:rsidR="00E9557B" w:rsidRPr="001409A4" w:rsidRDefault="00E9557B" w:rsidP="00B4045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1409A4">
              <w:rPr>
                <w:rFonts w:asciiTheme="majorBidi" w:hAnsiTheme="majorBidi" w:cstheme="majorBidi"/>
                <w:color w:val="000000"/>
                <w:sz w:val="24"/>
                <w:szCs w:val="24"/>
                <w:lang w:bidi="he-IL"/>
              </w:rPr>
              <w:t>.097</w:t>
            </w:r>
          </w:p>
        </w:tc>
        <w:tc>
          <w:tcPr>
            <w:tcW w:w="1907" w:type="dxa"/>
            <w:vAlign w:val="center"/>
          </w:tcPr>
          <w:p w:rsidR="00E9557B" w:rsidRPr="001409A4" w:rsidRDefault="00E9557B" w:rsidP="00B4045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1409A4">
              <w:rPr>
                <w:rFonts w:asciiTheme="majorBidi" w:hAnsiTheme="majorBidi" w:cstheme="majorBidi"/>
                <w:color w:val="000000"/>
                <w:sz w:val="24"/>
                <w:szCs w:val="24"/>
                <w:lang w:bidi="he-IL"/>
              </w:rPr>
              <w:t>6.000</w:t>
            </w:r>
          </w:p>
        </w:tc>
      </w:tr>
    </w:tbl>
    <w:p w:rsidR="00E9557B" w:rsidRDefault="00E9557B" w:rsidP="00E9557B">
      <w:pPr>
        <w:autoSpaceDE w:val="0"/>
        <w:autoSpaceDN w:val="0"/>
        <w:adjustRightInd w:val="0"/>
        <w:spacing w:after="0" w:line="400" w:lineRule="atLeast"/>
        <w:rPr>
          <w:rFonts w:asciiTheme="majorBidi" w:hAnsiTheme="majorBidi" w:cstheme="majorBidi"/>
          <w:sz w:val="24"/>
          <w:szCs w:val="24"/>
          <w:lang w:bidi="he-IL"/>
        </w:rPr>
      </w:pPr>
    </w:p>
    <w:p w:rsidR="003C6E9B" w:rsidRDefault="003C6E9B"/>
    <w:sectPr w:rsidR="003C6E9B" w:rsidSect="003C6E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E9557B"/>
    <w:rsid w:val="003C6E9B"/>
    <w:rsid w:val="00E9557B"/>
    <w:rsid w:val="00FE2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57B"/>
    <w:rPr>
      <w:lang w:val="en-C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57B"/>
    <w:pPr>
      <w:spacing w:after="0" w:line="240" w:lineRule="auto"/>
    </w:pPr>
    <w:rPr>
      <w:lang w:val="en-CA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256</Characters>
  <Application>Microsoft Office Word</Application>
  <DocSecurity>0</DocSecurity>
  <Lines>2</Lines>
  <Paragraphs>1</Paragraphs>
  <ScaleCrop>false</ScaleCrop>
  <Company>Microsoft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</dc:creator>
  <cp:lastModifiedBy>Anat</cp:lastModifiedBy>
  <cp:revision>2</cp:revision>
  <dcterms:created xsi:type="dcterms:W3CDTF">2018-01-10T15:21:00Z</dcterms:created>
  <dcterms:modified xsi:type="dcterms:W3CDTF">2018-01-10T15:23:00Z</dcterms:modified>
</cp:coreProperties>
</file>