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12294"/>
        <w:gridCol w:w="222"/>
        <w:gridCol w:w="222"/>
        <w:gridCol w:w="222"/>
      </w:tblGrid>
      <w:tr w:rsidR="00AE16F2" w:rsidRPr="00794C40" w:rsidTr="000C6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E16F2" w:rsidRDefault="00AE16F2" w:rsidP="000C6D25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bookmarkStart w:id="0" w:name="_GoBack"/>
            <w:r w:rsidRPr="00AE16F2">
              <w:rPr>
                <w:rFonts w:ascii="Times New Roman" w:hAnsi="Times New Roman" w:cs="Times New Roman"/>
                <w:color w:val="000000" w:themeColor="text1"/>
              </w:rPr>
              <w:t xml:space="preserve">Supplemental </w:t>
            </w:r>
            <w:r w:rsidRPr="00AE16F2">
              <w:rPr>
                <w:rFonts w:ascii="Times New Roman" w:hAnsi="Times New Roman" w:cs="Times New Roman"/>
                <w:color w:val="000000" w:themeColor="text1"/>
              </w:rPr>
              <w:t xml:space="preserve">Table </w:t>
            </w:r>
            <w:r w:rsidRPr="00AE16F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bookmarkEnd w:id="0"/>
            <w:r w:rsidRPr="001B09E9">
              <w:rPr>
                <w:rFonts w:ascii="Times New Roman" w:hAnsi="Times New Roman" w:cs="Times New Roman"/>
                <w:b w:val="0"/>
                <w:color w:val="000000" w:themeColor="text1"/>
              </w:rPr>
              <w:t>Association between RV-index and the combined endpoint (adjusted for each of the three adjustment sets)</w:t>
            </w:r>
          </w:p>
          <w:tbl>
            <w:tblPr>
              <w:tblStyle w:val="EinfacheTabelle41"/>
              <w:tblW w:w="12294" w:type="dxa"/>
              <w:tblLook w:val="04A0" w:firstRow="1" w:lastRow="0" w:firstColumn="1" w:lastColumn="0" w:noHBand="0" w:noVBand="1"/>
            </w:tblPr>
            <w:tblGrid>
              <w:gridCol w:w="1403"/>
              <w:gridCol w:w="850"/>
              <w:gridCol w:w="1117"/>
              <w:gridCol w:w="850"/>
              <w:gridCol w:w="1033"/>
              <w:gridCol w:w="850"/>
              <w:gridCol w:w="954"/>
              <w:gridCol w:w="850"/>
              <w:gridCol w:w="1048"/>
              <w:gridCol w:w="850"/>
              <w:gridCol w:w="1048"/>
              <w:gridCol w:w="730"/>
              <w:gridCol w:w="711"/>
            </w:tblGrid>
            <w:tr w:rsidR="00AE16F2" w:rsidRPr="00E240AD" w:rsidTr="000C6D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:rsidR="00AE16F2" w:rsidRPr="00947619" w:rsidRDefault="00AE16F2" w:rsidP="000C6D2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de-DE"/>
                    </w:rPr>
                  </w:pPr>
                </w:p>
              </w:tc>
              <w:tc>
                <w:tcPr>
                  <w:tcW w:w="5715" w:type="dxa"/>
                  <w:gridSpan w:val="6"/>
                </w:tcPr>
                <w:p w:rsidR="00AE16F2" w:rsidRPr="00DA0904" w:rsidRDefault="00AE16F2" w:rsidP="000C6D25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 w:val="0"/>
                      <w:lang w:val="de-DE" w:eastAsia="de-DE"/>
                    </w:rPr>
                  </w:pPr>
                  <w:r w:rsidRPr="00DA0904">
                    <w:rPr>
                      <w:rFonts w:ascii="Times New Roman" w:eastAsia="Times New Roman" w:hAnsi="Times New Roman" w:cs="Times New Roman"/>
                      <w:lang w:val="de-DE" w:eastAsia="de-DE"/>
                    </w:rPr>
                    <w:t>Hamburg</w:t>
                  </w:r>
                </w:p>
              </w:tc>
              <w:tc>
                <w:tcPr>
                  <w:tcW w:w="5157" w:type="dxa"/>
                  <w:gridSpan w:val="6"/>
                </w:tcPr>
                <w:p w:rsidR="00AE16F2" w:rsidRPr="00DA0904" w:rsidRDefault="00AE16F2" w:rsidP="000C6D25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Cs w:val="0"/>
                      <w:color w:val="333333"/>
                      <w:lang w:val="de-DE" w:eastAsia="de-DE"/>
                    </w:rPr>
                  </w:pPr>
                  <w:r w:rsidRPr="00DA0904">
                    <w:rPr>
                      <w:rFonts w:ascii="Times New Roman" w:eastAsia="Times New Roman" w:hAnsi="Times New Roman" w:cs="Times New Roman"/>
                      <w:lang w:val="de-DE" w:eastAsia="de-DE"/>
                    </w:rPr>
                    <w:t>Heidelberg</w:t>
                  </w:r>
                </w:p>
              </w:tc>
            </w:tr>
            <w:tr w:rsidR="00AE16F2" w:rsidRPr="00E240AD" w:rsidTr="000C6D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:rsidR="00AE16F2" w:rsidRPr="00947619" w:rsidRDefault="00AE16F2" w:rsidP="000C6D2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de-DE"/>
                    </w:rPr>
                  </w:pPr>
                </w:p>
              </w:tc>
              <w:tc>
                <w:tcPr>
                  <w:tcW w:w="1988" w:type="dxa"/>
                  <w:gridSpan w:val="2"/>
                </w:tcPr>
                <w:p w:rsidR="00AE16F2" w:rsidRPr="000465C0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</w:pPr>
                  <w:r w:rsidRPr="00947619"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Adjusted for sex and 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ge</w:t>
                  </w:r>
                </w:p>
              </w:tc>
              <w:tc>
                <w:tcPr>
                  <w:tcW w:w="1905" w:type="dxa"/>
                  <w:gridSpan w:val="2"/>
                </w:tcPr>
                <w:p w:rsidR="00AE16F2" w:rsidRPr="000465C0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</w:pPr>
                  <w:r w:rsidRPr="00947619"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Adjusted for sex, age 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nd NT-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proBNP</w:t>
                  </w:r>
                  <w:proofErr w:type="spellEnd"/>
                </w:p>
              </w:tc>
              <w:tc>
                <w:tcPr>
                  <w:tcW w:w="1822" w:type="dxa"/>
                  <w:gridSpan w:val="2"/>
                </w:tcPr>
                <w:p w:rsidR="00AE16F2" w:rsidRPr="000465C0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</w:pPr>
                  <w:r w:rsidRPr="00947619"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Adjusted for sex, age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, NT-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proBNP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 xml:space="preserve"> and 6MWD</w:t>
                  </w:r>
                </w:p>
              </w:tc>
              <w:tc>
                <w:tcPr>
                  <w:tcW w:w="1916" w:type="dxa"/>
                  <w:gridSpan w:val="2"/>
                </w:tcPr>
                <w:p w:rsidR="00AE16F2" w:rsidRPr="000465C0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de-DE"/>
                    </w:rPr>
                  </w:pPr>
                  <w:r w:rsidRPr="00947619"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Adjusted for sex and 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ge</w:t>
                  </w:r>
                </w:p>
              </w:tc>
              <w:tc>
                <w:tcPr>
                  <w:tcW w:w="1916" w:type="dxa"/>
                  <w:gridSpan w:val="2"/>
                </w:tcPr>
                <w:p w:rsidR="00AE16F2" w:rsidRPr="000465C0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de-DE"/>
                    </w:rPr>
                  </w:pPr>
                  <w:r w:rsidRPr="00947619"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Adjusted for sex, age 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nd NT-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proBNP</w:t>
                  </w:r>
                  <w:proofErr w:type="spellEnd"/>
                </w:p>
              </w:tc>
              <w:tc>
                <w:tcPr>
                  <w:tcW w:w="1325" w:type="dxa"/>
                  <w:gridSpan w:val="2"/>
                </w:tcPr>
                <w:p w:rsidR="00AE16F2" w:rsidRPr="000465C0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de-DE"/>
                    </w:rPr>
                  </w:pPr>
                  <w:r w:rsidRPr="00947619"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Adjusted for sex, age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, NT-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>proBNP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de-DE"/>
                    </w:rPr>
                    <w:t xml:space="preserve"> and 6MWD</w:t>
                  </w:r>
                </w:p>
              </w:tc>
            </w:tr>
            <w:tr w:rsidR="00AE16F2" w:rsidRPr="00E240AD" w:rsidTr="000C6D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:rsidR="00AE16F2" w:rsidRPr="00947619" w:rsidRDefault="00AE16F2" w:rsidP="000C6D2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de-DE"/>
                    </w:rPr>
                  </w:pPr>
                </w:p>
              </w:tc>
              <w:tc>
                <w:tcPr>
                  <w:tcW w:w="855" w:type="dxa"/>
                </w:tcPr>
                <w:p w:rsidR="00AE16F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lang w:val="de-DE" w:eastAsia="de-DE"/>
                    </w:rPr>
                    <w:t>HR</w:t>
                  </w:r>
                </w:p>
                <w:p w:rsidR="00AE16F2" w:rsidRPr="00E240AD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lang w:val="de-DE" w:eastAsia="de-DE"/>
                    </w:rPr>
                    <w:t>(95% CI)</w:t>
                  </w:r>
                </w:p>
              </w:tc>
              <w:tc>
                <w:tcPr>
                  <w:tcW w:w="1133" w:type="dxa"/>
                </w:tcPr>
                <w:p w:rsidR="00AE16F2" w:rsidRPr="00E240AD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lang w:val="de-DE" w:eastAsia="de-DE"/>
                    </w:rPr>
                    <w:t>p</w:t>
                  </w:r>
                </w:p>
              </w:tc>
              <w:tc>
                <w:tcPr>
                  <w:tcW w:w="855" w:type="dxa"/>
                </w:tcPr>
                <w:p w:rsidR="00AE16F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lang w:val="de-DE" w:eastAsia="de-DE"/>
                    </w:rPr>
                    <w:t>HR</w:t>
                  </w:r>
                </w:p>
                <w:p w:rsidR="00AE16F2" w:rsidRPr="00E240AD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lang w:val="de-DE" w:eastAsia="de-DE"/>
                    </w:rPr>
                    <w:t>(95% CI)</w:t>
                  </w:r>
                </w:p>
              </w:tc>
              <w:tc>
                <w:tcPr>
                  <w:tcW w:w="1050" w:type="dxa"/>
                </w:tcPr>
                <w:p w:rsidR="00AE16F2" w:rsidRPr="00E240AD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lang w:val="de-DE" w:eastAsia="de-DE"/>
                    </w:rPr>
                    <w:t>p</w:t>
                  </w:r>
                </w:p>
              </w:tc>
              <w:tc>
                <w:tcPr>
                  <w:tcW w:w="855" w:type="dxa"/>
                </w:tcPr>
                <w:p w:rsidR="00AE16F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lang w:val="de-DE" w:eastAsia="de-DE"/>
                    </w:rPr>
                    <w:t>HR</w:t>
                  </w:r>
                </w:p>
                <w:p w:rsidR="00AE16F2" w:rsidRPr="00E240AD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lang w:val="de-DE" w:eastAsia="de-DE"/>
                    </w:rPr>
                    <w:t>(95% CI)</w:t>
                  </w:r>
                </w:p>
              </w:tc>
              <w:tc>
                <w:tcPr>
                  <w:tcW w:w="967" w:type="dxa"/>
                </w:tcPr>
                <w:p w:rsidR="00AE16F2" w:rsidRPr="00E240AD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lang w:val="de-DE" w:eastAsia="de-DE"/>
                    </w:rPr>
                    <w:t>p</w:t>
                  </w:r>
                </w:p>
              </w:tc>
              <w:tc>
                <w:tcPr>
                  <w:tcW w:w="855" w:type="dxa"/>
                </w:tcPr>
                <w:p w:rsidR="00AE16F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de-DE" w:eastAsia="de-DE"/>
                    </w:rPr>
                    <w:t>HR</w:t>
                  </w:r>
                </w:p>
                <w:p w:rsidR="00AE16F2" w:rsidRPr="00E240AD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de-DE" w:eastAsia="de-DE"/>
                    </w:rPr>
                    <w:t>(95% CI)</w:t>
                  </w:r>
                </w:p>
              </w:tc>
              <w:tc>
                <w:tcPr>
                  <w:tcW w:w="1061" w:type="dxa"/>
                </w:tcPr>
                <w:p w:rsidR="00AE16F2" w:rsidRPr="00E240AD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de-DE" w:eastAsia="de-DE"/>
                    </w:rPr>
                    <w:t>p</w:t>
                  </w:r>
                </w:p>
              </w:tc>
              <w:tc>
                <w:tcPr>
                  <w:tcW w:w="855" w:type="dxa"/>
                </w:tcPr>
                <w:p w:rsidR="00AE16F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de-DE" w:eastAsia="de-DE"/>
                    </w:rPr>
                    <w:t>HR</w:t>
                  </w:r>
                </w:p>
                <w:p w:rsidR="00AE16F2" w:rsidRPr="00E240AD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de-DE" w:eastAsia="de-DE"/>
                    </w:rPr>
                    <w:t>(95% CI)</w:t>
                  </w:r>
                </w:p>
              </w:tc>
              <w:tc>
                <w:tcPr>
                  <w:tcW w:w="1061" w:type="dxa"/>
                </w:tcPr>
                <w:p w:rsidR="00AE16F2" w:rsidRPr="00E240AD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de-DE" w:eastAsia="de-DE"/>
                    </w:rPr>
                    <w:t>p</w:t>
                  </w:r>
                </w:p>
              </w:tc>
              <w:tc>
                <w:tcPr>
                  <w:tcW w:w="692" w:type="dxa"/>
                </w:tcPr>
                <w:p w:rsidR="00AE16F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de-DE"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de-DE" w:eastAsia="de-DE"/>
                    </w:rPr>
                    <w:t>HR</w:t>
                  </w:r>
                </w:p>
                <w:p w:rsidR="00AE16F2" w:rsidRPr="00E240AD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de-DE" w:eastAsia="de-DE"/>
                    </w:rPr>
                    <w:t>(95% CI)</w:t>
                  </w:r>
                </w:p>
              </w:tc>
              <w:tc>
                <w:tcPr>
                  <w:tcW w:w="633" w:type="dxa"/>
                </w:tcPr>
                <w:p w:rsidR="00AE16F2" w:rsidRPr="00E240AD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lang w:val="de-DE" w:eastAsia="de-DE"/>
                    </w:rPr>
                  </w:pPr>
                  <w:r w:rsidRPr="00E240A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de-DE" w:eastAsia="de-DE"/>
                    </w:rPr>
                    <w:t>p</w:t>
                  </w:r>
                </w:p>
              </w:tc>
            </w:tr>
            <w:tr w:rsidR="00AE16F2" w:rsidRPr="00E240AD" w:rsidTr="000C6D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:rsidR="00AE16F2" w:rsidRPr="000465C0" w:rsidRDefault="00AE16F2" w:rsidP="000C6D2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0465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RV-index</w:t>
                  </w:r>
                </w:p>
                <w:p w:rsidR="00AE16F2" w:rsidRPr="000465C0" w:rsidRDefault="00AE16F2" w:rsidP="000C6D2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de-DE"/>
                    </w:rPr>
                  </w:pPr>
                  <w:r w:rsidRPr="000465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(per 100 points increase)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1.26</w:t>
                  </w:r>
                </w:p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(1.08, 1.47)</w:t>
                  </w:r>
                </w:p>
              </w:tc>
              <w:tc>
                <w:tcPr>
                  <w:tcW w:w="1133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0.0027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1.22</w:t>
                  </w:r>
                </w:p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(1.05, 1.42)</w:t>
                  </w:r>
                </w:p>
              </w:tc>
              <w:tc>
                <w:tcPr>
                  <w:tcW w:w="1050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0.011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1.21</w:t>
                  </w:r>
                </w:p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(1.04, 1.40)</w:t>
                  </w:r>
                </w:p>
              </w:tc>
              <w:tc>
                <w:tcPr>
                  <w:tcW w:w="967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0.014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2.27</w:t>
                  </w: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br/>
                    <w:t>(1.46, 3.51)</w:t>
                  </w:r>
                </w:p>
              </w:tc>
              <w:tc>
                <w:tcPr>
                  <w:tcW w:w="1061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&lt;0.001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2.74</w:t>
                  </w: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br/>
                    <w:t>(1.65, 4.53)</w:t>
                  </w:r>
                </w:p>
              </w:tc>
              <w:tc>
                <w:tcPr>
                  <w:tcW w:w="1061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&lt;0.001</w:t>
                  </w:r>
                </w:p>
              </w:tc>
              <w:tc>
                <w:tcPr>
                  <w:tcW w:w="692" w:type="dxa"/>
                  <w:vAlign w:val="center"/>
                </w:tcPr>
                <w:p w:rsidR="00AE16F2" w:rsidRPr="00D24F7E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2.28</w:t>
                  </w: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br/>
                    <w:t>(1.25, 4.15)</w:t>
                  </w:r>
                </w:p>
              </w:tc>
              <w:tc>
                <w:tcPr>
                  <w:tcW w:w="633" w:type="dxa"/>
                  <w:vAlign w:val="center"/>
                </w:tcPr>
                <w:p w:rsidR="00AE16F2" w:rsidRPr="00D24F7E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0.0070</w:t>
                  </w:r>
                </w:p>
              </w:tc>
            </w:tr>
            <w:tr w:rsidR="00AE16F2" w:rsidRPr="00E240AD" w:rsidTr="000C6D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:rsidR="00AE16F2" w:rsidRPr="00A81472" w:rsidRDefault="00AE16F2" w:rsidP="000C6D2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Age at</w:t>
                  </w:r>
                </w:p>
                <w:p w:rsidR="00AE16F2" w:rsidRPr="00A81472" w:rsidRDefault="00AE16F2" w:rsidP="000C6D2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right heart</w:t>
                  </w:r>
                </w:p>
                <w:p w:rsidR="00AE16F2" w:rsidRPr="00A81472" w:rsidRDefault="00AE16F2" w:rsidP="000C6D2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catheter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1.03</w:t>
                  </w:r>
                </w:p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(1.01, 1.06)</w:t>
                  </w:r>
                </w:p>
              </w:tc>
              <w:tc>
                <w:tcPr>
                  <w:tcW w:w="1133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0.013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1.03</w:t>
                  </w:r>
                </w:p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(1.00, 1.06)</w:t>
                  </w:r>
                </w:p>
              </w:tc>
              <w:tc>
                <w:tcPr>
                  <w:tcW w:w="1050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0.023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1.03</w:t>
                  </w:r>
                </w:p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(1.00, 1.05)</w:t>
                  </w:r>
                </w:p>
              </w:tc>
              <w:tc>
                <w:tcPr>
                  <w:tcW w:w="967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0.055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1.06</w:t>
                  </w: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br/>
                    <w:t>(1.00, 1.11)</w:t>
                  </w:r>
                </w:p>
              </w:tc>
              <w:tc>
                <w:tcPr>
                  <w:tcW w:w="1061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0.044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1.07</w:t>
                  </w: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br/>
                    <w:t>(1.01, 1.14)</w:t>
                  </w:r>
                </w:p>
              </w:tc>
              <w:tc>
                <w:tcPr>
                  <w:tcW w:w="1061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0.021</w:t>
                  </w:r>
                </w:p>
              </w:tc>
              <w:tc>
                <w:tcPr>
                  <w:tcW w:w="692" w:type="dxa"/>
                  <w:vAlign w:val="center"/>
                </w:tcPr>
                <w:p w:rsidR="00AE16F2" w:rsidRPr="00D24F7E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1.06</w:t>
                  </w: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br/>
                    <w:t>(1.00, 1.13)</w:t>
                  </w:r>
                </w:p>
              </w:tc>
              <w:tc>
                <w:tcPr>
                  <w:tcW w:w="633" w:type="dxa"/>
                  <w:vAlign w:val="center"/>
                </w:tcPr>
                <w:p w:rsidR="00AE16F2" w:rsidRPr="00D24F7E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0.058</w:t>
                  </w:r>
                </w:p>
              </w:tc>
            </w:tr>
            <w:tr w:rsidR="00AE16F2" w:rsidRPr="00E240AD" w:rsidTr="000C6D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:rsidR="00AE16F2" w:rsidRPr="00A81472" w:rsidRDefault="00AE16F2" w:rsidP="000C6D2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Sex (male)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0.92</w:t>
                  </w:r>
                </w:p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(0.47, 1.80)</w:t>
                  </w:r>
                </w:p>
              </w:tc>
              <w:tc>
                <w:tcPr>
                  <w:tcW w:w="1133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0.80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1.04</w:t>
                  </w:r>
                </w:p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(0.51, 2.10)</w:t>
                  </w:r>
                </w:p>
              </w:tc>
              <w:tc>
                <w:tcPr>
                  <w:tcW w:w="1050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0.92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1.05</w:t>
                  </w:r>
                </w:p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(0.52, 2.12)</w:t>
                  </w:r>
                </w:p>
              </w:tc>
              <w:tc>
                <w:tcPr>
                  <w:tcW w:w="967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0.89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0.60</w:t>
                  </w: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br/>
                    <w:t>(0.21, 1.75)</w:t>
                  </w:r>
                </w:p>
              </w:tc>
              <w:tc>
                <w:tcPr>
                  <w:tcW w:w="1061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0.35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0.90</w:t>
                  </w: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br/>
                    <w:t>(0.28, 2.85)</w:t>
                  </w:r>
                </w:p>
              </w:tc>
              <w:tc>
                <w:tcPr>
                  <w:tcW w:w="1061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0.86</w:t>
                  </w:r>
                </w:p>
              </w:tc>
              <w:tc>
                <w:tcPr>
                  <w:tcW w:w="692" w:type="dxa"/>
                  <w:vAlign w:val="center"/>
                </w:tcPr>
                <w:p w:rsidR="00AE16F2" w:rsidRPr="00D24F7E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0.72</w:t>
                  </w: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br/>
                    <w:t>(0.21, 2.41)</w:t>
                  </w:r>
                </w:p>
              </w:tc>
              <w:tc>
                <w:tcPr>
                  <w:tcW w:w="633" w:type="dxa"/>
                  <w:vAlign w:val="center"/>
                </w:tcPr>
                <w:p w:rsidR="00AE16F2" w:rsidRPr="00D24F7E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0.59</w:t>
                  </w:r>
                </w:p>
              </w:tc>
            </w:tr>
            <w:tr w:rsidR="00AE16F2" w:rsidRPr="00E240AD" w:rsidTr="000C6D2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:rsidR="00AE16F2" w:rsidRPr="00A81472" w:rsidRDefault="00AE16F2" w:rsidP="000C6D2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NT-</w:t>
                  </w:r>
                  <w:proofErr w:type="spellStart"/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proBNP</w:t>
                  </w:r>
                  <w:proofErr w:type="spellEnd"/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…</w:t>
                  </w:r>
                </w:p>
              </w:tc>
              <w:tc>
                <w:tcPr>
                  <w:tcW w:w="1133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…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1.00</w:t>
                  </w: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br/>
                    <w:t>(1.00, 1.00)</w:t>
                  </w:r>
                </w:p>
              </w:tc>
              <w:tc>
                <w:tcPr>
                  <w:tcW w:w="1050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0.097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1.00</w:t>
                  </w: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br/>
                    <w:t>(1.00, 1.00)</w:t>
                  </w:r>
                </w:p>
              </w:tc>
              <w:tc>
                <w:tcPr>
                  <w:tcW w:w="967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0.24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…</w:t>
                  </w:r>
                </w:p>
              </w:tc>
              <w:tc>
                <w:tcPr>
                  <w:tcW w:w="1061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…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1.00</w:t>
                  </w: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br/>
                    <w:t>(1.00, 1.00)</w:t>
                  </w:r>
                </w:p>
              </w:tc>
              <w:tc>
                <w:tcPr>
                  <w:tcW w:w="1061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0.20</w:t>
                  </w:r>
                </w:p>
              </w:tc>
              <w:tc>
                <w:tcPr>
                  <w:tcW w:w="692" w:type="dxa"/>
                  <w:vAlign w:val="center"/>
                </w:tcPr>
                <w:p w:rsidR="00AE16F2" w:rsidRPr="00D24F7E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1.00</w:t>
                  </w: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br/>
                    <w:t>(1.00, 1.00)</w:t>
                  </w:r>
                </w:p>
              </w:tc>
              <w:tc>
                <w:tcPr>
                  <w:tcW w:w="633" w:type="dxa"/>
                  <w:vAlign w:val="center"/>
                </w:tcPr>
                <w:p w:rsidR="00AE16F2" w:rsidRPr="00D24F7E" w:rsidRDefault="00AE16F2" w:rsidP="000C6D25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0.15</w:t>
                  </w:r>
                </w:p>
              </w:tc>
            </w:tr>
            <w:tr w:rsidR="00AE16F2" w:rsidRPr="00E240AD" w:rsidTr="000C6D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2" w:type="dxa"/>
                </w:tcPr>
                <w:p w:rsidR="00AE16F2" w:rsidRPr="00A81472" w:rsidRDefault="00AE16F2" w:rsidP="000C6D2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6-minute</w:t>
                  </w:r>
                </w:p>
                <w:p w:rsidR="00AE16F2" w:rsidRPr="00A81472" w:rsidRDefault="00AE16F2" w:rsidP="000C6D25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proofErr w:type="spellStart"/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walk</w:t>
                  </w:r>
                  <w:proofErr w:type="spellEnd"/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 xml:space="preserve"> </w:t>
                  </w:r>
                  <w:proofErr w:type="spellStart"/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test</w:t>
                  </w:r>
                  <w:proofErr w:type="spellEnd"/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…</w:t>
                  </w:r>
                </w:p>
              </w:tc>
              <w:tc>
                <w:tcPr>
                  <w:tcW w:w="1133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…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…</w:t>
                  </w:r>
                </w:p>
              </w:tc>
              <w:tc>
                <w:tcPr>
                  <w:tcW w:w="1050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…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1.00</w:t>
                  </w: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br/>
                    <w:t>(1.00, 1.00)</w:t>
                  </w:r>
                </w:p>
              </w:tc>
              <w:tc>
                <w:tcPr>
                  <w:tcW w:w="967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de-DE" w:eastAsia="de-DE"/>
                    </w:rPr>
                  </w:pPr>
                  <w:r w:rsidRPr="00A814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0.39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…</w:t>
                  </w:r>
                </w:p>
              </w:tc>
              <w:tc>
                <w:tcPr>
                  <w:tcW w:w="1061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…</w:t>
                  </w:r>
                </w:p>
              </w:tc>
              <w:tc>
                <w:tcPr>
                  <w:tcW w:w="855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…</w:t>
                  </w:r>
                </w:p>
              </w:tc>
              <w:tc>
                <w:tcPr>
                  <w:tcW w:w="1061" w:type="dxa"/>
                  <w:vAlign w:val="center"/>
                </w:tcPr>
                <w:p w:rsidR="00AE16F2" w:rsidRPr="00A81472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872FE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  <w:t>…</w:t>
                  </w:r>
                </w:p>
              </w:tc>
              <w:tc>
                <w:tcPr>
                  <w:tcW w:w="692" w:type="dxa"/>
                  <w:vAlign w:val="center"/>
                </w:tcPr>
                <w:p w:rsidR="00AE16F2" w:rsidRPr="00D24F7E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1.00</w:t>
                  </w: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br/>
                    <w:t>(0.99, 1.00)</w:t>
                  </w:r>
                </w:p>
              </w:tc>
              <w:tc>
                <w:tcPr>
                  <w:tcW w:w="633" w:type="dxa"/>
                  <w:vAlign w:val="center"/>
                </w:tcPr>
                <w:p w:rsidR="00AE16F2" w:rsidRPr="00D24F7E" w:rsidRDefault="00AE16F2" w:rsidP="000C6D25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de-DE"/>
                    </w:rPr>
                  </w:pPr>
                  <w:r w:rsidRPr="005D6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e-DE"/>
                    </w:rPr>
                    <w:t>0.27</w:t>
                  </w:r>
                </w:p>
              </w:tc>
            </w:tr>
          </w:tbl>
          <w:p w:rsidR="00AE16F2" w:rsidRDefault="00AE16F2" w:rsidP="000C6D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E16F2" w:rsidRPr="00794C40" w:rsidRDefault="00AE16F2" w:rsidP="000C6D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E16F2" w:rsidRPr="00794C40" w:rsidRDefault="00AE16F2" w:rsidP="000C6D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E16F2" w:rsidRPr="00794C40" w:rsidRDefault="00AE16F2" w:rsidP="000C6D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340A1" w:rsidRDefault="00B340A1"/>
    <w:sectPr w:rsidR="00B340A1" w:rsidSect="00AE1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F2"/>
    <w:rsid w:val="00AE16F2"/>
    <w:rsid w:val="00B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42F7"/>
  <w15:chartTrackingRefBased/>
  <w15:docId w15:val="{22EF83C7-E644-45A8-B4F2-F45BFEA8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16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41">
    <w:name w:val="Einfache Tabelle 41"/>
    <w:basedOn w:val="NormaleTabelle"/>
    <w:uiPriority w:val="44"/>
    <w:rsid w:val="00AE16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Sinning</dc:creator>
  <cp:keywords/>
  <dc:description/>
  <cp:lastModifiedBy>Christoph Sinning</cp:lastModifiedBy>
  <cp:revision>1</cp:revision>
  <dcterms:created xsi:type="dcterms:W3CDTF">2017-12-08T10:53:00Z</dcterms:created>
  <dcterms:modified xsi:type="dcterms:W3CDTF">2017-12-08T10:54:00Z</dcterms:modified>
</cp:coreProperties>
</file>