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41FF" w14:textId="77777777" w:rsidR="00E04512" w:rsidRPr="00FA38B6" w:rsidRDefault="00E04512" w:rsidP="00E04512">
      <w:pPr>
        <w:spacing w:line="480" w:lineRule="auto"/>
        <w:jc w:val="both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Associated pulmonary</w:t>
      </w:r>
      <w:r w:rsidRPr="00FA38B6">
        <w:rPr>
          <w:rFonts w:ascii="Times" w:hAnsi="Times" w:cs="Times New Roman"/>
          <w:b/>
        </w:rPr>
        <w:t xml:space="preserve"> hypertension is an independent contributor to </w:t>
      </w:r>
      <w:r>
        <w:rPr>
          <w:rFonts w:ascii="Times" w:hAnsi="Times" w:cs="Times New Roman"/>
          <w:b/>
        </w:rPr>
        <w:t>exercise intolerance</w:t>
      </w:r>
      <w:r w:rsidRPr="00FA38B6">
        <w:rPr>
          <w:rFonts w:ascii="Times" w:hAnsi="Times" w:cs="Times New Roman"/>
          <w:b/>
        </w:rPr>
        <w:t xml:space="preserve"> in chronic </w:t>
      </w:r>
      <w:proofErr w:type="spellStart"/>
      <w:r>
        <w:rPr>
          <w:rFonts w:ascii="Times" w:hAnsi="Times" w:cs="Times New Roman"/>
          <w:b/>
        </w:rPr>
        <w:t>fibrosing</w:t>
      </w:r>
      <w:proofErr w:type="spellEnd"/>
      <w:r w:rsidRPr="00FA38B6">
        <w:rPr>
          <w:rFonts w:ascii="Times" w:hAnsi="Times" w:cs="Times New Roman"/>
          <w:b/>
        </w:rPr>
        <w:t xml:space="preserve"> interstitial pneumonias</w:t>
      </w:r>
      <w:r>
        <w:rPr>
          <w:rFonts w:ascii="Times" w:hAnsi="Times" w:cs="Times New Roman"/>
          <w:b/>
        </w:rPr>
        <w:tab/>
      </w:r>
    </w:p>
    <w:p w14:paraId="098CC6CE" w14:textId="77777777" w:rsidR="00E04512" w:rsidRPr="00FA38B6" w:rsidRDefault="00E04512" w:rsidP="00E04512">
      <w:pPr>
        <w:spacing w:line="480" w:lineRule="auto"/>
        <w:jc w:val="both"/>
        <w:rPr>
          <w:rFonts w:ascii="Times" w:hAnsi="Times" w:cs="Times New Roman"/>
          <w:b/>
        </w:rPr>
      </w:pPr>
    </w:p>
    <w:p w14:paraId="78B3875A" w14:textId="77777777" w:rsidR="00E04512" w:rsidRPr="00AB3D6F" w:rsidRDefault="00E04512" w:rsidP="00E0451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vertAlign w:val="subscript"/>
        </w:rPr>
      </w:pPr>
      <w:r w:rsidRPr="00AB3D6F">
        <w:rPr>
          <w:rFonts w:ascii="Times New Roman" w:hAnsi="Times New Roman" w:cs="Times New Roman"/>
        </w:rPr>
        <w:t>David K</w:t>
      </w:r>
      <w:r>
        <w:rPr>
          <w:rFonts w:ascii="Times New Roman" w:hAnsi="Times New Roman" w:cs="Times New Roman"/>
        </w:rPr>
        <w:t>.</w:t>
      </w:r>
      <w:r w:rsidRPr="00AB3D6F">
        <w:rPr>
          <w:rFonts w:ascii="Times New Roman" w:hAnsi="Times New Roman" w:cs="Times New Roman"/>
        </w:rPr>
        <w:t xml:space="preserve"> Yoo, MD</w:t>
      </w:r>
      <w:r w:rsidRPr="00AB3D6F">
        <w:rPr>
          <w:rFonts w:ascii="Times New Roman" w:hAnsi="Times New Roman" w:cs="Times New Roman"/>
          <w:vertAlign w:val="superscript"/>
        </w:rPr>
        <w:t>1</w:t>
      </w:r>
      <w:r w:rsidRPr="00AB3D6F">
        <w:rPr>
          <w:rFonts w:ascii="Times New Roman" w:hAnsi="Times New Roman" w:cs="Times New Roman"/>
        </w:rPr>
        <w:t xml:space="preserve">, Maurizio </w:t>
      </w:r>
      <w:proofErr w:type="spellStart"/>
      <w:r w:rsidRPr="00AB3D6F">
        <w:rPr>
          <w:rFonts w:ascii="Times New Roman" w:hAnsi="Times New Roman" w:cs="Times New Roman"/>
        </w:rPr>
        <w:t>Zompatori</w:t>
      </w:r>
      <w:proofErr w:type="spellEnd"/>
      <w:r w:rsidRPr="00AB3D6F">
        <w:rPr>
          <w:rFonts w:ascii="Times New Roman" w:hAnsi="Times New Roman" w:cs="Times New Roman"/>
        </w:rPr>
        <w:t>, MD</w:t>
      </w:r>
      <w:r w:rsidRPr="00AB3D6F">
        <w:rPr>
          <w:rFonts w:ascii="Times New Roman" w:hAnsi="Times New Roman" w:cs="Times New Roman"/>
          <w:vertAlign w:val="superscript"/>
        </w:rPr>
        <w:t>2</w:t>
      </w:r>
      <w:r w:rsidRPr="00AB3D6F">
        <w:rPr>
          <w:rFonts w:ascii="Times New Roman" w:hAnsi="Times New Roman" w:cs="Times New Roman"/>
        </w:rPr>
        <w:t xml:space="preserve">, </w:t>
      </w:r>
      <w:proofErr w:type="spellStart"/>
      <w:r w:rsidRPr="00AB3D6F">
        <w:rPr>
          <w:rFonts w:ascii="Times New Roman" w:hAnsi="Times New Roman" w:cs="Times New Roman"/>
        </w:rPr>
        <w:t>Annapina</w:t>
      </w:r>
      <w:proofErr w:type="spellEnd"/>
      <w:r w:rsidRPr="00AB3D6F">
        <w:rPr>
          <w:rFonts w:ascii="Times New Roman" w:hAnsi="Times New Roman" w:cs="Times New Roman"/>
        </w:rPr>
        <w:t xml:space="preserve"> </w:t>
      </w:r>
      <w:proofErr w:type="spellStart"/>
      <w:r w:rsidRPr="00AB3D6F">
        <w:rPr>
          <w:rFonts w:ascii="Times New Roman" w:hAnsi="Times New Roman" w:cs="Times New Roman"/>
        </w:rPr>
        <w:t>Barrile</w:t>
      </w:r>
      <w:proofErr w:type="spellEnd"/>
      <w:r>
        <w:rPr>
          <w:rFonts w:ascii="Times New Roman" w:hAnsi="Times New Roman" w:cs="Times New Roman"/>
        </w:rPr>
        <w:t>, MD</w:t>
      </w:r>
      <w:r w:rsidRPr="00AB3D6F">
        <w:rPr>
          <w:rFonts w:ascii="Times New Roman" w:hAnsi="Times New Roman" w:cs="Times New Roman"/>
          <w:vertAlign w:val="superscript"/>
        </w:rPr>
        <w:t>3</w:t>
      </w:r>
      <w:r w:rsidRPr="00AB3D6F">
        <w:rPr>
          <w:rFonts w:ascii="Times New Roman" w:hAnsi="Times New Roman" w:cs="Times New Roman"/>
        </w:rPr>
        <w:t xml:space="preserve">, </w:t>
      </w:r>
      <w:proofErr w:type="spellStart"/>
      <w:r w:rsidRPr="00AB3D6F">
        <w:rPr>
          <w:rFonts w:ascii="Times New Roman" w:hAnsi="Times New Roman" w:cs="Times New Roman"/>
        </w:rPr>
        <w:t>Giorgia</w:t>
      </w:r>
      <w:proofErr w:type="spellEnd"/>
      <w:r w:rsidRPr="00AB3D6F">
        <w:rPr>
          <w:rFonts w:ascii="Times New Roman" w:hAnsi="Times New Roman" w:cs="Times New Roman"/>
        </w:rPr>
        <w:t xml:space="preserve"> Rossi</w:t>
      </w:r>
      <w:r>
        <w:rPr>
          <w:rFonts w:ascii="Times New Roman" w:hAnsi="Times New Roman" w:cs="Times New Roman"/>
        </w:rPr>
        <w:t>, MD</w:t>
      </w:r>
      <w:r w:rsidRPr="00AB3D6F">
        <w:rPr>
          <w:rFonts w:ascii="Times New Roman" w:hAnsi="Times New Roman" w:cs="Times New Roman"/>
          <w:vertAlign w:val="superscript"/>
        </w:rPr>
        <w:t>4</w:t>
      </w:r>
      <w:r w:rsidRPr="00AB3D6F">
        <w:rPr>
          <w:rFonts w:ascii="Times New Roman" w:hAnsi="Times New Roman" w:cs="Times New Roman"/>
        </w:rPr>
        <w:t xml:space="preserve">, </w:t>
      </w:r>
      <w:proofErr w:type="spellStart"/>
      <w:r w:rsidRPr="00AB3D6F">
        <w:rPr>
          <w:rFonts w:ascii="Times New Roman" w:hAnsi="Times New Roman" w:cs="Times New Roman"/>
          <w:color w:val="000000"/>
          <w:shd w:val="clear" w:color="auto" w:fill="FFFFFF"/>
        </w:rPr>
        <w:t>Dejanira</w:t>
      </w:r>
      <w:proofErr w:type="spellEnd"/>
      <w:r w:rsidRPr="00AB3D6F">
        <w:rPr>
          <w:rFonts w:ascii="Times New Roman" w:hAnsi="Times New Roman" w:cs="Times New Roman"/>
          <w:color w:val="000000"/>
          <w:shd w:val="clear" w:color="auto" w:fill="FFFFFF"/>
        </w:rPr>
        <w:t xml:space="preserve"> D’Amato</w:t>
      </w:r>
      <w:r>
        <w:rPr>
          <w:rFonts w:ascii="Times New Roman" w:hAnsi="Times New Roman" w:cs="Times New Roman"/>
          <w:color w:val="000000"/>
          <w:shd w:val="clear" w:color="auto" w:fill="FFFFFF"/>
        </w:rPr>
        <w:t>, MD</w:t>
      </w:r>
      <w:r w:rsidRPr="00AB3D6F">
        <w:rPr>
          <w:rFonts w:ascii="Times New Roman" w:hAnsi="Times New Roman" w:cs="Times New Roman"/>
          <w:vertAlign w:val="superscript"/>
        </w:rPr>
        <w:t>4</w:t>
      </w:r>
      <w:r w:rsidRPr="00AB3D6F">
        <w:rPr>
          <w:rFonts w:ascii="Times New Roman" w:hAnsi="Times New Roman" w:cs="Times New Roman"/>
        </w:rPr>
        <w:t>,</w:t>
      </w:r>
      <w:r w:rsidRPr="00AB3D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B3D6F">
        <w:rPr>
          <w:rFonts w:ascii="Times New Roman" w:hAnsi="Times New Roman" w:cs="Times New Roman"/>
        </w:rPr>
        <w:t>Gianluigi Sergiacomi</w:t>
      </w:r>
      <w:r>
        <w:rPr>
          <w:rFonts w:ascii="Times New Roman" w:hAnsi="Times New Roman" w:cs="Times New Roman"/>
        </w:rPr>
        <w:t>, MD</w:t>
      </w:r>
      <w:r w:rsidRPr="00AB3D6F">
        <w:rPr>
          <w:rFonts w:ascii="Times New Roman" w:hAnsi="Times New Roman" w:cs="Times New Roman"/>
          <w:vertAlign w:val="superscript"/>
        </w:rPr>
        <w:t>4</w:t>
      </w:r>
      <w:r w:rsidRPr="00AB3D6F">
        <w:rPr>
          <w:rFonts w:ascii="Times New Roman" w:hAnsi="Times New Roman" w:cs="Times New Roman"/>
        </w:rPr>
        <w:t>, Paola Rogliani</w:t>
      </w:r>
      <w:r>
        <w:rPr>
          <w:rFonts w:ascii="Times New Roman" w:hAnsi="Times New Roman" w:cs="Times New Roman"/>
        </w:rPr>
        <w:t>, MD</w:t>
      </w:r>
      <w:r w:rsidRPr="00AB3D6F">
        <w:rPr>
          <w:rFonts w:ascii="Times New Roman" w:hAnsi="Times New Roman" w:cs="Times New Roman"/>
          <w:vertAlign w:val="superscript"/>
        </w:rPr>
        <w:t>3</w:t>
      </w:r>
      <w:r w:rsidRPr="00AB3D6F">
        <w:rPr>
          <w:rFonts w:ascii="Times New Roman" w:hAnsi="Times New Roman" w:cs="Times New Roman"/>
        </w:rPr>
        <w:t>, Marco Mura, MD, PhD</w:t>
      </w:r>
      <w:r w:rsidRPr="00AB3D6F">
        <w:rPr>
          <w:rFonts w:ascii="Times New Roman" w:hAnsi="Times New Roman" w:cs="Times New Roman"/>
          <w:vertAlign w:val="superscript"/>
        </w:rPr>
        <w:t>1</w:t>
      </w:r>
      <w:r w:rsidRPr="00AB3D6F">
        <w:rPr>
          <w:rFonts w:ascii="Times New Roman" w:hAnsi="Times New Roman" w:cs="Times New Roman"/>
          <w:vertAlign w:val="subscript"/>
        </w:rPr>
        <w:t xml:space="preserve">  </w:t>
      </w:r>
    </w:p>
    <w:p w14:paraId="1A5C8295" w14:textId="77777777" w:rsidR="00E04512" w:rsidRPr="00284781" w:rsidRDefault="00E04512" w:rsidP="00E0451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C00000"/>
        </w:rPr>
      </w:pPr>
    </w:p>
    <w:p w14:paraId="6A0A3D68" w14:textId="77777777" w:rsidR="00E04512" w:rsidRDefault="00E04512" w:rsidP="00E0451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CC3246">
        <w:rPr>
          <w:rFonts w:ascii="Times New Roman" w:hAnsi="Times New Roman" w:cs="Times New Roman"/>
          <w:vertAlign w:val="superscript"/>
        </w:rPr>
        <w:t>1</w:t>
      </w:r>
      <w:r w:rsidRPr="00CC3246">
        <w:rPr>
          <w:rFonts w:ascii="Times New Roman" w:hAnsi="Times New Roman" w:cs="Times New Roman"/>
        </w:rPr>
        <w:t xml:space="preserve">Division of Respirology, </w:t>
      </w:r>
      <w:proofErr w:type="spellStart"/>
      <w:r>
        <w:rPr>
          <w:rFonts w:ascii="Times New Roman" w:hAnsi="Times New Roman" w:cs="Times New Roman"/>
        </w:rPr>
        <w:t>Schulich</w:t>
      </w:r>
      <w:proofErr w:type="spellEnd"/>
      <w:r>
        <w:rPr>
          <w:rFonts w:ascii="Times New Roman" w:hAnsi="Times New Roman" w:cs="Times New Roman"/>
        </w:rPr>
        <w:t xml:space="preserve"> School of Medicine and Dentistry, </w:t>
      </w:r>
      <w:r w:rsidRPr="00CC3246">
        <w:rPr>
          <w:rFonts w:ascii="Times New Roman" w:hAnsi="Times New Roman" w:cs="Times New Roman"/>
        </w:rPr>
        <w:t>Western University, London, Ontario, Canada</w:t>
      </w:r>
    </w:p>
    <w:p w14:paraId="25E2B039" w14:textId="77777777" w:rsidR="00E04512" w:rsidRPr="006052F2" w:rsidRDefault="00E04512" w:rsidP="00E0451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052F2">
        <w:rPr>
          <w:rFonts w:ascii="Times New Roman" w:eastAsia="Times New Roman" w:hAnsi="Times New Roman" w:cs="Times New Roman"/>
          <w:noProof/>
          <w:color w:val="000000" w:themeColor="text1"/>
          <w:vertAlign w:val="superscript"/>
          <w:lang w:val="it-IT"/>
        </w:rPr>
        <w:t>2</w:t>
      </w:r>
      <w:r w:rsidRPr="006052F2">
        <w:rPr>
          <w:rFonts w:ascii="Times New Roman" w:eastAsia="Times New Roman" w:hAnsi="Times New Roman" w:cs="Times New Roman"/>
          <w:noProof/>
          <w:color w:val="000000" w:themeColor="text1"/>
          <w:lang w:val="it-IT"/>
        </w:rPr>
        <w:t xml:space="preserve">Radiologia, </w:t>
      </w:r>
      <w:proofErr w:type="spellStart"/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>MultiMedica</w:t>
      </w:r>
      <w:proofErr w:type="spellEnd"/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Group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San Giuseppe Hospital, Milan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6052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Italy</w:t>
      </w:r>
    </w:p>
    <w:p w14:paraId="048F54B3" w14:textId="77777777" w:rsidR="00E04512" w:rsidRDefault="00E04512" w:rsidP="00E0451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CC3246">
        <w:rPr>
          <w:rFonts w:ascii="Times New Roman" w:hAnsi="Times New Roman" w:cs="Times New Roman"/>
        </w:rPr>
        <w:t xml:space="preserve">Malattie </w:t>
      </w:r>
      <w:proofErr w:type="spellStart"/>
      <w:r w:rsidRPr="00CC3246">
        <w:rPr>
          <w:rFonts w:ascii="Times New Roman" w:hAnsi="Times New Roman" w:cs="Times New Roman"/>
        </w:rPr>
        <w:t>Respiratorie</w:t>
      </w:r>
      <w:proofErr w:type="spellEnd"/>
      <w:r w:rsidRPr="00CC3246">
        <w:rPr>
          <w:rFonts w:ascii="Times New Roman" w:hAnsi="Times New Roman" w:cs="Times New Roman"/>
        </w:rPr>
        <w:t xml:space="preserve">, </w:t>
      </w:r>
      <w:r w:rsidRPr="00702B4E">
        <w:rPr>
          <w:rFonts w:ascii="Times New Roman" w:eastAsia="Times New Roman" w:hAnsi="Times New Roman" w:cs="Times New Roman"/>
          <w:noProof/>
          <w:lang w:val="it-IT"/>
        </w:rPr>
        <w:t xml:space="preserve">Policlinico Tor Vergata, </w:t>
      </w:r>
      <w:r>
        <w:rPr>
          <w:rFonts w:ascii="Times New Roman" w:hAnsi="Times New Roman" w:cs="Times New Roman"/>
        </w:rPr>
        <w:t>University of Rome</w:t>
      </w:r>
      <w:r w:rsidRPr="00CC3246">
        <w:rPr>
          <w:rFonts w:ascii="Times New Roman" w:hAnsi="Times New Roman" w:cs="Times New Roman"/>
        </w:rPr>
        <w:t xml:space="preserve"> “Tor </w:t>
      </w:r>
      <w:proofErr w:type="spellStart"/>
      <w:r w:rsidRPr="00CC3246">
        <w:rPr>
          <w:rFonts w:ascii="Times New Roman" w:hAnsi="Times New Roman" w:cs="Times New Roman"/>
        </w:rPr>
        <w:t>Vergata</w:t>
      </w:r>
      <w:proofErr w:type="spellEnd"/>
      <w:r w:rsidRPr="00CC3246">
        <w:rPr>
          <w:rFonts w:ascii="Times New Roman" w:hAnsi="Times New Roman" w:cs="Times New Roman"/>
        </w:rPr>
        <w:t>”, Rome, Italy</w:t>
      </w:r>
    </w:p>
    <w:p w14:paraId="09B11047" w14:textId="77777777" w:rsidR="00E04512" w:rsidRPr="00702B4E" w:rsidRDefault="00E04512" w:rsidP="00E04512">
      <w:pPr>
        <w:spacing w:line="480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  <w:r>
        <w:rPr>
          <w:rFonts w:ascii="Times New Roman" w:eastAsia="Times New Roman" w:hAnsi="Times New Roman" w:cs="Times New Roman"/>
          <w:noProof/>
          <w:vertAlign w:val="superscript"/>
          <w:lang w:val="it-IT"/>
        </w:rPr>
        <w:t>4</w:t>
      </w:r>
      <w:r w:rsidRPr="00702B4E">
        <w:rPr>
          <w:rFonts w:ascii="Times New Roman" w:eastAsia="Times New Roman" w:hAnsi="Times New Roman" w:cs="Times New Roman"/>
          <w:noProof/>
          <w:szCs w:val="18"/>
          <w:lang w:val="it-IT"/>
        </w:rPr>
        <w:t xml:space="preserve">Diagnostica per Immagini e Radiologia Interventistica, </w:t>
      </w:r>
      <w:r w:rsidRPr="00702B4E">
        <w:rPr>
          <w:rFonts w:ascii="Times New Roman" w:eastAsia="Times New Roman" w:hAnsi="Times New Roman" w:cs="Times New Roman"/>
          <w:noProof/>
          <w:lang w:val="it-IT"/>
        </w:rPr>
        <w:t>Policlinico Tor Vergata, University of Rome “Tor Vergata”, Rome, Italy</w:t>
      </w:r>
    </w:p>
    <w:p w14:paraId="68CA1E93" w14:textId="77777777" w:rsidR="00E04512" w:rsidRPr="00FA38B6" w:rsidRDefault="00E04512" w:rsidP="00E0451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" w:hAnsi="Times" w:cs="Times New Roman"/>
          <w:sz w:val="20"/>
          <w:szCs w:val="20"/>
        </w:rPr>
      </w:pPr>
    </w:p>
    <w:p w14:paraId="2D03E2BE" w14:textId="77777777" w:rsidR="00E04512" w:rsidRPr="00FA38B6" w:rsidRDefault="00E04512" w:rsidP="00E04512">
      <w:pPr>
        <w:spacing w:line="480" w:lineRule="auto"/>
        <w:jc w:val="both"/>
        <w:rPr>
          <w:rFonts w:ascii="Times" w:hAnsi="Times" w:cs="Times New Roman"/>
          <w:bCs/>
          <w:lang w:val="en-GB"/>
        </w:rPr>
      </w:pPr>
      <w:r w:rsidRPr="00FA38B6">
        <w:rPr>
          <w:rFonts w:ascii="Times" w:hAnsi="Times" w:cs="Times New Roman"/>
          <w:bCs/>
          <w:lang w:val="en-GB"/>
        </w:rPr>
        <w:t xml:space="preserve">Corresponding Author: Marco Mura, MD, PhD </w:t>
      </w:r>
    </w:p>
    <w:p w14:paraId="091E57BD" w14:textId="77777777" w:rsidR="00E04512" w:rsidRPr="00FA38B6" w:rsidRDefault="00E04512" w:rsidP="00E04512">
      <w:pPr>
        <w:spacing w:line="480" w:lineRule="auto"/>
        <w:jc w:val="both"/>
        <w:rPr>
          <w:rFonts w:ascii="Times" w:hAnsi="Times" w:cs="Times New Roman"/>
          <w:bCs/>
          <w:lang w:val="en-GB"/>
        </w:rPr>
      </w:pPr>
      <w:r w:rsidRPr="00FA38B6">
        <w:rPr>
          <w:rFonts w:ascii="Times" w:hAnsi="Times" w:cs="Times New Roman"/>
          <w:bCs/>
          <w:lang w:val="en-GB"/>
        </w:rPr>
        <w:t xml:space="preserve">London Health Science Centre, Victoria Hospital, 800 Commissioners Road East, Room E6-203 N6A 5W9 London, Ontario, Canada </w:t>
      </w:r>
    </w:p>
    <w:p w14:paraId="6C18906D" w14:textId="77777777" w:rsidR="00E04512" w:rsidRPr="007C4D4B" w:rsidRDefault="00E04512" w:rsidP="00E04512">
      <w:pPr>
        <w:spacing w:line="480" w:lineRule="auto"/>
        <w:jc w:val="both"/>
        <w:rPr>
          <w:rFonts w:ascii="Times" w:hAnsi="Times" w:cs="Times New Roman"/>
          <w:bCs/>
          <w:color w:val="000000" w:themeColor="text1"/>
        </w:rPr>
      </w:pPr>
      <w:r w:rsidRPr="007C4D4B">
        <w:rPr>
          <w:rFonts w:ascii="Times" w:hAnsi="Times" w:cs="Times New Roman"/>
          <w:bCs/>
          <w:color w:val="000000" w:themeColor="text1"/>
          <w:lang w:val="en-GB"/>
        </w:rPr>
        <w:t xml:space="preserve">Tel. +1-519-667-6744 </w:t>
      </w:r>
      <w:r w:rsidRPr="007C4D4B">
        <w:rPr>
          <w:rFonts w:ascii="Times" w:hAnsi="Times" w:cs="Times New Roman"/>
          <w:bCs/>
          <w:color w:val="000000" w:themeColor="text1"/>
        </w:rPr>
        <w:t xml:space="preserve">Fax +1-519-685-8406 </w:t>
      </w:r>
    </w:p>
    <w:p w14:paraId="05698A3B" w14:textId="77777777" w:rsidR="00E04512" w:rsidRPr="004A2394" w:rsidRDefault="00E04512" w:rsidP="00E04512">
      <w:pPr>
        <w:spacing w:line="480" w:lineRule="auto"/>
        <w:jc w:val="both"/>
        <w:rPr>
          <w:rFonts w:ascii="Times" w:hAnsi="Times" w:cs="Times New Roman"/>
        </w:rPr>
      </w:pPr>
      <w:r w:rsidRPr="00FA38B6">
        <w:rPr>
          <w:rFonts w:ascii="Times" w:hAnsi="Times" w:cs="Times New Roman"/>
          <w:bCs/>
        </w:rPr>
        <w:t xml:space="preserve">e-mail </w:t>
      </w:r>
      <w:hyperlink r:id="rId8" w:history="1">
        <w:r w:rsidRPr="00FA38B6">
          <w:rPr>
            <w:rStyle w:val="Hyperlink"/>
            <w:rFonts w:ascii="Times" w:hAnsi="Times" w:cs="Times New Roman"/>
            <w:bCs/>
          </w:rPr>
          <w:t>marco.mura@lhsc.on.ca</w:t>
        </w:r>
      </w:hyperlink>
    </w:p>
    <w:p w14:paraId="1FDA1316" w14:textId="77777777" w:rsidR="00A1653D" w:rsidRDefault="00A1653D" w:rsidP="00E75B2B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4953686E" w14:textId="77777777" w:rsidR="00A1653D" w:rsidRDefault="00A1653D" w:rsidP="00E75B2B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36C4660F" w14:textId="1B73BB8E" w:rsidR="00E75B2B" w:rsidRDefault="00E75B2B" w:rsidP="00E75B2B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  <w:r>
        <w:rPr>
          <w:rFonts w:ascii="Times New Roman" w:eastAsia="Yu Mincho" w:hAnsi="Times New Roman"/>
          <w:b/>
          <w:lang w:val="en-CA"/>
        </w:rPr>
        <w:t xml:space="preserve">SUPPLEMENTAL </w:t>
      </w:r>
      <w:r w:rsidR="00A1653D">
        <w:rPr>
          <w:rFonts w:ascii="Times New Roman" w:eastAsia="Yu Mincho" w:hAnsi="Times New Roman"/>
          <w:b/>
          <w:lang w:val="en-CA"/>
        </w:rPr>
        <w:t>MATERIAL</w:t>
      </w:r>
    </w:p>
    <w:p w14:paraId="367F1C12" w14:textId="77777777" w:rsidR="00E75B2B" w:rsidRDefault="00E75B2B" w:rsidP="00E75B2B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5F89FF51" w14:textId="77777777" w:rsidR="00A1653D" w:rsidRDefault="00A1653D" w:rsidP="00E75B2B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4C149E77" w14:textId="77777777" w:rsidR="00A1653D" w:rsidRDefault="00A1653D" w:rsidP="00E75B2B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16DEAC36" w14:textId="77777777" w:rsidR="00ED35D0" w:rsidRPr="00467DCD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  <w:r>
        <w:rPr>
          <w:rFonts w:ascii="Times New Roman" w:eastAsia="Yu Mincho" w:hAnsi="Times New Roman"/>
          <w:b/>
          <w:lang w:val="en-CA"/>
        </w:rPr>
        <w:t>e-Table 1</w:t>
      </w:r>
      <w:r w:rsidRPr="004737C2">
        <w:rPr>
          <w:rFonts w:ascii="Times New Roman" w:eastAsia="Yu Mincho" w:hAnsi="Times New Roman"/>
          <w:lang w:val="en-CA"/>
        </w:rPr>
        <w:t>.</w:t>
      </w:r>
      <w:r>
        <w:rPr>
          <w:rFonts w:ascii="Times New Roman" w:eastAsia="Yu Mincho" w:hAnsi="Times New Roman"/>
          <w:b/>
          <w:lang w:val="en-CA"/>
        </w:rPr>
        <w:t xml:space="preserve"> </w:t>
      </w:r>
      <w:r>
        <w:rPr>
          <w:rFonts w:ascii="Times New Roman" w:eastAsia="Yu Mincho" w:hAnsi="Times New Roman" w:cs="Arial"/>
          <w:lang w:val="en-CA"/>
        </w:rPr>
        <w:t>Relationship</w:t>
      </w:r>
      <w:r w:rsidRPr="00DD4E01">
        <w:rPr>
          <w:rFonts w:ascii="Times New Roman" w:eastAsia="Yu Mincho" w:hAnsi="Times New Roman" w:cs="Arial"/>
          <w:lang w:val="en-CA"/>
        </w:rPr>
        <w:t xml:space="preserve"> between 6MWD</w:t>
      </w:r>
      <w:r>
        <w:rPr>
          <w:rFonts w:ascii="Times New Roman" w:eastAsia="Yu Mincho" w:hAnsi="Times New Roman" w:cs="Arial"/>
          <w:lang w:val="en-CA"/>
        </w:rPr>
        <w:t xml:space="preserve"> (m), demographic, functional, hemodynamic and radiographic variables in all patients (n=72).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6"/>
        <w:gridCol w:w="3349"/>
        <w:gridCol w:w="1012"/>
      </w:tblGrid>
      <w:tr w:rsidR="00ED35D0" w:rsidRPr="000966FD" w14:paraId="0647B0A8" w14:textId="77777777" w:rsidTr="00F63C64">
        <w:trPr>
          <w:trHeight w:val="260"/>
        </w:trPr>
        <w:tc>
          <w:tcPr>
            <w:tcW w:w="0" w:type="auto"/>
            <w:shd w:val="clear" w:color="auto" w:fill="D9D9D9" w:themeFill="background1" w:themeFillShade="D9"/>
          </w:tcPr>
          <w:p w14:paraId="77814DAF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lang w:val="en-CA"/>
              </w:rPr>
            </w:pPr>
          </w:p>
        </w:tc>
        <w:tc>
          <w:tcPr>
            <w:tcW w:w="0" w:type="auto"/>
          </w:tcPr>
          <w:p w14:paraId="368E2A03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Correlation Coefficient (r/rho)</w:t>
            </w:r>
          </w:p>
        </w:tc>
        <w:tc>
          <w:tcPr>
            <w:tcW w:w="0" w:type="auto"/>
          </w:tcPr>
          <w:p w14:paraId="06EE7D40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>
              <w:rPr>
                <w:rFonts w:ascii="Times New Roman" w:eastAsia="Yu Mincho" w:hAnsi="Times New Roman" w:cs="Times New Roman"/>
                <w:b/>
                <w:lang w:val="en-CA"/>
              </w:rPr>
              <w:t>p</w:t>
            </w:r>
            <w:r>
              <w:rPr>
                <w:rFonts w:ascii="Times New Roman" w:eastAsia="Yu Mincho" w:hAnsi="Times New Roman" w:cs="Times New Roman"/>
                <w:b/>
                <w:i/>
                <w:lang w:val="en-CA"/>
              </w:rPr>
              <w:t xml:space="preserve"> </w:t>
            </w: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value</w:t>
            </w:r>
          </w:p>
        </w:tc>
      </w:tr>
      <w:tr w:rsidR="00ED35D0" w:rsidRPr="000966FD" w14:paraId="44500665" w14:textId="77777777" w:rsidTr="00F63C64">
        <w:trPr>
          <w:trHeight w:val="26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0750DD8C" w14:textId="77777777" w:rsidR="00ED35D0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>
              <w:rPr>
                <w:rFonts w:ascii="Times New Roman" w:eastAsia="Yu Mincho" w:hAnsi="Times New Roman" w:cs="Times New Roman"/>
                <w:b/>
                <w:lang w:val="en-CA"/>
              </w:rPr>
              <w:t>Demographics</w:t>
            </w:r>
          </w:p>
        </w:tc>
      </w:tr>
      <w:tr w:rsidR="00ED35D0" w:rsidRPr="000966FD" w14:paraId="6C29EF13" w14:textId="77777777" w:rsidTr="00F63C64">
        <w:trPr>
          <w:trHeight w:val="296"/>
        </w:trPr>
        <w:tc>
          <w:tcPr>
            <w:tcW w:w="0" w:type="auto"/>
          </w:tcPr>
          <w:p w14:paraId="4D1235EB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Age</w:t>
            </w:r>
          </w:p>
        </w:tc>
        <w:tc>
          <w:tcPr>
            <w:tcW w:w="0" w:type="auto"/>
          </w:tcPr>
          <w:p w14:paraId="4EAB616C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-0.53</w:t>
            </w:r>
          </w:p>
        </w:tc>
        <w:tc>
          <w:tcPr>
            <w:tcW w:w="0" w:type="auto"/>
          </w:tcPr>
          <w:p w14:paraId="1FC5390A" w14:textId="77777777" w:rsidR="00ED35D0" w:rsidRPr="005F4F4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&lt;0.0001</w:t>
            </w:r>
          </w:p>
        </w:tc>
      </w:tr>
      <w:tr w:rsidR="00ED35D0" w:rsidRPr="000966FD" w14:paraId="5322B8EA" w14:textId="77777777" w:rsidTr="00F63C64">
        <w:tc>
          <w:tcPr>
            <w:tcW w:w="0" w:type="auto"/>
          </w:tcPr>
          <w:p w14:paraId="1FC59FD2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BMI</w:t>
            </w:r>
          </w:p>
        </w:tc>
        <w:tc>
          <w:tcPr>
            <w:tcW w:w="0" w:type="auto"/>
          </w:tcPr>
          <w:p w14:paraId="7B90EEC3" w14:textId="77777777" w:rsidR="00ED35D0" w:rsidRPr="007B52E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-0.30</w:t>
            </w:r>
          </w:p>
        </w:tc>
        <w:tc>
          <w:tcPr>
            <w:tcW w:w="0" w:type="auto"/>
          </w:tcPr>
          <w:p w14:paraId="0224A6E1" w14:textId="77777777" w:rsidR="00ED35D0" w:rsidRPr="007B52E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0.0135</w:t>
            </w:r>
          </w:p>
        </w:tc>
      </w:tr>
      <w:tr w:rsidR="00ED35D0" w:rsidRPr="000966FD" w14:paraId="48C5037F" w14:textId="77777777" w:rsidTr="00F63C64">
        <w:tc>
          <w:tcPr>
            <w:tcW w:w="0" w:type="auto"/>
            <w:gridSpan w:val="3"/>
            <w:shd w:val="clear" w:color="auto" w:fill="D9D9D9" w:themeFill="background1" w:themeFillShade="D9"/>
          </w:tcPr>
          <w:p w14:paraId="761CC52B" w14:textId="77777777" w:rsidR="00ED35D0" w:rsidRPr="004E1D5B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4E1D5B">
              <w:rPr>
                <w:rFonts w:ascii="Times New Roman" w:eastAsia="Yu Mincho" w:hAnsi="Times New Roman" w:cs="Times New Roman"/>
                <w:b/>
                <w:lang w:val="en-CA"/>
              </w:rPr>
              <w:t>Hemodynamics</w:t>
            </w:r>
          </w:p>
        </w:tc>
      </w:tr>
      <w:tr w:rsidR="00ED35D0" w:rsidRPr="000966FD" w14:paraId="14D61449" w14:textId="77777777" w:rsidTr="00F63C64">
        <w:trPr>
          <w:trHeight w:val="260"/>
        </w:trPr>
        <w:tc>
          <w:tcPr>
            <w:tcW w:w="0" w:type="auto"/>
          </w:tcPr>
          <w:p w14:paraId="49240929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proofErr w:type="spellStart"/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mPAP</w:t>
            </w:r>
            <w:proofErr w:type="spellEnd"/>
            <w:r>
              <w:rPr>
                <w:rFonts w:ascii="Times New Roman" w:eastAsia="Yu Mincho" w:hAnsi="Times New Roman" w:cs="Times New Roman"/>
                <w:b/>
                <w:lang w:val="en-CA"/>
              </w:rPr>
              <w:t xml:space="preserve"> </w:t>
            </w:r>
          </w:p>
        </w:tc>
        <w:tc>
          <w:tcPr>
            <w:tcW w:w="0" w:type="auto"/>
          </w:tcPr>
          <w:p w14:paraId="06804490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-0.32</w:t>
            </w:r>
          </w:p>
        </w:tc>
        <w:tc>
          <w:tcPr>
            <w:tcW w:w="0" w:type="auto"/>
          </w:tcPr>
          <w:p w14:paraId="01D2F38D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A643D1">
              <w:rPr>
                <w:rFonts w:ascii="Times New Roman" w:eastAsia="Yu Mincho" w:hAnsi="Times New Roman" w:cs="Times New Roman"/>
                <w:lang w:val="en-CA"/>
              </w:rPr>
              <w:t>0.0066</w:t>
            </w:r>
          </w:p>
        </w:tc>
      </w:tr>
      <w:tr w:rsidR="00ED35D0" w:rsidRPr="000966FD" w14:paraId="0E66839D" w14:textId="77777777" w:rsidTr="00F63C64">
        <w:trPr>
          <w:trHeight w:val="260"/>
        </w:trPr>
        <w:tc>
          <w:tcPr>
            <w:tcW w:w="0" w:type="auto"/>
          </w:tcPr>
          <w:p w14:paraId="73D4E080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 xml:space="preserve">CO </w:t>
            </w:r>
          </w:p>
        </w:tc>
        <w:tc>
          <w:tcPr>
            <w:tcW w:w="0" w:type="auto"/>
          </w:tcPr>
          <w:p w14:paraId="48B5973E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0.17</w:t>
            </w:r>
          </w:p>
        </w:tc>
        <w:tc>
          <w:tcPr>
            <w:tcW w:w="0" w:type="auto"/>
          </w:tcPr>
          <w:p w14:paraId="79781264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CE5D3E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CE5D3E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74A80C56" w14:textId="77777777" w:rsidTr="00F63C64">
        <w:trPr>
          <w:trHeight w:val="260"/>
        </w:trPr>
        <w:tc>
          <w:tcPr>
            <w:tcW w:w="0" w:type="auto"/>
          </w:tcPr>
          <w:p w14:paraId="0DD3C620" w14:textId="77777777" w:rsidR="00ED35D0" w:rsidRPr="00B8696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i/>
                <w:lang w:val="en-CA"/>
              </w:rPr>
            </w:pPr>
            <w:r w:rsidRPr="003602A4">
              <w:rPr>
                <w:rFonts w:ascii="Times New Roman" w:eastAsia="Yu Mincho" w:hAnsi="Times New Roman" w:cs="Times New Roman"/>
                <w:b/>
                <w:lang w:val="en-CA"/>
              </w:rPr>
              <w:t>PVR</w:t>
            </w:r>
          </w:p>
        </w:tc>
        <w:tc>
          <w:tcPr>
            <w:tcW w:w="0" w:type="auto"/>
          </w:tcPr>
          <w:p w14:paraId="106473EC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-0.28</w:t>
            </w:r>
          </w:p>
        </w:tc>
        <w:tc>
          <w:tcPr>
            <w:tcW w:w="0" w:type="auto"/>
          </w:tcPr>
          <w:p w14:paraId="78BFE458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A643D1">
              <w:rPr>
                <w:rFonts w:ascii="Times New Roman" w:eastAsia="Yu Mincho" w:hAnsi="Times New Roman" w:cs="Times New Roman"/>
                <w:lang w:val="en-CA"/>
              </w:rPr>
              <w:t>0.0253</w:t>
            </w:r>
          </w:p>
        </w:tc>
      </w:tr>
      <w:tr w:rsidR="00ED35D0" w:rsidRPr="000966FD" w14:paraId="65A36593" w14:textId="77777777" w:rsidTr="00F63C64">
        <w:trPr>
          <w:trHeight w:val="26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6DEE2F8F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Pulmonary Function</w:t>
            </w:r>
          </w:p>
        </w:tc>
      </w:tr>
      <w:tr w:rsidR="00ED35D0" w:rsidRPr="000966FD" w14:paraId="403E2906" w14:textId="77777777" w:rsidTr="00F63C64">
        <w:trPr>
          <w:trHeight w:val="260"/>
        </w:trPr>
        <w:tc>
          <w:tcPr>
            <w:tcW w:w="0" w:type="auto"/>
          </w:tcPr>
          <w:p w14:paraId="487CB682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FVC</w:t>
            </w:r>
            <w:r w:rsidRPr="002E760E">
              <w:rPr>
                <w:rFonts w:ascii="Times New Roman" w:eastAsia="Yu Mincho" w:hAnsi="Times New Roman" w:cs="Times New Roman"/>
                <w:lang w:val="en-CA"/>
              </w:rPr>
              <w:t xml:space="preserve"> (% </w:t>
            </w:r>
            <w:proofErr w:type="spellStart"/>
            <w:r w:rsidRPr="002E760E">
              <w:rPr>
                <w:rFonts w:ascii="Times New Roman" w:eastAsia="Yu Mincho" w:hAnsi="Times New Roman" w:cs="Times New Roman"/>
                <w:lang w:val="en-CA"/>
              </w:rPr>
              <w:t>pred</w:t>
            </w:r>
            <w:proofErr w:type="spellEnd"/>
            <w:r w:rsidRPr="002E760E">
              <w:rPr>
                <w:rFonts w:ascii="Times New Roman" w:eastAsia="Yu Mincho" w:hAnsi="Times New Roman" w:cs="Times New Roman"/>
                <w:lang w:val="en-CA"/>
              </w:rPr>
              <w:t>)</w:t>
            </w:r>
          </w:p>
        </w:tc>
        <w:tc>
          <w:tcPr>
            <w:tcW w:w="0" w:type="auto"/>
          </w:tcPr>
          <w:p w14:paraId="73726799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lang w:val="en-CA"/>
              </w:rPr>
              <w:t>-0.27</w:t>
            </w:r>
          </w:p>
        </w:tc>
        <w:tc>
          <w:tcPr>
            <w:tcW w:w="0" w:type="auto"/>
          </w:tcPr>
          <w:p w14:paraId="06FD58A3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lang w:val="en-CA"/>
              </w:rPr>
              <w:t>0.0253</w:t>
            </w:r>
          </w:p>
        </w:tc>
      </w:tr>
      <w:tr w:rsidR="00ED35D0" w:rsidRPr="000966FD" w14:paraId="3A8D14A5" w14:textId="77777777" w:rsidTr="00F63C64">
        <w:tc>
          <w:tcPr>
            <w:tcW w:w="0" w:type="auto"/>
          </w:tcPr>
          <w:p w14:paraId="2BB8B3C8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DLCO</w:t>
            </w:r>
            <w:r w:rsidRPr="002E760E">
              <w:rPr>
                <w:rFonts w:ascii="Times New Roman" w:eastAsia="Yu Mincho" w:hAnsi="Times New Roman" w:cs="Times New Roman"/>
                <w:lang w:val="en-CA"/>
              </w:rPr>
              <w:t xml:space="preserve"> (% </w:t>
            </w:r>
            <w:proofErr w:type="spellStart"/>
            <w:r w:rsidRPr="002E760E">
              <w:rPr>
                <w:rFonts w:ascii="Times New Roman" w:eastAsia="Yu Mincho" w:hAnsi="Times New Roman" w:cs="Times New Roman"/>
                <w:lang w:val="en-CA"/>
              </w:rPr>
              <w:t>pred</w:t>
            </w:r>
            <w:proofErr w:type="spellEnd"/>
            <w:r w:rsidRPr="002E760E">
              <w:rPr>
                <w:rFonts w:ascii="Times New Roman" w:eastAsia="Yu Mincho" w:hAnsi="Times New Roman" w:cs="Times New Roman"/>
                <w:lang w:val="en-CA"/>
              </w:rPr>
              <w:t>)</w:t>
            </w:r>
          </w:p>
        </w:tc>
        <w:tc>
          <w:tcPr>
            <w:tcW w:w="0" w:type="auto"/>
          </w:tcPr>
          <w:p w14:paraId="67D5C902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lang w:val="en-CA"/>
              </w:rPr>
              <w:t>-0.02</w:t>
            </w:r>
          </w:p>
        </w:tc>
        <w:tc>
          <w:tcPr>
            <w:tcW w:w="0" w:type="auto"/>
          </w:tcPr>
          <w:p w14:paraId="0F8D4B43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2E760E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2E760E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1593E335" w14:textId="77777777" w:rsidTr="00F63C64">
        <w:tc>
          <w:tcPr>
            <w:tcW w:w="0" w:type="auto"/>
            <w:gridSpan w:val="3"/>
            <w:shd w:val="clear" w:color="auto" w:fill="D9D9D9" w:themeFill="background1" w:themeFillShade="D9"/>
          </w:tcPr>
          <w:p w14:paraId="515DC679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Radiographic Data</w:t>
            </w:r>
          </w:p>
        </w:tc>
      </w:tr>
      <w:tr w:rsidR="00ED35D0" w:rsidRPr="000966FD" w14:paraId="395D39C6" w14:textId="77777777" w:rsidTr="00F63C64">
        <w:tc>
          <w:tcPr>
            <w:tcW w:w="0" w:type="auto"/>
          </w:tcPr>
          <w:p w14:paraId="65801429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PA Size</w:t>
            </w:r>
          </w:p>
        </w:tc>
        <w:tc>
          <w:tcPr>
            <w:tcW w:w="0" w:type="auto"/>
          </w:tcPr>
          <w:p w14:paraId="7D9253AA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lang w:val="en-CA"/>
              </w:rPr>
              <w:t>-0.15</w:t>
            </w:r>
          </w:p>
        </w:tc>
        <w:tc>
          <w:tcPr>
            <w:tcW w:w="0" w:type="auto"/>
          </w:tcPr>
          <w:p w14:paraId="71A09ABD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2E760E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2E760E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6C9E3FB6" w14:textId="77777777" w:rsidTr="00F63C64">
        <w:trPr>
          <w:trHeight w:val="71"/>
        </w:trPr>
        <w:tc>
          <w:tcPr>
            <w:tcW w:w="0" w:type="auto"/>
          </w:tcPr>
          <w:p w14:paraId="487E372C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PA:A Ratio</w:t>
            </w:r>
          </w:p>
        </w:tc>
        <w:tc>
          <w:tcPr>
            <w:tcW w:w="0" w:type="auto"/>
          </w:tcPr>
          <w:p w14:paraId="2D176F73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lang w:val="en-CA"/>
              </w:rPr>
              <w:t>-0.22</w:t>
            </w:r>
          </w:p>
        </w:tc>
        <w:tc>
          <w:tcPr>
            <w:tcW w:w="0" w:type="auto"/>
          </w:tcPr>
          <w:p w14:paraId="771B47CB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2E760E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2E760E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0B43C827" w14:textId="77777777" w:rsidTr="00F63C64">
        <w:trPr>
          <w:trHeight w:val="215"/>
        </w:trPr>
        <w:tc>
          <w:tcPr>
            <w:tcW w:w="0" w:type="auto"/>
          </w:tcPr>
          <w:p w14:paraId="0DFF2AD2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HRCT Fibrosis</w:t>
            </w:r>
          </w:p>
        </w:tc>
        <w:tc>
          <w:tcPr>
            <w:tcW w:w="0" w:type="auto"/>
          </w:tcPr>
          <w:p w14:paraId="111A7DF4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lang w:val="en-CA"/>
              </w:rPr>
              <w:t>0.11</w:t>
            </w:r>
          </w:p>
        </w:tc>
        <w:tc>
          <w:tcPr>
            <w:tcW w:w="0" w:type="auto"/>
          </w:tcPr>
          <w:p w14:paraId="405EADF1" w14:textId="77777777" w:rsidR="00ED35D0" w:rsidRPr="002E760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2E760E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2E760E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</w:tbl>
    <w:p w14:paraId="42622C3A" w14:textId="77777777" w:rsidR="00ED35D0" w:rsidRDefault="00ED35D0" w:rsidP="00ED35D0">
      <w:pPr>
        <w:tabs>
          <w:tab w:val="center" w:pos="1958"/>
        </w:tabs>
        <w:rPr>
          <w:rFonts w:ascii="Times New Roman" w:eastAsia="Yu Mincho" w:hAnsi="Times New Roman"/>
          <w:lang w:val="en-CA"/>
        </w:rPr>
      </w:pPr>
    </w:p>
    <w:p w14:paraId="4B477F6B" w14:textId="77777777" w:rsidR="00ED35D0" w:rsidRDefault="00ED35D0" w:rsidP="00ED35D0">
      <w:pPr>
        <w:tabs>
          <w:tab w:val="center" w:pos="1958"/>
        </w:tabs>
        <w:jc w:val="both"/>
        <w:rPr>
          <w:rFonts w:ascii="Times New Roman" w:eastAsia="Yu Mincho" w:hAnsi="Times New Roman"/>
          <w:lang w:val="en-CA"/>
        </w:rPr>
      </w:pPr>
      <w:r>
        <w:rPr>
          <w:rFonts w:ascii="Times New Roman" w:eastAsia="Yu Mincho" w:hAnsi="Times New Roman"/>
          <w:lang w:val="en-CA"/>
        </w:rPr>
        <w:br w:type="textWrapping" w:clear="all"/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Abbreviations: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 A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: ascending aorta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BMI: body mass index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CO: cardiac output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DLCO: carbon monoxide diffusion capacity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FVC: forced vital capacity, HRCT: high-resolution computed tomography, </w:t>
      </w:r>
      <w:proofErr w:type="spellStart"/>
      <w:r w:rsidRPr="003C2AA7">
        <w:rPr>
          <w:rFonts w:ascii="Times New Roman" w:eastAsia="Yu Mincho" w:hAnsi="Times New Roman"/>
          <w:sz w:val="20"/>
          <w:szCs w:val="20"/>
          <w:lang w:val="en-CA"/>
        </w:rPr>
        <w:t>mPAP</w:t>
      </w:r>
      <w:proofErr w:type="spellEnd"/>
      <w:r w:rsidRPr="003C2AA7">
        <w:rPr>
          <w:rFonts w:ascii="Times New Roman" w:eastAsia="Yu Mincho" w:hAnsi="Times New Roman"/>
          <w:sz w:val="20"/>
          <w:szCs w:val="20"/>
          <w:lang w:val="en-CA"/>
        </w:rPr>
        <w:t>: mean pulmonary arterial pressure, PA: pulmonary artery, PVR: pulmonary vascular resistance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6MWD: six-minute walk distance.</w:t>
      </w:r>
    </w:p>
    <w:p w14:paraId="10EFF741" w14:textId="77777777" w:rsidR="00ED35D0" w:rsidRDefault="00ED35D0" w:rsidP="00ED35D0">
      <w:pPr>
        <w:tabs>
          <w:tab w:val="center" w:pos="1958"/>
        </w:tabs>
        <w:rPr>
          <w:rFonts w:ascii="Times New Roman" w:eastAsia="Yu Mincho" w:hAnsi="Times New Roman"/>
          <w:lang w:val="en-CA"/>
        </w:rPr>
      </w:pPr>
    </w:p>
    <w:p w14:paraId="60ED21BF" w14:textId="77777777" w:rsidR="00ED35D0" w:rsidRDefault="00ED35D0" w:rsidP="00ED35D0">
      <w:pPr>
        <w:tabs>
          <w:tab w:val="center" w:pos="1958"/>
        </w:tabs>
        <w:rPr>
          <w:rFonts w:ascii="Times New Roman" w:eastAsia="Yu Mincho" w:hAnsi="Times New Roman"/>
          <w:lang w:val="en-CA"/>
        </w:rPr>
      </w:pPr>
    </w:p>
    <w:p w14:paraId="043491E1" w14:textId="77777777" w:rsidR="00ED35D0" w:rsidRDefault="00ED35D0" w:rsidP="00ED35D0">
      <w:pPr>
        <w:tabs>
          <w:tab w:val="center" w:pos="1958"/>
        </w:tabs>
        <w:rPr>
          <w:rFonts w:ascii="Times New Roman" w:eastAsia="Yu Mincho" w:hAnsi="Times New Roman"/>
          <w:lang w:val="en-CA"/>
        </w:rPr>
      </w:pPr>
    </w:p>
    <w:p w14:paraId="6FCD1105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2912D412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525E75B4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0CD658F4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161F44F6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48A54D4F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0893B588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4CB60D47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25A7D01D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31E7BABC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lang w:val="en-CA"/>
        </w:rPr>
      </w:pPr>
      <w:r>
        <w:rPr>
          <w:rFonts w:ascii="Times New Roman" w:eastAsia="Yu Mincho" w:hAnsi="Times New Roman"/>
          <w:b/>
          <w:lang w:val="en-CA"/>
        </w:rPr>
        <w:t>e-</w:t>
      </w:r>
      <w:r w:rsidRPr="000966FD">
        <w:rPr>
          <w:rFonts w:ascii="Times New Roman" w:eastAsia="Yu Mincho" w:hAnsi="Times New Roman"/>
          <w:b/>
          <w:lang w:val="en-CA"/>
        </w:rPr>
        <w:t xml:space="preserve">Table </w:t>
      </w:r>
      <w:r>
        <w:rPr>
          <w:rFonts w:ascii="Times New Roman" w:eastAsia="Yu Mincho" w:hAnsi="Times New Roman"/>
          <w:b/>
          <w:lang w:val="en-CA"/>
        </w:rPr>
        <w:t>2</w:t>
      </w:r>
      <w:r>
        <w:rPr>
          <w:rFonts w:ascii="Times New Roman" w:eastAsia="Yu Mincho" w:hAnsi="Times New Roman"/>
          <w:lang w:val="en-CA"/>
        </w:rPr>
        <w:t xml:space="preserve">. </w:t>
      </w:r>
      <w:r>
        <w:rPr>
          <w:rFonts w:ascii="Times New Roman" w:eastAsia="Yu Mincho" w:hAnsi="Times New Roman" w:cs="Arial"/>
          <w:lang w:val="en-CA"/>
        </w:rPr>
        <w:t>Relationship</w:t>
      </w:r>
      <w:r w:rsidRPr="00DD4E01">
        <w:rPr>
          <w:rFonts w:ascii="Times New Roman" w:eastAsia="Yu Mincho" w:hAnsi="Times New Roman" w:cs="Arial"/>
          <w:lang w:val="en-CA"/>
        </w:rPr>
        <w:t xml:space="preserve"> between 6MWD</w:t>
      </w:r>
      <w:r>
        <w:rPr>
          <w:rFonts w:ascii="Times New Roman" w:eastAsia="Yu Mincho" w:hAnsi="Times New Roman" w:cs="Arial"/>
          <w:lang w:val="en-CA"/>
        </w:rPr>
        <w:t xml:space="preserve"> (</w:t>
      </w:r>
      <w:r w:rsidRPr="00DD4E01">
        <w:rPr>
          <w:rFonts w:ascii="Times New Roman" w:eastAsia="Yu Mincho" w:hAnsi="Times New Roman" w:cs="Arial"/>
          <w:lang w:val="en-CA"/>
        </w:rPr>
        <w:t>%</w:t>
      </w:r>
      <w:r>
        <w:rPr>
          <w:rFonts w:ascii="Times New Roman" w:eastAsia="Yu Mincho" w:hAnsi="Times New Roman" w:cs="Arial"/>
          <w:lang w:val="en-CA"/>
        </w:rPr>
        <w:t xml:space="preserve"> </w:t>
      </w:r>
      <w:proofErr w:type="spellStart"/>
      <w:r w:rsidRPr="00DD4E01">
        <w:rPr>
          <w:rFonts w:ascii="Times New Roman" w:eastAsia="Yu Mincho" w:hAnsi="Times New Roman" w:cs="Arial"/>
          <w:lang w:val="en-CA"/>
        </w:rPr>
        <w:t>pred</w:t>
      </w:r>
      <w:proofErr w:type="spellEnd"/>
      <w:r>
        <w:rPr>
          <w:rFonts w:ascii="Times New Roman" w:eastAsia="Yu Mincho" w:hAnsi="Times New Roman" w:cs="Arial"/>
          <w:lang w:val="en-CA"/>
        </w:rPr>
        <w:t>), demographic, functional, hemodynamic and radiographic variables in patients with APH only (n=55).</w:t>
      </w:r>
    </w:p>
    <w:p w14:paraId="21F37BBE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6"/>
        <w:gridCol w:w="3349"/>
        <w:gridCol w:w="957"/>
      </w:tblGrid>
      <w:tr w:rsidR="00ED35D0" w:rsidRPr="000966FD" w14:paraId="682ABF6C" w14:textId="77777777" w:rsidTr="00F63C64">
        <w:trPr>
          <w:trHeight w:val="260"/>
        </w:trPr>
        <w:tc>
          <w:tcPr>
            <w:tcW w:w="0" w:type="auto"/>
            <w:shd w:val="clear" w:color="auto" w:fill="D9D9D9" w:themeFill="background1" w:themeFillShade="D9"/>
          </w:tcPr>
          <w:p w14:paraId="14DED967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lang w:val="en-CA"/>
              </w:rPr>
            </w:pPr>
          </w:p>
        </w:tc>
        <w:tc>
          <w:tcPr>
            <w:tcW w:w="0" w:type="auto"/>
          </w:tcPr>
          <w:p w14:paraId="444712CB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Correlation Coefficient (r/rho)</w:t>
            </w:r>
          </w:p>
        </w:tc>
        <w:tc>
          <w:tcPr>
            <w:tcW w:w="0" w:type="auto"/>
          </w:tcPr>
          <w:p w14:paraId="75A8CF6F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>
              <w:rPr>
                <w:rFonts w:ascii="Times New Roman" w:eastAsia="Yu Mincho" w:hAnsi="Times New Roman" w:cs="Times New Roman"/>
                <w:b/>
                <w:lang w:val="en-CA"/>
              </w:rPr>
              <w:t>p</w:t>
            </w:r>
            <w:r>
              <w:rPr>
                <w:rFonts w:ascii="Times New Roman" w:eastAsia="Yu Mincho" w:hAnsi="Times New Roman" w:cs="Times New Roman"/>
                <w:b/>
                <w:i/>
                <w:lang w:val="en-CA"/>
              </w:rPr>
              <w:t xml:space="preserve"> </w:t>
            </w: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value</w:t>
            </w:r>
          </w:p>
        </w:tc>
      </w:tr>
      <w:tr w:rsidR="00ED35D0" w:rsidRPr="000966FD" w14:paraId="1EAFD920" w14:textId="77777777" w:rsidTr="00F63C64">
        <w:tc>
          <w:tcPr>
            <w:tcW w:w="0" w:type="auto"/>
            <w:gridSpan w:val="3"/>
            <w:shd w:val="clear" w:color="auto" w:fill="D9D9D9" w:themeFill="background1" w:themeFillShade="D9"/>
          </w:tcPr>
          <w:p w14:paraId="4AFE73DE" w14:textId="77777777" w:rsidR="00ED35D0" w:rsidRPr="002B44F8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B44F8">
              <w:rPr>
                <w:rFonts w:ascii="Times New Roman" w:eastAsia="Yu Mincho" w:hAnsi="Times New Roman" w:cs="Times New Roman"/>
                <w:b/>
                <w:lang w:val="en-CA"/>
              </w:rPr>
              <w:t>Pulmonary function</w:t>
            </w:r>
          </w:p>
        </w:tc>
      </w:tr>
      <w:tr w:rsidR="00ED35D0" w:rsidRPr="000966FD" w14:paraId="53B924DD" w14:textId="77777777" w:rsidTr="00F63C64">
        <w:trPr>
          <w:trHeight w:val="260"/>
        </w:trPr>
        <w:tc>
          <w:tcPr>
            <w:tcW w:w="0" w:type="auto"/>
          </w:tcPr>
          <w:p w14:paraId="5B29736B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lang w:val="en-CA"/>
              </w:rPr>
            </w:pP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FVC</w:t>
            </w:r>
            <w:r w:rsidRPr="000966FD">
              <w:rPr>
                <w:rFonts w:ascii="Times New Roman" w:eastAsia="Yu Mincho" w:hAnsi="Times New Roman" w:cs="Times New Roman"/>
                <w:lang w:val="en-CA"/>
              </w:rPr>
              <w:t xml:space="preserve"> (% </w:t>
            </w:r>
            <w:proofErr w:type="spellStart"/>
            <w:r w:rsidRPr="000966FD">
              <w:rPr>
                <w:rFonts w:ascii="Times New Roman" w:eastAsia="Yu Mincho" w:hAnsi="Times New Roman" w:cs="Times New Roman"/>
                <w:lang w:val="en-CA"/>
              </w:rPr>
              <w:t>pred</w:t>
            </w:r>
            <w:proofErr w:type="spellEnd"/>
            <w:r w:rsidRPr="000966FD">
              <w:rPr>
                <w:rFonts w:ascii="Times New Roman" w:eastAsia="Yu Mincho" w:hAnsi="Times New Roman" w:cs="Times New Roman"/>
                <w:lang w:val="en-CA"/>
              </w:rPr>
              <w:t>)</w:t>
            </w:r>
          </w:p>
        </w:tc>
        <w:tc>
          <w:tcPr>
            <w:tcW w:w="0" w:type="auto"/>
          </w:tcPr>
          <w:p w14:paraId="603DC50F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-0.14</w:t>
            </w:r>
          </w:p>
        </w:tc>
        <w:tc>
          <w:tcPr>
            <w:tcW w:w="0" w:type="auto"/>
          </w:tcPr>
          <w:p w14:paraId="3CBDAD96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D138AF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D138AF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5BE07EE5" w14:textId="77777777" w:rsidTr="00F63C64">
        <w:tc>
          <w:tcPr>
            <w:tcW w:w="0" w:type="auto"/>
          </w:tcPr>
          <w:p w14:paraId="00C8162B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lang w:val="en-CA"/>
              </w:rPr>
            </w:pP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DLCO</w:t>
            </w:r>
            <w:r w:rsidRPr="000966FD">
              <w:rPr>
                <w:rFonts w:ascii="Times New Roman" w:eastAsia="Yu Mincho" w:hAnsi="Times New Roman" w:cs="Times New Roman"/>
                <w:lang w:val="en-CA"/>
              </w:rPr>
              <w:t xml:space="preserve"> (% </w:t>
            </w:r>
            <w:proofErr w:type="spellStart"/>
            <w:r>
              <w:rPr>
                <w:rFonts w:ascii="Times New Roman" w:eastAsia="Yu Mincho" w:hAnsi="Times New Roman" w:cs="Times New Roman"/>
                <w:lang w:val="en-CA"/>
              </w:rPr>
              <w:t>pred</w:t>
            </w:r>
            <w:proofErr w:type="spellEnd"/>
            <w:r>
              <w:rPr>
                <w:rFonts w:ascii="Times New Roman" w:eastAsia="Yu Mincho" w:hAnsi="Times New Roman" w:cs="Times New Roman"/>
                <w:lang w:val="en-CA"/>
              </w:rPr>
              <w:t>)</w:t>
            </w:r>
          </w:p>
        </w:tc>
        <w:tc>
          <w:tcPr>
            <w:tcW w:w="0" w:type="auto"/>
          </w:tcPr>
          <w:p w14:paraId="170727F8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-0.03</w:t>
            </w:r>
          </w:p>
        </w:tc>
        <w:tc>
          <w:tcPr>
            <w:tcW w:w="0" w:type="auto"/>
          </w:tcPr>
          <w:p w14:paraId="08951F5A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D138AF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D138AF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61F63258" w14:textId="77777777" w:rsidTr="00F63C64">
        <w:tc>
          <w:tcPr>
            <w:tcW w:w="0" w:type="auto"/>
            <w:gridSpan w:val="3"/>
            <w:shd w:val="clear" w:color="auto" w:fill="D9D9D9" w:themeFill="background1" w:themeFillShade="D9"/>
          </w:tcPr>
          <w:p w14:paraId="4E710C6B" w14:textId="77777777" w:rsidR="00ED35D0" w:rsidRPr="002B44F8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>
              <w:rPr>
                <w:rFonts w:ascii="Times New Roman" w:eastAsia="Yu Mincho" w:hAnsi="Times New Roman" w:cs="Times New Roman"/>
                <w:b/>
                <w:lang w:val="en-CA"/>
              </w:rPr>
              <w:t>Hemodynamics</w:t>
            </w:r>
          </w:p>
        </w:tc>
      </w:tr>
      <w:tr w:rsidR="00ED35D0" w:rsidRPr="000966FD" w14:paraId="29ADEB67" w14:textId="77777777" w:rsidTr="00F63C64">
        <w:tc>
          <w:tcPr>
            <w:tcW w:w="0" w:type="auto"/>
          </w:tcPr>
          <w:p w14:paraId="3CF65321" w14:textId="77777777" w:rsidR="00ED35D0" w:rsidRPr="00902A88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>mPAP</w:t>
            </w:r>
            <w:proofErr w:type="spellEnd"/>
            <w:r>
              <w:rPr>
                <w:rFonts w:ascii="Times New Roman" w:eastAsia="Yu Mincho" w:hAnsi="Times New Roman" w:cs="Times New Roman"/>
                <w:b/>
                <w:lang w:val="en-CA"/>
              </w:rPr>
              <w:t xml:space="preserve"> </w:t>
            </w:r>
          </w:p>
        </w:tc>
        <w:tc>
          <w:tcPr>
            <w:tcW w:w="0" w:type="auto"/>
          </w:tcPr>
          <w:p w14:paraId="50DFE7D0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-0.31</w:t>
            </w:r>
          </w:p>
        </w:tc>
        <w:tc>
          <w:tcPr>
            <w:tcW w:w="0" w:type="auto"/>
          </w:tcPr>
          <w:p w14:paraId="38CCF3B3" w14:textId="77777777" w:rsidR="00ED35D0" w:rsidRPr="002C6EB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2C6EBE">
              <w:rPr>
                <w:rFonts w:ascii="Times New Roman" w:eastAsia="Yu Mincho" w:hAnsi="Times New Roman" w:cs="Times New Roman"/>
                <w:lang w:val="en-CA"/>
              </w:rPr>
              <w:t>0.0221</w:t>
            </w:r>
          </w:p>
        </w:tc>
      </w:tr>
      <w:tr w:rsidR="00ED35D0" w:rsidRPr="000966FD" w14:paraId="7237A83E" w14:textId="77777777" w:rsidTr="00F63C64">
        <w:tc>
          <w:tcPr>
            <w:tcW w:w="0" w:type="auto"/>
          </w:tcPr>
          <w:p w14:paraId="102C8BF0" w14:textId="77777777" w:rsidR="00ED35D0" w:rsidRPr="000966FD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0966FD">
              <w:rPr>
                <w:rFonts w:ascii="Times New Roman" w:eastAsia="Yu Mincho" w:hAnsi="Times New Roman" w:cs="Times New Roman"/>
                <w:b/>
                <w:lang w:val="en-CA"/>
              </w:rPr>
              <w:t xml:space="preserve">CO </w:t>
            </w:r>
          </w:p>
        </w:tc>
        <w:tc>
          <w:tcPr>
            <w:tcW w:w="0" w:type="auto"/>
          </w:tcPr>
          <w:p w14:paraId="18012E89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0.21</w:t>
            </w:r>
          </w:p>
        </w:tc>
        <w:tc>
          <w:tcPr>
            <w:tcW w:w="0" w:type="auto"/>
          </w:tcPr>
          <w:p w14:paraId="00630807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CE5D3E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CE5D3E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7676D8C8" w14:textId="77777777" w:rsidTr="00F63C64">
        <w:tc>
          <w:tcPr>
            <w:tcW w:w="0" w:type="auto"/>
          </w:tcPr>
          <w:p w14:paraId="5C3E391A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PVR</w:t>
            </w:r>
          </w:p>
        </w:tc>
        <w:tc>
          <w:tcPr>
            <w:tcW w:w="0" w:type="auto"/>
          </w:tcPr>
          <w:p w14:paraId="5A2175EE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-0.33</w:t>
            </w:r>
          </w:p>
        </w:tc>
        <w:tc>
          <w:tcPr>
            <w:tcW w:w="0" w:type="auto"/>
          </w:tcPr>
          <w:p w14:paraId="50B62358" w14:textId="77777777" w:rsidR="00ED35D0" w:rsidRPr="002C6EBE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 w:rsidRPr="002C6EBE">
              <w:rPr>
                <w:rFonts w:ascii="Times New Roman" w:eastAsia="Yu Mincho" w:hAnsi="Times New Roman" w:cs="Times New Roman"/>
                <w:lang w:val="en-CA"/>
              </w:rPr>
              <w:t>0.0199</w:t>
            </w:r>
          </w:p>
        </w:tc>
      </w:tr>
      <w:tr w:rsidR="00ED35D0" w:rsidRPr="000966FD" w14:paraId="42E01F90" w14:textId="77777777" w:rsidTr="00F63C64">
        <w:tc>
          <w:tcPr>
            <w:tcW w:w="0" w:type="auto"/>
            <w:gridSpan w:val="3"/>
            <w:shd w:val="clear" w:color="auto" w:fill="D9D9D9" w:themeFill="background1" w:themeFillShade="D9"/>
          </w:tcPr>
          <w:p w14:paraId="48676D7D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CT measurements</w:t>
            </w:r>
          </w:p>
        </w:tc>
      </w:tr>
      <w:tr w:rsidR="00ED35D0" w:rsidRPr="000966FD" w14:paraId="40D0ECA0" w14:textId="77777777" w:rsidTr="00F63C64">
        <w:tc>
          <w:tcPr>
            <w:tcW w:w="0" w:type="auto"/>
          </w:tcPr>
          <w:p w14:paraId="2B27B845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PA Size</w:t>
            </w:r>
          </w:p>
        </w:tc>
        <w:tc>
          <w:tcPr>
            <w:tcW w:w="0" w:type="auto"/>
          </w:tcPr>
          <w:p w14:paraId="2DD50A8E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-0.13</w:t>
            </w:r>
          </w:p>
        </w:tc>
        <w:tc>
          <w:tcPr>
            <w:tcW w:w="0" w:type="auto"/>
          </w:tcPr>
          <w:p w14:paraId="6102BB1B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C403F2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C403F2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512DEA4D" w14:textId="77777777" w:rsidTr="00F63C64">
        <w:trPr>
          <w:trHeight w:val="71"/>
        </w:trPr>
        <w:tc>
          <w:tcPr>
            <w:tcW w:w="0" w:type="auto"/>
          </w:tcPr>
          <w:p w14:paraId="2A128C98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PA:A Ratio</w:t>
            </w:r>
          </w:p>
        </w:tc>
        <w:tc>
          <w:tcPr>
            <w:tcW w:w="0" w:type="auto"/>
          </w:tcPr>
          <w:p w14:paraId="24A86E39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-0.03</w:t>
            </w:r>
          </w:p>
        </w:tc>
        <w:tc>
          <w:tcPr>
            <w:tcW w:w="0" w:type="auto"/>
          </w:tcPr>
          <w:p w14:paraId="6C9953BA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C403F2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C403F2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  <w:tr w:rsidR="00ED35D0" w:rsidRPr="000966FD" w14:paraId="63EE2054" w14:textId="77777777" w:rsidTr="00F63C64">
        <w:trPr>
          <w:trHeight w:val="215"/>
        </w:trPr>
        <w:tc>
          <w:tcPr>
            <w:tcW w:w="0" w:type="auto"/>
          </w:tcPr>
          <w:p w14:paraId="69825CD1" w14:textId="77777777" w:rsidR="00ED35D0" w:rsidRPr="002E760E" w:rsidRDefault="00ED35D0" w:rsidP="00F63C64">
            <w:pPr>
              <w:spacing w:line="360" w:lineRule="auto"/>
              <w:rPr>
                <w:rFonts w:ascii="Times New Roman" w:eastAsia="Yu Mincho" w:hAnsi="Times New Roman" w:cs="Times New Roman"/>
                <w:b/>
                <w:lang w:val="en-CA"/>
              </w:rPr>
            </w:pPr>
            <w:r w:rsidRPr="002E760E">
              <w:rPr>
                <w:rFonts w:ascii="Times New Roman" w:eastAsia="Yu Mincho" w:hAnsi="Times New Roman" w:cs="Times New Roman"/>
                <w:b/>
                <w:lang w:val="en-CA"/>
              </w:rPr>
              <w:t>HRCT Fibrosis</w:t>
            </w:r>
          </w:p>
        </w:tc>
        <w:tc>
          <w:tcPr>
            <w:tcW w:w="0" w:type="auto"/>
          </w:tcPr>
          <w:p w14:paraId="492FBDC1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r>
              <w:rPr>
                <w:rFonts w:ascii="Times New Roman" w:eastAsia="Yu Mincho" w:hAnsi="Times New Roman" w:cs="Times New Roman"/>
                <w:lang w:val="en-CA"/>
              </w:rPr>
              <w:t>-0.01</w:t>
            </w:r>
          </w:p>
        </w:tc>
        <w:tc>
          <w:tcPr>
            <w:tcW w:w="0" w:type="auto"/>
          </w:tcPr>
          <w:p w14:paraId="478F6A4E" w14:textId="77777777" w:rsidR="00ED35D0" w:rsidRPr="000966FD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 w:cs="Times New Roman"/>
                <w:lang w:val="en-CA"/>
              </w:rPr>
            </w:pPr>
            <w:proofErr w:type="spellStart"/>
            <w:r w:rsidRPr="00C403F2">
              <w:rPr>
                <w:rFonts w:ascii="Times New Roman" w:eastAsia="Yu Mincho" w:hAnsi="Times New Roman" w:cs="Times New Roman"/>
                <w:lang w:val="en-CA"/>
              </w:rPr>
              <w:t>n.s</w:t>
            </w:r>
            <w:proofErr w:type="spellEnd"/>
            <w:r w:rsidRPr="00C403F2">
              <w:rPr>
                <w:rFonts w:ascii="Times New Roman" w:eastAsia="Yu Mincho" w:hAnsi="Times New Roman" w:cs="Times New Roman"/>
                <w:lang w:val="en-CA"/>
              </w:rPr>
              <w:t>.</w:t>
            </w:r>
          </w:p>
        </w:tc>
      </w:tr>
    </w:tbl>
    <w:p w14:paraId="415B293B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614999CB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5F9DE706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47B4A8B2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78B8947F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5C25B230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2D31C490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694E9C15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07C6AE52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6C1A2759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42647DF0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24403CBA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4F666B8F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27392B70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57441D09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6B1AC8B2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7D923A1D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6DCC68A3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55D72A07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3A742F47" w14:textId="77777777" w:rsidR="00ED35D0" w:rsidRDefault="00ED35D0" w:rsidP="00ED35D0">
      <w:pPr>
        <w:jc w:val="both"/>
        <w:rPr>
          <w:rFonts w:ascii="Times New Roman" w:eastAsia="Yu Mincho" w:hAnsi="Times New Roman"/>
          <w:b/>
          <w:lang w:val="en-CA"/>
        </w:rPr>
      </w:pPr>
      <w:r w:rsidRPr="003C2AA7">
        <w:rPr>
          <w:rFonts w:ascii="Times New Roman" w:eastAsia="Yu Mincho" w:hAnsi="Times New Roman"/>
          <w:sz w:val="20"/>
          <w:szCs w:val="20"/>
          <w:lang w:val="en-CA"/>
        </w:rPr>
        <w:t>Abbreviations: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 A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: ascending aorta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APH: associated pulmonary hypertension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BMI: body mass index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CO: cardiac output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DLCO: carbon monoxide diffusion capacity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FVC: forced vital capacity, HRCT: high-resolution computed tomography, </w:t>
      </w:r>
      <w:proofErr w:type="spellStart"/>
      <w:r w:rsidRPr="003C2AA7">
        <w:rPr>
          <w:rFonts w:ascii="Times New Roman" w:eastAsia="Yu Mincho" w:hAnsi="Times New Roman"/>
          <w:sz w:val="20"/>
          <w:szCs w:val="20"/>
          <w:lang w:val="en-CA"/>
        </w:rPr>
        <w:t>mPAP</w:t>
      </w:r>
      <w:proofErr w:type="spellEnd"/>
      <w:r w:rsidRPr="003C2AA7">
        <w:rPr>
          <w:rFonts w:ascii="Times New Roman" w:eastAsia="Yu Mincho" w:hAnsi="Times New Roman"/>
          <w:sz w:val="20"/>
          <w:szCs w:val="20"/>
          <w:lang w:val="en-CA"/>
        </w:rPr>
        <w:t>: mean pulmonary arterial pressure, PA: pulmonary artery, PVR: pulmonary vascular resistance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6MWD: six-minute walk distance.</w:t>
      </w:r>
    </w:p>
    <w:p w14:paraId="16467D61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2944A9C3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4A31682B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64761AA7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21E95B20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1059A807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5A8FE05E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5C9F6F75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6B83B843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3740DD99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4E8208C7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6D979E18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6C98FCD2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4427F91A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lang w:val="en-CA"/>
        </w:rPr>
      </w:pPr>
      <w:r>
        <w:rPr>
          <w:rFonts w:ascii="Times New Roman" w:eastAsia="Yu Mincho" w:hAnsi="Times New Roman"/>
          <w:b/>
          <w:lang w:val="en-CA"/>
        </w:rPr>
        <w:t>e-</w:t>
      </w:r>
      <w:r w:rsidRPr="005D6035">
        <w:rPr>
          <w:rFonts w:ascii="Times New Roman" w:eastAsia="Yu Mincho" w:hAnsi="Times New Roman" w:cs="Arial"/>
          <w:b/>
          <w:lang w:val="en-CA"/>
        </w:rPr>
        <w:t xml:space="preserve">Table </w:t>
      </w:r>
      <w:r>
        <w:rPr>
          <w:rFonts w:ascii="Times New Roman" w:eastAsia="Yu Mincho" w:hAnsi="Times New Roman" w:cs="Arial"/>
          <w:b/>
          <w:lang w:val="en-CA"/>
        </w:rPr>
        <w:t>3</w:t>
      </w:r>
      <w:r>
        <w:rPr>
          <w:rFonts w:ascii="Times New Roman" w:eastAsia="Yu Mincho" w:hAnsi="Times New Roman" w:cs="Arial"/>
          <w:lang w:val="en-CA"/>
        </w:rPr>
        <w:t>.</w:t>
      </w:r>
      <w:r w:rsidRPr="00DD4E01">
        <w:rPr>
          <w:rFonts w:ascii="Times New Roman" w:eastAsia="Yu Mincho" w:hAnsi="Times New Roman" w:cs="Arial"/>
          <w:lang w:val="en-CA"/>
        </w:rPr>
        <w:t xml:space="preserve"> </w:t>
      </w:r>
      <w:r>
        <w:rPr>
          <w:rFonts w:ascii="Times New Roman" w:eastAsia="Yu Mincho" w:hAnsi="Times New Roman" w:cs="Arial"/>
          <w:lang w:val="en-CA"/>
        </w:rPr>
        <w:t>Independent, s</w:t>
      </w:r>
      <w:r w:rsidRPr="00DD4E01">
        <w:rPr>
          <w:rFonts w:ascii="Times New Roman" w:eastAsia="Yu Mincho" w:hAnsi="Times New Roman" w:cs="Arial"/>
          <w:lang w:val="en-CA"/>
        </w:rPr>
        <w:t>ignificant predictors of 6MWD</w:t>
      </w:r>
      <w:r>
        <w:rPr>
          <w:rFonts w:ascii="Times New Roman" w:eastAsia="Yu Mincho" w:hAnsi="Times New Roman" w:cs="Arial"/>
          <w:lang w:val="en-CA"/>
        </w:rPr>
        <w:t xml:space="preserve"> (</w:t>
      </w:r>
      <w:r w:rsidRPr="00DD4E01">
        <w:rPr>
          <w:rFonts w:ascii="Times New Roman" w:eastAsia="Yu Mincho" w:hAnsi="Times New Roman" w:cs="Arial"/>
          <w:lang w:val="en-CA"/>
        </w:rPr>
        <w:t>%</w:t>
      </w:r>
      <w:r>
        <w:rPr>
          <w:rFonts w:ascii="Times New Roman" w:eastAsia="Yu Mincho" w:hAnsi="Times New Roman" w:cs="Arial"/>
          <w:lang w:val="en-CA"/>
        </w:rPr>
        <w:t xml:space="preserve"> </w:t>
      </w:r>
      <w:proofErr w:type="spellStart"/>
      <w:r w:rsidRPr="00DD4E01">
        <w:rPr>
          <w:rFonts w:ascii="Times New Roman" w:eastAsia="Yu Mincho" w:hAnsi="Times New Roman" w:cs="Arial"/>
          <w:lang w:val="en-CA"/>
        </w:rPr>
        <w:t>pred</w:t>
      </w:r>
      <w:proofErr w:type="spellEnd"/>
      <w:r>
        <w:rPr>
          <w:rFonts w:ascii="Times New Roman" w:eastAsia="Yu Mincho" w:hAnsi="Times New Roman" w:cs="Arial"/>
          <w:lang w:val="en-CA"/>
        </w:rPr>
        <w:t>)</w:t>
      </w:r>
      <w:r w:rsidRPr="00DD4E01">
        <w:rPr>
          <w:rFonts w:ascii="Times New Roman" w:eastAsia="Yu Mincho" w:hAnsi="Times New Roman" w:cs="Arial"/>
          <w:lang w:val="en-CA"/>
        </w:rPr>
        <w:t xml:space="preserve"> selected by stepwise multiple regression analysis</w:t>
      </w:r>
      <w:r>
        <w:rPr>
          <w:rFonts w:ascii="Times New Roman" w:eastAsia="Yu Mincho" w:hAnsi="Times New Roman" w:cs="Arial"/>
          <w:lang w:val="en-CA"/>
        </w:rPr>
        <w:t>. Patients with APH only (n=55). HRCT fibrosis score, FVC, DLCO, left heart dysfunction, coronary artery disease, sleep apnea, pulmonary rehabilitation, presence of obstructive defect and concomitant emphysema were not significant.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ED35D0" w:rsidRPr="00DD4E01" w14:paraId="115B1BAF" w14:textId="77777777" w:rsidTr="00F63C64">
        <w:tc>
          <w:tcPr>
            <w:tcW w:w="1870" w:type="dxa"/>
            <w:shd w:val="clear" w:color="auto" w:fill="D9D9D9" w:themeFill="background1" w:themeFillShade="D9"/>
          </w:tcPr>
          <w:p w14:paraId="4C8C3B2D" w14:textId="77777777" w:rsidR="00ED35D0" w:rsidRPr="000D3681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proofErr w:type="spellStart"/>
            <w:r w:rsidRPr="000D3681">
              <w:rPr>
                <w:rFonts w:ascii="Times New Roman" w:eastAsia="Yu Mincho" w:hAnsi="Times New Roman"/>
                <w:b/>
                <w:lang w:val="en-CA"/>
              </w:rPr>
              <w:t>Covariables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14:paraId="3AC71A4B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F ratio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3488D23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 value</w:t>
            </w:r>
          </w:p>
        </w:tc>
      </w:tr>
      <w:tr w:rsidR="00ED35D0" w:rsidRPr="00DD4E01" w14:paraId="7328FF9F" w14:textId="77777777" w:rsidTr="00F63C64">
        <w:tc>
          <w:tcPr>
            <w:tcW w:w="1870" w:type="dxa"/>
          </w:tcPr>
          <w:p w14:paraId="6F41C33E" w14:textId="77777777" w:rsidR="00ED35D0" w:rsidRPr="00DD4E01" w:rsidRDefault="00ED35D0" w:rsidP="00F63C64">
            <w:pPr>
              <w:spacing w:line="360" w:lineRule="auto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PVR</w:t>
            </w:r>
          </w:p>
        </w:tc>
        <w:tc>
          <w:tcPr>
            <w:tcW w:w="1870" w:type="dxa"/>
          </w:tcPr>
          <w:p w14:paraId="48EC1AFB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4.52</w:t>
            </w:r>
          </w:p>
        </w:tc>
        <w:tc>
          <w:tcPr>
            <w:tcW w:w="1870" w:type="dxa"/>
          </w:tcPr>
          <w:p w14:paraId="24D3F9F5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0.0387</w:t>
            </w:r>
          </w:p>
        </w:tc>
      </w:tr>
    </w:tbl>
    <w:p w14:paraId="06E36BE1" w14:textId="77777777" w:rsidR="00ED35D0" w:rsidRDefault="00ED35D0" w:rsidP="00ED35D0">
      <w:pPr>
        <w:jc w:val="both"/>
        <w:rPr>
          <w:rFonts w:ascii="Times New Roman" w:eastAsia="Yu Mincho" w:hAnsi="Times New Roman"/>
          <w:sz w:val="20"/>
          <w:szCs w:val="20"/>
          <w:lang w:val="en-CA"/>
        </w:rPr>
      </w:pPr>
      <w:r w:rsidRPr="003C2AA7">
        <w:rPr>
          <w:rFonts w:ascii="Times New Roman" w:eastAsia="Yu Mincho" w:hAnsi="Times New Roman"/>
          <w:sz w:val="20"/>
          <w:szCs w:val="20"/>
          <w:lang w:val="en-CA"/>
        </w:rPr>
        <w:t>Abbreviations: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APH: associated pulmonary hypertension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DLCO: carbon monoxide diffusion capacity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FVC: forced vital capacity, HRCT: high-resolution computed tomography, PVR: pulmonary vascular resistance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6MWD: six-minute walk distance</w:t>
      </w:r>
      <w:r>
        <w:rPr>
          <w:rFonts w:ascii="Times New Roman" w:eastAsia="Yu Mincho" w:hAnsi="Times New Roman"/>
          <w:sz w:val="20"/>
          <w:szCs w:val="20"/>
          <w:lang w:val="en-CA"/>
        </w:rPr>
        <w:t>.</w:t>
      </w:r>
    </w:p>
    <w:p w14:paraId="5DAE469E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01D7F7DD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554C924E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lang w:val="en-CA"/>
        </w:rPr>
      </w:pPr>
      <w:r>
        <w:rPr>
          <w:rFonts w:ascii="Times New Roman" w:eastAsia="Yu Mincho" w:hAnsi="Times New Roman" w:cs="Arial"/>
          <w:b/>
          <w:lang w:val="en-CA"/>
        </w:rPr>
        <w:t>e-</w:t>
      </w:r>
      <w:r w:rsidRPr="005D6035">
        <w:rPr>
          <w:rFonts w:ascii="Times New Roman" w:eastAsia="Yu Mincho" w:hAnsi="Times New Roman" w:cs="Arial"/>
          <w:b/>
          <w:lang w:val="en-CA"/>
        </w:rPr>
        <w:t xml:space="preserve">Table </w:t>
      </w:r>
      <w:r>
        <w:rPr>
          <w:rFonts w:ascii="Times New Roman" w:eastAsia="Yu Mincho" w:hAnsi="Times New Roman" w:cs="Arial"/>
          <w:b/>
          <w:lang w:val="en-CA"/>
        </w:rPr>
        <w:t>4.</w:t>
      </w:r>
      <w:r w:rsidRPr="00DD4E01">
        <w:rPr>
          <w:rFonts w:ascii="Times New Roman" w:eastAsia="Yu Mincho" w:hAnsi="Times New Roman" w:cs="Arial"/>
          <w:lang w:val="en-CA"/>
        </w:rPr>
        <w:t xml:space="preserve"> </w:t>
      </w:r>
      <w:r>
        <w:rPr>
          <w:rFonts w:ascii="Times New Roman" w:eastAsia="Yu Mincho" w:hAnsi="Times New Roman" w:cs="Arial"/>
          <w:lang w:val="en-CA"/>
        </w:rPr>
        <w:t>Independent, s</w:t>
      </w:r>
      <w:r w:rsidRPr="00DD4E01">
        <w:rPr>
          <w:rFonts w:ascii="Times New Roman" w:eastAsia="Yu Mincho" w:hAnsi="Times New Roman" w:cs="Arial"/>
          <w:lang w:val="en-CA"/>
        </w:rPr>
        <w:t>ignificant predictors of 6MWD</w:t>
      </w:r>
      <w:r>
        <w:rPr>
          <w:rFonts w:ascii="Times New Roman" w:eastAsia="Yu Mincho" w:hAnsi="Times New Roman" w:cs="Arial"/>
          <w:lang w:val="en-CA"/>
        </w:rPr>
        <w:t xml:space="preserve"> (m)</w:t>
      </w:r>
      <w:r w:rsidRPr="00DD4E01">
        <w:rPr>
          <w:rFonts w:ascii="Times New Roman" w:eastAsia="Yu Mincho" w:hAnsi="Times New Roman" w:cs="Arial"/>
          <w:lang w:val="en-CA"/>
        </w:rPr>
        <w:t xml:space="preserve"> selected by stepwise multiple regression analysis</w:t>
      </w:r>
      <w:r>
        <w:rPr>
          <w:rFonts w:ascii="Times New Roman" w:eastAsia="Yu Mincho" w:hAnsi="Times New Roman" w:cs="Arial"/>
          <w:lang w:val="en-CA"/>
        </w:rPr>
        <w:t>. All patients (n=72). HRCT fibrosis score, FVC, DLCO, left heart dysfunction, coronary artery disease, sleep apnea, pulmonary rehabilitation, presence of obstructive defect and concomitant emphysema were not significant.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D35D0" w:rsidRPr="00DD4E01" w14:paraId="7AC3D2C9" w14:textId="77777777" w:rsidTr="00F63C64">
        <w:tc>
          <w:tcPr>
            <w:tcW w:w="1870" w:type="dxa"/>
            <w:shd w:val="clear" w:color="auto" w:fill="D9D9D9" w:themeFill="background1" w:themeFillShade="D9"/>
          </w:tcPr>
          <w:p w14:paraId="75959CF1" w14:textId="77777777" w:rsidR="00ED35D0" w:rsidRPr="000D3681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proofErr w:type="spellStart"/>
            <w:r w:rsidRPr="000D3681">
              <w:rPr>
                <w:rFonts w:ascii="Times New Roman" w:eastAsia="Yu Mincho" w:hAnsi="Times New Roman"/>
                <w:b/>
                <w:lang w:val="en-CA"/>
              </w:rPr>
              <w:t>Covariables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14:paraId="07B2BBE5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F ratio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EDEFADC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p-value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B4AAC60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VIF vs PVR</w:t>
            </w:r>
          </w:p>
        </w:tc>
      </w:tr>
      <w:tr w:rsidR="00ED35D0" w:rsidRPr="00DD4E01" w14:paraId="38867570" w14:textId="77777777" w:rsidTr="00F63C64">
        <w:tc>
          <w:tcPr>
            <w:tcW w:w="1870" w:type="dxa"/>
          </w:tcPr>
          <w:p w14:paraId="457A6939" w14:textId="77777777" w:rsidR="00ED35D0" w:rsidRPr="00DD4E01" w:rsidRDefault="00ED35D0" w:rsidP="00F63C64">
            <w:pPr>
              <w:spacing w:line="360" w:lineRule="auto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Age</w:t>
            </w:r>
          </w:p>
        </w:tc>
        <w:tc>
          <w:tcPr>
            <w:tcW w:w="1870" w:type="dxa"/>
          </w:tcPr>
          <w:p w14:paraId="04238175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18.70</w:t>
            </w:r>
          </w:p>
        </w:tc>
        <w:tc>
          <w:tcPr>
            <w:tcW w:w="1870" w:type="dxa"/>
          </w:tcPr>
          <w:p w14:paraId="612A1F7F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0.0001</w:t>
            </w:r>
          </w:p>
        </w:tc>
        <w:tc>
          <w:tcPr>
            <w:tcW w:w="1870" w:type="dxa"/>
          </w:tcPr>
          <w:p w14:paraId="28073B9B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1.03</w:t>
            </w:r>
          </w:p>
        </w:tc>
      </w:tr>
      <w:tr w:rsidR="00ED35D0" w:rsidRPr="00DD4E01" w14:paraId="02ED734F" w14:textId="77777777" w:rsidTr="00F63C64">
        <w:tc>
          <w:tcPr>
            <w:tcW w:w="1870" w:type="dxa"/>
          </w:tcPr>
          <w:p w14:paraId="19541225" w14:textId="77777777" w:rsidR="00ED35D0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PVR</w:t>
            </w:r>
          </w:p>
        </w:tc>
        <w:tc>
          <w:tcPr>
            <w:tcW w:w="1870" w:type="dxa"/>
          </w:tcPr>
          <w:p w14:paraId="4948E1B8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4.69</w:t>
            </w:r>
          </w:p>
        </w:tc>
        <w:tc>
          <w:tcPr>
            <w:tcW w:w="1870" w:type="dxa"/>
          </w:tcPr>
          <w:p w14:paraId="0C08263D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0.0343</w:t>
            </w:r>
          </w:p>
        </w:tc>
        <w:tc>
          <w:tcPr>
            <w:tcW w:w="1870" w:type="dxa"/>
          </w:tcPr>
          <w:p w14:paraId="2FAFB632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</w:p>
        </w:tc>
      </w:tr>
      <w:tr w:rsidR="00ED35D0" w:rsidRPr="00DD4E01" w14:paraId="7B98921D" w14:textId="77777777" w:rsidTr="00F63C64">
        <w:tc>
          <w:tcPr>
            <w:tcW w:w="1870" w:type="dxa"/>
          </w:tcPr>
          <w:p w14:paraId="6A6D5AB0" w14:textId="77777777" w:rsidR="00ED35D0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BMI</w:t>
            </w:r>
          </w:p>
        </w:tc>
        <w:tc>
          <w:tcPr>
            <w:tcW w:w="1870" w:type="dxa"/>
          </w:tcPr>
          <w:p w14:paraId="003D0C9A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3.91</w:t>
            </w:r>
          </w:p>
        </w:tc>
        <w:tc>
          <w:tcPr>
            <w:tcW w:w="1870" w:type="dxa"/>
          </w:tcPr>
          <w:p w14:paraId="41192153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0.0524</w:t>
            </w:r>
          </w:p>
        </w:tc>
        <w:tc>
          <w:tcPr>
            <w:tcW w:w="1870" w:type="dxa"/>
          </w:tcPr>
          <w:p w14:paraId="7C203B87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1.03</w:t>
            </w:r>
          </w:p>
        </w:tc>
      </w:tr>
    </w:tbl>
    <w:p w14:paraId="272A6E47" w14:textId="77777777" w:rsidR="00ED35D0" w:rsidRDefault="00ED35D0" w:rsidP="00ED35D0">
      <w:pPr>
        <w:jc w:val="both"/>
        <w:rPr>
          <w:rFonts w:ascii="Times New Roman" w:eastAsia="Yu Mincho" w:hAnsi="Times New Roman"/>
          <w:sz w:val="20"/>
          <w:szCs w:val="20"/>
          <w:lang w:val="en-CA"/>
        </w:rPr>
      </w:pPr>
      <w:r w:rsidRPr="003C2AA7">
        <w:rPr>
          <w:rFonts w:ascii="Times New Roman" w:eastAsia="Yu Mincho" w:hAnsi="Times New Roman"/>
          <w:sz w:val="20"/>
          <w:szCs w:val="20"/>
          <w:lang w:val="en-CA"/>
        </w:rPr>
        <w:t>Abbreviations: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BMI: body mass index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DLCO: carbon monoxide diffusion capacity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FVC: forced vital capacity, HRCT: high-resolution computed tomography, PVR: pulmonary vascular resistance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VIF: variance inflation factor,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6MWD: six-minute walk distance</w:t>
      </w:r>
      <w:r>
        <w:rPr>
          <w:rFonts w:ascii="Times New Roman" w:eastAsia="Yu Mincho" w:hAnsi="Times New Roman"/>
          <w:sz w:val="20"/>
          <w:szCs w:val="20"/>
          <w:lang w:val="en-CA"/>
        </w:rPr>
        <w:t>.</w:t>
      </w:r>
    </w:p>
    <w:p w14:paraId="21D56A7E" w14:textId="77777777" w:rsidR="00ED35D0" w:rsidRDefault="00ED35D0" w:rsidP="00ED35D0">
      <w:pPr>
        <w:rPr>
          <w:rFonts w:ascii="Times New Roman" w:eastAsia="Yu Mincho" w:hAnsi="Times New Roman"/>
          <w:lang w:val="en-CA"/>
        </w:rPr>
      </w:pPr>
    </w:p>
    <w:p w14:paraId="13632F4E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5F1A7A68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15D6D508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6DB740F0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2A431766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6AE56038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7CA93F13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03E5AA20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1CBC4899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7E39C72E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099B395C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22F42576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lang w:val="en-CA"/>
        </w:rPr>
      </w:pPr>
      <w:r>
        <w:rPr>
          <w:rFonts w:ascii="Times New Roman" w:eastAsia="Yu Mincho" w:hAnsi="Times New Roman" w:cs="Arial"/>
          <w:b/>
          <w:lang w:val="en-CA"/>
        </w:rPr>
        <w:t>e-</w:t>
      </w:r>
      <w:r w:rsidRPr="005D6035">
        <w:rPr>
          <w:rFonts w:ascii="Times New Roman" w:eastAsia="Yu Mincho" w:hAnsi="Times New Roman" w:cs="Arial"/>
          <w:b/>
          <w:lang w:val="en-CA"/>
        </w:rPr>
        <w:t xml:space="preserve">Table </w:t>
      </w:r>
      <w:r>
        <w:rPr>
          <w:rFonts w:ascii="Times New Roman" w:eastAsia="Yu Mincho" w:hAnsi="Times New Roman" w:cs="Arial"/>
          <w:b/>
          <w:lang w:val="en-CA"/>
        </w:rPr>
        <w:t>5A</w:t>
      </w:r>
      <w:r>
        <w:rPr>
          <w:rFonts w:ascii="Times New Roman" w:eastAsia="Yu Mincho" w:hAnsi="Times New Roman" w:cs="Arial"/>
          <w:lang w:val="en-CA"/>
        </w:rPr>
        <w:t>.</w:t>
      </w:r>
      <w:r w:rsidRPr="00DD4E01">
        <w:rPr>
          <w:rFonts w:ascii="Times New Roman" w:eastAsia="Yu Mincho" w:hAnsi="Times New Roman" w:cs="Arial"/>
          <w:lang w:val="en-CA"/>
        </w:rPr>
        <w:t xml:space="preserve"> </w:t>
      </w:r>
      <w:r>
        <w:rPr>
          <w:rFonts w:ascii="Times New Roman" w:eastAsia="Yu Mincho" w:hAnsi="Times New Roman" w:cs="Arial"/>
          <w:lang w:val="en-CA"/>
        </w:rPr>
        <w:t>Independent, s</w:t>
      </w:r>
      <w:r w:rsidRPr="00DD4E01">
        <w:rPr>
          <w:rFonts w:ascii="Times New Roman" w:eastAsia="Yu Mincho" w:hAnsi="Times New Roman" w:cs="Arial"/>
          <w:lang w:val="en-CA"/>
        </w:rPr>
        <w:t>ignificant predictors of 6MWD</w:t>
      </w:r>
      <w:r>
        <w:rPr>
          <w:rFonts w:ascii="Times New Roman" w:eastAsia="Yu Mincho" w:hAnsi="Times New Roman" w:cs="Arial"/>
          <w:lang w:val="en-CA"/>
        </w:rPr>
        <w:t xml:space="preserve"> (% </w:t>
      </w:r>
      <w:proofErr w:type="spellStart"/>
      <w:r>
        <w:rPr>
          <w:rFonts w:ascii="Times New Roman" w:eastAsia="Yu Mincho" w:hAnsi="Times New Roman" w:cs="Arial"/>
          <w:lang w:val="en-CA"/>
        </w:rPr>
        <w:t>pred</w:t>
      </w:r>
      <w:proofErr w:type="spellEnd"/>
      <w:r>
        <w:rPr>
          <w:rFonts w:ascii="Times New Roman" w:eastAsia="Yu Mincho" w:hAnsi="Times New Roman" w:cs="Arial"/>
          <w:lang w:val="en-CA"/>
        </w:rPr>
        <w:t>)</w:t>
      </w:r>
      <w:r w:rsidRPr="00DD4E01">
        <w:rPr>
          <w:rFonts w:ascii="Times New Roman" w:eastAsia="Yu Mincho" w:hAnsi="Times New Roman" w:cs="Arial"/>
          <w:lang w:val="en-CA"/>
        </w:rPr>
        <w:t xml:space="preserve"> selected by stepwise multiple regression analysis</w:t>
      </w:r>
      <w:r>
        <w:rPr>
          <w:rFonts w:ascii="Times New Roman" w:eastAsia="Yu Mincho" w:hAnsi="Times New Roman" w:cs="Arial"/>
          <w:lang w:val="en-CA"/>
        </w:rPr>
        <w:t>. Patients with normal wedge pressure (</w:t>
      </w:r>
      <w:r>
        <w:rPr>
          <w:rFonts w:ascii="Times New Roman" w:eastAsia="Yu Mincho" w:hAnsi="Times New Roman" w:cs="Times New Roman"/>
          <w:lang w:val="en-CA"/>
        </w:rPr>
        <w:t>≤</w:t>
      </w:r>
      <w:r>
        <w:rPr>
          <w:rFonts w:ascii="Times New Roman" w:eastAsia="Yu Mincho" w:hAnsi="Times New Roman" w:cs="Arial"/>
          <w:lang w:val="en-CA"/>
        </w:rPr>
        <w:t>15 mmHg) only (n=62). HRCT fibrosis score, FVC, DLCO, left heart dysfunction, coronary artery disease, sleep apnea, pulmonary rehabilitation, presence of obstructive defect and concomitant emphysema were not significant.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ED35D0" w:rsidRPr="00DD4E01" w14:paraId="5D38EE37" w14:textId="77777777" w:rsidTr="00F63C64">
        <w:tc>
          <w:tcPr>
            <w:tcW w:w="1870" w:type="dxa"/>
            <w:shd w:val="clear" w:color="auto" w:fill="D9D9D9" w:themeFill="background1" w:themeFillShade="D9"/>
          </w:tcPr>
          <w:p w14:paraId="0B4DEBB3" w14:textId="77777777" w:rsidR="00ED35D0" w:rsidRPr="000D3681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proofErr w:type="spellStart"/>
            <w:r w:rsidRPr="000D3681">
              <w:rPr>
                <w:rFonts w:ascii="Times New Roman" w:eastAsia="Yu Mincho" w:hAnsi="Times New Roman"/>
                <w:b/>
                <w:lang w:val="en-CA"/>
              </w:rPr>
              <w:t>Covariables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14:paraId="4757DE9C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F ratio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103E370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 value</w:t>
            </w:r>
          </w:p>
        </w:tc>
      </w:tr>
      <w:tr w:rsidR="00ED35D0" w:rsidRPr="00DD4E01" w14:paraId="5A741381" w14:textId="77777777" w:rsidTr="00F63C64">
        <w:tc>
          <w:tcPr>
            <w:tcW w:w="1870" w:type="dxa"/>
          </w:tcPr>
          <w:p w14:paraId="6C17AC76" w14:textId="77777777" w:rsidR="00ED35D0" w:rsidRPr="00DD4E01" w:rsidRDefault="00ED35D0" w:rsidP="00F63C64">
            <w:pPr>
              <w:spacing w:line="360" w:lineRule="auto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PVR</w:t>
            </w:r>
          </w:p>
        </w:tc>
        <w:tc>
          <w:tcPr>
            <w:tcW w:w="1870" w:type="dxa"/>
          </w:tcPr>
          <w:p w14:paraId="63402E11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4.26</w:t>
            </w:r>
          </w:p>
        </w:tc>
        <w:tc>
          <w:tcPr>
            <w:tcW w:w="1870" w:type="dxa"/>
          </w:tcPr>
          <w:p w14:paraId="30341E1D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0.0440</w:t>
            </w:r>
          </w:p>
        </w:tc>
      </w:tr>
    </w:tbl>
    <w:p w14:paraId="321D14F4" w14:textId="77777777" w:rsidR="00ED35D0" w:rsidRPr="005C2391" w:rsidRDefault="00ED35D0" w:rsidP="00ED35D0">
      <w:pPr>
        <w:jc w:val="both"/>
        <w:rPr>
          <w:rFonts w:ascii="Times New Roman" w:eastAsia="Yu Mincho" w:hAnsi="Times New Roman"/>
          <w:sz w:val="20"/>
          <w:szCs w:val="20"/>
          <w:lang w:val="en-CA"/>
        </w:rPr>
      </w:pPr>
      <w:r w:rsidRPr="003C2AA7">
        <w:rPr>
          <w:rFonts w:ascii="Times New Roman" w:eastAsia="Yu Mincho" w:hAnsi="Times New Roman"/>
          <w:sz w:val="20"/>
          <w:szCs w:val="20"/>
          <w:lang w:val="en-CA"/>
        </w:rPr>
        <w:t>Abbreviations: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DLCO: carbon monoxide diffusion capacity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FVC: forced vital capacity, HRCT: high-resolution computed tomography, PVR: pulmonary vascular resistance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6MWD: six-minute walk distance</w:t>
      </w:r>
      <w:r>
        <w:rPr>
          <w:rFonts w:ascii="Times New Roman" w:eastAsia="Yu Mincho" w:hAnsi="Times New Roman"/>
          <w:sz w:val="20"/>
          <w:szCs w:val="20"/>
          <w:lang w:val="en-CA"/>
        </w:rPr>
        <w:t>.</w:t>
      </w:r>
    </w:p>
    <w:p w14:paraId="20B9AD5C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 w:cs="Arial"/>
          <w:b/>
          <w:lang w:val="en-CA"/>
        </w:rPr>
      </w:pPr>
    </w:p>
    <w:p w14:paraId="0E3C584C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lang w:val="en-CA"/>
        </w:rPr>
      </w:pPr>
      <w:r>
        <w:rPr>
          <w:rFonts w:ascii="Times New Roman" w:eastAsia="Yu Mincho" w:hAnsi="Times New Roman" w:cs="Arial"/>
          <w:b/>
          <w:lang w:val="en-CA"/>
        </w:rPr>
        <w:t>e-Table</w:t>
      </w:r>
      <w:r w:rsidRPr="005D6035">
        <w:rPr>
          <w:rFonts w:ascii="Times New Roman" w:eastAsia="Yu Mincho" w:hAnsi="Times New Roman" w:cs="Arial"/>
          <w:b/>
          <w:lang w:val="en-CA"/>
        </w:rPr>
        <w:t xml:space="preserve"> </w:t>
      </w:r>
      <w:r>
        <w:rPr>
          <w:rFonts w:ascii="Times New Roman" w:eastAsia="Yu Mincho" w:hAnsi="Times New Roman" w:cs="Arial"/>
          <w:b/>
          <w:lang w:val="en-CA"/>
        </w:rPr>
        <w:t>5B</w:t>
      </w:r>
      <w:r>
        <w:rPr>
          <w:rFonts w:ascii="Times New Roman" w:eastAsia="Yu Mincho" w:hAnsi="Times New Roman" w:cs="Arial"/>
          <w:lang w:val="en-CA"/>
        </w:rPr>
        <w:t>.</w:t>
      </w:r>
      <w:r w:rsidRPr="00DD4E01">
        <w:rPr>
          <w:rFonts w:ascii="Times New Roman" w:eastAsia="Yu Mincho" w:hAnsi="Times New Roman" w:cs="Arial"/>
          <w:lang w:val="en-CA"/>
        </w:rPr>
        <w:t xml:space="preserve"> </w:t>
      </w:r>
      <w:r>
        <w:rPr>
          <w:rFonts w:ascii="Times New Roman" w:eastAsia="Yu Mincho" w:hAnsi="Times New Roman" w:cs="Arial"/>
          <w:lang w:val="en-CA"/>
        </w:rPr>
        <w:t>Independent, s</w:t>
      </w:r>
      <w:r w:rsidRPr="00DD4E01">
        <w:rPr>
          <w:rFonts w:ascii="Times New Roman" w:eastAsia="Yu Mincho" w:hAnsi="Times New Roman" w:cs="Arial"/>
          <w:lang w:val="en-CA"/>
        </w:rPr>
        <w:t>ignificant predictors of 6MWD</w:t>
      </w:r>
      <w:r>
        <w:rPr>
          <w:rFonts w:ascii="Times New Roman" w:eastAsia="Yu Mincho" w:hAnsi="Times New Roman" w:cs="Arial"/>
          <w:lang w:val="en-CA"/>
        </w:rPr>
        <w:t xml:space="preserve"> (m)</w:t>
      </w:r>
      <w:r w:rsidRPr="00DD4E01">
        <w:rPr>
          <w:rFonts w:ascii="Times New Roman" w:eastAsia="Yu Mincho" w:hAnsi="Times New Roman" w:cs="Arial"/>
          <w:lang w:val="en-CA"/>
        </w:rPr>
        <w:t xml:space="preserve"> selected by stepwise multiple regression analysis</w:t>
      </w:r>
      <w:r>
        <w:rPr>
          <w:rFonts w:ascii="Times New Roman" w:eastAsia="Yu Mincho" w:hAnsi="Times New Roman" w:cs="Arial"/>
          <w:lang w:val="en-CA"/>
        </w:rPr>
        <w:t>. Patients with normal wedge pressure (</w:t>
      </w:r>
      <w:r>
        <w:rPr>
          <w:rFonts w:ascii="Times New Roman" w:eastAsia="Yu Mincho" w:hAnsi="Times New Roman" w:cs="Times New Roman"/>
          <w:lang w:val="en-CA"/>
        </w:rPr>
        <w:t>≤</w:t>
      </w:r>
      <w:r>
        <w:rPr>
          <w:rFonts w:ascii="Times New Roman" w:eastAsia="Yu Mincho" w:hAnsi="Times New Roman" w:cs="Arial"/>
          <w:lang w:val="en-CA"/>
        </w:rPr>
        <w:t>15 mmHg) only (n=62). HRCT fibrosis score, FVC, DLCO, left heart dysfunction, coronary artery disease, sleep apnea, pulmonary rehabilitation, presence of obstructive defect and concomitant emphysema were not significant.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ED35D0" w:rsidRPr="00DD4E01" w14:paraId="1A00E548" w14:textId="77777777" w:rsidTr="00F63C64">
        <w:tc>
          <w:tcPr>
            <w:tcW w:w="1870" w:type="dxa"/>
            <w:shd w:val="clear" w:color="auto" w:fill="D9D9D9" w:themeFill="background1" w:themeFillShade="D9"/>
          </w:tcPr>
          <w:p w14:paraId="3C142617" w14:textId="77777777" w:rsidR="00ED35D0" w:rsidRPr="000D3681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proofErr w:type="spellStart"/>
            <w:r w:rsidRPr="000D3681">
              <w:rPr>
                <w:rFonts w:ascii="Times New Roman" w:eastAsia="Yu Mincho" w:hAnsi="Times New Roman"/>
                <w:b/>
                <w:lang w:val="en-CA"/>
              </w:rPr>
              <w:t>Covariables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14:paraId="6C0608F5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F ratio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E929F95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 value</w:t>
            </w:r>
          </w:p>
        </w:tc>
      </w:tr>
      <w:tr w:rsidR="00ED35D0" w:rsidRPr="00DD4E01" w14:paraId="0D09939B" w14:textId="77777777" w:rsidTr="00F63C64">
        <w:tc>
          <w:tcPr>
            <w:tcW w:w="1870" w:type="dxa"/>
          </w:tcPr>
          <w:p w14:paraId="2F68BFF1" w14:textId="77777777" w:rsidR="00ED35D0" w:rsidRPr="00DD4E01" w:rsidRDefault="00ED35D0" w:rsidP="00F63C64">
            <w:pPr>
              <w:spacing w:line="360" w:lineRule="auto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Age</w:t>
            </w:r>
          </w:p>
        </w:tc>
        <w:tc>
          <w:tcPr>
            <w:tcW w:w="1870" w:type="dxa"/>
          </w:tcPr>
          <w:p w14:paraId="609850A6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16.90</w:t>
            </w:r>
          </w:p>
        </w:tc>
        <w:tc>
          <w:tcPr>
            <w:tcW w:w="1870" w:type="dxa"/>
          </w:tcPr>
          <w:p w14:paraId="4E5AD0D0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0.0001</w:t>
            </w:r>
          </w:p>
        </w:tc>
      </w:tr>
      <w:tr w:rsidR="00ED35D0" w:rsidRPr="00DD4E01" w14:paraId="098F87EF" w14:textId="77777777" w:rsidTr="00F63C64">
        <w:tc>
          <w:tcPr>
            <w:tcW w:w="1870" w:type="dxa"/>
          </w:tcPr>
          <w:p w14:paraId="43706532" w14:textId="77777777" w:rsidR="00ED35D0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BMI</w:t>
            </w:r>
          </w:p>
        </w:tc>
        <w:tc>
          <w:tcPr>
            <w:tcW w:w="1870" w:type="dxa"/>
          </w:tcPr>
          <w:p w14:paraId="49E6F85E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4.69</w:t>
            </w:r>
          </w:p>
        </w:tc>
        <w:tc>
          <w:tcPr>
            <w:tcW w:w="1870" w:type="dxa"/>
          </w:tcPr>
          <w:p w14:paraId="3CD319BF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0.0349</w:t>
            </w:r>
          </w:p>
        </w:tc>
      </w:tr>
      <w:tr w:rsidR="00ED35D0" w:rsidRPr="00DD4E01" w14:paraId="583A170D" w14:textId="77777777" w:rsidTr="00F63C64">
        <w:tc>
          <w:tcPr>
            <w:tcW w:w="1870" w:type="dxa"/>
          </w:tcPr>
          <w:p w14:paraId="625EA39B" w14:textId="77777777" w:rsidR="00ED35D0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PVR</w:t>
            </w:r>
          </w:p>
        </w:tc>
        <w:tc>
          <w:tcPr>
            <w:tcW w:w="1870" w:type="dxa"/>
          </w:tcPr>
          <w:p w14:paraId="63B74B98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4.38</w:t>
            </w:r>
          </w:p>
        </w:tc>
        <w:tc>
          <w:tcPr>
            <w:tcW w:w="1870" w:type="dxa"/>
          </w:tcPr>
          <w:p w14:paraId="09DC01B4" w14:textId="77777777" w:rsidR="00ED35D0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0.0412</w:t>
            </w:r>
          </w:p>
        </w:tc>
      </w:tr>
    </w:tbl>
    <w:p w14:paraId="4793448F" w14:textId="77777777" w:rsidR="00ED35D0" w:rsidRPr="00CE39FC" w:rsidRDefault="00ED35D0" w:rsidP="00ED35D0">
      <w:pPr>
        <w:jc w:val="both"/>
        <w:rPr>
          <w:rFonts w:ascii="Times New Roman" w:eastAsia="Yu Mincho" w:hAnsi="Times New Roman"/>
          <w:sz w:val="20"/>
          <w:szCs w:val="20"/>
          <w:lang w:val="en-CA"/>
        </w:rPr>
      </w:pPr>
      <w:r w:rsidRPr="003C2AA7">
        <w:rPr>
          <w:rFonts w:ascii="Times New Roman" w:eastAsia="Yu Mincho" w:hAnsi="Times New Roman"/>
          <w:sz w:val="20"/>
          <w:szCs w:val="20"/>
          <w:lang w:val="en-CA"/>
        </w:rPr>
        <w:t>Abbreviations: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BMI: body mass index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DLCO: carbon monoxide diffusion capacity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FVC: forced vital capacity, HRCT: high-resolution computed tomography, PVR: pulmonary vascular resistance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6MWD: six-minute walk distance</w:t>
      </w:r>
      <w:r>
        <w:rPr>
          <w:rFonts w:ascii="Times New Roman" w:eastAsia="Yu Mincho" w:hAnsi="Times New Roman"/>
          <w:sz w:val="20"/>
          <w:szCs w:val="20"/>
          <w:lang w:val="en-CA"/>
        </w:rPr>
        <w:t>.</w:t>
      </w:r>
    </w:p>
    <w:p w14:paraId="77B9FEEF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b/>
          <w:lang w:val="en-CA"/>
        </w:rPr>
      </w:pPr>
    </w:p>
    <w:p w14:paraId="357600A0" w14:textId="77777777" w:rsidR="00ED35D0" w:rsidRDefault="00ED35D0" w:rsidP="00ED35D0">
      <w:pPr>
        <w:spacing w:line="360" w:lineRule="auto"/>
        <w:jc w:val="both"/>
        <w:rPr>
          <w:rFonts w:ascii="Times New Roman" w:eastAsia="Yu Mincho" w:hAnsi="Times New Roman"/>
          <w:lang w:val="en-CA"/>
        </w:rPr>
      </w:pPr>
      <w:bookmarkStart w:id="0" w:name="_GoBack"/>
      <w:bookmarkEnd w:id="0"/>
      <w:r>
        <w:rPr>
          <w:rFonts w:ascii="Times New Roman" w:eastAsia="Yu Mincho" w:hAnsi="Times New Roman"/>
          <w:b/>
          <w:lang w:val="en-CA"/>
        </w:rPr>
        <w:t>e-</w:t>
      </w:r>
      <w:r w:rsidRPr="005D6035">
        <w:rPr>
          <w:rFonts w:ascii="Times New Roman" w:eastAsia="Yu Mincho" w:hAnsi="Times New Roman" w:cs="Arial"/>
          <w:b/>
          <w:lang w:val="en-CA"/>
        </w:rPr>
        <w:t xml:space="preserve">Table </w:t>
      </w:r>
      <w:r>
        <w:rPr>
          <w:rFonts w:ascii="Times New Roman" w:eastAsia="Yu Mincho" w:hAnsi="Times New Roman" w:cs="Arial"/>
          <w:b/>
          <w:lang w:val="en-CA"/>
        </w:rPr>
        <w:t>6</w:t>
      </w:r>
      <w:r>
        <w:rPr>
          <w:rFonts w:ascii="Times New Roman" w:eastAsia="Yu Mincho" w:hAnsi="Times New Roman" w:cs="Arial"/>
          <w:lang w:val="en-CA"/>
        </w:rPr>
        <w:t>.</w:t>
      </w:r>
      <w:r w:rsidRPr="00DD4E01">
        <w:rPr>
          <w:rFonts w:ascii="Times New Roman" w:eastAsia="Yu Mincho" w:hAnsi="Times New Roman" w:cs="Arial"/>
          <w:lang w:val="en-CA"/>
        </w:rPr>
        <w:t xml:space="preserve"> </w:t>
      </w:r>
      <w:r>
        <w:rPr>
          <w:rFonts w:ascii="Times New Roman" w:eastAsia="Yu Mincho" w:hAnsi="Times New Roman" w:cs="Arial"/>
          <w:lang w:val="en-CA"/>
        </w:rPr>
        <w:t>Independent, s</w:t>
      </w:r>
      <w:r w:rsidRPr="00DD4E01">
        <w:rPr>
          <w:rFonts w:ascii="Times New Roman" w:eastAsia="Yu Mincho" w:hAnsi="Times New Roman" w:cs="Arial"/>
          <w:lang w:val="en-CA"/>
        </w:rPr>
        <w:t xml:space="preserve">ignificant predictors of </w:t>
      </w:r>
      <w:r>
        <w:rPr>
          <w:rFonts w:ascii="Times New Roman" w:eastAsia="Yu Mincho" w:hAnsi="Times New Roman" w:cs="Arial"/>
          <w:lang w:val="en-CA"/>
        </w:rPr>
        <w:t>MRC dyspnea score</w:t>
      </w:r>
      <w:r w:rsidRPr="00DD4E01">
        <w:rPr>
          <w:rFonts w:ascii="Times New Roman" w:eastAsia="Yu Mincho" w:hAnsi="Times New Roman" w:cs="Arial"/>
          <w:lang w:val="en-CA"/>
        </w:rPr>
        <w:t xml:space="preserve"> </w:t>
      </w:r>
      <w:r>
        <w:rPr>
          <w:rFonts w:ascii="Times New Roman" w:eastAsia="Yu Mincho" w:hAnsi="Times New Roman" w:cs="Arial"/>
          <w:lang w:val="en-CA"/>
        </w:rPr>
        <w:t xml:space="preserve">(MRCDS) </w:t>
      </w:r>
      <w:r w:rsidRPr="00DD4E01">
        <w:rPr>
          <w:rFonts w:ascii="Times New Roman" w:eastAsia="Yu Mincho" w:hAnsi="Times New Roman" w:cs="Arial"/>
          <w:lang w:val="en-CA"/>
        </w:rPr>
        <w:t>selected by stepwise multiple regression analysis</w:t>
      </w:r>
      <w:r>
        <w:rPr>
          <w:rFonts w:ascii="Times New Roman" w:eastAsia="Yu Mincho" w:hAnsi="Times New Roman" w:cs="Arial"/>
          <w:lang w:val="en-CA"/>
        </w:rPr>
        <w:t>. Patients with APH only (n=55). HRCT fibrosis score, FVC, DLCO, left heart dysfunction, coronary artery disease, sleep apnea, pulmonary rehabilitation, presence of obstructive defect and concomitant emphysema were not significant.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ED35D0" w:rsidRPr="00DD4E01" w14:paraId="17856116" w14:textId="77777777" w:rsidTr="00F63C64">
        <w:tc>
          <w:tcPr>
            <w:tcW w:w="1870" w:type="dxa"/>
            <w:shd w:val="clear" w:color="auto" w:fill="D9D9D9" w:themeFill="background1" w:themeFillShade="D9"/>
          </w:tcPr>
          <w:p w14:paraId="0B02BFE3" w14:textId="77777777" w:rsidR="00ED35D0" w:rsidRPr="000D3681" w:rsidRDefault="00ED35D0" w:rsidP="00F63C64">
            <w:pPr>
              <w:spacing w:line="360" w:lineRule="auto"/>
              <w:rPr>
                <w:rFonts w:ascii="Times New Roman" w:eastAsia="Yu Mincho" w:hAnsi="Times New Roman"/>
                <w:b/>
                <w:lang w:val="en-CA"/>
              </w:rPr>
            </w:pPr>
            <w:proofErr w:type="spellStart"/>
            <w:r w:rsidRPr="000D3681">
              <w:rPr>
                <w:rFonts w:ascii="Times New Roman" w:eastAsia="Yu Mincho" w:hAnsi="Times New Roman"/>
                <w:b/>
                <w:lang w:val="en-CA"/>
              </w:rPr>
              <w:t>Covariables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14:paraId="03881F11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F ratio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81C7A1D" w14:textId="77777777" w:rsidR="00ED35D0" w:rsidRPr="000D368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b/>
                <w:lang w:val="en-CA"/>
              </w:rPr>
            </w:pPr>
            <w:r>
              <w:rPr>
                <w:rFonts w:ascii="Times New Roman" w:eastAsia="Yu Mincho" w:hAnsi="Times New Roman"/>
                <w:b/>
                <w:lang w:val="en-CA"/>
              </w:rPr>
              <w:t>p value</w:t>
            </w:r>
          </w:p>
        </w:tc>
      </w:tr>
      <w:tr w:rsidR="00ED35D0" w:rsidRPr="00DD4E01" w14:paraId="16B18205" w14:textId="77777777" w:rsidTr="00F63C64">
        <w:tc>
          <w:tcPr>
            <w:tcW w:w="1870" w:type="dxa"/>
          </w:tcPr>
          <w:p w14:paraId="72EA4575" w14:textId="77777777" w:rsidR="00ED35D0" w:rsidRPr="00DD4E01" w:rsidRDefault="00ED35D0" w:rsidP="00F63C64">
            <w:pPr>
              <w:spacing w:line="360" w:lineRule="auto"/>
              <w:rPr>
                <w:rFonts w:ascii="Times New Roman" w:eastAsia="Yu Mincho" w:hAnsi="Times New Roman"/>
                <w:lang w:val="en-CA"/>
              </w:rPr>
            </w:pPr>
            <w:proofErr w:type="spellStart"/>
            <w:r>
              <w:rPr>
                <w:rFonts w:ascii="Times New Roman" w:eastAsia="Yu Mincho" w:hAnsi="Times New Roman"/>
                <w:b/>
                <w:lang w:val="en-CA"/>
              </w:rPr>
              <w:t>mPAP</w:t>
            </w:r>
            <w:proofErr w:type="spellEnd"/>
          </w:p>
        </w:tc>
        <w:tc>
          <w:tcPr>
            <w:tcW w:w="1870" w:type="dxa"/>
          </w:tcPr>
          <w:p w14:paraId="207789C0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5.55</w:t>
            </w:r>
          </w:p>
        </w:tc>
        <w:tc>
          <w:tcPr>
            <w:tcW w:w="1870" w:type="dxa"/>
          </w:tcPr>
          <w:p w14:paraId="24EC4220" w14:textId="77777777" w:rsidR="00ED35D0" w:rsidRPr="00DD4E01" w:rsidRDefault="00ED35D0" w:rsidP="00F63C64">
            <w:pPr>
              <w:spacing w:line="360" w:lineRule="auto"/>
              <w:jc w:val="center"/>
              <w:rPr>
                <w:rFonts w:ascii="Times New Roman" w:eastAsia="Yu Mincho" w:hAnsi="Times New Roman"/>
                <w:lang w:val="en-CA"/>
              </w:rPr>
            </w:pPr>
            <w:r>
              <w:rPr>
                <w:rFonts w:ascii="Times New Roman" w:eastAsia="Yu Mincho" w:hAnsi="Times New Roman"/>
                <w:lang w:val="en-CA"/>
              </w:rPr>
              <w:t>0.0226</w:t>
            </w:r>
          </w:p>
        </w:tc>
      </w:tr>
    </w:tbl>
    <w:p w14:paraId="32D5BCBA" w14:textId="77777777" w:rsidR="00ED35D0" w:rsidRPr="00935AF2" w:rsidRDefault="00ED35D0" w:rsidP="00ED35D0">
      <w:pPr>
        <w:jc w:val="both"/>
        <w:rPr>
          <w:rFonts w:ascii="Times New Roman" w:eastAsia="Yu Mincho" w:hAnsi="Times New Roman"/>
          <w:sz w:val="20"/>
          <w:szCs w:val="20"/>
          <w:lang w:val="en-CA"/>
        </w:rPr>
      </w:pPr>
      <w:r w:rsidRPr="003C2AA7">
        <w:rPr>
          <w:rFonts w:ascii="Times New Roman" w:eastAsia="Yu Mincho" w:hAnsi="Times New Roman"/>
          <w:sz w:val="20"/>
          <w:szCs w:val="20"/>
          <w:lang w:val="en-CA"/>
        </w:rPr>
        <w:t>Abbreviations: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>APH: associated pulmonary hypertension</w:t>
      </w:r>
      <w:r>
        <w:rPr>
          <w:rFonts w:ascii="Times New Roman" w:eastAsia="Yu Mincho" w:hAnsi="Times New Roman"/>
          <w:sz w:val="20"/>
          <w:szCs w:val="20"/>
          <w:lang w:val="en-CA"/>
        </w:rPr>
        <w:t>,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 DLCO: carbon monoxide diffusion capacity</w:t>
      </w:r>
      <w:r>
        <w:rPr>
          <w:rFonts w:ascii="Times New Roman" w:eastAsia="Yu Mincho" w:hAnsi="Times New Roman"/>
          <w:sz w:val="20"/>
          <w:szCs w:val="20"/>
          <w:lang w:val="en-CA"/>
        </w:rPr>
        <w:t xml:space="preserve">, </w:t>
      </w:r>
      <w:r w:rsidRPr="003C2AA7">
        <w:rPr>
          <w:rFonts w:ascii="Times New Roman" w:eastAsia="Yu Mincho" w:hAnsi="Times New Roman"/>
          <w:sz w:val="20"/>
          <w:szCs w:val="20"/>
          <w:lang w:val="en-CA"/>
        </w:rPr>
        <w:t xml:space="preserve">FVC: forced vital capacity, HRCT: high-resolution computed tomography, </w:t>
      </w:r>
      <w:proofErr w:type="spellStart"/>
      <w:r w:rsidRPr="003C2AA7">
        <w:rPr>
          <w:rFonts w:ascii="Times New Roman" w:eastAsia="Yu Mincho" w:hAnsi="Times New Roman"/>
          <w:sz w:val="20"/>
          <w:szCs w:val="20"/>
          <w:lang w:val="en-CA"/>
        </w:rPr>
        <w:t>mPAP</w:t>
      </w:r>
      <w:proofErr w:type="spellEnd"/>
      <w:r w:rsidRPr="003C2AA7">
        <w:rPr>
          <w:rFonts w:ascii="Times New Roman" w:eastAsia="Yu Mincho" w:hAnsi="Times New Roman"/>
          <w:sz w:val="20"/>
          <w:szCs w:val="20"/>
          <w:lang w:val="en-CA"/>
        </w:rPr>
        <w:t>: mean pulmonary arterial pressure, MRCDS: Medical Research Council dyspnea scor</w:t>
      </w:r>
      <w:r>
        <w:rPr>
          <w:rFonts w:ascii="Times New Roman" w:eastAsia="Yu Mincho" w:hAnsi="Times New Roman"/>
          <w:sz w:val="20"/>
          <w:szCs w:val="20"/>
          <w:lang w:val="en-CA"/>
        </w:rPr>
        <w:t>e.</w:t>
      </w:r>
    </w:p>
    <w:p w14:paraId="0018E7ED" w14:textId="6D23F0ED" w:rsidR="00E35E9C" w:rsidRPr="00935AF2" w:rsidRDefault="00E35E9C" w:rsidP="00ED35D0">
      <w:pPr>
        <w:spacing w:line="360" w:lineRule="auto"/>
        <w:jc w:val="both"/>
        <w:rPr>
          <w:rFonts w:ascii="Times New Roman" w:eastAsia="Yu Mincho" w:hAnsi="Times New Roman"/>
          <w:sz w:val="20"/>
          <w:szCs w:val="20"/>
          <w:lang w:val="en-CA"/>
        </w:rPr>
      </w:pPr>
    </w:p>
    <w:sectPr w:rsidR="00E35E9C" w:rsidRPr="00935AF2" w:rsidSect="00280C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886FC" w14:textId="77777777" w:rsidR="005A4A40" w:rsidRDefault="005A4A40" w:rsidP="00207535">
      <w:r>
        <w:separator/>
      </w:r>
    </w:p>
  </w:endnote>
  <w:endnote w:type="continuationSeparator" w:id="0">
    <w:p w14:paraId="6D701254" w14:textId="77777777" w:rsidR="005A4A40" w:rsidRDefault="005A4A40" w:rsidP="0020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3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8347B" w14:textId="133AE54F" w:rsidR="00006574" w:rsidRDefault="000065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5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7A591E" w14:textId="77777777" w:rsidR="00006574" w:rsidRDefault="00006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1FAF9" w14:textId="77777777" w:rsidR="005A4A40" w:rsidRDefault="005A4A40" w:rsidP="00207535">
      <w:r>
        <w:separator/>
      </w:r>
    </w:p>
  </w:footnote>
  <w:footnote w:type="continuationSeparator" w:id="0">
    <w:p w14:paraId="38D943ED" w14:textId="77777777" w:rsidR="005A4A40" w:rsidRDefault="005A4A40" w:rsidP="0020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4E4"/>
    <w:multiLevelType w:val="hybridMultilevel"/>
    <w:tmpl w:val="54A4B1D2"/>
    <w:lvl w:ilvl="0" w:tplc="B33EB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CA"/>
    <w:rsid w:val="00006574"/>
    <w:rsid w:val="000309A7"/>
    <w:rsid w:val="00037391"/>
    <w:rsid w:val="00037C0D"/>
    <w:rsid w:val="00051875"/>
    <w:rsid w:val="00052B7F"/>
    <w:rsid w:val="00056475"/>
    <w:rsid w:val="00063FBB"/>
    <w:rsid w:val="0006433B"/>
    <w:rsid w:val="000662DE"/>
    <w:rsid w:val="00070FB8"/>
    <w:rsid w:val="00073796"/>
    <w:rsid w:val="00073D51"/>
    <w:rsid w:val="00074A15"/>
    <w:rsid w:val="00081AC8"/>
    <w:rsid w:val="00083DCB"/>
    <w:rsid w:val="00086FC2"/>
    <w:rsid w:val="000914A8"/>
    <w:rsid w:val="000966FD"/>
    <w:rsid w:val="00097566"/>
    <w:rsid w:val="00097AB0"/>
    <w:rsid w:val="00097DC9"/>
    <w:rsid w:val="000A0EEC"/>
    <w:rsid w:val="000A1C39"/>
    <w:rsid w:val="000A6380"/>
    <w:rsid w:val="000A697A"/>
    <w:rsid w:val="000B04B0"/>
    <w:rsid w:val="000C5E3B"/>
    <w:rsid w:val="000C5E41"/>
    <w:rsid w:val="000C7189"/>
    <w:rsid w:val="000D3681"/>
    <w:rsid w:val="000D626E"/>
    <w:rsid w:val="000E1D33"/>
    <w:rsid w:val="000E4EA3"/>
    <w:rsid w:val="000F5D24"/>
    <w:rsid w:val="00100AFE"/>
    <w:rsid w:val="00101A97"/>
    <w:rsid w:val="0010329A"/>
    <w:rsid w:val="0010442E"/>
    <w:rsid w:val="00105A35"/>
    <w:rsid w:val="00110DB8"/>
    <w:rsid w:val="0011227D"/>
    <w:rsid w:val="00113223"/>
    <w:rsid w:val="00114D5A"/>
    <w:rsid w:val="001170DF"/>
    <w:rsid w:val="00122279"/>
    <w:rsid w:val="00124A6A"/>
    <w:rsid w:val="00131836"/>
    <w:rsid w:val="0013289B"/>
    <w:rsid w:val="001361F8"/>
    <w:rsid w:val="00146DEB"/>
    <w:rsid w:val="00147551"/>
    <w:rsid w:val="001519E8"/>
    <w:rsid w:val="00162124"/>
    <w:rsid w:val="00162EB6"/>
    <w:rsid w:val="001709B4"/>
    <w:rsid w:val="00170DF6"/>
    <w:rsid w:val="0017661B"/>
    <w:rsid w:val="001846A0"/>
    <w:rsid w:val="00186904"/>
    <w:rsid w:val="001A24D5"/>
    <w:rsid w:val="001A255A"/>
    <w:rsid w:val="001B4C87"/>
    <w:rsid w:val="001B76F9"/>
    <w:rsid w:val="001C0D99"/>
    <w:rsid w:val="001C68B0"/>
    <w:rsid w:val="001E3192"/>
    <w:rsid w:val="001F3573"/>
    <w:rsid w:val="00207535"/>
    <w:rsid w:val="00213D4C"/>
    <w:rsid w:val="00214D20"/>
    <w:rsid w:val="00220008"/>
    <w:rsid w:val="00222DC1"/>
    <w:rsid w:val="0022497A"/>
    <w:rsid w:val="00230D11"/>
    <w:rsid w:val="00232ABE"/>
    <w:rsid w:val="00232ACB"/>
    <w:rsid w:val="002337B7"/>
    <w:rsid w:val="00241EC8"/>
    <w:rsid w:val="00243E6E"/>
    <w:rsid w:val="00244E5C"/>
    <w:rsid w:val="00245C96"/>
    <w:rsid w:val="002507EF"/>
    <w:rsid w:val="00252C3B"/>
    <w:rsid w:val="00253761"/>
    <w:rsid w:val="002543A7"/>
    <w:rsid w:val="00254DAD"/>
    <w:rsid w:val="002647D9"/>
    <w:rsid w:val="0026523E"/>
    <w:rsid w:val="00265BDF"/>
    <w:rsid w:val="00271732"/>
    <w:rsid w:val="00271736"/>
    <w:rsid w:val="00272207"/>
    <w:rsid w:val="002735F1"/>
    <w:rsid w:val="00280C9F"/>
    <w:rsid w:val="002817B6"/>
    <w:rsid w:val="00291769"/>
    <w:rsid w:val="002936F8"/>
    <w:rsid w:val="00295A04"/>
    <w:rsid w:val="00297345"/>
    <w:rsid w:val="002A05E4"/>
    <w:rsid w:val="002A2E2F"/>
    <w:rsid w:val="002B194B"/>
    <w:rsid w:val="002B44F8"/>
    <w:rsid w:val="002B6ED3"/>
    <w:rsid w:val="002C33B6"/>
    <w:rsid w:val="002C44C3"/>
    <w:rsid w:val="002C62E1"/>
    <w:rsid w:val="002C66AC"/>
    <w:rsid w:val="002C6EBE"/>
    <w:rsid w:val="002E122C"/>
    <w:rsid w:val="002E3447"/>
    <w:rsid w:val="002E760E"/>
    <w:rsid w:val="002F0402"/>
    <w:rsid w:val="002F08F7"/>
    <w:rsid w:val="002F1F6A"/>
    <w:rsid w:val="002F2B4E"/>
    <w:rsid w:val="00305E37"/>
    <w:rsid w:val="00307A2C"/>
    <w:rsid w:val="00310065"/>
    <w:rsid w:val="003109F5"/>
    <w:rsid w:val="00311E2C"/>
    <w:rsid w:val="003125C8"/>
    <w:rsid w:val="00320579"/>
    <w:rsid w:val="003258A2"/>
    <w:rsid w:val="003311F7"/>
    <w:rsid w:val="00347425"/>
    <w:rsid w:val="0035148D"/>
    <w:rsid w:val="00351FB5"/>
    <w:rsid w:val="0035335F"/>
    <w:rsid w:val="0036300B"/>
    <w:rsid w:val="00364956"/>
    <w:rsid w:val="00364E3E"/>
    <w:rsid w:val="00371F4F"/>
    <w:rsid w:val="00372827"/>
    <w:rsid w:val="0038315F"/>
    <w:rsid w:val="00385367"/>
    <w:rsid w:val="003865CA"/>
    <w:rsid w:val="00387742"/>
    <w:rsid w:val="00390CB6"/>
    <w:rsid w:val="00390E38"/>
    <w:rsid w:val="00392211"/>
    <w:rsid w:val="003938A4"/>
    <w:rsid w:val="00395D76"/>
    <w:rsid w:val="003A476F"/>
    <w:rsid w:val="003B1F32"/>
    <w:rsid w:val="003B2668"/>
    <w:rsid w:val="003B2E73"/>
    <w:rsid w:val="003B34AF"/>
    <w:rsid w:val="003B4CAE"/>
    <w:rsid w:val="003C2AA7"/>
    <w:rsid w:val="003D29E2"/>
    <w:rsid w:val="003D5292"/>
    <w:rsid w:val="003E3B9E"/>
    <w:rsid w:val="003F0357"/>
    <w:rsid w:val="003F0972"/>
    <w:rsid w:val="003F33FF"/>
    <w:rsid w:val="003F4CA8"/>
    <w:rsid w:val="003F7707"/>
    <w:rsid w:val="003F7996"/>
    <w:rsid w:val="00404E2A"/>
    <w:rsid w:val="00410F90"/>
    <w:rsid w:val="00422BBF"/>
    <w:rsid w:val="0042356E"/>
    <w:rsid w:val="00431B6D"/>
    <w:rsid w:val="0044050C"/>
    <w:rsid w:val="004461A4"/>
    <w:rsid w:val="00447BA6"/>
    <w:rsid w:val="004515AD"/>
    <w:rsid w:val="004515DC"/>
    <w:rsid w:val="00460DFE"/>
    <w:rsid w:val="004615DE"/>
    <w:rsid w:val="00463FD6"/>
    <w:rsid w:val="00467DCD"/>
    <w:rsid w:val="0047284D"/>
    <w:rsid w:val="00472CEA"/>
    <w:rsid w:val="00473831"/>
    <w:rsid w:val="00473A90"/>
    <w:rsid w:val="00473CF7"/>
    <w:rsid w:val="00477DDA"/>
    <w:rsid w:val="004806C4"/>
    <w:rsid w:val="004812FF"/>
    <w:rsid w:val="00482F26"/>
    <w:rsid w:val="00486E0A"/>
    <w:rsid w:val="004928F4"/>
    <w:rsid w:val="00494653"/>
    <w:rsid w:val="00497725"/>
    <w:rsid w:val="004A7AF4"/>
    <w:rsid w:val="004B2C6B"/>
    <w:rsid w:val="004B3939"/>
    <w:rsid w:val="004B6B13"/>
    <w:rsid w:val="004D1D14"/>
    <w:rsid w:val="004D485D"/>
    <w:rsid w:val="004D704F"/>
    <w:rsid w:val="004E100E"/>
    <w:rsid w:val="004E1496"/>
    <w:rsid w:val="004E1D5B"/>
    <w:rsid w:val="004E2481"/>
    <w:rsid w:val="004E27E9"/>
    <w:rsid w:val="004E3AD9"/>
    <w:rsid w:val="004F612D"/>
    <w:rsid w:val="00511922"/>
    <w:rsid w:val="0051770F"/>
    <w:rsid w:val="005207D5"/>
    <w:rsid w:val="00521E8F"/>
    <w:rsid w:val="00522062"/>
    <w:rsid w:val="0052472D"/>
    <w:rsid w:val="0052673B"/>
    <w:rsid w:val="00530DC0"/>
    <w:rsid w:val="00536628"/>
    <w:rsid w:val="0053705D"/>
    <w:rsid w:val="00537C84"/>
    <w:rsid w:val="0054420A"/>
    <w:rsid w:val="00547255"/>
    <w:rsid w:val="005507C7"/>
    <w:rsid w:val="005533C5"/>
    <w:rsid w:val="00554E87"/>
    <w:rsid w:val="00565C2B"/>
    <w:rsid w:val="00567DA5"/>
    <w:rsid w:val="005717FF"/>
    <w:rsid w:val="00574CE9"/>
    <w:rsid w:val="00585BA8"/>
    <w:rsid w:val="00590AC5"/>
    <w:rsid w:val="005917E9"/>
    <w:rsid w:val="00591896"/>
    <w:rsid w:val="0059287D"/>
    <w:rsid w:val="005A106E"/>
    <w:rsid w:val="005A36E2"/>
    <w:rsid w:val="005A4A40"/>
    <w:rsid w:val="005A5593"/>
    <w:rsid w:val="005A67BA"/>
    <w:rsid w:val="005A747C"/>
    <w:rsid w:val="005B4399"/>
    <w:rsid w:val="005B4E72"/>
    <w:rsid w:val="005C179B"/>
    <w:rsid w:val="005C1DCD"/>
    <w:rsid w:val="005C2391"/>
    <w:rsid w:val="005C2507"/>
    <w:rsid w:val="005D0B41"/>
    <w:rsid w:val="005D209F"/>
    <w:rsid w:val="005D4D63"/>
    <w:rsid w:val="005D6035"/>
    <w:rsid w:val="005E3B36"/>
    <w:rsid w:val="005E5199"/>
    <w:rsid w:val="005E5BC9"/>
    <w:rsid w:val="005E5BE7"/>
    <w:rsid w:val="005F1D80"/>
    <w:rsid w:val="005F2F71"/>
    <w:rsid w:val="005F4F40"/>
    <w:rsid w:val="00601B19"/>
    <w:rsid w:val="006023C1"/>
    <w:rsid w:val="00603CDD"/>
    <w:rsid w:val="00611BE9"/>
    <w:rsid w:val="00614015"/>
    <w:rsid w:val="006157B4"/>
    <w:rsid w:val="006208A6"/>
    <w:rsid w:val="0062455F"/>
    <w:rsid w:val="00627C1A"/>
    <w:rsid w:val="00634078"/>
    <w:rsid w:val="00634B5B"/>
    <w:rsid w:val="00641CC3"/>
    <w:rsid w:val="006500EF"/>
    <w:rsid w:val="006509B3"/>
    <w:rsid w:val="006521C9"/>
    <w:rsid w:val="006547E6"/>
    <w:rsid w:val="006576B9"/>
    <w:rsid w:val="00657A46"/>
    <w:rsid w:val="00660582"/>
    <w:rsid w:val="00660A54"/>
    <w:rsid w:val="006773B3"/>
    <w:rsid w:val="006835D5"/>
    <w:rsid w:val="00691E35"/>
    <w:rsid w:val="00694DBE"/>
    <w:rsid w:val="00696738"/>
    <w:rsid w:val="006A26D9"/>
    <w:rsid w:val="006A3587"/>
    <w:rsid w:val="006A4C7B"/>
    <w:rsid w:val="006A54E8"/>
    <w:rsid w:val="006A6EBB"/>
    <w:rsid w:val="006C1520"/>
    <w:rsid w:val="006C225F"/>
    <w:rsid w:val="006C4604"/>
    <w:rsid w:val="006C7C7B"/>
    <w:rsid w:val="006D083D"/>
    <w:rsid w:val="006D42AE"/>
    <w:rsid w:val="006D5310"/>
    <w:rsid w:val="006D5CF4"/>
    <w:rsid w:val="006E098F"/>
    <w:rsid w:val="006E5348"/>
    <w:rsid w:val="006E7471"/>
    <w:rsid w:val="006F071D"/>
    <w:rsid w:val="006F3B9C"/>
    <w:rsid w:val="006F7829"/>
    <w:rsid w:val="007070D7"/>
    <w:rsid w:val="00707756"/>
    <w:rsid w:val="00715ED5"/>
    <w:rsid w:val="00725A49"/>
    <w:rsid w:val="0072786E"/>
    <w:rsid w:val="00727BC9"/>
    <w:rsid w:val="00736FD4"/>
    <w:rsid w:val="007419DA"/>
    <w:rsid w:val="007424F1"/>
    <w:rsid w:val="0074600F"/>
    <w:rsid w:val="0074649C"/>
    <w:rsid w:val="00746852"/>
    <w:rsid w:val="00746888"/>
    <w:rsid w:val="00751E29"/>
    <w:rsid w:val="00756F7E"/>
    <w:rsid w:val="00763BDC"/>
    <w:rsid w:val="00765D5A"/>
    <w:rsid w:val="00770A14"/>
    <w:rsid w:val="0077139D"/>
    <w:rsid w:val="00775557"/>
    <w:rsid w:val="00776945"/>
    <w:rsid w:val="0077772A"/>
    <w:rsid w:val="0078402D"/>
    <w:rsid w:val="007840DD"/>
    <w:rsid w:val="00785F35"/>
    <w:rsid w:val="007862BC"/>
    <w:rsid w:val="007863A6"/>
    <w:rsid w:val="0079286D"/>
    <w:rsid w:val="007A68DD"/>
    <w:rsid w:val="007A6C3A"/>
    <w:rsid w:val="007B0D84"/>
    <w:rsid w:val="007B1514"/>
    <w:rsid w:val="007B52E1"/>
    <w:rsid w:val="007C0999"/>
    <w:rsid w:val="007C40AB"/>
    <w:rsid w:val="007D1574"/>
    <w:rsid w:val="007D1E8B"/>
    <w:rsid w:val="007D37D3"/>
    <w:rsid w:val="007D4FDD"/>
    <w:rsid w:val="007F58ED"/>
    <w:rsid w:val="007F603F"/>
    <w:rsid w:val="008001DA"/>
    <w:rsid w:val="008046C3"/>
    <w:rsid w:val="008061BB"/>
    <w:rsid w:val="0080708A"/>
    <w:rsid w:val="00821625"/>
    <w:rsid w:val="00830339"/>
    <w:rsid w:val="00841E11"/>
    <w:rsid w:val="00843EEC"/>
    <w:rsid w:val="00865564"/>
    <w:rsid w:val="00867598"/>
    <w:rsid w:val="00880DDC"/>
    <w:rsid w:val="008825BC"/>
    <w:rsid w:val="00884D98"/>
    <w:rsid w:val="00891FF0"/>
    <w:rsid w:val="0089312A"/>
    <w:rsid w:val="008942DF"/>
    <w:rsid w:val="008A1AE1"/>
    <w:rsid w:val="008A37E3"/>
    <w:rsid w:val="008A4698"/>
    <w:rsid w:val="008A591C"/>
    <w:rsid w:val="008A6E84"/>
    <w:rsid w:val="008B589B"/>
    <w:rsid w:val="008C125F"/>
    <w:rsid w:val="008C1B30"/>
    <w:rsid w:val="008C281D"/>
    <w:rsid w:val="008D39FE"/>
    <w:rsid w:val="008E4EF5"/>
    <w:rsid w:val="008E6DA5"/>
    <w:rsid w:val="008F1B24"/>
    <w:rsid w:val="008F20FF"/>
    <w:rsid w:val="008F6604"/>
    <w:rsid w:val="008F79DD"/>
    <w:rsid w:val="00902A88"/>
    <w:rsid w:val="009147D1"/>
    <w:rsid w:val="009166A0"/>
    <w:rsid w:val="0092365E"/>
    <w:rsid w:val="0092593B"/>
    <w:rsid w:val="00927E10"/>
    <w:rsid w:val="00934946"/>
    <w:rsid w:val="00935AF2"/>
    <w:rsid w:val="0093622F"/>
    <w:rsid w:val="009406FD"/>
    <w:rsid w:val="00941271"/>
    <w:rsid w:val="00946141"/>
    <w:rsid w:val="009524C7"/>
    <w:rsid w:val="00957768"/>
    <w:rsid w:val="009605C4"/>
    <w:rsid w:val="009605CE"/>
    <w:rsid w:val="00964FB9"/>
    <w:rsid w:val="00964FDF"/>
    <w:rsid w:val="009673F4"/>
    <w:rsid w:val="00970969"/>
    <w:rsid w:val="00970A6A"/>
    <w:rsid w:val="0098024F"/>
    <w:rsid w:val="0098775C"/>
    <w:rsid w:val="00996785"/>
    <w:rsid w:val="00997D31"/>
    <w:rsid w:val="009B2122"/>
    <w:rsid w:val="009B2DC5"/>
    <w:rsid w:val="009B6121"/>
    <w:rsid w:val="009C1250"/>
    <w:rsid w:val="009C1746"/>
    <w:rsid w:val="009C5E04"/>
    <w:rsid w:val="009D06A4"/>
    <w:rsid w:val="009E044E"/>
    <w:rsid w:val="009E151D"/>
    <w:rsid w:val="009E3625"/>
    <w:rsid w:val="009E44B3"/>
    <w:rsid w:val="009F2C70"/>
    <w:rsid w:val="009F4464"/>
    <w:rsid w:val="009F60FC"/>
    <w:rsid w:val="009F6C95"/>
    <w:rsid w:val="00A00088"/>
    <w:rsid w:val="00A0473B"/>
    <w:rsid w:val="00A101E3"/>
    <w:rsid w:val="00A10359"/>
    <w:rsid w:val="00A1653D"/>
    <w:rsid w:val="00A17676"/>
    <w:rsid w:val="00A25AB5"/>
    <w:rsid w:val="00A278C8"/>
    <w:rsid w:val="00A354D3"/>
    <w:rsid w:val="00A37CC2"/>
    <w:rsid w:val="00A526ED"/>
    <w:rsid w:val="00A528C9"/>
    <w:rsid w:val="00A52901"/>
    <w:rsid w:val="00A5770D"/>
    <w:rsid w:val="00A5797A"/>
    <w:rsid w:val="00A643D1"/>
    <w:rsid w:val="00A65362"/>
    <w:rsid w:val="00A65C7F"/>
    <w:rsid w:val="00A708F8"/>
    <w:rsid w:val="00A717CE"/>
    <w:rsid w:val="00A77130"/>
    <w:rsid w:val="00A820A2"/>
    <w:rsid w:val="00A822CA"/>
    <w:rsid w:val="00A9400C"/>
    <w:rsid w:val="00A9555D"/>
    <w:rsid w:val="00A97797"/>
    <w:rsid w:val="00AA258C"/>
    <w:rsid w:val="00AA7A9D"/>
    <w:rsid w:val="00AB31F4"/>
    <w:rsid w:val="00AB39AA"/>
    <w:rsid w:val="00AB3B8C"/>
    <w:rsid w:val="00AB5188"/>
    <w:rsid w:val="00AB651F"/>
    <w:rsid w:val="00AE30AA"/>
    <w:rsid w:val="00AF42C2"/>
    <w:rsid w:val="00AF5DB5"/>
    <w:rsid w:val="00AF6D44"/>
    <w:rsid w:val="00AF7BEE"/>
    <w:rsid w:val="00B07B1C"/>
    <w:rsid w:val="00B07B4A"/>
    <w:rsid w:val="00B10084"/>
    <w:rsid w:val="00B14BB7"/>
    <w:rsid w:val="00B153E7"/>
    <w:rsid w:val="00B15CF1"/>
    <w:rsid w:val="00B2195D"/>
    <w:rsid w:val="00B34740"/>
    <w:rsid w:val="00B41776"/>
    <w:rsid w:val="00B41E56"/>
    <w:rsid w:val="00B443C0"/>
    <w:rsid w:val="00B4657E"/>
    <w:rsid w:val="00B53086"/>
    <w:rsid w:val="00B53D51"/>
    <w:rsid w:val="00B600D4"/>
    <w:rsid w:val="00B71712"/>
    <w:rsid w:val="00B71C70"/>
    <w:rsid w:val="00B735E7"/>
    <w:rsid w:val="00B75A81"/>
    <w:rsid w:val="00B809A8"/>
    <w:rsid w:val="00B8179F"/>
    <w:rsid w:val="00B8696D"/>
    <w:rsid w:val="00B9771F"/>
    <w:rsid w:val="00BB77DF"/>
    <w:rsid w:val="00BB7B80"/>
    <w:rsid w:val="00BC1730"/>
    <w:rsid w:val="00BC2E58"/>
    <w:rsid w:val="00BC68F0"/>
    <w:rsid w:val="00BD1B02"/>
    <w:rsid w:val="00BD3A64"/>
    <w:rsid w:val="00BD3AA8"/>
    <w:rsid w:val="00BD3B34"/>
    <w:rsid w:val="00BE4206"/>
    <w:rsid w:val="00BF36E0"/>
    <w:rsid w:val="00BF675F"/>
    <w:rsid w:val="00BF7396"/>
    <w:rsid w:val="00C003CF"/>
    <w:rsid w:val="00C03491"/>
    <w:rsid w:val="00C0372A"/>
    <w:rsid w:val="00C10AF1"/>
    <w:rsid w:val="00C16C1D"/>
    <w:rsid w:val="00C20AA0"/>
    <w:rsid w:val="00C26C5D"/>
    <w:rsid w:val="00C27FAA"/>
    <w:rsid w:val="00C35408"/>
    <w:rsid w:val="00C40AC4"/>
    <w:rsid w:val="00C437C5"/>
    <w:rsid w:val="00C44D08"/>
    <w:rsid w:val="00C56680"/>
    <w:rsid w:val="00C62022"/>
    <w:rsid w:val="00C62BD5"/>
    <w:rsid w:val="00C645B4"/>
    <w:rsid w:val="00C715B1"/>
    <w:rsid w:val="00C722A4"/>
    <w:rsid w:val="00C84A70"/>
    <w:rsid w:val="00C8795A"/>
    <w:rsid w:val="00C95448"/>
    <w:rsid w:val="00C95EFB"/>
    <w:rsid w:val="00C969B7"/>
    <w:rsid w:val="00CA1197"/>
    <w:rsid w:val="00CA1DBA"/>
    <w:rsid w:val="00CA4A0E"/>
    <w:rsid w:val="00CB2DE7"/>
    <w:rsid w:val="00CD1C4D"/>
    <w:rsid w:val="00CD6B2C"/>
    <w:rsid w:val="00CE0A9D"/>
    <w:rsid w:val="00CE2F23"/>
    <w:rsid w:val="00CE39FC"/>
    <w:rsid w:val="00CE6F0D"/>
    <w:rsid w:val="00CE738E"/>
    <w:rsid w:val="00CE73DC"/>
    <w:rsid w:val="00D0038C"/>
    <w:rsid w:val="00D00765"/>
    <w:rsid w:val="00D05E08"/>
    <w:rsid w:val="00D06F99"/>
    <w:rsid w:val="00D14F17"/>
    <w:rsid w:val="00D15CE6"/>
    <w:rsid w:val="00D16833"/>
    <w:rsid w:val="00D32322"/>
    <w:rsid w:val="00D47C22"/>
    <w:rsid w:val="00D47F41"/>
    <w:rsid w:val="00D56479"/>
    <w:rsid w:val="00D67827"/>
    <w:rsid w:val="00D70ED3"/>
    <w:rsid w:val="00D711AE"/>
    <w:rsid w:val="00D80240"/>
    <w:rsid w:val="00D80552"/>
    <w:rsid w:val="00D80E85"/>
    <w:rsid w:val="00D81054"/>
    <w:rsid w:val="00D85115"/>
    <w:rsid w:val="00D94A23"/>
    <w:rsid w:val="00D94C9B"/>
    <w:rsid w:val="00DA0BDE"/>
    <w:rsid w:val="00DA4EE8"/>
    <w:rsid w:val="00DB643D"/>
    <w:rsid w:val="00DB79DA"/>
    <w:rsid w:val="00DC2B8A"/>
    <w:rsid w:val="00DC348C"/>
    <w:rsid w:val="00DC51F4"/>
    <w:rsid w:val="00DD2159"/>
    <w:rsid w:val="00DD2B54"/>
    <w:rsid w:val="00DD3CB9"/>
    <w:rsid w:val="00DD4E01"/>
    <w:rsid w:val="00DE639F"/>
    <w:rsid w:val="00DE6D2D"/>
    <w:rsid w:val="00DE6E51"/>
    <w:rsid w:val="00DF01BA"/>
    <w:rsid w:val="00DF54A3"/>
    <w:rsid w:val="00DF7EA9"/>
    <w:rsid w:val="00E02FFB"/>
    <w:rsid w:val="00E04512"/>
    <w:rsid w:val="00E06E85"/>
    <w:rsid w:val="00E07172"/>
    <w:rsid w:val="00E07605"/>
    <w:rsid w:val="00E11341"/>
    <w:rsid w:val="00E16321"/>
    <w:rsid w:val="00E20A86"/>
    <w:rsid w:val="00E22D68"/>
    <w:rsid w:val="00E33903"/>
    <w:rsid w:val="00E34027"/>
    <w:rsid w:val="00E34402"/>
    <w:rsid w:val="00E35610"/>
    <w:rsid w:val="00E35E9C"/>
    <w:rsid w:val="00E45063"/>
    <w:rsid w:val="00E4645D"/>
    <w:rsid w:val="00E52625"/>
    <w:rsid w:val="00E56FCA"/>
    <w:rsid w:val="00E67680"/>
    <w:rsid w:val="00E72991"/>
    <w:rsid w:val="00E748BE"/>
    <w:rsid w:val="00E75B2B"/>
    <w:rsid w:val="00E773CA"/>
    <w:rsid w:val="00E84D75"/>
    <w:rsid w:val="00E94D89"/>
    <w:rsid w:val="00E97142"/>
    <w:rsid w:val="00E97FE6"/>
    <w:rsid w:val="00EA633B"/>
    <w:rsid w:val="00EB6386"/>
    <w:rsid w:val="00EC4D3A"/>
    <w:rsid w:val="00EC50A1"/>
    <w:rsid w:val="00EC5BF4"/>
    <w:rsid w:val="00EC6EDC"/>
    <w:rsid w:val="00ED093C"/>
    <w:rsid w:val="00ED348E"/>
    <w:rsid w:val="00ED35D0"/>
    <w:rsid w:val="00ED3AD0"/>
    <w:rsid w:val="00ED7BF3"/>
    <w:rsid w:val="00EF5F1D"/>
    <w:rsid w:val="00EF6310"/>
    <w:rsid w:val="00F04E53"/>
    <w:rsid w:val="00F11AAE"/>
    <w:rsid w:val="00F13812"/>
    <w:rsid w:val="00F22449"/>
    <w:rsid w:val="00F25490"/>
    <w:rsid w:val="00F336FC"/>
    <w:rsid w:val="00F37075"/>
    <w:rsid w:val="00F37225"/>
    <w:rsid w:val="00F37825"/>
    <w:rsid w:val="00F41158"/>
    <w:rsid w:val="00F519E0"/>
    <w:rsid w:val="00F56AC8"/>
    <w:rsid w:val="00F70C25"/>
    <w:rsid w:val="00F72021"/>
    <w:rsid w:val="00F75633"/>
    <w:rsid w:val="00F75E55"/>
    <w:rsid w:val="00F75F12"/>
    <w:rsid w:val="00F877FE"/>
    <w:rsid w:val="00F920DA"/>
    <w:rsid w:val="00F924FB"/>
    <w:rsid w:val="00F973D5"/>
    <w:rsid w:val="00FA40D8"/>
    <w:rsid w:val="00FA4577"/>
    <w:rsid w:val="00FA4C83"/>
    <w:rsid w:val="00FB676F"/>
    <w:rsid w:val="00FC3F9F"/>
    <w:rsid w:val="00FD087A"/>
    <w:rsid w:val="00FD325D"/>
    <w:rsid w:val="00FF0984"/>
    <w:rsid w:val="00FF30FC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6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35"/>
  </w:style>
  <w:style w:type="paragraph" w:styleId="Footer">
    <w:name w:val="footer"/>
    <w:basedOn w:val="Normal"/>
    <w:link w:val="FooterChar"/>
    <w:uiPriority w:val="99"/>
    <w:unhideWhenUsed/>
    <w:rsid w:val="0020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35"/>
  </w:style>
  <w:style w:type="paragraph" w:styleId="Footer">
    <w:name w:val="footer"/>
    <w:basedOn w:val="Normal"/>
    <w:link w:val="FooterChar"/>
    <w:uiPriority w:val="99"/>
    <w:unhideWhenUsed/>
    <w:rsid w:val="0020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mura@lhsc.o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Kyungjae Yoo</dc:creator>
  <cp:keywords/>
  <dc:description/>
  <cp:lastModifiedBy>Marco Mura</cp:lastModifiedBy>
  <cp:revision>210</cp:revision>
  <dcterms:created xsi:type="dcterms:W3CDTF">2017-10-24T00:54:00Z</dcterms:created>
  <dcterms:modified xsi:type="dcterms:W3CDTF">2018-05-27T20:28:00Z</dcterms:modified>
</cp:coreProperties>
</file>