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44" w:rsidRPr="00C80E08" w:rsidRDefault="00E47020" w:rsidP="00E47020">
      <w:pPr>
        <w:pStyle w:val="2"/>
        <w:rPr>
          <w:rFonts w:ascii="Times New Roman" w:hAnsi="Times New Roman" w:cs="Times New Roman"/>
        </w:rPr>
      </w:pPr>
      <w:r w:rsidRPr="00C80E08">
        <w:rPr>
          <w:rFonts w:ascii="Times New Roman" w:hAnsi="Times New Roman" w:cs="Times New Roman"/>
        </w:rPr>
        <w:t xml:space="preserve">Online Supplementary </w:t>
      </w:r>
      <w:r w:rsidR="00A553DD" w:rsidRPr="00C80E08">
        <w:rPr>
          <w:rFonts w:ascii="Times New Roman" w:hAnsi="Times New Roman" w:cs="Times New Roman"/>
        </w:rPr>
        <w:t>Tables S1-S3</w:t>
      </w:r>
    </w:p>
    <w:p w:rsidR="00E47020" w:rsidRDefault="00E47020" w:rsidP="00E47020"/>
    <w:p w:rsidR="000D235E" w:rsidRPr="00285E73" w:rsidRDefault="000D235E" w:rsidP="000D235E">
      <w:pPr>
        <w:widowControl w:val="0"/>
        <w:spacing w:before="196" w:after="0" w:line="240" w:lineRule="auto"/>
        <w:ind w:left="100" w:right="948"/>
        <w:outlineLvl w:val="2"/>
        <w:rPr>
          <w:rFonts w:ascii="Times New Roman" w:eastAsia="新細明體" w:hAnsi="Times New Roman" w:cs="Times New Roman"/>
          <w:bCs/>
          <w:lang w:val="en-US"/>
        </w:rPr>
      </w:pPr>
      <w:bookmarkStart w:id="0" w:name="_GoBack"/>
      <w:bookmarkEnd w:id="0"/>
      <w:r w:rsidRPr="00285E73">
        <w:rPr>
          <w:rFonts w:ascii="Times New Roman" w:eastAsia="新細明體" w:hAnsi="Times New Roman" w:cs="Times New Roman"/>
          <w:b/>
          <w:bCs/>
          <w:lang w:val="en-US"/>
        </w:rPr>
        <w:t xml:space="preserve">Table S1.  </w:t>
      </w:r>
      <w:r w:rsidRPr="00285E73">
        <w:rPr>
          <w:rFonts w:ascii="Times New Roman" w:eastAsia="Calibri" w:hAnsi="Times New Roman" w:cs="Times New Roman"/>
          <w:bCs/>
          <w:lang w:val="en-US" w:eastAsia="en-US"/>
        </w:rPr>
        <w:t>Search terms</w:t>
      </w:r>
      <w:r w:rsidRPr="00285E73">
        <w:rPr>
          <w:rFonts w:ascii="Times New Roman" w:eastAsia="新細明體" w:hAnsi="Times New Roman" w:cs="Times New Roman"/>
          <w:bCs/>
          <w:lang w:val="en-US"/>
        </w:rPr>
        <w:t xml:space="preserve"> and strategies</w:t>
      </w:r>
    </w:p>
    <w:p w:rsidR="000D235E" w:rsidRPr="00285E73" w:rsidRDefault="000D235E" w:rsidP="000D235E">
      <w:pPr>
        <w:widowControl w:val="0"/>
        <w:spacing w:before="196" w:after="0" w:line="240" w:lineRule="auto"/>
        <w:ind w:left="100" w:right="948"/>
        <w:outlineLvl w:val="2"/>
        <w:rPr>
          <w:rFonts w:ascii="Times New Roman" w:eastAsia="新細明體" w:hAnsi="Times New Roman" w:cs="Times New Roman"/>
          <w:b/>
          <w:bCs/>
          <w:lang w:val="en-US"/>
        </w:rPr>
      </w:pPr>
      <w:r w:rsidRPr="00285E73">
        <w:rPr>
          <w:rFonts w:ascii="Times New Roman" w:eastAsia="Calibri" w:hAnsi="Times New Roman" w:cs="Times New Roman"/>
          <w:b/>
          <w:bCs/>
          <w:lang w:val="en-US" w:eastAsia="en-US"/>
        </w:rPr>
        <w:t>Search term</w:t>
      </w:r>
    </w:p>
    <w:p w:rsidR="000D235E" w:rsidRPr="00285E73" w:rsidRDefault="000D235E" w:rsidP="000D235E">
      <w:pPr>
        <w:widowControl w:val="0"/>
        <w:spacing w:before="7"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tbl>
      <w:tblPr>
        <w:tblStyle w:val="TableNormal1"/>
        <w:tblW w:w="897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1"/>
        <w:gridCol w:w="709"/>
        <w:gridCol w:w="2835"/>
        <w:gridCol w:w="709"/>
        <w:gridCol w:w="1417"/>
        <w:gridCol w:w="709"/>
        <w:gridCol w:w="1417"/>
      </w:tblGrid>
      <w:tr w:rsidR="00285E73" w:rsidRPr="00285E73" w:rsidTr="00285E73">
        <w:trPr>
          <w:trHeight w:hRule="exact" w:val="444"/>
        </w:trPr>
        <w:tc>
          <w:tcPr>
            <w:tcW w:w="1181" w:type="dxa"/>
          </w:tcPr>
          <w:p w:rsidR="000D235E" w:rsidRPr="00285E73" w:rsidRDefault="000D235E" w:rsidP="000D235E">
            <w:pPr>
              <w:spacing w:line="265" w:lineRule="exact"/>
              <w:ind w:left="103"/>
              <w:rPr>
                <w:rFonts w:ascii="Times New Roman" w:hAnsi="Times New Roman"/>
                <w:b/>
              </w:rPr>
            </w:pPr>
            <w:r w:rsidRPr="00285E73">
              <w:rPr>
                <w:rFonts w:ascii="Times New Roman" w:eastAsia="Calibri" w:hAnsi="Times New Roman"/>
                <w:b/>
              </w:rPr>
              <w:t>Population</w:t>
            </w:r>
          </w:p>
        </w:tc>
        <w:tc>
          <w:tcPr>
            <w:tcW w:w="709" w:type="dxa"/>
          </w:tcPr>
          <w:p w:rsidR="000D235E" w:rsidRPr="00285E73" w:rsidRDefault="000D235E" w:rsidP="000D23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3544" w:type="dxa"/>
            <w:gridSpan w:val="2"/>
          </w:tcPr>
          <w:p w:rsidR="000D235E" w:rsidRPr="00285E73" w:rsidRDefault="000D235E" w:rsidP="000D235E">
            <w:pPr>
              <w:spacing w:line="265" w:lineRule="exact"/>
              <w:ind w:left="103"/>
              <w:rPr>
                <w:rFonts w:ascii="Times New Roman" w:hAnsi="Times New Roman"/>
                <w:b/>
              </w:rPr>
            </w:pPr>
            <w:r w:rsidRPr="00285E73">
              <w:rPr>
                <w:rFonts w:ascii="Times New Roman" w:hAnsi="Times New Roman"/>
                <w:b/>
              </w:rPr>
              <w:t>Exposure (risk factor)</w:t>
            </w:r>
          </w:p>
        </w:tc>
        <w:tc>
          <w:tcPr>
            <w:tcW w:w="1417" w:type="dxa"/>
          </w:tcPr>
          <w:p w:rsidR="000D235E" w:rsidRPr="00285E73" w:rsidRDefault="000D235E" w:rsidP="000D235E">
            <w:pPr>
              <w:spacing w:line="265" w:lineRule="exact"/>
              <w:ind w:left="103" w:right="117"/>
              <w:rPr>
                <w:rFonts w:ascii="Times New Roman" w:hAnsi="Times New Roman"/>
                <w:b/>
              </w:rPr>
            </w:pPr>
            <w:r w:rsidRPr="00285E73">
              <w:rPr>
                <w:rFonts w:ascii="Times New Roman" w:hAnsi="Times New Roman"/>
                <w:b/>
              </w:rPr>
              <w:t>Comparison</w:t>
            </w:r>
          </w:p>
        </w:tc>
        <w:tc>
          <w:tcPr>
            <w:tcW w:w="709" w:type="dxa"/>
          </w:tcPr>
          <w:p w:rsidR="000D235E" w:rsidRPr="00285E73" w:rsidRDefault="000D235E" w:rsidP="000D23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</w:tcPr>
          <w:p w:rsidR="000D235E" w:rsidRPr="00285E73" w:rsidRDefault="000D235E" w:rsidP="000D235E">
            <w:pPr>
              <w:spacing w:line="265" w:lineRule="exact"/>
              <w:ind w:left="103" w:right="104"/>
              <w:rPr>
                <w:rFonts w:ascii="Times New Roman" w:eastAsia="Calibri" w:hAnsi="Times New Roman"/>
                <w:b/>
              </w:rPr>
            </w:pPr>
            <w:r w:rsidRPr="00285E73">
              <w:rPr>
                <w:rFonts w:ascii="Times New Roman" w:eastAsia="Calibri" w:hAnsi="Times New Roman"/>
                <w:b/>
              </w:rPr>
              <w:t>Outcome</w:t>
            </w:r>
          </w:p>
        </w:tc>
      </w:tr>
      <w:tr w:rsidR="00285E73" w:rsidRPr="00285E73" w:rsidTr="00EB013A">
        <w:trPr>
          <w:trHeight w:hRule="exact" w:val="2780"/>
        </w:trPr>
        <w:tc>
          <w:tcPr>
            <w:tcW w:w="1181" w:type="dxa"/>
          </w:tcPr>
          <w:p w:rsidR="000D235E" w:rsidRPr="00285E73" w:rsidRDefault="000D235E" w:rsidP="000D235E">
            <w:pPr>
              <w:spacing w:before="1"/>
              <w:ind w:left="103"/>
              <w:rPr>
                <w:rFonts w:ascii="Times New Roman" w:hAnsi="Times New Roman"/>
              </w:rPr>
            </w:pPr>
          </w:p>
          <w:p w:rsidR="000D235E" w:rsidRPr="00285E73" w:rsidRDefault="000D235E" w:rsidP="000D235E">
            <w:pPr>
              <w:spacing w:before="1"/>
              <w:ind w:left="103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D235E" w:rsidRPr="00285E73" w:rsidRDefault="000D235E" w:rsidP="000D235E">
            <w:pPr>
              <w:spacing w:line="219" w:lineRule="exact"/>
              <w:ind w:left="103"/>
              <w:rPr>
                <w:rFonts w:ascii="Times New Roman" w:eastAsia="Calibri" w:hAnsi="Times New Roman"/>
              </w:rPr>
            </w:pPr>
            <w:r w:rsidRPr="00285E73">
              <w:rPr>
                <w:rFonts w:ascii="Times New Roman" w:eastAsia="Calibri" w:hAnsi="Times New Roman"/>
              </w:rPr>
              <w:t>AND</w:t>
            </w:r>
          </w:p>
        </w:tc>
        <w:tc>
          <w:tcPr>
            <w:tcW w:w="2835" w:type="dxa"/>
          </w:tcPr>
          <w:p w:rsidR="000D235E" w:rsidRPr="00285E73" w:rsidRDefault="00285E73" w:rsidP="000D235E">
            <w:pPr>
              <w:spacing w:before="1"/>
              <w:ind w:left="103"/>
              <w:rPr>
                <w:rFonts w:ascii="Times New Roman" w:hAnsi="Times New Roman"/>
              </w:rPr>
            </w:pPr>
            <w:r w:rsidRPr="00285E73">
              <w:rPr>
                <w:rFonts w:ascii="Times New Roman" w:hAnsi="Times New Roman" w:hint="eastAsia"/>
                <w:lang w:eastAsia="zh-TW"/>
              </w:rPr>
              <w:t>C</w:t>
            </w:r>
            <w:r w:rsidR="000D235E" w:rsidRPr="00285E73">
              <w:rPr>
                <w:rFonts w:ascii="Times New Roman" w:hAnsi="Times New Roman"/>
              </w:rPr>
              <w:t>hronic kidney disease</w:t>
            </w:r>
          </w:p>
          <w:p w:rsidR="000D235E" w:rsidRPr="00285E73" w:rsidRDefault="000D235E" w:rsidP="000D235E">
            <w:pPr>
              <w:spacing w:before="1"/>
              <w:ind w:left="103"/>
              <w:rPr>
                <w:rFonts w:ascii="Times New Roman" w:hAnsi="Times New Roman"/>
              </w:rPr>
            </w:pPr>
            <w:r w:rsidRPr="00285E73">
              <w:rPr>
                <w:rFonts w:ascii="Times New Roman" w:hAnsi="Times New Roman"/>
              </w:rPr>
              <w:t>Chronic Kidney Failure</w:t>
            </w:r>
          </w:p>
          <w:p w:rsidR="000D235E" w:rsidRPr="00285E73" w:rsidRDefault="00285E73" w:rsidP="000D235E">
            <w:pPr>
              <w:spacing w:before="1"/>
              <w:ind w:left="103"/>
              <w:rPr>
                <w:rFonts w:ascii="Times New Roman" w:hAnsi="Times New Roman"/>
              </w:rPr>
            </w:pPr>
            <w:r w:rsidRPr="00285E73">
              <w:rPr>
                <w:rFonts w:ascii="Times New Roman" w:hAnsi="Times New Roman"/>
              </w:rPr>
              <w:t xml:space="preserve">Chronic Renal </w:t>
            </w:r>
            <w:r w:rsidRPr="00285E73">
              <w:rPr>
                <w:rFonts w:ascii="Times New Roman" w:hAnsi="Times New Roman" w:hint="eastAsia"/>
                <w:lang w:eastAsia="zh-TW"/>
              </w:rPr>
              <w:t>i</w:t>
            </w:r>
            <w:r w:rsidR="000D235E" w:rsidRPr="00285E73">
              <w:rPr>
                <w:rFonts w:ascii="Times New Roman" w:hAnsi="Times New Roman"/>
              </w:rPr>
              <w:t>nsufficiency</w:t>
            </w:r>
          </w:p>
          <w:p w:rsidR="000D235E" w:rsidRPr="00285E73" w:rsidRDefault="000D235E" w:rsidP="000D235E">
            <w:pPr>
              <w:spacing w:before="1"/>
              <w:ind w:left="103"/>
              <w:rPr>
                <w:rFonts w:ascii="Times New Roman" w:hAnsi="Times New Roman"/>
              </w:rPr>
            </w:pPr>
            <w:r w:rsidRPr="00285E73">
              <w:rPr>
                <w:rFonts w:ascii="Times New Roman" w:eastAsia="Calibri" w:hAnsi="Times New Roman"/>
              </w:rPr>
              <w:t>Uremia</w:t>
            </w:r>
          </w:p>
          <w:p w:rsidR="000D235E" w:rsidRPr="00285E73" w:rsidRDefault="000D235E" w:rsidP="000D235E">
            <w:pPr>
              <w:spacing w:before="1"/>
              <w:ind w:left="103"/>
              <w:rPr>
                <w:rFonts w:ascii="Times New Roman" w:hAnsi="Times New Roman"/>
              </w:rPr>
            </w:pPr>
            <w:r w:rsidRPr="00285E73">
              <w:rPr>
                <w:rFonts w:ascii="Times New Roman" w:hAnsi="Times New Roman"/>
              </w:rPr>
              <w:t>Chronic renal failure</w:t>
            </w:r>
          </w:p>
          <w:p w:rsidR="000D235E" w:rsidRPr="00285E73" w:rsidRDefault="000D235E" w:rsidP="000D235E">
            <w:pPr>
              <w:spacing w:before="1"/>
              <w:ind w:left="103"/>
              <w:rPr>
                <w:rFonts w:ascii="Times New Roman" w:hAnsi="Times New Roman"/>
              </w:rPr>
            </w:pPr>
            <w:r w:rsidRPr="00285E73">
              <w:rPr>
                <w:rFonts w:ascii="Times New Roman" w:hAnsi="Times New Roman"/>
              </w:rPr>
              <w:t>End-stage renal disease</w:t>
            </w:r>
          </w:p>
          <w:p w:rsidR="000D235E" w:rsidRPr="00285E73" w:rsidRDefault="000D235E" w:rsidP="000D235E">
            <w:pPr>
              <w:spacing w:before="1"/>
              <w:ind w:left="103"/>
              <w:rPr>
                <w:rFonts w:ascii="Times New Roman" w:hAnsi="Times New Roman"/>
              </w:rPr>
            </w:pPr>
            <w:r w:rsidRPr="00285E73">
              <w:rPr>
                <w:rFonts w:ascii="Times New Roman" w:hAnsi="Times New Roman"/>
              </w:rPr>
              <w:t>End-stage renal failure</w:t>
            </w:r>
          </w:p>
          <w:p w:rsidR="000D235E" w:rsidRPr="00285E73" w:rsidRDefault="000D235E" w:rsidP="000D235E">
            <w:pPr>
              <w:spacing w:before="1"/>
              <w:ind w:left="103"/>
              <w:rPr>
                <w:rFonts w:ascii="Times New Roman" w:hAnsi="Times New Roman"/>
              </w:rPr>
            </w:pPr>
            <w:r w:rsidRPr="00285E73">
              <w:rPr>
                <w:rFonts w:ascii="Times New Roman" w:hAnsi="Times New Roman"/>
              </w:rPr>
              <w:t>Renal impairment</w:t>
            </w:r>
          </w:p>
          <w:p w:rsidR="000D235E" w:rsidRPr="00285E73" w:rsidRDefault="000D235E" w:rsidP="000D235E">
            <w:pPr>
              <w:spacing w:before="1"/>
              <w:ind w:left="103"/>
              <w:rPr>
                <w:rFonts w:ascii="Times New Roman" w:hAnsi="Times New Roman"/>
              </w:rPr>
            </w:pPr>
            <w:proofErr w:type="spellStart"/>
            <w:r w:rsidRPr="00285E73">
              <w:rPr>
                <w:rFonts w:ascii="Times New Roman" w:hAnsi="Times New Roman"/>
              </w:rPr>
              <w:t>Hemodialysis</w:t>
            </w:r>
            <w:proofErr w:type="spellEnd"/>
          </w:p>
          <w:p w:rsidR="000D235E" w:rsidRPr="00285E73" w:rsidRDefault="00285E73" w:rsidP="00285E73">
            <w:pPr>
              <w:ind w:firstLineChars="50" w:firstLine="110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P</w:t>
            </w:r>
            <w:r w:rsidR="000D235E" w:rsidRPr="00285E73">
              <w:rPr>
                <w:rFonts w:ascii="Times New Roman" w:hAnsi="Times New Roman"/>
              </w:rPr>
              <w:t>eritoneal dialysis</w:t>
            </w:r>
          </w:p>
        </w:tc>
        <w:tc>
          <w:tcPr>
            <w:tcW w:w="709" w:type="dxa"/>
          </w:tcPr>
          <w:p w:rsidR="000D235E" w:rsidRPr="00285E73" w:rsidRDefault="000D235E" w:rsidP="000D235E">
            <w:pPr>
              <w:spacing w:line="219" w:lineRule="exact"/>
              <w:ind w:left="103"/>
              <w:rPr>
                <w:rFonts w:ascii="Times New Roman" w:eastAsia="Calibri" w:hAnsi="Times New Roman"/>
              </w:rPr>
            </w:pPr>
            <w:r w:rsidRPr="00285E73">
              <w:rPr>
                <w:rFonts w:ascii="Times New Roman" w:eastAsia="Calibri" w:hAnsi="Times New Roman"/>
              </w:rPr>
              <w:t>AND</w:t>
            </w:r>
          </w:p>
        </w:tc>
        <w:tc>
          <w:tcPr>
            <w:tcW w:w="1417" w:type="dxa"/>
          </w:tcPr>
          <w:p w:rsidR="000D235E" w:rsidRPr="00285E73" w:rsidRDefault="000D235E" w:rsidP="000D235E">
            <w:pPr>
              <w:ind w:left="103" w:right="117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0D235E" w:rsidRPr="00285E73" w:rsidRDefault="000D235E" w:rsidP="000D235E">
            <w:pPr>
              <w:spacing w:line="219" w:lineRule="exact"/>
              <w:ind w:left="103"/>
              <w:rPr>
                <w:rFonts w:ascii="Times New Roman" w:eastAsia="Calibri" w:hAnsi="Times New Roman"/>
              </w:rPr>
            </w:pPr>
            <w:r w:rsidRPr="00285E73">
              <w:rPr>
                <w:rFonts w:ascii="Times New Roman" w:eastAsia="Calibri" w:hAnsi="Times New Roman"/>
              </w:rPr>
              <w:t>AND</w:t>
            </w:r>
          </w:p>
        </w:tc>
        <w:tc>
          <w:tcPr>
            <w:tcW w:w="1417" w:type="dxa"/>
          </w:tcPr>
          <w:p w:rsidR="000D235E" w:rsidRPr="00285E73" w:rsidRDefault="000D235E" w:rsidP="000D235E">
            <w:pPr>
              <w:ind w:left="103" w:right="104"/>
              <w:rPr>
                <w:rFonts w:ascii="Times New Roman" w:hAnsi="Times New Roman"/>
              </w:rPr>
            </w:pPr>
            <w:r w:rsidRPr="00285E73">
              <w:rPr>
                <w:rFonts w:ascii="Times New Roman" w:hAnsi="Times New Roman"/>
              </w:rPr>
              <w:t>Macular degeneration</w:t>
            </w:r>
          </w:p>
        </w:tc>
      </w:tr>
    </w:tbl>
    <w:p w:rsidR="000D235E" w:rsidRPr="00285E73" w:rsidRDefault="000D235E" w:rsidP="000D235E">
      <w:pPr>
        <w:widowControl w:val="0"/>
        <w:spacing w:after="0"/>
        <w:ind w:rightChars="438" w:right="964" w:hanging="341"/>
        <w:rPr>
          <w:rFonts w:ascii="Times New Roman" w:eastAsia="新細明體" w:hAnsi="Times New Roman" w:cs="Times New Roman"/>
          <w:lang w:val="en-US"/>
        </w:rPr>
      </w:pP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 xml:space="preserve">Representative search strategy 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 xml:space="preserve">1 </w:t>
      </w:r>
      <w:proofErr w:type="spellStart"/>
      <w:r w:rsidRPr="00285E73">
        <w:rPr>
          <w:rFonts w:ascii="Times New Roman" w:eastAsia="新細明體" w:hAnsi="Times New Roman" w:cs="Times New Roman"/>
          <w:lang w:val="en-US"/>
        </w:rPr>
        <w:t>PubMed</w:t>
      </w:r>
      <w:proofErr w:type="spellEnd"/>
      <w:r w:rsidRPr="00285E73">
        <w:rPr>
          <w:rFonts w:ascii="Times New Roman" w:eastAsia="新細明體" w:hAnsi="Times New Roman" w:cs="Times New Roman"/>
          <w:lang w:val="en-US"/>
        </w:rPr>
        <w:t xml:space="preserve">  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color w:val="000000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r w:rsidRPr="00285E73">
        <w:rPr>
          <w:rFonts w:ascii="Times New Roman" w:eastAsia="新細明體" w:hAnsi="Times New Roman" w:cs="Times New Roman"/>
          <w:color w:val="000000"/>
          <w:lang w:val="en-US"/>
        </w:rPr>
        <w:t>Search chronic kidney disease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color w:val="000000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#2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r w:rsidRPr="00285E73">
        <w:rPr>
          <w:rFonts w:ascii="Times New Roman" w:eastAsia="新細明體" w:hAnsi="Times New Roman" w:cs="Times New Roman"/>
          <w:color w:val="000000"/>
          <w:lang w:val="en-US"/>
        </w:rPr>
        <w:t>Search chronic renal failure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color w:val="000000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#3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r w:rsidRPr="00285E73">
        <w:rPr>
          <w:rFonts w:ascii="Times New Roman" w:eastAsia="新細明體" w:hAnsi="Times New Roman" w:cs="Times New Roman"/>
          <w:color w:val="000000"/>
          <w:lang w:val="en-US"/>
        </w:rPr>
        <w:t>Search chronic renal insufficiency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color w:val="000000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#4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r w:rsidRPr="00285E73">
        <w:rPr>
          <w:rFonts w:ascii="Times New Roman" w:eastAsia="新細明體" w:hAnsi="Times New Roman" w:cs="Times New Roman"/>
          <w:color w:val="000000"/>
          <w:lang w:val="en-US"/>
        </w:rPr>
        <w:t>Search Uremia</w:t>
      </w:r>
      <w:proofErr w:type="gramEnd"/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color w:val="000000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#5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r w:rsidRPr="00285E73">
        <w:rPr>
          <w:rFonts w:ascii="Times New Roman" w:eastAsia="新細明體" w:hAnsi="Times New Roman" w:cs="Times New Roman"/>
          <w:color w:val="000000"/>
          <w:lang w:val="en-US"/>
        </w:rPr>
        <w:t>Search chronic kidney failure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color w:val="000000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#6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r w:rsidRPr="00285E73">
        <w:rPr>
          <w:rFonts w:ascii="Times New Roman" w:eastAsia="新細明體" w:hAnsi="Times New Roman" w:cs="Times New Roman"/>
          <w:color w:val="000000"/>
          <w:lang w:val="en-US"/>
        </w:rPr>
        <w:t xml:space="preserve">Search End-stage renal </w:t>
      </w:r>
      <w:proofErr w:type="gramStart"/>
      <w:r w:rsidRPr="00285E73">
        <w:rPr>
          <w:rFonts w:ascii="Times New Roman" w:eastAsia="新細明體" w:hAnsi="Times New Roman" w:cs="Times New Roman"/>
          <w:color w:val="000000"/>
          <w:lang w:val="en-US"/>
        </w:rPr>
        <w:t>disease</w:t>
      </w:r>
      <w:proofErr w:type="gramEnd"/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color w:val="000000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#7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r w:rsidRPr="00285E73">
        <w:rPr>
          <w:rFonts w:ascii="Times New Roman" w:eastAsia="新細明體" w:hAnsi="Times New Roman" w:cs="Times New Roman"/>
          <w:color w:val="000000"/>
          <w:lang w:val="en-US"/>
        </w:rPr>
        <w:t xml:space="preserve">Search End-stage renal </w:t>
      </w:r>
      <w:proofErr w:type="gramStart"/>
      <w:r w:rsidRPr="00285E73">
        <w:rPr>
          <w:rFonts w:ascii="Times New Roman" w:eastAsia="新細明體" w:hAnsi="Times New Roman" w:cs="Times New Roman"/>
          <w:color w:val="000000"/>
          <w:lang w:val="en-US"/>
        </w:rPr>
        <w:t>failure</w:t>
      </w:r>
      <w:proofErr w:type="gramEnd"/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color w:val="000000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#8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r w:rsidRPr="00285E73">
        <w:rPr>
          <w:rFonts w:ascii="Times New Roman" w:eastAsia="新細明體" w:hAnsi="Times New Roman" w:cs="Times New Roman"/>
          <w:color w:val="000000"/>
          <w:lang w:val="en-US"/>
        </w:rPr>
        <w:t>Search Renal impairment</w:t>
      </w:r>
      <w:proofErr w:type="gramEnd"/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color w:val="000000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#9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r w:rsidRPr="00285E73">
        <w:rPr>
          <w:rFonts w:ascii="Times New Roman" w:eastAsia="新細明體" w:hAnsi="Times New Roman" w:cs="Times New Roman"/>
          <w:color w:val="000000"/>
          <w:lang w:val="en-US"/>
        </w:rPr>
        <w:t xml:space="preserve">Search </w:t>
      </w:r>
      <w:proofErr w:type="spellStart"/>
      <w:r w:rsidRPr="00285E73">
        <w:rPr>
          <w:rFonts w:ascii="Times New Roman" w:eastAsia="新細明體" w:hAnsi="Times New Roman" w:cs="Times New Roman"/>
          <w:color w:val="000000"/>
          <w:lang w:val="en-US"/>
        </w:rPr>
        <w:t>Hemodialysis</w:t>
      </w:r>
      <w:proofErr w:type="spellEnd"/>
      <w:proofErr w:type="gramEnd"/>
    </w:p>
    <w:p w:rsidR="000D235E" w:rsidRPr="00285E73" w:rsidRDefault="000D235E" w:rsidP="000D235E">
      <w:pPr>
        <w:spacing w:after="0" w:line="240" w:lineRule="auto"/>
        <w:rPr>
          <w:rFonts w:ascii="Times New Roman" w:eastAsia="新細明體" w:hAnsi="Times New Roman" w:cs="Times New Roman"/>
          <w:color w:val="000000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#10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r w:rsidRPr="00285E73">
        <w:rPr>
          <w:rFonts w:ascii="Times New Roman" w:eastAsia="新細明體" w:hAnsi="Times New Roman" w:cs="Times New Roman"/>
          <w:color w:val="000000"/>
          <w:lang w:val="en-US"/>
        </w:rPr>
        <w:t>Search peritoneal dialysis</w:t>
      </w:r>
    </w:p>
    <w:p w:rsidR="000D235E" w:rsidRPr="00285E73" w:rsidRDefault="000D235E" w:rsidP="00285E73">
      <w:pPr>
        <w:spacing w:after="0" w:line="240" w:lineRule="auto"/>
        <w:ind w:left="708" w:hangingChars="322" w:hanging="708"/>
        <w:jc w:val="both"/>
        <w:rPr>
          <w:rFonts w:ascii="Times New Roman" w:eastAsia="新細明體" w:hAnsi="Times New Roman" w:cs="Times New Roman"/>
          <w:color w:val="000000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#11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r w:rsidRPr="00285E73">
        <w:rPr>
          <w:rFonts w:ascii="Times New Roman" w:eastAsia="新細明體" w:hAnsi="Times New Roman" w:cs="Times New Roman"/>
          <w:color w:val="000000"/>
          <w:lang w:val="en-US"/>
        </w:rPr>
        <w:t xml:space="preserve">Search (((((((((chronic kidney disease) OR chronic renal failure) OR chronic renal insufficiency) OR Uremia) OR chronic kidney failure) OR End-stage renal disease) OR End-stage renal failure) OR Renal impairment) OR </w:t>
      </w:r>
      <w:proofErr w:type="spellStart"/>
      <w:r w:rsidRPr="00285E73">
        <w:rPr>
          <w:rFonts w:ascii="Times New Roman" w:eastAsia="新細明體" w:hAnsi="Times New Roman" w:cs="Times New Roman"/>
          <w:color w:val="000000"/>
          <w:lang w:val="en-US"/>
        </w:rPr>
        <w:t>Hemodialysis</w:t>
      </w:r>
      <w:proofErr w:type="spellEnd"/>
      <w:r w:rsidRPr="00285E73">
        <w:rPr>
          <w:rFonts w:ascii="Times New Roman" w:eastAsia="新細明體" w:hAnsi="Times New Roman" w:cs="Times New Roman"/>
          <w:color w:val="000000"/>
          <w:lang w:val="en-US"/>
        </w:rPr>
        <w:t>) OR peritoneal dialysis</w:t>
      </w:r>
    </w:p>
    <w:p w:rsidR="000D235E" w:rsidRPr="00285E73" w:rsidRDefault="000D235E" w:rsidP="000D235E">
      <w:pPr>
        <w:spacing w:after="0" w:line="240" w:lineRule="auto"/>
        <w:jc w:val="both"/>
        <w:rPr>
          <w:rFonts w:ascii="Times New Roman" w:eastAsia="新細明體" w:hAnsi="Times New Roman" w:cs="Times New Roman"/>
          <w:color w:val="000000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#12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r w:rsidRPr="00285E73">
        <w:rPr>
          <w:rFonts w:ascii="Times New Roman" w:eastAsia="新細明體" w:hAnsi="Times New Roman" w:cs="Times New Roman"/>
          <w:color w:val="000000"/>
          <w:lang w:val="en-US"/>
        </w:rPr>
        <w:t>Search macular degeneration</w:t>
      </w:r>
    </w:p>
    <w:p w:rsidR="000D235E" w:rsidRPr="00285E73" w:rsidRDefault="000D235E" w:rsidP="00285E73">
      <w:pPr>
        <w:spacing w:after="0" w:line="240" w:lineRule="auto"/>
        <w:ind w:left="708" w:hangingChars="322" w:hanging="708"/>
        <w:jc w:val="both"/>
        <w:rPr>
          <w:rFonts w:ascii="Times New Roman" w:eastAsia="新細明體" w:hAnsi="Times New Roman" w:cs="Times New Roman"/>
          <w:color w:val="000000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#13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r w:rsidRPr="00285E73">
        <w:rPr>
          <w:rFonts w:ascii="Times New Roman" w:eastAsia="新細明體" w:hAnsi="Times New Roman" w:cs="Times New Roman"/>
          <w:color w:val="000000"/>
          <w:lang w:val="en-US"/>
        </w:rPr>
        <w:t xml:space="preserve">Search (((((((((((chronic kidney disease) OR chronic renal failure) OR chronic renal insufficiency) OR Uremia) OR chronic kidney failure) OR End-stage renal disease) OR End-stage renal failure) OR Renal impairment) OR </w:t>
      </w:r>
      <w:proofErr w:type="spellStart"/>
      <w:r w:rsidRPr="00285E73">
        <w:rPr>
          <w:rFonts w:ascii="Times New Roman" w:eastAsia="新細明體" w:hAnsi="Times New Roman" w:cs="Times New Roman"/>
          <w:color w:val="000000"/>
          <w:lang w:val="en-US"/>
        </w:rPr>
        <w:t>Hemodialysis</w:t>
      </w:r>
      <w:proofErr w:type="spellEnd"/>
      <w:r w:rsidRPr="00285E73">
        <w:rPr>
          <w:rFonts w:ascii="Times New Roman" w:eastAsia="新細明體" w:hAnsi="Times New Roman" w:cs="Times New Roman"/>
          <w:color w:val="000000"/>
          <w:lang w:val="en-US"/>
        </w:rPr>
        <w:t>) OR peritoneal dialysis)) AND macular degeneration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2. EMBASE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</w:t>
      </w:r>
      <w:r w:rsidRPr="00285E73">
        <w:rPr>
          <w:rFonts w:ascii="Times New Roman" w:eastAsia="新細明體" w:hAnsi="Times New Roman" w:cs="Times New Roman"/>
          <w:lang w:val="en-US"/>
        </w:rPr>
        <w:tab/>
        <w:t>chronic AND ('kidney'/exp OR kidney) AND ('disease'/exp OR disease)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#2</w:t>
      </w:r>
      <w:r w:rsidRPr="00285E73">
        <w:rPr>
          <w:rFonts w:ascii="Times New Roman" w:eastAsia="新細明體" w:hAnsi="Times New Roman" w:cs="Times New Roman"/>
          <w:lang w:val="en-US"/>
        </w:rPr>
        <w:tab/>
        <w:t>chronic AND ('kidney'/exp OR kidney) AND ('failure'/exp OR failure)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#3</w:t>
      </w:r>
      <w:r w:rsidRPr="00285E73">
        <w:rPr>
          <w:rFonts w:ascii="Times New Roman" w:eastAsia="新細明體" w:hAnsi="Times New Roman" w:cs="Times New Roman"/>
          <w:lang w:val="en-US"/>
        </w:rPr>
        <w:tab/>
        <w:t>chronic AND renal AND insufficiency</w:t>
      </w:r>
    </w:p>
    <w:p w:rsidR="000D235E" w:rsidRPr="00285E73" w:rsidRDefault="000D235E" w:rsidP="000D235E">
      <w:pPr>
        <w:spacing w:after="0" w:line="240" w:lineRule="auto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#4</w:t>
      </w:r>
      <w:r w:rsidRPr="00285E73">
        <w:rPr>
          <w:rFonts w:ascii="Times New Roman" w:eastAsia="新細明體" w:hAnsi="Times New Roman" w:cs="Times New Roman"/>
          <w:lang w:val="en-US"/>
        </w:rPr>
        <w:tab/>
        <w:t>'uremia'/exp OR uremia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#5</w:t>
      </w:r>
      <w:r w:rsidRPr="00285E73">
        <w:rPr>
          <w:rFonts w:ascii="Times New Roman" w:eastAsia="新細明體" w:hAnsi="Times New Roman" w:cs="Times New Roman"/>
          <w:lang w:val="en-US"/>
        </w:rPr>
        <w:tab/>
        <w:t>chronic AND renal AND ('failure'/exp OR failure)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#6</w:t>
      </w:r>
      <w:r w:rsidRPr="00285E73">
        <w:rPr>
          <w:rFonts w:ascii="Times New Roman" w:eastAsia="新細明體" w:hAnsi="Times New Roman" w:cs="Times New Roman"/>
          <w:lang w:val="en-US"/>
        </w:rPr>
        <w:tab/>
        <w:t>'end stage' AND renal AND ('disease'/exp OR disease)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#7</w:t>
      </w:r>
      <w:r w:rsidRPr="00285E73">
        <w:rPr>
          <w:rFonts w:ascii="Times New Roman" w:eastAsia="新細明體" w:hAnsi="Times New Roman" w:cs="Times New Roman"/>
          <w:lang w:val="en-US"/>
        </w:rPr>
        <w:tab/>
        <w:t>'end stage' AND renal AND ('failure'/exp OR failure)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lastRenderedPageBreak/>
        <w:t>#8</w:t>
      </w:r>
      <w:r w:rsidRPr="00285E73">
        <w:rPr>
          <w:rFonts w:ascii="Times New Roman" w:eastAsia="新細明體" w:hAnsi="Times New Roman" w:cs="Times New Roman"/>
          <w:lang w:val="en-US"/>
        </w:rPr>
        <w:tab/>
        <w:t>renal AND ('impairment'/exp OR impairment)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#9</w:t>
      </w:r>
      <w:r w:rsidRPr="00285E73">
        <w:rPr>
          <w:rFonts w:ascii="Times New Roman" w:eastAsia="新細明體" w:hAnsi="Times New Roman" w:cs="Times New Roman"/>
          <w:lang w:val="en-US"/>
        </w:rPr>
        <w:tab/>
        <w:t>'</w:t>
      </w:r>
      <w:proofErr w:type="spellStart"/>
      <w:r w:rsidRPr="00285E73">
        <w:rPr>
          <w:rFonts w:ascii="Times New Roman" w:eastAsia="新細明體" w:hAnsi="Times New Roman" w:cs="Times New Roman"/>
          <w:lang w:val="en-US"/>
        </w:rPr>
        <w:t>hemodialysis</w:t>
      </w:r>
      <w:proofErr w:type="spellEnd"/>
      <w:r w:rsidRPr="00285E73">
        <w:rPr>
          <w:rFonts w:ascii="Times New Roman" w:eastAsia="新細明體" w:hAnsi="Times New Roman" w:cs="Times New Roman"/>
          <w:lang w:val="en-US"/>
        </w:rPr>
        <w:t xml:space="preserve">'/exp OR </w:t>
      </w:r>
      <w:proofErr w:type="spellStart"/>
      <w:r w:rsidRPr="00285E73">
        <w:rPr>
          <w:rFonts w:ascii="Times New Roman" w:eastAsia="新細明體" w:hAnsi="Times New Roman" w:cs="Times New Roman"/>
          <w:lang w:val="en-US"/>
        </w:rPr>
        <w:t>hemodialysis</w:t>
      </w:r>
      <w:proofErr w:type="spellEnd"/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#10</w:t>
      </w:r>
      <w:r w:rsidRPr="00285E73">
        <w:rPr>
          <w:rFonts w:ascii="Times New Roman" w:eastAsia="新細明體" w:hAnsi="Times New Roman" w:cs="Times New Roman"/>
          <w:lang w:val="en-US"/>
        </w:rPr>
        <w:tab/>
        <w:t>peritoneal AND ('dialysis'/exp OR dialysis)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#11</w:t>
      </w:r>
      <w:r w:rsidRPr="00285E73">
        <w:rPr>
          <w:rFonts w:ascii="Times New Roman" w:eastAsia="新細明體" w:hAnsi="Times New Roman" w:cs="Times New Roman"/>
          <w:lang w:val="en-US"/>
        </w:rPr>
        <w:tab/>
        <w:t>#1 OR #2 OR #3 OR #4 OR #5 OR #6 OR #7 OR #8 OR #9 OR #10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#12</w:t>
      </w:r>
      <w:r w:rsidRPr="00285E73">
        <w:rPr>
          <w:rFonts w:ascii="Times New Roman" w:eastAsia="新細明體" w:hAnsi="Times New Roman" w:cs="Times New Roman"/>
          <w:lang w:val="en-US"/>
        </w:rPr>
        <w:tab/>
        <w:t>'macula'/exp OR macula AND ('degeneration'/exp OR degeneration)</w:t>
      </w:r>
    </w:p>
    <w:p w:rsidR="000D235E" w:rsidRPr="00285E73" w:rsidRDefault="000D235E" w:rsidP="000D235E">
      <w:pPr>
        <w:widowControl w:val="0"/>
        <w:spacing w:after="0" w:line="240" w:lineRule="auto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#13</w:t>
      </w:r>
      <w:r w:rsidRPr="00285E73">
        <w:rPr>
          <w:rFonts w:ascii="Times New Roman" w:eastAsia="新細明體" w:hAnsi="Times New Roman" w:cs="Times New Roman"/>
          <w:lang w:val="en-US"/>
        </w:rPr>
        <w:tab/>
        <w:t>#11 AND #12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3. Cochrane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</w:t>
      </w:r>
      <w:r w:rsidRPr="00285E73">
        <w:rPr>
          <w:rFonts w:ascii="Times New Roman" w:eastAsia="新細明體" w:hAnsi="Times New Roman" w:cs="Times New Roman"/>
          <w:lang w:val="en-US"/>
        </w:rPr>
        <w:tab/>
        <w:t xml:space="preserve">chronic kidney </w:t>
      </w:r>
      <w:proofErr w:type="spellStart"/>
      <w:r w:rsidRPr="00285E73">
        <w:rPr>
          <w:rFonts w:ascii="Times New Roman" w:eastAsia="新細明體" w:hAnsi="Times New Roman" w:cs="Times New Roman"/>
          <w:lang w:val="en-US"/>
        </w:rPr>
        <w:t>disease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:ti,ab,kw</w:t>
      </w:r>
      <w:proofErr w:type="spellEnd"/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 (Word variations have been searched)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#2</w:t>
      </w:r>
      <w:r w:rsidRPr="00285E73">
        <w:rPr>
          <w:rFonts w:ascii="Times New Roman" w:eastAsia="新細明體" w:hAnsi="Times New Roman" w:cs="Times New Roman"/>
          <w:lang w:val="en-US"/>
        </w:rPr>
        <w:tab/>
        <w:t xml:space="preserve">Chronic Kidney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Failure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#3</w:t>
      </w:r>
      <w:r w:rsidRPr="00285E73">
        <w:rPr>
          <w:rFonts w:ascii="Times New Roman" w:eastAsia="新細明體" w:hAnsi="Times New Roman" w:cs="Times New Roman"/>
          <w:lang w:val="en-US"/>
        </w:rPr>
        <w:tab/>
        <w:t xml:space="preserve">Chronic Renal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Insufficiency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#4</w:t>
      </w:r>
      <w:r w:rsidRPr="00285E73">
        <w:rPr>
          <w:rFonts w:ascii="Times New Roman" w:eastAsia="新細明體" w:hAnsi="Times New Roman" w:cs="Times New Roman"/>
          <w:lang w:val="en-US"/>
        </w:rPr>
        <w:tab/>
        <w:t>Uremia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#5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Chronic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renal failure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#6</w:t>
      </w:r>
      <w:r w:rsidRPr="00285E73">
        <w:rPr>
          <w:rFonts w:ascii="Times New Roman" w:eastAsia="新細明體" w:hAnsi="Times New Roman" w:cs="Times New Roman"/>
          <w:lang w:val="en-US"/>
        </w:rPr>
        <w:tab/>
        <w:t xml:space="preserve">End-stage renal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disease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#7</w:t>
      </w:r>
      <w:r w:rsidRPr="00285E73">
        <w:rPr>
          <w:rFonts w:ascii="Times New Roman" w:eastAsia="新細明體" w:hAnsi="Times New Roman" w:cs="Times New Roman"/>
          <w:lang w:val="en-US"/>
        </w:rPr>
        <w:tab/>
        <w:t xml:space="preserve">End-stage renal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failure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#8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Renal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impairment 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#9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proofErr w:type="spellStart"/>
      <w:r w:rsidRPr="00285E73">
        <w:rPr>
          <w:rFonts w:ascii="Times New Roman" w:eastAsia="新細明體" w:hAnsi="Times New Roman" w:cs="Times New Roman"/>
          <w:lang w:val="en-US"/>
        </w:rPr>
        <w:t>Hemodialysis</w:t>
      </w:r>
      <w:proofErr w:type="spellEnd"/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#10</w:t>
      </w:r>
      <w:r w:rsidRPr="00285E73">
        <w:rPr>
          <w:rFonts w:ascii="Times New Roman" w:eastAsia="新細明體" w:hAnsi="Times New Roman" w:cs="Times New Roman"/>
          <w:lang w:val="en-US"/>
        </w:rPr>
        <w:tab/>
        <w:t>peritoneal dialysis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#11</w:t>
      </w:r>
      <w:r w:rsidRPr="00285E73">
        <w:rPr>
          <w:rFonts w:ascii="Times New Roman" w:eastAsia="新細明體" w:hAnsi="Times New Roman" w:cs="Times New Roman"/>
          <w:lang w:val="en-US"/>
        </w:rPr>
        <w:tab/>
        <w:t xml:space="preserve">#1 or #2 or #3 or #4 or #5 or #6 or #7 or #8 or #9 or #10 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#12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proofErr w:type="spellStart"/>
      <w:r w:rsidRPr="00285E73">
        <w:rPr>
          <w:rFonts w:ascii="Times New Roman" w:eastAsia="新細明體" w:hAnsi="Times New Roman" w:cs="Times New Roman"/>
          <w:lang w:val="en-US"/>
        </w:rPr>
        <w:t>macula</w:t>
      </w:r>
      <w:proofErr w:type="spellEnd"/>
      <w:r w:rsidRPr="00285E73">
        <w:rPr>
          <w:rFonts w:ascii="Times New Roman" w:eastAsia="新細明體" w:hAnsi="Times New Roman" w:cs="Times New Roman"/>
          <w:lang w:val="en-US"/>
        </w:rPr>
        <w:t xml:space="preserve"> degeneration 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#13</w:t>
      </w:r>
      <w:r w:rsidRPr="00285E73">
        <w:rPr>
          <w:rFonts w:ascii="Times New Roman" w:eastAsia="新細明體" w:hAnsi="Times New Roman" w:cs="Times New Roman"/>
          <w:lang w:val="en-US"/>
        </w:rPr>
        <w:tab/>
        <w:t xml:space="preserve">#11 and #12 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4. Medline</w:t>
      </w:r>
    </w:p>
    <w:p w:rsidR="000D235E" w:rsidRPr="00285E73" w:rsidRDefault="000D235E" w:rsidP="000D235E">
      <w:pPr>
        <w:widowControl w:val="0"/>
        <w:spacing w:after="0"/>
        <w:jc w:val="both"/>
        <w:rPr>
          <w:rFonts w:ascii="Times New Roman" w:eastAsia="新細明體" w:hAnsi="Times New Roman" w:cs="Times New Roman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#1</w:t>
      </w:r>
      <w:r w:rsidRPr="00285E73">
        <w:rPr>
          <w:rFonts w:ascii="Times New Roman" w:eastAsia="新細明體" w:hAnsi="Times New Roman" w:cs="Times New Roman"/>
          <w:lang w:val="en-US"/>
        </w:rPr>
        <w:tab/>
        <w:t>chronic kidney disease.mp.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or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exp Renal Insufficiency, Chronic/</w:t>
      </w:r>
    </w:p>
    <w:p w:rsidR="000D235E" w:rsidRPr="00285E73" w:rsidRDefault="000D235E" w:rsidP="000D235E">
      <w:pPr>
        <w:widowControl w:val="0"/>
        <w:spacing w:after="0"/>
        <w:jc w:val="both"/>
        <w:rPr>
          <w:rFonts w:ascii="Times New Roman" w:eastAsia="新細明體" w:hAnsi="Times New Roman" w:cs="Times New Roman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#2</w:t>
      </w:r>
      <w:r w:rsidRPr="00285E73">
        <w:rPr>
          <w:rFonts w:ascii="Times New Roman" w:eastAsia="新細明體" w:hAnsi="Times New Roman" w:cs="Times New Roman"/>
          <w:lang w:val="en-US"/>
        </w:rPr>
        <w:tab/>
        <w:t>Chronic Kidney Failure.mp.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or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exp Kidney Failure, Chronic/</w:t>
      </w:r>
    </w:p>
    <w:p w:rsidR="000D235E" w:rsidRPr="00285E73" w:rsidRDefault="000D235E" w:rsidP="000D235E">
      <w:pPr>
        <w:widowControl w:val="0"/>
        <w:spacing w:after="0"/>
        <w:jc w:val="both"/>
        <w:rPr>
          <w:rFonts w:ascii="Times New Roman" w:eastAsia="新細明體" w:hAnsi="Times New Roman" w:cs="Times New Roman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#3</w:t>
      </w:r>
      <w:r w:rsidRPr="00285E73">
        <w:rPr>
          <w:rFonts w:ascii="Times New Roman" w:eastAsia="新細明體" w:hAnsi="Times New Roman" w:cs="Times New Roman"/>
          <w:lang w:val="en-US"/>
        </w:rPr>
        <w:tab/>
        <w:t>Chronic Renal Insufficiency.mp.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or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exp Renal Insufficiency, Chronic/</w:t>
      </w:r>
    </w:p>
    <w:p w:rsidR="000D235E" w:rsidRPr="00285E73" w:rsidRDefault="000D235E" w:rsidP="000D235E">
      <w:pPr>
        <w:widowControl w:val="0"/>
        <w:spacing w:after="0"/>
        <w:jc w:val="both"/>
        <w:rPr>
          <w:rFonts w:ascii="Times New Roman" w:eastAsia="新細明體" w:hAnsi="Times New Roman" w:cs="Times New Roman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#4</w:t>
      </w:r>
      <w:r w:rsidRPr="00285E73">
        <w:rPr>
          <w:rFonts w:ascii="Times New Roman" w:eastAsia="新細明體" w:hAnsi="Times New Roman" w:cs="Times New Roman"/>
          <w:lang w:val="en-US"/>
        </w:rPr>
        <w:tab/>
        <w:t>Uremia.mp.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or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exp Uremia/</w:t>
      </w:r>
    </w:p>
    <w:p w:rsidR="000D235E" w:rsidRPr="00285E73" w:rsidRDefault="000D235E" w:rsidP="000D235E">
      <w:pPr>
        <w:widowControl w:val="0"/>
        <w:spacing w:after="0"/>
        <w:jc w:val="both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#5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Chronic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renal failure.mp.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or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exp Kidney Failure, Chronic/</w:t>
      </w:r>
    </w:p>
    <w:p w:rsidR="000D235E" w:rsidRPr="00285E73" w:rsidRDefault="000D235E" w:rsidP="000D235E">
      <w:pPr>
        <w:widowControl w:val="0"/>
        <w:spacing w:after="0"/>
        <w:jc w:val="both"/>
        <w:rPr>
          <w:rFonts w:ascii="Times New Roman" w:eastAsia="新細明體" w:hAnsi="Times New Roman" w:cs="Times New Roman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#6</w:t>
      </w:r>
      <w:r w:rsidRPr="00285E73">
        <w:rPr>
          <w:rFonts w:ascii="Times New Roman" w:eastAsia="新細明體" w:hAnsi="Times New Roman" w:cs="Times New Roman"/>
          <w:lang w:val="en-US"/>
        </w:rPr>
        <w:tab/>
        <w:t>End-stage renal disease.mp.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or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exp Kidney Failure, Chronic/</w:t>
      </w:r>
    </w:p>
    <w:p w:rsidR="000D235E" w:rsidRPr="00285E73" w:rsidRDefault="000D235E" w:rsidP="000D235E">
      <w:pPr>
        <w:widowControl w:val="0"/>
        <w:spacing w:after="0"/>
        <w:jc w:val="both"/>
        <w:rPr>
          <w:rFonts w:ascii="Times New Roman" w:eastAsia="新細明體" w:hAnsi="Times New Roman" w:cs="Times New Roman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#7</w:t>
      </w:r>
      <w:r w:rsidRPr="00285E73">
        <w:rPr>
          <w:rFonts w:ascii="Times New Roman" w:eastAsia="新細明體" w:hAnsi="Times New Roman" w:cs="Times New Roman"/>
          <w:lang w:val="en-US"/>
        </w:rPr>
        <w:tab/>
        <w:t>End-stage renal failure.mp.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or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exp Kidney Failure, Chronic/</w:t>
      </w:r>
    </w:p>
    <w:p w:rsidR="000D235E" w:rsidRPr="00285E73" w:rsidRDefault="000D235E" w:rsidP="000D235E">
      <w:pPr>
        <w:widowControl w:val="0"/>
        <w:spacing w:after="0"/>
        <w:jc w:val="both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#8</w:t>
      </w:r>
      <w:r w:rsidRPr="00285E73">
        <w:rPr>
          <w:rFonts w:ascii="Times New Roman" w:eastAsia="新細明體" w:hAnsi="Times New Roman" w:cs="Times New Roman"/>
          <w:lang w:val="en-US"/>
        </w:rPr>
        <w:tab/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Renal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impairment.mp.</w:t>
      </w:r>
    </w:p>
    <w:p w:rsidR="000D235E" w:rsidRPr="00285E73" w:rsidRDefault="000D235E" w:rsidP="000D235E">
      <w:pPr>
        <w:widowControl w:val="0"/>
        <w:spacing w:after="0"/>
        <w:jc w:val="both"/>
        <w:rPr>
          <w:rFonts w:ascii="Times New Roman" w:eastAsia="新細明體" w:hAnsi="Times New Roman" w:cs="Times New Roman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#9</w:t>
      </w:r>
      <w:r w:rsidRPr="00285E73">
        <w:rPr>
          <w:rFonts w:ascii="Times New Roman" w:eastAsia="新細明體" w:hAnsi="Times New Roman" w:cs="Times New Roman"/>
          <w:lang w:val="en-US"/>
        </w:rPr>
        <w:tab/>
        <w:t>Hemodialysis.mp.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or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exp Renal Dialysis/</w:t>
      </w:r>
    </w:p>
    <w:p w:rsidR="000D235E" w:rsidRPr="00285E73" w:rsidRDefault="000D235E" w:rsidP="000D235E">
      <w:pPr>
        <w:widowControl w:val="0"/>
        <w:spacing w:after="0"/>
        <w:jc w:val="both"/>
        <w:rPr>
          <w:rFonts w:ascii="Times New Roman" w:eastAsia="新細明體" w:hAnsi="Times New Roman" w:cs="Times New Roman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#10</w:t>
      </w:r>
      <w:r w:rsidRPr="00285E73">
        <w:rPr>
          <w:rFonts w:ascii="Times New Roman" w:eastAsia="新細明體" w:hAnsi="Times New Roman" w:cs="Times New Roman"/>
          <w:lang w:val="en-US"/>
        </w:rPr>
        <w:tab/>
        <w:t>peritoneal dialysis.mp.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or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exp Peritoneal Dialysis/</w:t>
      </w:r>
    </w:p>
    <w:p w:rsidR="000D235E" w:rsidRPr="00285E73" w:rsidRDefault="000D235E" w:rsidP="000D235E">
      <w:pPr>
        <w:widowControl w:val="0"/>
        <w:spacing w:after="0"/>
        <w:jc w:val="both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#11</w:t>
      </w:r>
      <w:r w:rsidRPr="00285E73">
        <w:rPr>
          <w:rFonts w:ascii="Times New Roman" w:eastAsia="新細明體" w:hAnsi="Times New Roman" w:cs="Times New Roman"/>
          <w:lang w:val="en-US"/>
        </w:rPr>
        <w:tab/>
        <w:t>1 or 2 or 3 or 4 or 5 or 6 or 7 or 8 or 9 or 10</w:t>
      </w:r>
    </w:p>
    <w:p w:rsidR="000D235E" w:rsidRPr="00285E73" w:rsidRDefault="000D235E" w:rsidP="000D235E">
      <w:pPr>
        <w:widowControl w:val="0"/>
        <w:spacing w:after="0"/>
        <w:jc w:val="both"/>
        <w:rPr>
          <w:rFonts w:ascii="Times New Roman" w:eastAsia="新細明體" w:hAnsi="Times New Roman" w:cs="Times New Roman"/>
          <w:lang w:val="en-US"/>
        </w:rPr>
      </w:pPr>
      <w:proofErr w:type="gramStart"/>
      <w:r w:rsidRPr="00285E73">
        <w:rPr>
          <w:rFonts w:ascii="Times New Roman" w:eastAsia="新細明體" w:hAnsi="Times New Roman" w:cs="Times New Roman"/>
          <w:lang w:val="en-US"/>
        </w:rPr>
        <w:t>#12</w:t>
      </w:r>
      <w:r w:rsidRPr="00285E73">
        <w:rPr>
          <w:rFonts w:ascii="Times New Roman" w:eastAsia="新細明體" w:hAnsi="Times New Roman" w:cs="Times New Roman"/>
          <w:lang w:val="en-US"/>
        </w:rPr>
        <w:tab/>
        <w:t>Macular degeneration.mp.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</w:t>
      </w:r>
      <w:proofErr w:type="gramStart"/>
      <w:r w:rsidRPr="00285E73">
        <w:rPr>
          <w:rFonts w:ascii="Times New Roman" w:eastAsia="新細明體" w:hAnsi="Times New Roman" w:cs="Times New Roman"/>
          <w:lang w:val="en-US"/>
        </w:rPr>
        <w:t>or</w:t>
      </w:r>
      <w:proofErr w:type="gramEnd"/>
      <w:r w:rsidRPr="00285E73">
        <w:rPr>
          <w:rFonts w:ascii="Times New Roman" w:eastAsia="新細明體" w:hAnsi="Times New Roman" w:cs="Times New Roman"/>
          <w:lang w:val="en-US"/>
        </w:rPr>
        <w:t xml:space="preserve"> exp Macular Degeneration/</w:t>
      </w:r>
    </w:p>
    <w:p w:rsidR="000D235E" w:rsidRPr="00285E73" w:rsidRDefault="000D235E" w:rsidP="000D235E">
      <w:pPr>
        <w:widowControl w:val="0"/>
        <w:spacing w:after="0"/>
        <w:rPr>
          <w:rFonts w:ascii="Times New Roman" w:eastAsia="新細明體" w:hAnsi="Times New Roman" w:cs="Times New Roman"/>
          <w:lang w:val="en-US"/>
        </w:rPr>
      </w:pPr>
      <w:r w:rsidRPr="00285E73">
        <w:rPr>
          <w:rFonts w:ascii="Times New Roman" w:eastAsia="新細明體" w:hAnsi="Times New Roman" w:cs="Times New Roman"/>
          <w:lang w:val="en-US"/>
        </w:rPr>
        <w:t>#13</w:t>
      </w:r>
      <w:r w:rsidRPr="00285E73">
        <w:rPr>
          <w:rFonts w:ascii="Times New Roman" w:eastAsia="新細明體" w:hAnsi="Times New Roman" w:cs="Times New Roman"/>
          <w:lang w:val="en-US"/>
        </w:rPr>
        <w:tab/>
        <w:t>11 and 12</w:t>
      </w:r>
    </w:p>
    <w:p w:rsidR="001A54F5" w:rsidRPr="00285E73" w:rsidRDefault="001A54F5" w:rsidP="00310944">
      <w:pPr>
        <w:rPr>
          <w:rFonts w:ascii="Times New Roman" w:hAnsi="Times New Roman" w:cs="Times New Roman"/>
        </w:rPr>
      </w:pPr>
    </w:p>
    <w:p w:rsidR="001A54F5" w:rsidRPr="00285E73" w:rsidRDefault="001A54F5">
      <w:pPr>
        <w:rPr>
          <w:rFonts w:ascii="Times New Roman" w:hAnsi="Times New Roman" w:cs="Times New Roman"/>
        </w:rPr>
      </w:pPr>
      <w:r w:rsidRPr="00285E73">
        <w:rPr>
          <w:rFonts w:ascii="Times New Roman" w:hAnsi="Times New Roman" w:cs="Times New Roman"/>
        </w:rPr>
        <w:br w:type="page"/>
      </w:r>
    </w:p>
    <w:p w:rsidR="001A54F5" w:rsidRPr="00285E73" w:rsidRDefault="001A54F5" w:rsidP="00310944">
      <w:pPr>
        <w:rPr>
          <w:rFonts w:ascii="Times New Roman" w:hAnsi="Times New Roman" w:cs="Times New Roman"/>
        </w:rPr>
        <w:sectPr w:rsidR="001A54F5" w:rsidRPr="00285E73" w:rsidSect="00207BDF">
          <w:footerReference w:type="even" r:id="rId8"/>
          <w:footerReference w:type="default" r:id="rId9"/>
          <w:pgSz w:w="11900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A95E9F" w:rsidRPr="00285E73" w:rsidRDefault="004B4D49" w:rsidP="00285E73">
      <w:pPr>
        <w:widowControl w:val="0"/>
        <w:spacing w:after="0" w:line="240" w:lineRule="auto"/>
        <w:ind w:left="1951" w:hangingChars="886" w:hanging="1951"/>
        <w:rPr>
          <w:rFonts w:ascii="Times New Roman" w:eastAsia="新細明體" w:hAnsi="Times New Roman" w:cs="Times New Roman"/>
          <w:kern w:val="2"/>
          <w:lang w:val="en-US"/>
        </w:rPr>
      </w:pPr>
      <w:r w:rsidRPr="00285E73">
        <w:rPr>
          <w:rFonts w:ascii="Times New Roman" w:eastAsia="新細明體" w:hAnsi="Times New Roman" w:cs="Times New Roman"/>
          <w:b/>
          <w:kern w:val="2"/>
          <w:lang w:val="en-US"/>
        </w:rPr>
        <w:lastRenderedPageBreak/>
        <w:t xml:space="preserve">Table S2.  </w:t>
      </w:r>
      <w:r w:rsidRPr="00285E73">
        <w:rPr>
          <w:rFonts w:ascii="Times New Roman" w:eastAsia="新細明體" w:hAnsi="Times New Roman" w:cs="Times New Roman"/>
          <w:kern w:val="2"/>
          <w:lang w:val="en-US"/>
        </w:rPr>
        <w:t>Quality</w:t>
      </w:r>
      <w:r w:rsidR="000C6C69" w:rsidRPr="00285E73">
        <w:rPr>
          <w:rFonts w:ascii="Times New Roman" w:eastAsia="新細明體" w:hAnsi="Times New Roman" w:cs="Times New Roman"/>
          <w:kern w:val="2"/>
          <w:lang w:val="en-US"/>
        </w:rPr>
        <w:t xml:space="preserve"> </w:t>
      </w:r>
      <w:r w:rsidR="00F86AFA" w:rsidRPr="00285E73">
        <w:rPr>
          <w:rFonts w:ascii="Times New Roman" w:eastAsia="新細明體" w:hAnsi="Times New Roman" w:cs="Times New Roman"/>
          <w:kern w:val="2"/>
          <w:lang w:val="en-US"/>
        </w:rPr>
        <w:t>assessment of</w:t>
      </w:r>
      <w:r w:rsidR="00A95E9F" w:rsidRPr="00285E73">
        <w:rPr>
          <w:rFonts w:ascii="Times New Roman" w:eastAsia="新細明體" w:hAnsi="Times New Roman" w:cs="Times New Roman"/>
          <w:kern w:val="2"/>
          <w:lang w:val="en-US"/>
        </w:rPr>
        <w:t xml:space="preserve"> cohort and case control studies via Newcastle Ottawa tools</w:t>
      </w:r>
    </w:p>
    <w:p w:rsidR="00A95E9F" w:rsidRPr="00285E73" w:rsidRDefault="00A95E9F" w:rsidP="00A95E9F">
      <w:pPr>
        <w:widowControl w:val="0"/>
        <w:spacing w:after="0" w:line="240" w:lineRule="auto"/>
        <w:rPr>
          <w:rFonts w:ascii="Times New Roman" w:eastAsia="新細明體" w:hAnsi="Times New Roman" w:cs="Times New Roman"/>
          <w:kern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52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800"/>
      </w:tblGrid>
      <w:tr w:rsidR="00A95E9F" w:rsidRPr="00285E73" w:rsidTr="00980F1E">
        <w:trPr>
          <w:trHeight w:val="720"/>
        </w:trPr>
        <w:tc>
          <w:tcPr>
            <w:tcW w:w="1548" w:type="dxa"/>
            <w:vMerge w:val="restart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Author,</w:t>
            </w:r>
          </w:p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year</w:t>
            </w:r>
          </w:p>
        </w:tc>
        <w:tc>
          <w:tcPr>
            <w:tcW w:w="2520" w:type="dxa"/>
            <w:vMerge w:val="restart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Study design</w:t>
            </w:r>
          </w:p>
        </w:tc>
        <w:tc>
          <w:tcPr>
            <w:tcW w:w="4160" w:type="dxa"/>
            <w:gridSpan w:val="4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Selection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Comparability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Outcome</w:t>
            </w:r>
          </w:p>
        </w:tc>
        <w:tc>
          <w:tcPr>
            <w:tcW w:w="1800" w:type="dxa"/>
            <w:vMerge w:val="restart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Total stars</w:t>
            </w:r>
          </w:p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 xml:space="preserve"> (0-9</w:t>
            </w:r>
            <w:r w:rsidRPr="00285E73">
              <w:rPr>
                <w:rFonts w:ascii="Times New Roman" w:eastAsia="新細明體" w:hAnsi="新細明體" w:cs="Times New Roman"/>
                <w:b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)</w:t>
            </w:r>
          </w:p>
        </w:tc>
      </w:tr>
      <w:tr w:rsidR="00A95E9F" w:rsidRPr="00285E73" w:rsidTr="00980F1E">
        <w:trPr>
          <w:trHeight w:val="720"/>
        </w:trPr>
        <w:tc>
          <w:tcPr>
            <w:tcW w:w="1548" w:type="dxa"/>
            <w:vMerge/>
          </w:tcPr>
          <w:p w:rsidR="00A95E9F" w:rsidRPr="00285E73" w:rsidRDefault="00A95E9F" w:rsidP="00A95E9F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  <w:tc>
          <w:tcPr>
            <w:tcW w:w="2520" w:type="dxa"/>
            <w:vMerge/>
          </w:tcPr>
          <w:p w:rsidR="00A95E9F" w:rsidRPr="00285E73" w:rsidRDefault="00A95E9F" w:rsidP="00A95E9F">
            <w:pPr>
              <w:widowControl w:val="0"/>
              <w:spacing w:after="0" w:line="240" w:lineRule="auto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3</w:t>
            </w:r>
          </w:p>
        </w:tc>
        <w:tc>
          <w:tcPr>
            <w:tcW w:w="1040" w:type="dxa"/>
            <w:tcBorders>
              <w:left w:val="nil"/>
              <w:right w:val="single" w:sz="4" w:space="0" w:color="auto"/>
            </w:tcBorders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 w:rsidRPr="00285E73">
                <w:rPr>
                  <w:rFonts w:ascii="Times New Roman" w:eastAsia="新細明體" w:hAnsi="Times New Roman" w:cs="Times New Roman"/>
                  <w:b/>
                  <w:kern w:val="2"/>
                  <w:lang w:val="en-US"/>
                </w:rPr>
                <w:t>5A</w:t>
              </w:r>
            </w:smartTag>
          </w:p>
        </w:tc>
        <w:tc>
          <w:tcPr>
            <w:tcW w:w="104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5B</w:t>
            </w:r>
          </w:p>
        </w:tc>
        <w:tc>
          <w:tcPr>
            <w:tcW w:w="1040" w:type="dxa"/>
            <w:tcBorders>
              <w:top w:val="nil"/>
              <w:right w:val="nil"/>
            </w:tcBorders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b/>
                <w:kern w:val="2"/>
                <w:lang w:val="en-US"/>
              </w:rPr>
              <w:t>8</w:t>
            </w:r>
          </w:p>
        </w:tc>
        <w:tc>
          <w:tcPr>
            <w:tcW w:w="1800" w:type="dxa"/>
            <w:vMerge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</w:tr>
      <w:tr w:rsidR="00A95E9F" w:rsidRPr="00285E73" w:rsidTr="00980F1E">
        <w:tc>
          <w:tcPr>
            <w:tcW w:w="1548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proofErr w:type="spellStart"/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Liew</w:t>
            </w:r>
            <w:proofErr w:type="spellEnd"/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 xml:space="preserve"> 2008</w:t>
            </w:r>
          </w:p>
        </w:tc>
        <w:tc>
          <w:tcPr>
            <w:tcW w:w="252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Prospective cohort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(A)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(A)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  <w:tc>
          <w:tcPr>
            <w:tcW w:w="1040" w:type="dxa"/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☆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(A)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(A)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☆(B)</w:t>
            </w:r>
          </w:p>
        </w:tc>
        <w:tc>
          <w:tcPr>
            <w:tcW w:w="180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9</w:t>
            </w: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</w:tr>
      <w:tr w:rsidR="00A95E9F" w:rsidRPr="00285E73" w:rsidTr="00980F1E">
        <w:tc>
          <w:tcPr>
            <w:tcW w:w="1548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Wang 2016</w:t>
            </w:r>
          </w:p>
        </w:tc>
        <w:tc>
          <w:tcPr>
            <w:tcW w:w="252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Retrospective cohort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(A)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(A)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  <w:tc>
          <w:tcPr>
            <w:tcW w:w="1040" w:type="dxa"/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  <w:tc>
          <w:tcPr>
            <w:tcW w:w="1040" w:type="dxa"/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☆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(B)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(A)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(A)</w:t>
            </w:r>
          </w:p>
        </w:tc>
        <w:tc>
          <w:tcPr>
            <w:tcW w:w="180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9</w:t>
            </w: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</w:tr>
      <w:tr w:rsidR="00A95E9F" w:rsidRPr="00285E73" w:rsidTr="00980F1E">
        <w:trPr>
          <w:trHeight w:val="90"/>
        </w:trPr>
        <w:tc>
          <w:tcPr>
            <w:tcW w:w="1548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Klein 2009</w:t>
            </w:r>
          </w:p>
        </w:tc>
        <w:tc>
          <w:tcPr>
            <w:tcW w:w="252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Prospective cohort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(A)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(A)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  <w:tc>
          <w:tcPr>
            <w:tcW w:w="1040" w:type="dxa"/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  <w:tc>
          <w:tcPr>
            <w:tcW w:w="1040" w:type="dxa"/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☆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(B)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(A)</w:t>
            </w: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☆(B)</w:t>
            </w:r>
          </w:p>
        </w:tc>
        <w:tc>
          <w:tcPr>
            <w:tcW w:w="180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9</w:t>
            </w: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</w:tr>
      <w:tr w:rsidR="00A95E9F" w:rsidRPr="00285E73" w:rsidTr="00980F1E">
        <w:trPr>
          <w:trHeight w:val="90"/>
        </w:trPr>
        <w:tc>
          <w:tcPr>
            <w:tcW w:w="1548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  <w:tc>
          <w:tcPr>
            <w:tcW w:w="252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  <w:tc>
          <w:tcPr>
            <w:tcW w:w="1040" w:type="dxa"/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  <w:tc>
          <w:tcPr>
            <w:tcW w:w="1040" w:type="dxa"/>
            <w:shd w:val="clear" w:color="auto" w:fill="auto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  <w:tc>
          <w:tcPr>
            <w:tcW w:w="104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  <w:tc>
          <w:tcPr>
            <w:tcW w:w="180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</w:p>
        </w:tc>
      </w:tr>
      <w:tr w:rsidR="00A95E9F" w:rsidRPr="00285E73" w:rsidTr="00980F1E">
        <w:trPr>
          <w:trHeight w:val="90"/>
        </w:trPr>
        <w:tc>
          <w:tcPr>
            <w:tcW w:w="1548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Weiner 2011</w:t>
            </w:r>
          </w:p>
        </w:tc>
        <w:tc>
          <w:tcPr>
            <w:tcW w:w="252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Nested case control</w:t>
            </w: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</w:t>
            </w: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80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9</w:t>
            </w: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</w:tr>
      <w:tr w:rsidR="00A95E9F" w:rsidRPr="00285E73" w:rsidTr="00980F1E">
        <w:trPr>
          <w:trHeight w:val="90"/>
        </w:trPr>
        <w:tc>
          <w:tcPr>
            <w:tcW w:w="1548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proofErr w:type="spellStart"/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Nitsch</w:t>
            </w:r>
            <w:proofErr w:type="spellEnd"/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 xml:space="preserve"> 2009</w:t>
            </w:r>
          </w:p>
        </w:tc>
        <w:tc>
          <w:tcPr>
            <w:tcW w:w="252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Case control</w:t>
            </w: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040" w:type="dxa"/>
            <w:vAlign w:val="center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color w:val="000000"/>
                <w:kern w:val="2"/>
                <w:lang w:val="en-US"/>
              </w:rPr>
              <w:t>☆(A)</w:t>
            </w:r>
          </w:p>
        </w:tc>
        <w:tc>
          <w:tcPr>
            <w:tcW w:w="1800" w:type="dxa"/>
          </w:tcPr>
          <w:p w:rsidR="00A95E9F" w:rsidRPr="00285E73" w:rsidRDefault="00A95E9F" w:rsidP="00A95E9F">
            <w:pPr>
              <w:widowControl w:val="0"/>
              <w:spacing w:after="0" w:line="240" w:lineRule="auto"/>
              <w:jc w:val="center"/>
              <w:rPr>
                <w:rFonts w:ascii="Times New Roman" w:eastAsia="新細明體" w:hAnsi="Times New Roman" w:cs="Times New Roman"/>
                <w:kern w:val="2"/>
                <w:lang w:val="en-US"/>
              </w:rPr>
            </w:pPr>
            <w:r w:rsidRPr="00285E73">
              <w:rPr>
                <w:rFonts w:ascii="Times New Roman" w:eastAsia="新細明體" w:hAnsi="Times New Roman" w:cs="Times New Roman"/>
                <w:kern w:val="2"/>
                <w:lang w:val="en-US"/>
              </w:rPr>
              <w:t>7</w:t>
            </w:r>
            <w:r w:rsidRPr="00285E73">
              <w:rPr>
                <w:rFonts w:ascii="Times New Roman" w:eastAsia="新細明體" w:hAnsi="新細明體" w:cs="Times New Roman"/>
                <w:kern w:val="2"/>
                <w:lang w:val="en-US"/>
              </w:rPr>
              <w:t>☆</w:t>
            </w:r>
          </w:p>
        </w:tc>
      </w:tr>
    </w:tbl>
    <w:p w:rsidR="00A95E9F" w:rsidRPr="00285E73" w:rsidRDefault="00A95E9F" w:rsidP="00A95E9F">
      <w:pPr>
        <w:widowControl w:val="0"/>
        <w:spacing w:after="0" w:line="240" w:lineRule="auto"/>
        <w:rPr>
          <w:rFonts w:ascii="Times New Roman" w:eastAsia="新細明體" w:hAnsi="Times New Roman" w:cs="Times New Roman"/>
          <w:kern w:val="2"/>
          <w:lang w:val="en-US"/>
        </w:rPr>
      </w:pPr>
    </w:p>
    <w:p w:rsidR="00A95E9F" w:rsidRPr="00285E73" w:rsidRDefault="00A95E9F" w:rsidP="00A95E9F">
      <w:pPr>
        <w:widowControl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lang w:val="en-US"/>
        </w:rPr>
      </w:pPr>
      <w:r w:rsidRPr="00285E73">
        <w:rPr>
          <w:rFonts w:ascii="Times New Roman" w:eastAsia="新細明體" w:hAnsi="Times New Roman" w:cs="Times New Roman"/>
          <w:kern w:val="2"/>
          <w:lang w:val="en-US"/>
        </w:rPr>
        <w:t>For cohort study: 1. Representativeness of the exposed cohort; 2. Selection of the non-exposed cohort; 3. Ascertainment of exposure; 4. Demonstration that outcome of interest was not present at start of study; 5. Comparability of cohorts on the basis of the design or analysis; 6. Assessment of outcome; 7. Whether follow-up was long enough for outcomes to occur; 8. Adequacy of follow up of cohorts.</w:t>
      </w:r>
    </w:p>
    <w:p w:rsidR="00A95E9F" w:rsidRPr="00285E73" w:rsidRDefault="00A95E9F" w:rsidP="00A95E9F">
      <w:pPr>
        <w:widowControl w:val="0"/>
        <w:spacing w:after="0" w:line="240" w:lineRule="auto"/>
        <w:jc w:val="both"/>
        <w:rPr>
          <w:rFonts w:ascii="Times New Roman" w:eastAsia="新細明體" w:hAnsi="Times New Roman" w:cs="Times New Roman"/>
          <w:kern w:val="2"/>
          <w:lang w:val="en-US"/>
        </w:rPr>
      </w:pPr>
      <w:r w:rsidRPr="00285E73">
        <w:rPr>
          <w:rFonts w:ascii="Times New Roman" w:eastAsia="新細明體" w:hAnsi="Times New Roman" w:cs="Times New Roman"/>
          <w:kern w:val="2"/>
          <w:lang w:val="en-US"/>
        </w:rPr>
        <w:t>For case control study: 1. Is the case definition adequate; 2. Representativeness of the cases; 3. Selection of Controls; 4 Definition of Controls; 5. Comparability of cases and controls on the basis of the design or analysis; 6. Ascertainment of exposure; 7 Same method of ascertainment for cases and controls; 8. Non-Response rate.</w:t>
      </w:r>
    </w:p>
    <w:p w:rsidR="006110D1" w:rsidRPr="00285E73" w:rsidRDefault="006110D1" w:rsidP="00310944">
      <w:pPr>
        <w:rPr>
          <w:rFonts w:ascii="Times New Roman" w:hAnsi="Times New Roman" w:cs="Times New Roman"/>
        </w:rPr>
      </w:pPr>
    </w:p>
    <w:p w:rsidR="006110D1" w:rsidRPr="00285E73" w:rsidRDefault="006110D1" w:rsidP="00310944">
      <w:pPr>
        <w:rPr>
          <w:rFonts w:ascii="Times New Roman" w:hAnsi="Times New Roman" w:cs="Times New Roman"/>
        </w:rPr>
      </w:pPr>
    </w:p>
    <w:p w:rsidR="006110D1" w:rsidRPr="00285E73" w:rsidRDefault="006110D1" w:rsidP="00310944">
      <w:pPr>
        <w:rPr>
          <w:rFonts w:ascii="Times New Roman" w:hAnsi="Times New Roman" w:cs="Times New Roman"/>
        </w:rPr>
      </w:pPr>
    </w:p>
    <w:p w:rsidR="006110D1" w:rsidRPr="00285E73" w:rsidRDefault="006110D1" w:rsidP="00310944">
      <w:pPr>
        <w:rPr>
          <w:rFonts w:ascii="Times New Roman" w:hAnsi="Times New Roman" w:cs="Times New Roman"/>
        </w:rPr>
      </w:pPr>
    </w:p>
    <w:p w:rsidR="006110D1" w:rsidRPr="00285E73" w:rsidRDefault="006110D1" w:rsidP="006110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  <w:sectPr w:rsidR="006110D1" w:rsidRPr="00285E73" w:rsidSect="001A54F5">
          <w:pgSz w:w="16840" w:h="11900" w:orient="landscape" w:code="9"/>
          <w:pgMar w:top="1440" w:right="851" w:bottom="1440" w:left="851" w:header="720" w:footer="720" w:gutter="0"/>
          <w:cols w:space="720"/>
          <w:docGrid w:linePitch="360"/>
        </w:sectPr>
      </w:pPr>
    </w:p>
    <w:p w:rsidR="006110D1" w:rsidRPr="00285E73" w:rsidRDefault="006110D1" w:rsidP="006110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1B2585" w:rsidRPr="00285E73" w:rsidRDefault="001B2585" w:rsidP="001B25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285E73">
        <w:rPr>
          <w:rFonts w:ascii="Times New Roman" w:hAnsi="Times New Roman" w:cs="Times New Roman"/>
          <w:b/>
        </w:rPr>
        <w:t xml:space="preserve">Table S3.  </w:t>
      </w:r>
      <w:r w:rsidR="000C6C69" w:rsidRPr="00285E73">
        <w:rPr>
          <w:rFonts w:ascii="Times New Roman" w:hAnsi="Times New Roman" w:cs="Times New Roman"/>
        </w:rPr>
        <w:t xml:space="preserve">Quality </w:t>
      </w:r>
      <w:r w:rsidR="005E6EC6" w:rsidRPr="00285E73">
        <w:rPr>
          <w:rFonts w:ascii="Times New Roman" w:hAnsi="Times New Roman" w:cs="Times New Roman"/>
        </w:rPr>
        <w:t>assessment of</w:t>
      </w:r>
      <w:r w:rsidR="00A36807" w:rsidRPr="00285E73">
        <w:rPr>
          <w:rFonts w:ascii="Times New Roman" w:hAnsi="Times New Roman" w:cs="Times New Roman"/>
        </w:rPr>
        <w:t xml:space="preserve"> cross sectional studies </w:t>
      </w:r>
      <w:r w:rsidRPr="00285E73">
        <w:rPr>
          <w:rFonts w:ascii="Times New Roman" w:hAnsi="Times New Roman" w:cs="Times New Roman"/>
        </w:rPr>
        <w:t>via JBI checklist</w:t>
      </w:r>
    </w:p>
    <w:tbl>
      <w:tblPr>
        <w:tblStyle w:val="af8"/>
        <w:tblW w:w="0" w:type="auto"/>
        <w:tblLook w:val="04A0"/>
      </w:tblPr>
      <w:tblGrid>
        <w:gridCol w:w="2093"/>
        <w:gridCol w:w="697"/>
        <w:gridCol w:w="697"/>
        <w:gridCol w:w="697"/>
        <w:gridCol w:w="698"/>
        <w:gridCol w:w="697"/>
        <w:gridCol w:w="697"/>
        <w:gridCol w:w="697"/>
        <w:gridCol w:w="698"/>
        <w:gridCol w:w="836"/>
      </w:tblGrid>
      <w:tr w:rsidR="001B2585" w:rsidRPr="00285E73" w:rsidTr="00980F1E">
        <w:trPr>
          <w:trHeight w:val="503"/>
        </w:trPr>
        <w:tc>
          <w:tcPr>
            <w:tcW w:w="2093" w:type="dxa"/>
            <w:vAlign w:val="center"/>
          </w:tcPr>
          <w:p w:rsidR="001B2585" w:rsidRPr="00285E73" w:rsidRDefault="001B2585" w:rsidP="00980F1E">
            <w:pPr>
              <w:rPr>
                <w:rFonts w:eastAsia="新細明體"/>
                <w:b/>
                <w:color w:val="000000"/>
                <w:sz w:val="22"/>
                <w:szCs w:val="22"/>
              </w:rPr>
            </w:pPr>
            <w:r w:rsidRPr="00285E73">
              <w:rPr>
                <w:b/>
                <w:color w:val="000000"/>
                <w:sz w:val="22"/>
                <w:szCs w:val="22"/>
              </w:rPr>
              <w:t>Author year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b/>
                <w:color w:val="000000"/>
                <w:sz w:val="22"/>
                <w:szCs w:val="22"/>
              </w:rPr>
            </w:pPr>
            <w:r w:rsidRPr="00285E73">
              <w:rPr>
                <w:b/>
                <w:color w:val="000000"/>
                <w:sz w:val="22"/>
                <w:szCs w:val="22"/>
              </w:rPr>
              <w:t>Q1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b/>
                <w:color w:val="000000"/>
                <w:sz w:val="22"/>
                <w:szCs w:val="22"/>
              </w:rPr>
            </w:pPr>
            <w:r w:rsidRPr="00285E73">
              <w:rPr>
                <w:b/>
                <w:color w:val="000000"/>
                <w:sz w:val="22"/>
                <w:szCs w:val="22"/>
              </w:rPr>
              <w:t>Q2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b/>
                <w:color w:val="000000"/>
                <w:sz w:val="22"/>
                <w:szCs w:val="22"/>
              </w:rPr>
            </w:pPr>
            <w:r w:rsidRPr="00285E73">
              <w:rPr>
                <w:b/>
                <w:color w:val="000000"/>
                <w:sz w:val="22"/>
                <w:szCs w:val="22"/>
              </w:rPr>
              <w:t>Q3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b/>
                <w:color w:val="000000"/>
                <w:sz w:val="22"/>
                <w:szCs w:val="22"/>
              </w:rPr>
            </w:pPr>
            <w:r w:rsidRPr="00285E73">
              <w:rPr>
                <w:b/>
                <w:color w:val="000000"/>
                <w:sz w:val="22"/>
                <w:szCs w:val="22"/>
              </w:rPr>
              <w:t>Q4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b/>
                <w:color w:val="000000"/>
                <w:sz w:val="22"/>
                <w:szCs w:val="22"/>
              </w:rPr>
            </w:pPr>
            <w:r w:rsidRPr="00285E73">
              <w:rPr>
                <w:b/>
                <w:color w:val="000000"/>
                <w:sz w:val="22"/>
                <w:szCs w:val="22"/>
              </w:rPr>
              <w:t>Q5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b/>
                <w:color w:val="000000"/>
                <w:sz w:val="22"/>
                <w:szCs w:val="22"/>
              </w:rPr>
            </w:pPr>
            <w:r w:rsidRPr="00285E73">
              <w:rPr>
                <w:b/>
                <w:color w:val="000000"/>
                <w:sz w:val="22"/>
                <w:szCs w:val="22"/>
              </w:rPr>
              <w:t>Q6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b/>
                <w:color w:val="000000"/>
                <w:sz w:val="22"/>
                <w:szCs w:val="22"/>
              </w:rPr>
            </w:pPr>
            <w:r w:rsidRPr="00285E73">
              <w:rPr>
                <w:b/>
                <w:color w:val="000000"/>
                <w:sz w:val="22"/>
                <w:szCs w:val="22"/>
              </w:rPr>
              <w:t>Q7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b/>
                <w:color w:val="000000"/>
                <w:sz w:val="22"/>
                <w:szCs w:val="22"/>
              </w:rPr>
            </w:pPr>
            <w:r w:rsidRPr="00285E73">
              <w:rPr>
                <w:b/>
                <w:color w:val="000000"/>
                <w:sz w:val="22"/>
                <w:szCs w:val="22"/>
              </w:rPr>
              <w:t>Q8</w:t>
            </w:r>
          </w:p>
        </w:tc>
        <w:tc>
          <w:tcPr>
            <w:tcW w:w="836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b/>
                <w:color w:val="000000"/>
                <w:sz w:val="22"/>
                <w:szCs w:val="22"/>
              </w:rPr>
            </w:pPr>
            <w:r w:rsidRPr="00285E73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1B2585" w:rsidRPr="00285E73" w:rsidTr="00980F1E">
        <w:trPr>
          <w:trHeight w:val="313"/>
        </w:trPr>
        <w:tc>
          <w:tcPr>
            <w:tcW w:w="2093" w:type="dxa"/>
            <w:vAlign w:val="center"/>
          </w:tcPr>
          <w:p w:rsidR="001B2585" w:rsidRPr="00285E73" w:rsidRDefault="001B2585" w:rsidP="00980F1E">
            <w:pPr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Chong 2014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836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2585" w:rsidRPr="00285E73" w:rsidTr="00980F1E">
        <w:trPr>
          <w:trHeight w:val="313"/>
        </w:trPr>
        <w:tc>
          <w:tcPr>
            <w:tcW w:w="2093" w:type="dxa"/>
            <w:vAlign w:val="center"/>
          </w:tcPr>
          <w:p w:rsidR="001B2585" w:rsidRPr="00285E73" w:rsidRDefault="001B2585" w:rsidP="00980F1E">
            <w:pPr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Chen 2017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U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sz w:val="22"/>
                <w:szCs w:val="22"/>
              </w:rPr>
            </w:pPr>
            <w:r w:rsidRPr="00285E73">
              <w:rPr>
                <w:sz w:val="22"/>
                <w:szCs w:val="22"/>
              </w:rPr>
              <w:t>Y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836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87.5</w:t>
            </w:r>
          </w:p>
        </w:tc>
      </w:tr>
      <w:tr w:rsidR="001B2585" w:rsidRPr="00285E73" w:rsidTr="00980F1E">
        <w:trPr>
          <w:trHeight w:val="313"/>
        </w:trPr>
        <w:tc>
          <w:tcPr>
            <w:tcW w:w="2093" w:type="dxa"/>
            <w:vAlign w:val="center"/>
          </w:tcPr>
          <w:p w:rsidR="001B2585" w:rsidRPr="00285E73" w:rsidRDefault="001B2585" w:rsidP="00980F1E">
            <w:pPr>
              <w:rPr>
                <w:rFonts w:eastAsia="新細明體"/>
                <w:color w:val="000000"/>
                <w:sz w:val="22"/>
                <w:szCs w:val="22"/>
              </w:rPr>
            </w:pPr>
            <w:proofErr w:type="spellStart"/>
            <w:r w:rsidRPr="00285E73">
              <w:rPr>
                <w:color w:val="000000"/>
                <w:sz w:val="22"/>
                <w:szCs w:val="22"/>
              </w:rPr>
              <w:t>Deva</w:t>
            </w:r>
            <w:proofErr w:type="spellEnd"/>
            <w:r w:rsidRPr="00285E73">
              <w:rPr>
                <w:color w:val="000000"/>
                <w:sz w:val="22"/>
                <w:szCs w:val="22"/>
              </w:rPr>
              <w:t xml:space="preserve"> 2011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836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2585" w:rsidRPr="00285E73" w:rsidTr="00980F1E">
        <w:trPr>
          <w:trHeight w:val="313"/>
        </w:trPr>
        <w:tc>
          <w:tcPr>
            <w:tcW w:w="2093" w:type="dxa"/>
            <w:vAlign w:val="center"/>
          </w:tcPr>
          <w:p w:rsidR="001B2585" w:rsidRPr="00285E73" w:rsidRDefault="001B2585" w:rsidP="00980F1E">
            <w:pPr>
              <w:rPr>
                <w:rFonts w:eastAsia="新細明體"/>
                <w:color w:val="000000"/>
                <w:sz w:val="22"/>
                <w:szCs w:val="22"/>
              </w:rPr>
            </w:pPr>
            <w:proofErr w:type="spellStart"/>
            <w:r w:rsidRPr="00285E73">
              <w:rPr>
                <w:color w:val="000000"/>
                <w:sz w:val="22"/>
                <w:szCs w:val="22"/>
              </w:rPr>
              <w:t>Choi</w:t>
            </w:r>
            <w:proofErr w:type="spellEnd"/>
            <w:r w:rsidRPr="00285E73">
              <w:rPr>
                <w:color w:val="000000"/>
                <w:sz w:val="22"/>
                <w:szCs w:val="22"/>
              </w:rPr>
              <w:t xml:space="preserve"> 2011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836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2585" w:rsidRPr="00285E73" w:rsidTr="00980F1E">
        <w:trPr>
          <w:trHeight w:val="313"/>
        </w:trPr>
        <w:tc>
          <w:tcPr>
            <w:tcW w:w="2093" w:type="dxa"/>
            <w:vAlign w:val="center"/>
          </w:tcPr>
          <w:p w:rsidR="001B2585" w:rsidRPr="00285E73" w:rsidRDefault="001B2585" w:rsidP="00980F1E">
            <w:pPr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Cheung 2014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836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2585" w:rsidRPr="00285E73" w:rsidTr="00980F1E">
        <w:trPr>
          <w:trHeight w:val="313"/>
        </w:trPr>
        <w:tc>
          <w:tcPr>
            <w:tcW w:w="2093" w:type="dxa"/>
            <w:vAlign w:val="center"/>
          </w:tcPr>
          <w:p w:rsidR="001B2585" w:rsidRPr="00285E73" w:rsidRDefault="001B2585" w:rsidP="00980F1E">
            <w:pPr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Wong 2016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836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B2585" w:rsidRPr="00285E73" w:rsidTr="00980F1E">
        <w:trPr>
          <w:trHeight w:val="313"/>
        </w:trPr>
        <w:tc>
          <w:tcPr>
            <w:tcW w:w="2093" w:type="dxa"/>
            <w:vAlign w:val="center"/>
          </w:tcPr>
          <w:p w:rsidR="001B2585" w:rsidRPr="00285E73" w:rsidRDefault="001B2585" w:rsidP="00980F1E">
            <w:pPr>
              <w:rPr>
                <w:rFonts w:eastAsia="新細明體"/>
                <w:color w:val="000000"/>
                <w:sz w:val="22"/>
                <w:szCs w:val="22"/>
              </w:rPr>
            </w:pPr>
            <w:proofErr w:type="spellStart"/>
            <w:r w:rsidRPr="00285E73">
              <w:rPr>
                <w:color w:val="000000"/>
                <w:sz w:val="22"/>
                <w:szCs w:val="22"/>
              </w:rPr>
              <w:t>Gao</w:t>
            </w:r>
            <w:proofErr w:type="spellEnd"/>
            <w:r w:rsidRPr="00285E73">
              <w:rPr>
                <w:color w:val="000000"/>
                <w:sz w:val="22"/>
                <w:szCs w:val="22"/>
              </w:rPr>
              <w:t xml:space="preserve"> 2011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697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698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836" w:type="dxa"/>
            <w:vAlign w:val="center"/>
          </w:tcPr>
          <w:p w:rsidR="001B2585" w:rsidRPr="00285E73" w:rsidRDefault="001B2585" w:rsidP="00980F1E">
            <w:pPr>
              <w:jc w:val="center"/>
              <w:rPr>
                <w:rFonts w:eastAsia="新細明體"/>
                <w:color w:val="000000"/>
                <w:sz w:val="22"/>
                <w:szCs w:val="22"/>
              </w:rPr>
            </w:pPr>
            <w:r w:rsidRPr="00285E73">
              <w:rPr>
                <w:color w:val="000000"/>
                <w:sz w:val="22"/>
                <w:szCs w:val="22"/>
              </w:rPr>
              <w:t>87.5</w:t>
            </w:r>
          </w:p>
        </w:tc>
      </w:tr>
    </w:tbl>
    <w:p w:rsidR="001B2585" w:rsidRPr="00285E73" w:rsidRDefault="00A36807" w:rsidP="00D13E51">
      <w:pPr>
        <w:spacing w:line="240" w:lineRule="auto"/>
        <w:jc w:val="both"/>
        <w:rPr>
          <w:rFonts w:ascii="Times New Roman" w:hAnsi="Times New Roman" w:cs="Times New Roman"/>
        </w:rPr>
      </w:pPr>
      <w:r w:rsidRPr="00285E73">
        <w:rPr>
          <w:rFonts w:ascii="Times New Roman" w:hAnsi="Times New Roman" w:cs="Times New Roman"/>
        </w:rPr>
        <w:t>Note</w:t>
      </w:r>
      <w:r w:rsidR="00E53BD2" w:rsidRPr="00285E73">
        <w:rPr>
          <w:rFonts w:ascii="Times New Roman" w:hAnsi="Times New Roman" w:cs="Times New Roman"/>
        </w:rPr>
        <w:t xml:space="preserve">. </w:t>
      </w:r>
      <w:r w:rsidRPr="00285E73">
        <w:rPr>
          <w:rFonts w:ascii="Times New Roman" w:hAnsi="Times New Roman" w:cs="Times New Roman"/>
        </w:rPr>
        <w:t xml:space="preserve"> </w:t>
      </w:r>
      <w:r w:rsidR="00500CF6" w:rsidRPr="00285E73">
        <w:rPr>
          <w:rFonts w:ascii="Times New Roman" w:hAnsi="Times New Roman" w:cs="Times New Roman"/>
        </w:rPr>
        <w:t>Q1–</w:t>
      </w:r>
      <w:r w:rsidR="001B2585" w:rsidRPr="00285E73">
        <w:rPr>
          <w:rFonts w:ascii="Times New Roman" w:hAnsi="Times New Roman" w:cs="Times New Roman"/>
        </w:rPr>
        <w:t>criteria for inclusion; Q2</w:t>
      </w:r>
      <w:r w:rsidR="00500CF6" w:rsidRPr="00285E73">
        <w:rPr>
          <w:rFonts w:ascii="Times New Roman" w:hAnsi="Times New Roman" w:cs="Times New Roman"/>
        </w:rPr>
        <w:t>–</w:t>
      </w:r>
      <w:r w:rsidR="001B2585" w:rsidRPr="00285E73">
        <w:rPr>
          <w:rFonts w:ascii="Times New Roman" w:hAnsi="Times New Roman" w:cs="Times New Roman"/>
        </w:rPr>
        <w:t>subjects and the setting; Q3</w:t>
      </w:r>
      <w:r w:rsidR="00500CF6" w:rsidRPr="00285E73">
        <w:rPr>
          <w:rFonts w:ascii="Times New Roman" w:hAnsi="Times New Roman" w:cs="Times New Roman"/>
        </w:rPr>
        <w:t>–exposure measured; Q4–</w:t>
      </w:r>
      <w:r w:rsidR="001B2585" w:rsidRPr="00285E73">
        <w:rPr>
          <w:rFonts w:ascii="Times New Roman" w:hAnsi="Times New Roman" w:cs="Times New Roman"/>
        </w:rPr>
        <w:t>objective measurement of exposure; Q5</w:t>
      </w:r>
      <w:r w:rsidR="00500CF6" w:rsidRPr="00285E73">
        <w:rPr>
          <w:rFonts w:ascii="Times New Roman" w:hAnsi="Times New Roman" w:cs="Times New Roman"/>
        </w:rPr>
        <w:t>–</w:t>
      </w:r>
      <w:r w:rsidR="001B2585" w:rsidRPr="00285E73">
        <w:rPr>
          <w:rFonts w:ascii="Times New Roman" w:hAnsi="Times New Roman" w:cs="Times New Roman"/>
        </w:rPr>
        <w:t>confounding factors identified; Q6</w:t>
      </w:r>
      <w:r w:rsidR="00500CF6" w:rsidRPr="00285E73">
        <w:rPr>
          <w:rFonts w:ascii="Times New Roman" w:hAnsi="Times New Roman" w:cs="Times New Roman"/>
        </w:rPr>
        <w:t>–</w:t>
      </w:r>
      <w:r w:rsidR="001B2585" w:rsidRPr="00285E73">
        <w:rPr>
          <w:rFonts w:ascii="Times New Roman" w:hAnsi="Times New Roman" w:cs="Times New Roman"/>
        </w:rPr>
        <w:t>dealing confounding factors; Q7</w:t>
      </w:r>
      <w:r w:rsidR="00500CF6" w:rsidRPr="00285E73">
        <w:rPr>
          <w:rFonts w:ascii="Times New Roman" w:hAnsi="Times New Roman" w:cs="Times New Roman"/>
        </w:rPr>
        <w:t>–</w:t>
      </w:r>
      <w:r w:rsidR="001B2585" w:rsidRPr="00285E73">
        <w:rPr>
          <w:rFonts w:ascii="Times New Roman" w:hAnsi="Times New Roman" w:cs="Times New Roman"/>
        </w:rPr>
        <w:t>outcomes measured; Q8</w:t>
      </w:r>
      <w:r w:rsidR="00500CF6" w:rsidRPr="00285E73">
        <w:rPr>
          <w:rFonts w:ascii="Times New Roman" w:hAnsi="Times New Roman" w:cs="Times New Roman"/>
        </w:rPr>
        <w:t>–</w:t>
      </w:r>
      <w:r w:rsidR="001B2585" w:rsidRPr="00285E73">
        <w:rPr>
          <w:rFonts w:ascii="Times New Roman" w:hAnsi="Times New Roman" w:cs="Times New Roman"/>
        </w:rPr>
        <w:t>appropriate statistical analysis</w:t>
      </w:r>
      <w:r w:rsidR="00E53BD2" w:rsidRPr="00285E73">
        <w:rPr>
          <w:rFonts w:ascii="Times New Roman" w:hAnsi="Times New Roman" w:cs="Times New Roman"/>
        </w:rPr>
        <w:t xml:space="preserve">    </w:t>
      </w:r>
      <w:r w:rsidR="009A02FA" w:rsidRPr="00285E73">
        <w:rPr>
          <w:rFonts w:ascii="Times New Roman" w:hAnsi="Times New Roman" w:cs="Times New Roman"/>
        </w:rPr>
        <w:t>Y =</w:t>
      </w:r>
      <w:r w:rsidR="001B2585" w:rsidRPr="00285E73">
        <w:rPr>
          <w:rFonts w:ascii="Times New Roman" w:hAnsi="Times New Roman" w:cs="Times New Roman"/>
        </w:rPr>
        <w:t xml:space="preserve"> yes; N </w:t>
      </w:r>
      <w:r w:rsidR="009A02FA" w:rsidRPr="00285E73">
        <w:rPr>
          <w:rFonts w:ascii="Times New Roman" w:hAnsi="Times New Roman" w:cs="Times New Roman"/>
        </w:rPr>
        <w:t>=</w:t>
      </w:r>
      <w:r w:rsidR="001B2585" w:rsidRPr="00285E73">
        <w:rPr>
          <w:rFonts w:ascii="Times New Roman" w:hAnsi="Times New Roman" w:cs="Times New Roman"/>
        </w:rPr>
        <w:t xml:space="preserve"> no; U </w:t>
      </w:r>
      <w:r w:rsidR="009A02FA" w:rsidRPr="00285E73">
        <w:rPr>
          <w:rFonts w:ascii="Times New Roman" w:hAnsi="Times New Roman" w:cs="Times New Roman"/>
        </w:rPr>
        <w:t>=</w:t>
      </w:r>
      <w:r w:rsidR="001B2585" w:rsidRPr="00285E73">
        <w:rPr>
          <w:rFonts w:ascii="Times New Roman" w:hAnsi="Times New Roman" w:cs="Times New Roman"/>
        </w:rPr>
        <w:t xml:space="preserve"> unclear</w:t>
      </w:r>
    </w:p>
    <w:p w:rsidR="006110D1" w:rsidRPr="00285E73" w:rsidRDefault="000E0A50" w:rsidP="00D13E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85E73">
        <w:rPr>
          <w:rFonts w:ascii="Times New Roman" w:hAnsi="Times New Roman" w:cs="Times New Roman"/>
        </w:rPr>
        <w:t xml:space="preserve">Abbreviation: </w:t>
      </w:r>
      <w:r w:rsidR="00254CE5" w:rsidRPr="00285E73">
        <w:rPr>
          <w:rFonts w:ascii="Times New Roman" w:hAnsi="Times New Roman" w:cs="Times New Roman"/>
        </w:rPr>
        <w:t>JBI</w:t>
      </w:r>
      <w:r w:rsidR="00B73AAC" w:rsidRPr="00285E73">
        <w:rPr>
          <w:rFonts w:ascii="Times New Roman" w:hAnsi="Times New Roman" w:cs="Times New Roman"/>
        </w:rPr>
        <w:t xml:space="preserve"> = Joanna Briggs Institute</w:t>
      </w:r>
    </w:p>
    <w:sectPr w:rsidR="006110D1" w:rsidRPr="00285E73" w:rsidSect="006110D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BF5" w:rsidRDefault="00B24BF5" w:rsidP="00CA0C6C">
      <w:pPr>
        <w:spacing w:after="0" w:line="240" w:lineRule="auto"/>
      </w:pPr>
      <w:r>
        <w:separator/>
      </w:r>
    </w:p>
  </w:endnote>
  <w:endnote w:type="continuationSeparator" w:id="0">
    <w:p w:rsidR="00B24BF5" w:rsidRDefault="00B24BF5" w:rsidP="00CA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7"/>
      </w:rPr>
      <w:id w:val="238526817"/>
      <w:docPartObj>
        <w:docPartGallery w:val="Page Numbers (Bottom of Page)"/>
        <w:docPartUnique/>
      </w:docPartObj>
    </w:sdtPr>
    <w:sdtContent>
      <w:p w:rsidR="000B238C" w:rsidRDefault="00904588" w:rsidP="00310944">
        <w:pPr>
          <w:pStyle w:val="af5"/>
          <w:framePr w:wrap="none" w:vAnchor="text" w:hAnchor="margin" w:xAlign="right" w:y="1"/>
          <w:rPr>
            <w:rStyle w:val="af7"/>
          </w:rPr>
        </w:pPr>
        <w:r>
          <w:rPr>
            <w:rStyle w:val="af7"/>
          </w:rPr>
          <w:fldChar w:fldCharType="begin"/>
        </w:r>
        <w:r w:rsidR="000B238C">
          <w:rPr>
            <w:rStyle w:val="af7"/>
          </w:rPr>
          <w:instrText xml:space="preserve"> PAGE </w:instrText>
        </w:r>
        <w:r>
          <w:rPr>
            <w:rStyle w:val="af7"/>
          </w:rPr>
          <w:fldChar w:fldCharType="end"/>
        </w:r>
      </w:p>
    </w:sdtContent>
  </w:sdt>
  <w:p w:rsidR="000B238C" w:rsidRDefault="000B238C" w:rsidP="00CA0C6C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7"/>
      </w:rPr>
      <w:id w:val="1965625123"/>
      <w:docPartObj>
        <w:docPartGallery w:val="Page Numbers (Bottom of Page)"/>
        <w:docPartUnique/>
      </w:docPartObj>
    </w:sdtPr>
    <w:sdtContent>
      <w:p w:rsidR="000B238C" w:rsidRDefault="00904588" w:rsidP="00310944">
        <w:pPr>
          <w:pStyle w:val="af5"/>
          <w:framePr w:wrap="none" w:vAnchor="text" w:hAnchor="margin" w:xAlign="right" w:y="1"/>
          <w:rPr>
            <w:rStyle w:val="af7"/>
          </w:rPr>
        </w:pPr>
        <w:r>
          <w:rPr>
            <w:rStyle w:val="af7"/>
          </w:rPr>
          <w:fldChar w:fldCharType="begin"/>
        </w:r>
        <w:r w:rsidR="000B238C">
          <w:rPr>
            <w:rStyle w:val="af7"/>
          </w:rPr>
          <w:instrText xml:space="preserve"> PAGE </w:instrText>
        </w:r>
        <w:r>
          <w:rPr>
            <w:rStyle w:val="af7"/>
          </w:rPr>
          <w:fldChar w:fldCharType="separate"/>
        </w:r>
        <w:r w:rsidR="00D90B83">
          <w:rPr>
            <w:rStyle w:val="af7"/>
            <w:noProof/>
          </w:rPr>
          <w:t>1</w:t>
        </w:r>
        <w:r>
          <w:rPr>
            <w:rStyle w:val="af7"/>
          </w:rPr>
          <w:fldChar w:fldCharType="end"/>
        </w:r>
      </w:p>
    </w:sdtContent>
  </w:sdt>
  <w:p w:rsidR="000B238C" w:rsidRDefault="000B238C" w:rsidP="00CA0C6C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BF5" w:rsidRDefault="00B24BF5" w:rsidP="00CA0C6C">
      <w:pPr>
        <w:spacing w:after="0" w:line="240" w:lineRule="auto"/>
      </w:pPr>
      <w:r>
        <w:separator/>
      </w:r>
    </w:p>
  </w:footnote>
  <w:footnote w:type="continuationSeparator" w:id="0">
    <w:p w:rsidR="00B24BF5" w:rsidRDefault="00B24BF5" w:rsidP="00CA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571"/>
    <w:multiLevelType w:val="hybridMultilevel"/>
    <w:tmpl w:val="BE22BD70"/>
    <w:lvl w:ilvl="0" w:tplc="AE741B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E40F83"/>
    <w:multiLevelType w:val="hybridMultilevel"/>
    <w:tmpl w:val="6BD08D38"/>
    <w:lvl w:ilvl="0" w:tplc="8D880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2A56B4"/>
    <w:multiLevelType w:val="hybridMultilevel"/>
    <w:tmpl w:val="7D8CF3CE"/>
    <w:lvl w:ilvl="0" w:tplc="A49A55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206F5A"/>
    <w:multiLevelType w:val="hybridMultilevel"/>
    <w:tmpl w:val="F796D31A"/>
    <w:lvl w:ilvl="0" w:tplc="EDD0E9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CB1E69"/>
    <w:multiLevelType w:val="hybridMultilevel"/>
    <w:tmpl w:val="9C86458E"/>
    <w:lvl w:ilvl="0" w:tplc="E9CAAE9C">
      <w:start w:val="1"/>
      <w:numFmt w:val="decimal"/>
      <w:lvlText w:val="%1"/>
      <w:lvlJc w:val="left"/>
      <w:pPr>
        <w:ind w:left="360" w:hanging="360"/>
      </w:pPr>
      <w:rPr>
        <w:rFonts w:ascii="Times New Roman" w:eastAsia="PMingLiU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B4686A"/>
    <w:multiLevelType w:val="hybridMultilevel"/>
    <w:tmpl w:val="9BB27CC2"/>
    <w:lvl w:ilvl="0" w:tplc="064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5635D9"/>
    <w:multiLevelType w:val="hybridMultilevel"/>
    <w:tmpl w:val="7486DB1C"/>
    <w:lvl w:ilvl="0" w:tplc="5CA6A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01793C"/>
    <w:multiLevelType w:val="hybridMultilevel"/>
    <w:tmpl w:val="AEF0C184"/>
    <w:lvl w:ilvl="0" w:tplc="078493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EA4027"/>
    <w:multiLevelType w:val="hybridMultilevel"/>
    <w:tmpl w:val="781C6A1A"/>
    <w:lvl w:ilvl="0" w:tplc="FE685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5420F9"/>
    <w:multiLevelType w:val="hybridMultilevel"/>
    <w:tmpl w:val="FE489798"/>
    <w:lvl w:ilvl="0" w:tplc="FC6687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5A0E7D"/>
    <w:multiLevelType w:val="hybridMultilevel"/>
    <w:tmpl w:val="9D92689C"/>
    <w:lvl w:ilvl="0" w:tplc="81A8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4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ME1&lt;/Style&gt;&lt;LeftDelim&gt;{&lt;/LeftDelim&gt;&lt;RightDelim&gt;}&lt;/RightDelim&gt;&lt;FontName&gt;Century Schoolbook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d2pxpwgfwpayexs0o52z28xtzw9weeadvx&quot;&gt;enrolled FC vs TC&lt;record-ids&gt;&lt;item&gt;1&lt;/item&gt;&lt;item&gt;2&lt;/item&gt;&lt;item&gt;3&lt;/item&gt;&lt;item&gt;4&lt;/item&gt;&lt;item&gt;6&lt;/item&gt;&lt;item&gt;7&lt;/item&gt;&lt;item&gt;8&lt;/item&gt;&lt;item&gt;9&lt;/item&gt;&lt;item&gt;10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4&lt;/item&gt;&lt;item&gt;25&lt;/item&gt;&lt;item&gt;26&lt;/item&gt;&lt;item&gt;28&lt;/item&gt;&lt;item&gt;29&lt;/item&gt;&lt;item&gt;30&lt;/item&gt;&lt;item&gt;31&lt;/item&gt;&lt;item&gt;32&lt;/item&gt;&lt;item&gt;34&lt;/item&gt;&lt;item&gt;35&lt;/item&gt;&lt;item&gt;36&lt;/item&gt;&lt;item&gt;38&lt;/item&gt;&lt;item&gt;39&lt;/item&gt;&lt;item&gt;41&lt;/item&gt;&lt;item&gt;43&lt;/item&gt;&lt;item&gt;44&lt;/item&gt;&lt;item&gt;45&lt;/item&gt;&lt;item&gt;46&lt;/item&gt;&lt;item&gt;48&lt;/item&gt;&lt;item&gt;49&lt;/item&gt;&lt;item&gt;50&lt;/item&gt;&lt;item&gt;51&lt;/item&gt;&lt;item&gt;53&lt;/item&gt;&lt;item&gt;54&lt;/item&gt;&lt;item&gt;55&lt;/item&gt;&lt;item&gt;56&lt;/item&gt;&lt;/record-ids&gt;&lt;/item&gt;&lt;/Libraries&gt;"/>
  </w:docVars>
  <w:rsids>
    <w:rsidRoot w:val="00E47020"/>
    <w:rsid w:val="00003587"/>
    <w:rsid w:val="00005C33"/>
    <w:rsid w:val="00010307"/>
    <w:rsid w:val="000143D6"/>
    <w:rsid w:val="00016805"/>
    <w:rsid w:val="00021C0A"/>
    <w:rsid w:val="0003592F"/>
    <w:rsid w:val="00043056"/>
    <w:rsid w:val="00047B35"/>
    <w:rsid w:val="000509FE"/>
    <w:rsid w:val="00052A77"/>
    <w:rsid w:val="00074968"/>
    <w:rsid w:val="00083619"/>
    <w:rsid w:val="000839D9"/>
    <w:rsid w:val="0008711B"/>
    <w:rsid w:val="00094310"/>
    <w:rsid w:val="000A2549"/>
    <w:rsid w:val="000A548C"/>
    <w:rsid w:val="000A7CAB"/>
    <w:rsid w:val="000B238C"/>
    <w:rsid w:val="000B2BB2"/>
    <w:rsid w:val="000B3D62"/>
    <w:rsid w:val="000C6C69"/>
    <w:rsid w:val="000D235E"/>
    <w:rsid w:val="000E0A50"/>
    <w:rsid w:val="000E14EC"/>
    <w:rsid w:val="000E2908"/>
    <w:rsid w:val="000E3F16"/>
    <w:rsid w:val="001065D6"/>
    <w:rsid w:val="00116448"/>
    <w:rsid w:val="001237F1"/>
    <w:rsid w:val="00125517"/>
    <w:rsid w:val="00130143"/>
    <w:rsid w:val="00131258"/>
    <w:rsid w:val="00133DC0"/>
    <w:rsid w:val="001370D3"/>
    <w:rsid w:val="00140AA1"/>
    <w:rsid w:val="001477CE"/>
    <w:rsid w:val="00150AD3"/>
    <w:rsid w:val="00154F5C"/>
    <w:rsid w:val="001668F4"/>
    <w:rsid w:val="00175645"/>
    <w:rsid w:val="00185F53"/>
    <w:rsid w:val="00187649"/>
    <w:rsid w:val="001A4105"/>
    <w:rsid w:val="001A54F5"/>
    <w:rsid w:val="001B0CB5"/>
    <w:rsid w:val="001B2585"/>
    <w:rsid w:val="001B49FC"/>
    <w:rsid w:val="001D0553"/>
    <w:rsid w:val="001D72D0"/>
    <w:rsid w:val="001D7BC7"/>
    <w:rsid w:val="001E44E7"/>
    <w:rsid w:val="002061EA"/>
    <w:rsid w:val="0020763A"/>
    <w:rsid w:val="00207BDF"/>
    <w:rsid w:val="002154E0"/>
    <w:rsid w:val="00221800"/>
    <w:rsid w:val="0023431B"/>
    <w:rsid w:val="00237FC7"/>
    <w:rsid w:val="00254CE5"/>
    <w:rsid w:val="0025552D"/>
    <w:rsid w:val="00285E73"/>
    <w:rsid w:val="002A689F"/>
    <w:rsid w:val="002B7104"/>
    <w:rsid w:val="002C0E20"/>
    <w:rsid w:val="002D351D"/>
    <w:rsid w:val="002D4DB3"/>
    <w:rsid w:val="002D6720"/>
    <w:rsid w:val="002E35B1"/>
    <w:rsid w:val="002F5367"/>
    <w:rsid w:val="00310944"/>
    <w:rsid w:val="00310A2A"/>
    <w:rsid w:val="00315C1D"/>
    <w:rsid w:val="00320757"/>
    <w:rsid w:val="003236DC"/>
    <w:rsid w:val="003241F6"/>
    <w:rsid w:val="003334C0"/>
    <w:rsid w:val="003560F0"/>
    <w:rsid w:val="003661E5"/>
    <w:rsid w:val="00371AE3"/>
    <w:rsid w:val="00371BF4"/>
    <w:rsid w:val="0037278E"/>
    <w:rsid w:val="00376113"/>
    <w:rsid w:val="003770EC"/>
    <w:rsid w:val="00392878"/>
    <w:rsid w:val="003A6527"/>
    <w:rsid w:val="003B1697"/>
    <w:rsid w:val="003B741D"/>
    <w:rsid w:val="003B7C75"/>
    <w:rsid w:val="003D57BF"/>
    <w:rsid w:val="003D615E"/>
    <w:rsid w:val="003E1466"/>
    <w:rsid w:val="003E2134"/>
    <w:rsid w:val="003E2F5F"/>
    <w:rsid w:val="003E38D5"/>
    <w:rsid w:val="00422AF2"/>
    <w:rsid w:val="00427D5B"/>
    <w:rsid w:val="00430E4F"/>
    <w:rsid w:val="004353E7"/>
    <w:rsid w:val="0043625D"/>
    <w:rsid w:val="004518F5"/>
    <w:rsid w:val="004520C8"/>
    <w:rsid w:val="00467171"/>
    <w:rsid w:val="0047600C"/>
    <w:rsid w:val="00487A45"/>
    <w:rsid w:val="00487A71"/>
    <w:rsid w:val="00496B06"/>
    <w:rsid w:val="004B3185"/>
    <w:rsid w:val="004B4D49"/>
    <w:rsid w:val="004B5BD1"/>
    <w:rsid w:val="004B6F1F"/>
    <w:rsid w:val="004B6F81"/>
    <w:rsid w:val="004C61DD"/>
    <w:rsid w:val="004C719E"/>
    <w:rsid w:val="004D0020"/>
    <w:rsid w:val="004D5036"/>
    <w:rsid w:val="004F517F"/>
    <w:rsid w:val="00500CF6"/>
    <w:rsid w:val="00511C75"/>
    <w:rsid w:val="00527BE6"/>
    <w:rsid w:val="005440F0"/>
    <w:rsid w:val="00550AFF"/>
    <w:rsid w:val="005537F2"/>
    <w:rsid w:val="00557E33"/>
    <w:rsid w:val="0056385D"/>
    <w:rsid w:val="00566D00"/>
    <w:rsid w:val="00572F5A"/>
    <w:rsid w:val="00576C67"/>
    <w:rsid w:val="00581590"/>
    <w:rsid w:val="00585953"/>
    <w:rsid w:val="005876FC"/>
    <w:rsid w:val="0059242E"/>
    <w:rsid w:val="005944EC"/>
    <w:rsid w:val="005B1770"/>
    <w:rsid w:val="005C51BC"/>
    <w:rsid w:val="005E3EAF"/>
    <w:rsid w:val="005E5B00"/>
    <w:rsid w:val="005E6EC6"/>
    <w:rsid w:val="005E7963"/>
    <w:rsid w:val="005E7B1E"/>
    <w:rsid w:val="005F5D82"/>
    <w:rsid w:val="005F7C80"/>
    <w:rsid w:val="0060104E"/>
    <w:rsid w:val="006110D1"/>
    <w:rsid w:val="00624755"/>
    <w:rsid w:val="00625F50"/>
    <w:rsid w:val="0067333B"/>
    <w:rsid w:val="00677501"/>
    <w:rsid w:val="00692E2F"/>
    <w:rsid w:val="00693C03"/>
    <w:rsid w:val="006A2DBC"/>
    <w:rsid w:val="006A4844"/>
    <w:rsid w:val="006B0A18"/>
    <w:rsid w:val="006B149D"/>
    <w:rsid w:val="006B1ACF"/>
    <w:rsid w:val="006C240E"/>
    <w:rsid w:val="006F387D"/>
    <w:rsid w:val="006F3905"/>
    <w:rsid w:val="00700867"/>
    <w:rsid w:val="00704DB1"/>
    <w:rsid w:val="0070788E"/>
    <w:rsid w:val="007305AC"/>
    <w:rsid w:val="00737A28"/>
    <w:rsid w:val="00744A8B"/>
    <w:rsid w:val="00745853"/>
    <w:rsid w:val="00750AD6"/>
    <w:rsid w:val="00765EFD"/>
    <w:rsid w:val="00770161"/>
    <w:rsid w:val="00780336"/>
    <w:rsid w:val="00781916"/>
    <w:rsid w:val="00782744"/>
    <w:rsid w:val="007906D0"/>
    <w:rsid w:val="007A41FB"/>
    <w:rsid w:val="007A58C2"/>
    <w:rsid w:val="007A6E74"/>
    <w:rsid w:val="007B3189"/>
    <w:rsid w:val="007C1E44"/>
    <w:rsid w:val="007E3C9B"/>
    <w:rsid w:val="008050E2"/>
    <w:rsid w:val="00807D94"/>
    <w:rsid w:val="00820415"/>
    <w:rsid w:val="00821805"/>
    <w:rsid w:val="00827111"/>
    <w:rsid w:val="00836897"/>
    <w:rsid w:val="008433B0"/>
    <w:rsid w:val="00850821"/>
    <w:rsid w:val="00863F7E"/>
    <w:rsid w:val="00870DDF"/>
    <w:rsid w:val="0089684B"/>
    <w:rsid w:val="008B270C"/>
    <w:rsid w:val="008E33BE"/>
    <w:rsid w:val="008E35A0"/>
    <w:rsid w:val="00900667"/>
    <w:rsid w:val="00904588"/>
    <w:rsid w:val="00913450"/>
    <w:rsid w:val="009177F1"/>
    <w:rsid w:val="0092117B"/>
    <w:rsid w:val="00923A01"/>
    <w:rsid w:val="00931383"/>
    <w:rsid w:val="00933912"/>
    <w:rsid w:val="00941425"/>
    <w:rsid w:val="009414CE"/>
    <w:rsid w:val="0094282E"/>
    <w:rsid w:val="00956CD7"/>
    <w:rsid w:val="00966E39"/>
    <w:rsid w:val="00973E40"/>
    <w:rsid w:val="00980F0C"/>
    <w:rsid w:val="00985472"/>
    <w:rsid w:val="00994FDE"/>
    <w:rsid w:val="009971EF"/>
    <w:rsid w:val="009A01D7"/>
    <w:rsid w:val="009A02FA"/>
    <w:rsid w:val="009A71DF"/>
    <w:rsid w:val="009A7911"/>
    <w:rsid w:val="009B1D18"/>
    <w:rsid w:val="009B252C"/>
    <w:rsid w:val="009B483B"/>
    <w:rsid w:val="009B5097"/>
    <w:rsid w:val="009B68CB"/>
    <w:rsid w:val="009C3CA1"/>
    <w:rsid w:val="009D1172"/>
    <w:rsid w:val="009D3A0D"/>
    <w:rsid w:val="009D4B3B"/>
    <w:rsid w:val="009E23A1"/>
    <w:rsid w:val="009F3FE5"/>
    <w:rsid w:val="00A15EF1"/>
    <w:rsid w:val="00A16DB6"/>
    <w:rsid w:val="00A2140E"/>
    <w:rsid w:val="00A31789"/>
    <w:rsid w:val="00A36807"/>
    <w:rsid w:val="00A42D60"/>
    <w:rsid w:val="00A4635F"/>
    <w:rsid w:val="00A5271B"/>
    <w:rsid w:val="00A54C6E"/>
    <w:rsid w:val="00A54CD7"/>
    <w:rsid w:val="00A553DD"/>
    <w:rsid w:val="00A61913"/>
    <w:rsid w:val="00A8370E"/>
    <w:rsid w:val="00A86578"/>
    <w:rsid w:val="00A90112"/>
    <w:rsid w:val="00A949FF"/>
    <w:rsid w:val="00A95338"/>
    <w:rsid w:val="00A95E9F"/>
    <w:rsid w:val="00AA283E"/>
    <w:rsid w:val="00AB73A6"/>
    <w:rsid w:val="00AB7E7F"/>
    <w:rsid w:val="00AC023A"/>
    <w:rsid w:val="00AD23D9"/>
    <w:rsid w:val="00AD40FD"/>
    <w:rsid w:val="00AD7329"/>
    <w:rsid w:val="00AE00B5"/>
    <w:rsid w:val="00AF10A9"/>
    <w:rsid w:val="00B05F18"/>
    <w:rsid w:val="00B076C4"/>
    <w:rsid w:val="00B118EF"/>
    <w:rsid w:val="00B204B7"/>
    <w:rsid w:val="00B24BF5"/>
    <w:rsid w:val="00B27BD1"/>
    <w:rsid w:val="00B33D97"/>
    <w:rsid w:val="00B42024"/>
    <w:rsid w:val="00B473A8"/>
    <w:rsid w:val="00B503FD"/>
    <w:rsid w:val="00B51F68"/>
    <w:rsid w:val="00B54516"/>
    <w:rsid w:val="00B548D8"/>
    <w:rsid w:val="00B569A2"/>
    <w:rsid w:val="00B570F3"/>
    <w:rsid w:val="00B605C0"/>
    <w:rsid w:val="00B64589"/>
    <w:rsid w:val="00B64851"/>
    <w:rsid w:val="00B73AAC"/>
    <w:rsid w:val="00B90F8E"/>
    <w:rsid w:val="00B927CB"/>
    <w:rsid w:val="00B96E7D"/>
    <w:rsid w:val="00BA208E"/>
    <w:rsid w:val="00BA3B5C"/>
    <w:rsid w:val="00BA3D74"/>
    <w:rsid w:val="00BB2719"/>
    <w:rsid w:val="00BB593E"/>
    <w:rsid w:val="00BC6964"/>
    <w:rsid w:val="00BD3618"/>
    <w:rsid w:val="00BD5B1B"/>
    <w:rsid w:val="00BF083A"/>
    <w:rsid w:val="00BF12B4"/>
    <w:rsid w:val="00BF43A1"/>
    <w:rsid w:val="00C03FDE"/>
    <w:rsid w:val="00C05C64"/>
    <w:rsid w:val="00C11F3C"/>
    <w:rsid w:val="00C205EA"/>
    <w:rsid w:val="00C2253B"/>
    <w:rsid w:val="00C241F7"/>
    <w:rsid w:val="00C30B3C"/>
    <w:rsid w:val="00C3329D"/>
    <w:rsid w:val="00C37308"/>
    <w:rsid w:val="00C37FA7"/>
    <w:rsid w:val="00C5082B"/>
    <w:rsid w:val="00C5292B"/>
    <w:rsid w:val="00C613C7"/>
    <w:rsid w:val="00C6690D"/>
    <w:rsid w:val="00C712C5"/>
    <w:rsid w:val="00C80E08"/>
    <w:rsid w:val="00C8154C"/>
    <w:rsid w:val="00C818AE"/>
    <w:rsid w:val="00C8520A"/>
    <w:rsid w:val="00CA0C6C"/>
    <w:rsid w:val="00CA65AA"/>
    <w:rsid w:val="00CA6C11"/>
    <w:rsid w:val="00CB513F"/>
    <w:rsid w:val="00CC5617"/>
    <w:rsid w:val="00CC5933"/>
    <w:rsid w:val="00CD775F"/>
    <w:rsid w:val="00CF1FD9"/>
    <w:rsid w:val="00D0539D"/>
    <w:rsid w:val="00D13E51"/>
    <w:rsid w:val="00D32435"/>
    <w:rsid w:val="00D62B6F"/>
    <w:rsid w:val="00D65A05"/>
    <w:rsid w:val="00D70BAF"/>
    <w:rsid w:val="00D83DE3"/>
    <w:rsid w:val="00D90B83"/>
    <w:rsid w:val="00D91335"/>
    <w:rsid w:val="00DA4F14"/>
    <w:rsid w:val="00DA73EA"/>
    <w:rsid w:val="00DA7A8A"/>
    <w:rsid w:val="00DB2DD9"/>
    <w:rsid w:val="00DB3832"/>
    <w:rsid w:val="00DB66B5"/>
    <w:rsid w:val="00DB7A27"/>
    <w:rsid w:val="00DC151E"/>
    <w:rsid w:val="00DC3E51"/>
    <w:rsid w:val="00DD0729"/>
    <w:rsid w:val="00DE6D15"/>
    <w:rsid w:val="00DF6B36"/>
    <w:rsid w:val="00E12690"/>
    <w:rsid w:val="00E172A8"/>
    <w:rsid w:val="00E238D0"/>
    <w:rsid w:val="00E268FE"/>
    <w:rsid w:val="00E27E45"/>
    <w:rsid w:val="00E4010A"/>
    <w:rsid w:val="00E40D13"/>
    <w:rsid w:val="00E47020"/>
    <w:rsid w:val="00E53BD2"/>
    <w:rsid w:val="00E53D20"/>
    <w:rsid w:val="00E54BE0"/>
    <w:rsid w:val="00E608FD"/>
    <w:rsid w:val="00E70A6F"/>
    <w:rsid w:val="00E723C6"/>
    <w:rsid w:val="00E765E7"/>
    <w:rsid w:val="00E83165"/>
    <w:rsid w:val="00EA6A2E"/>
    <w:rsid w:val="00EB013A"/>
    <w:rsid w:val="00EB196C"/>
    <w:rsid w:val="00EC6F7C"/>
    <w:rsid w:val="00EE09A4"/>
    <w:rsid w:val="00EE2594"/>
    <w:rsid w:val="00EE33A2"/>
    <w:rsid w:val="00EE3D75"/>
    <w:rsid w:val="00EE7F58"/>
    <w:rsid w:val="00EF0487"/>
    <w:rsid w:val="00EF15BA"/>
    <w:rsid w:val="00F0147F"/>
    <w:rsid w:val="00F15733"/>
    <w:rsid w:val="00F17CE5"/>
    <w:rsid w:val="00F434C1"/>
    <w:rsid w:val="00F465EA"/>
    <w:rsid w:val="00F4727D"/>
    <w:rsid w:val="00F55DA3"/>
    <w:rsid w:val="00F603D3"/>
    <w:rsid w:val="00F67DD3"/>
    <w:rsid w:val="00F86AFA"/>
    <w:rsid w:val="00F92376"/>
    <w:rsid w:val="00FA3E40"/>
    <w:rsid w:val="00FB0E61"/>
    <w:rsid w:val="00FB2C26"/>
    <w:rsid w:val="00FB36AD"/>
    <w:rsid w:val="00FC11FC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20"/>
  </w:style>
  <w:style w:type="paragraph" w:styleId="1">
    <w:name w:val="heading 1"/>
    <w:basedOn w:val="a"/>
    <w:next w:val="a"/>
    <w:link w:val="10"/>
    <w:uiPriority w:val="9"/>
    <w:qFormat/>
    <w:rsid w:val="00E470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470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0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0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70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70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70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70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70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47020"/>
    <w:rPr>
      <w:smallCaps/>
      <w:spacing w:val="5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E47020"/>
    <w:rPr>
      <w:small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47020"/>
    <w:rPr>
      <w:i/>
      <w:iCs/>
      <w:smallCaps/>
      <w:spacing w:val="5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E47020"/>
    <w:rPr>
      <w:b/>
      <w:bCs/>
      <w:spacing w:val="5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E47020"/>
    <w:rPr>
      <w:i/>
      <w:iCs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E470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標題 7 字元"/>
    <w:basedOn w:val="a0"/>
    <w:link w:val="7"/>
    <w:uiPriority w:val="9"/>
    <w:semiHidden/>
    <w:rsid w:val="00E470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E47020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470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470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E470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47020"/>
    <w:rPr>
      <w:i/>
      <w:iCs/>
      <w:smallCaps/>
      <w:spacing w:val="10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E470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47020"/>
    <w:rPr>
      <w:b/>
      <w:bCs/>
    </w:rPr>
  </w:style>
  <w:style w:type="character" w:styleId="a8">
    <w:name w:val="Emphasis"/>
    <w:uiPriority w:val="20"/>
    <w:qFormat/>
    <w:rsid w:val="00E4702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4702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702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47020"/>
    <w:rPr>
      <w:i/>
      <w:iCs/>
    </w:rPr>
  </w:style>
  <w:style w:type="character" w:customStyle="1" w:styleId="ac">
    <w:name w:val="引文 字元"/>
    <w:basedOn w:val="a0"/>
    <w:link w:val="ab"/>
    <w:uiPriority w:val="29"/>
    <w:rsid w:val="00E4702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470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鮮明引文 字元"/>
    <w:basedOn w:val="a0"/>
    <w:link w:val="ad"/>
    <w:uiPriority w:val="30"/>
    <w:rsid w:val="00E47020"/>
    <w:rPr>
      <w:i/>
      <w:iCs/>
    </w:rPr>
  </w:style>
  <w:style w:type="character" w:styleId="af">
    <w:name w:val="Subtle Emphasis"/>
    <w:uiPriority w:val="19"/>
    <w:qFormat/>
    <w:rsid w:val="00E47020"/>
    <w:rPr>
      <w:i/>
      <w:iCs/>
    </w:rPr>
  </w:style>
  <w:style w:type="character" w:styleId="af0">
    <w:name w:val="Intense Emphasis"/>
    <w:uiPriority w:val="21"/>
    <w:qFormat/>
    <w:rsid w:val="00E4702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47020"/>
    <w:rPr>
      <w:smallCaps/>
    </w:rPr>
  </w:style>
  <w:style w:type="character" w:styleId="af2">
    <w:name w:val="Intense Reference"/>
    <w:uiPriority w:val="32"/>
    <w:qFormat/>
    <w:rsid w:val="00E47020"/>
    <w:rPr>
      <w:b/>
      <w:bCs/>
      <w:smallCaps/>
    </w:rPr>
  </w:style>
  <w:style w:type="character" w:styleId="af3">
    <w:name w:val="Book Title"/>
    <w:basedOn w:val="a0"/>
    <w:uiPriority w:val="33"/>
    <w:qFormat/>
    <w:rsid w:val="00E4702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47020"/>
    <w:pPr>
      <w:outlineLvl w:val="9"/>
    </w:pPr>
  </w:style>
  <w:style w:type="paragraph" w:styleId="af5">
    <w:name w:val="footer"/>
    <w:basedOn w:val="a"/>
    <w:link w:val="af6"/>
    <w:unhideWhenUsed/>
    <w:rsid w:val="00CA0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6">
    <w:name w:val="頁尾 字元"/>
    <w:basedOn w:val="a0"/>
    <w:link w:val="af5"/>
    <w:rsid w:val="00CA0C6C"/>
  </w:style>
  <w:style w:type="character" w:styleId="af7">
    <w:name w:val="page number"/>
    <w:basedOn w:val="a0"/>
    <w:uiPriority w:val="99"/>
    <w:semiHidden/>
    <w:unhideWhenUsed/>
    <w:rsid w:val="00CA0C6C"/>
  </w:style>
  <w:style w:type="table" w:styleId="af8">
    <w:name w:val="Table Grid"/>
    <w:basedOn w:val="a1"/>
    <w:uiPriority w:val="59"/>
    <w:rsid w:val="00310944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rsid w:val="0031094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val="en-US"/>
    </w:rPr>
  </w:style>
  <w:style w:type="character" w:customStyle="1" w:styleId="afa">
    <w:name w:val="頁首 字元"/>
    <w:basedOn w:val="a0"/>
    <w:link w:val="af9"/>
    <w:rsid w:val="00310944"/>
    <w:rPr>
      <w:rFonts w:ascii="Times New Roman" w:eastAsia="PMingLiU" w:hAnsi="Times New Roman" w:cs="Times New Roman"/>
      <w:kern w:val="2"/>
      <w:sz w:val="20"/>
      <w:szCs w:val="20"/>
      <w:lang w:val="en-US"/>
    </w:rPr>
  </w:style>
  <w:style w:type="paragraph" w:styleId="afb">
    <w:name w:val="Balloon Text"/>
    <w:basedOn w:val="a"/>
    <w:link w:val="afc"/>
    <w:rsid w:val="00310944"/>
    <w:pPr>
      <w:widowControl w:val="0"/>
      <w:spacing w:after="0" w:line="240" w:lineRule="auto"/>
    </w:pPr>
    <w:rPr>
      <w:rFonts w:ascii="Cambria" w:eastAsia="PMingLiU" w:hAnsi="Cambria" w:cs="Times New Roman"/>
      <w:kern w:val="2"/>
      <w:sz w:val="18"/>
      <w:szCs w:val="18"/>
      <w:lang w:val="en-US"/>
    </w:rPr>
  </w:style>
  <w:style w:type="character" w:customStyle="1" w:styleId="afc">
    <w:name w:val="註解方塊文字 字元"/>
    <w:basedOn w:val="a0"/>
    <w:link w:val="afb"/>
    <w:rsid w:val="00310944"/>
    <w:rPr>
      <w:rFonts w:ascii="Cambria" w:eastAsia="PMingLiU" w:hAnsi="Cambria" w:cs="Times New Roman"/>
      <w:kern w:val="2"/>
      <w:sz w:val="18"/>
      <w:szCs w:val="18"/>
      <w:lang w:val="en-US"/>
    </w:rPr>
  </w:style>
  <w:style w:type="character" w:styleId="afd">
    <w:name w:val="Hyperlink"/>
    <w:basedOn w:val="a0"/>
    <w:rsid w:val="00310944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310944"/>
    <w:pPr>
      <w:widowControl w:val="0"/>
      <w:spacing w:after="0" w:line="240" w:lineRule="auto"/>
      <w:jc w:val="center"/>
    </w:pPr>
    <w:rPr>
      <w:rFonts w:ascii="Century Schoolbook" w:eastAsia="PMingLiU" w:hAnsi="Century Schoolbook" w:cs="Times New Roman"/>
      <w:noProof/>
      <w:kern w:val="2"/>
      <w:szCs w:val="24"/>
      <w:lang w:val="en-US"/>
    </w:rPr>
  </w:style>
  <w:style w:type="character" w:customStyle="1" w:styleId="EndNoteBibliographyTitle0">
    <w:name w:val="EndNote Bibliography Title 字元"/>
    <w:basedOn w:val="a0"/>
    <w:link w:val="EndNoteBibliographyTitle"/>
    <w:rsid w:val="00310944"/>
    <w:rPr>
      <w:rFonts w:ascii="Century Schoolbook" w:eastAsia="PMingLiU" w:hAnsi="Century Schoolbook" w:cs="Times New Roman"/>
      <w:noProof/>
      <w:kern w:val="2"/>
      <w:szCs w:val="24"/>
      <w:lang w:val="en-US"/>
    </w:rPr>
  </w:style>
  <w:style w:type="paragraph" w:customStyle="1" w:styleId="EndNoteBibliography">
    <w:name w:val="EndNote Bibliography"/>
    <w:basedOn w:val="a"/>
    <w:link w:val="EndNoteBibliography0"/>
    <w:rsid w:val="00310944"/>
    <w:pPr>
      <w:widowControl w:val="0"/>
      <w:spacing w:after="0" w:line="240" w:lineRule="auto"/>
    </w:pPr>
    <w:rPr>
      <w:rFonts w:ascii="Century Schoolbook" w:eastAsia="PMingLiU" w:hAnsi="Century Schoolbook" w:cs="Times New Roman"/>
      <w:noProof/>
      <w:kern w:val="2"/>
      <w:szCs w:val="24"/>
      <w:lang w:val="en-US"/>
    </w:rPr>
  </w:style>
  <w:style w:type="character" w:customStyle="1" w:styleId="EndNoteBibliography0">
    <w:name w:val="EndNote Bibliography 字元"/>
    <w:basedOn w:val="a0"/>
    <w:link w:val="EndNoteBibliography"/>
    <w:rsid w:val="00310944"/>
    <w:rPr>
      <w:rFonts w:ascii="Century Schoolbook" w:eastAsia="PMingLiU" w:hAnsi="Century Schoolbook" w:cs="Times New Roman"/>
      <w:noProof/>
      <w:kern w:val="2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00667"/>
    <w:pPr>
      <w:widowControl w:val="0"/>
      <w:spacing w:after="0" w:line="240" w:lineRule="auto"/>
    </w:pPr>
    <w:rPr>
      <w:rFonts w:asciiTheme="minorHAnsi" w:eastAsiaTheme="minorEastAsia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"/>
    <w:link w:val="aff"/>
    <w:uiPriority w:val="1"/>
    <w:qFormat/>
    <w:rsid w:val="00900667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aff">
    <w:name w:val="本文 字元"/>
    <w:basedOn w:val="a0"/>
    <w:link w:val="afe"/>
    <w:uiPriority w:val="1"/>
    <w:rsid w:val="00900667"/>
    <w:rPr>
      <w:rFonts w:ascii="Calibri" w:eastAsia="Calibri" w:hAnsi="Calibri" w:cs="Calibri"/>
      <w:lang w:val="en-US" w:eastAsia="en-US"/>
    </w:rPr>
  </w:style>
  <w:style w:type="paragraph" w:customStyle="1" w:styleId="Heading2">
    <w:name w:val="Heading 2"/>
    <w:basedOn w:val="a"/>
    <w:uiPriority w:val="1"/>
    <w:qFormat/>
    <w:rsid w:val="00900667"/>
    <w:pPr>
      <w:widowControl w:val="0"/>
      <w:spacing w:after="0" w:line="240" w:lineRule="auto"/>
      <w:ind w:left="100" w:right="948"/>
      <w:outlineLvl w:val="2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00667"/>
    <w:pPr>
      <w:widowControl w:val="0"/>
      <w:spacing w:after="0" w:line="240" w:lineRule="auto"/>
      <w:ind w:left="103"/>
    </w:pPr>
    <w:rPr>
      <w:rFonts w:ascii="Calibri" w:eastAsia="Calibri" w:hAnsi="Calibri" w:cs="Calibri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0D235E"/>
    <w:pPr>
      <w:widowControl w:val="0"/>
      <w:spacing w:after="0" w:line="240" w:lineRule="auto"/>
    </w:pPr>
    <w:rPr>
      <w:rFonts w:ascii="Calibri" w:eastAsia="新細明體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/>
        <a:ea typeface=""/>
        <a:cs typeface=""/>
      </a:majorFont>
      <a:minorFont>
        <a:latin typeface="Calibri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4CC28-594F-43A4-AD6F-2C4FC974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Monrouxe</dc:creator>
  <cp:lastModifiedBy>user</cp:lastModifiedBy>
  <cp:revision>2</cp:revision>
  <cp:lastPrinted>2018-04-26T08:20:00Z</cp:lastPrinted>
  <dcterms:created xsi:type="dcterms:W3CDTF">2018-07-28T16:47:00Z</dcterms:created>
  <dcterms:modified xsi:type="dcterms:W3CDTF">2018-07-28T16:47:00Z</dcterms:modified>
</cp:coreProperties>
</file>