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74" w:rsidRDefault="007D2E74" w:rsidP="007D2E7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5953">
        <w:rPr>
          <w:rFonts w:asciiTheme="majorBidi" w:hAnsiTheme="majorBidi" w:cstheme="majorBidi"/>
          <w:b/>
          <w:bCs/>
          <w:sz w:val="24"/>
          <w:szCs w:val="24"/>
        </w:rPr>
        <w:t>Supplement</w:t>
      </w:r>
      <w:r>
        <w:rPr>
          <w:rFonts w:asciiTheme="majorBidi" w:hAnsiTheme="majorBidi" w:cstheme="majorBidi" w:hint="eastAsia"/>
          <w:b/>
          <w:bCs/>
          <w:sz w:val="24"/>
          <w:szCs w:val="24"/>
          <w:lang w:eastAsia="ko-KR"/>
        </w:rPr>
        <w:t>ary</w:t>
      </w:r>
      <w:r w:rsidRPr="00CB59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b/>
          <w:bCs/>
          <w:sz w:val="24"/>
          <w:szCs w:val="24"/>
          <w:lang w:eastAsia="ko-KR"/>
        </w:rPr>
        <w:t>F</w:t>
      </w:r>
      <w:r w:rsidRPr="00CB5953">
        <w:rPr>
          <w:rFonts w:asciiTheme="majorBidi" w:hAnsiTheme="majorBidi" w:cstheme="majorBidi"/>
          <w:b/>
          <w:bCs/>
          <w:sz w:val="24"/>
          <w:szCs w:val="24"/>
        </w:rPr>
        <w:t>igure 1:</w:t>
      </w:r>
      <w:r w:rsidRPr="004E7680">
        <w:rPr>
          <w:rFonts w:asciiTheme="majorBidi" w:hAnsiTheme="majorBidi" w:cstheme="majorBidi"/>
          <w:sz w:val="24"/>
          <w:szCs w:val="24"/>
        </w:rPr>
        <w:t xml:space="preserve"> </w:t>
      </w:r>
      <w:r w:rsidRPr="00AB792F">
        <w:rPr>
          <w:rFonts w:asciiTheme="majorBidi" w:eastAsiaTheme="minorHAnsi" w:hAnsiTheme="majorBidi" w:cstheme="majorBidi"/>
          <w:sz w:val="24"/>
          <w:szCs w:val="24"/>
        </w:rPr>
        <w:t xml:space="preserve">Taxonomic stack bars </w:t>
      </w:r>
      <w:r>
        <w:rPr>
          <w:rFonts w:asciiTheme="majorBidi" w:hAnsiTheme="majorBidi" w:cstheme="majorBidi"/>
          <w:sz w:val="24"/>
          <w:szCs w:val="24"/>
        </w:rPr>
        <w:t>demonstrates the taxa that represent</w:t>
      </w:r>
      <w:r w:rsidRPr="00AB792F">
        <w:rPr>
          <w:rFonts w:asciiTheme="majorBidi" w:eastAsiaTheme="minorHAnsi" w:hAnsiTheme="majorBidi" w:cstheme="majorBidi"/>
          <w:sz w:val="24"/>
          <w:szCs w:val="24"/>
        </w:rPr>
        <w:t xml:space="preserve"> more than 1% of the bacterial composition of </w:t>
      </w:r>
      <w:r>
        <w:rPr>
          <w:rFonts w:asciiTheme="majorBidi" w:hAnsiTheme="majorBidi" w:cstheme="majorBidi"/>
          <w:sz w:val="24"/>
          <w:szCs w:val="24"/>
        </w:rPr>
        <w:t>study groups</w:t>
      </w:r>
    </w:p>
    <w:p w:rsidR="007D2E74" w:rsidRDefault="007D2E74" w:rsidP="007D2E74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auto"/>
        </w:rPr>
      </w:pPr>
      <w:r w:rsidRPr="004E7680">
        <w:rPr>
          <w:rFonts w:asciiTheme="majorBidi" w:hAnsiTheme="majorBidi" w:cstheme="majorBidi"/>
          <w:color w:val="auto"/>
        </w:rPr>
        <w:t xml:space="preserve">Phylum (B) Class (C) Order (D) Family (E) Genus. </w:t>
      </w:r>
    </w:p>
    <w:p w:rsidR="007D2E74" w:rsidRDefault="007D2E74" w:rsidP="007D2E74">
      <w:pPr>
        <w:pStyle w:val="Default"/>
        <w:spacing w:line="480" w:lineRule="auto"/>
        <w:jc w:val="both"/>
        <w:rPr>
          <w:rFonts w:asciiTheme="majorBidi" w:hAnsiTheme="majorBidi" w:cstheme="majorBidi"/>
          <w:color w:val="auto"/>
        </w:rPr>
      </w:pPr>
    </w:p>
    <w:p w:rsidR="007D2E74" w:rsidRPr="00EF3104" w:rsidRDefault="007D2E74" w:rsidP="007D2E7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5953">
        <w:rPr>
          <w:rFonts w:asciiTheme="majorBidi" w:hAnsiTheme="majorBidi" w:cstheme="majorBidi"/>
          <w:sz w:val="24"/>
          <w:szCs w:val="24"/>
        </w:rPr>
        <w:t>Abbreviations: CR, chronic rhinitis; AR, allergic rhinitis; AS, atopic asthma.</w:t>
      </w:r>
    </w:p>
    <w:p w:rsidR="002C32FA" w:rsidRDefault="007D2E74">
      <w:bookmarkStart w:id="0" w:name="_GoBack"/>
      <w:bookmarkEnd w:id="0"/>
    </w:p>
    <w:sectPr w:rsidR="002C3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7 Cn Lt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442F"/>
    <w:multiLevelType w:val="hybridMultilevel"/>
    <w:tmpl w:val="2D2E99EE"/>
    <w:lvl w:ilvl="0" w:tplc="936C4186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74"/>
    <w:rsid w:val="00236D94"/>
    <w:rsid w:val="00582066"/>
    <w:rsid w:val="006F6D06"/>
    <w:rsid w:val="007D2E74"/>
    <w:rsid w:val="008E025B"/>
    <w:rsid w:val="00AE630D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DB4D8A-DCCC-42B3-A303-7379AAE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E74"/>
    <w:pPr>
      <w:spacing w:after="200" w:line="276" w:lineRule="auto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D2E74"/>
    <w:pPr>
      <w:autoSpaceDE w:val="0"/>
      <w:autoSpaceDN w:val="0"/>
      <w:adjustRightInd w:val="0"/>
      <w:spacing w:after="0" w:line="240" w:lineRule="auto"/>
    </w:pPr>
    <w:rPr>
      <w:rFonts w:ascii="Univers LT Std 47 Cn Lt" w:eastAsia="Univers LT Std 47 Cn Lt" w:cs="Univers LT Std 47 Cn L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2018-09-10T13:07:00Z</dcterms:created>
  <dcterms:modified xsi:type="dcterms:W3CDTF">2018-09-10T13:07:00Z</dcterms:modified>
</cp:coreProperties>
</file>