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A9233" w14:textId="3487D159" w:rsidR="00943D8D" w:rsidRPr="00B609D6" w:rsidRDefault="00B609D6" w:rsidP="00F308B7">
      <w:pPr>
        <w:spacing w:line="360" w:lineRule="auto"/>
        <w:jc w:val="both"/>
        <w:rPr>
          <w:rFonts w:ascii="Arial" w:hAnsi="Arial" w:cs="Arial"/>
          <w:b/>
          <w:sz w:val="28"/>
          <w:szCs w:val="28"/>
        </w:rPr>
      </w:pPr>
      <w:r w:rsidRPr="00B609D6">
        <w:rPr>
          <w:rFonts w:ascii="Arial" w:hAnsi="Arial" w:cs="Arial"/>
          <w:b/>
          <w:sz w:val="28"/>
          <w:szCs w:val="28"/>
        </w:rPr>
        <w:t>Supplementary Online Material</w:t>
      </w:r>
      <w:r w:rsidR="00084B6C" w:rsidRPr="00B609D6">
        <w:rPr>
          <w:rFonts w:ascii="Arial" w:hAnsi="Arial" w:cs="Arial"/>
          <w:b/>
          <w:sz w:val="28"/>
          <w:szCs w:val="28"/>
        </w:rPr>
        <w:t xml:space="preserve"> </w:t>
      </w:r>
    </w:p>
    <w:p w14:paraId="15176F58" w14:textId="352E1A3D" w:rsidR="00F1413D" w:rsidRPr="001B777D" w:rsidRDefault="00F1413D" w:rsidP="00F308B7">
      <w:pPr>
        <w:spacing w:line="360" w:lineRule="auto"/>
        <w:jc w:val="both"/>
        <w:rPr>
          <w:rFonts w:ascii="Arial" w:hAnsi="Arial" w:cs="Arial"/>
          <w:sz w:val="22"/>
          <w:szCs w:val="22"/>
          <w:u w:val="single"/>
        </w:rPr>
      </w:pPr>
    </w:p>
    <w:p w14:paraId="634DA949" w14:textId="7EF2CF7A" w:rsidR="00E20C86" w:rsidRPr="001B777D" w:rsidRDefault="000056A5" w:rsidP="00E20C86">
      <w:pPr>
        <w:spacing w:line="360" w:lineRule="auto"/>
        <w:jc w:val="both"/>
        <w:rPr>
          <w:rFonts w:ascii="Arial" w:hAnsi="Arial" w:cs="Arial"/>
          <w:b/>
          <w:sz w:val="22"/>
          <w:szCs w:val="22"/>
        </w:rPr>
      </w:pPr>
      <w:r w:rsidRPr="001B777D">
        <w:rPr>
          <w:rFonts w:ascii="Arial" w:hAnsi="Arial" w:cs="Arial"/>
          <w:b/>
          <w:sz w:val="22"/>
          <w:szCs w:val="22"/>
        </w:rPr>
        <w:t>An o</w:t>
      </w:r>
      <w:r w:rsidR="00F93286" w:rsidRPr="001B777D">
        <w:rPr>
          <w:rFonts w:ascii="Arial" w:hAnsi="Arial" w:cs="Arial"/>
          <w:b/>
          <w:sz w:val="22"/>
          <w:szCs w:val="22"/>
        </w:rPr>
        <w:t xml:space="preserve">pen-labeled </w:t>
      </w:r>
      <w:r w:rsidR="00183F4F" w:rsidRPr="001B777D">
        <w:rPr>
          <w:rFonts w:ascii="Arial" w:hAnsi="Arial" w:cs="Arial"/>
          <w:b/>
          <w:sz w:val="22"/>
          <w:szCs w:val="22"/>
        </w:rPr>
        <w:t>study on</w:t>
      </w:r>
      <w:r w:rsidR="00E20C86" w:rsidRPr="001B777D">
        <w:rPr>
          <w:rFonts w:ascii="Arial" w:hAnsi="Arial" w:cs="Arial"/>
          <w:b/>
          <w:sz w:val="22"/>
          <w:szCs w:val="22"/>
        </w:rPr>
        <w:t xml:space="preserve"> fecal microbiota transfer (FMT) </w:t>
      </w:r>
      <w:r w:rsidR="00183F4F" w:rsidRPr="001B777D">
        <w:rPr>
          <w:rFonts w:ascii="Arial" w:hAnsi="Arial" w:cs="Arial"/>
          <w:b/>
          <w:sz w:val="22"/>
          <w:szCs w:val="22"/>
        </w:rPr>
        <w:t xml:space="preserve">in irritable bowel syndrome (IBS) patients </w:t>
      </w:r>
      <w:r w:rsidRPr="001B777D">
        <w:rPr>
          <w:rFonts w:ascii="Arial" w:hAnsi="Arial" w:cs="Arial"/>
          <w:b/>
          <w:sz w:val="22"/>
          <w:szCs w:val="22"/>
        </w:rPr>
        <w:t>reveal</w:t>
      </w:r>
      <w:r w:rsidR="00F90705" w:rsidRPr="001B777D">
        <w:rPr>
          <w:rFonts w:ascii="Arial" w:hAnsi="Arial" w:cs="Arial"/>
          <w:b/>
          <w:sz w:val="22"/>
          <w:szCs w:val="22"/>
        </w:rPr>
        <w:t>s</w:t>
      </w:r>
      <w:r w:rsidRPr="001B777D">
        <w:rPr>
          <w:rFonts w:ascii="Arial" w:hAnsi="Arial" w:cs="Arial"/>
          <w:b/>
          <w:sz w:val="22"/>
          <w:szCs w:val="22"/>
        </w:rPr>
        <w:t xml:space="preserve"> improvement in</w:t>
      </w:r>
      <w:r w:rsidR="00E20C86" w:rsidRPr="001B777D">
        <w:rPr>
          <w:rFonts w:ascii="Arial" w:hAnsi="Arial" w:cs="Arial"/>
          <w:b/>
          <w:sz w:val="22"/>
          <w:szCs w:val="22"/>
        </w:rPr>
        <w:t xml:space="preserve"> abdominal pain </w:t>
      </w:r>
      <w:r w:rsidR="00565DD5" w:rsidRPr="001B777D">
        <w:rPr>
          <w:rFonts w:ascii="Arial" w:hAnsi="Arial" w:cs="Arial"/>
          <w:b/>
          <w:sz w:val="22"/>
          <w:szCs w:val="22"/>
        </w:rPr>
        <w:t>associated with</w:t>
      </w:r>
      <w:r w:rsidR="00571773">
        <w:rPr>
          <w:rFonts w:ascii="Arial" w:hAnsi="Arial" w:cs="Arial"/>
          <w:b/>
          <w:sz w:val="22"/>
          <w:szCs w:val="22"/>
        </w:rPr>
        <w:t xml:space="preserve"> the relative abundance of</w:t>
      </w:r>
      <w:r w:rsidR="00565DD5" w:rsidRPr="001B777D">
        <w:rPr>
          <w:rFonts w:ascii="Arial" w:hAnsi="Arial" w:cs="Arial"/>
          <w:b/>
          <w:sz w:val="22"/>
          <w:szCs w:val="22"/>
        </w:rPr>
        <w:t xml:space="preserve"> </w:t>
      </w:r>
      <w:r w:rsidR="00565DD5" w:rsidRPr="001B777D">
        <w:rPr>
          <w:rFonts w:ascii="Arial" w:hAnsi="Arial" w:cs="Arial"/>
          <w:b/>
          <w:i/>
          <w:sz w:val="22"/>
          <w:szCs w:val="22"/>
        </w:rPr>
        <w:t>Akkermansia</w:t>
      </w:r>
      <w:r w:rsidR="00565DD5" w:rsidRPr="001B777D">
        <w:rPr>
          <w:rFonts w:ascii="Arial" w:hAnsi="Arial" w:cs="Arial"/>
          <w:b/>
          <w:sz w:val="22"/>
          <w:szCs w:val="22"/>
        </w:rPr>
        <w:t xml:space="preserve"> </w:t>
      </w:r>
      <w:r w:rsidR="00571773" w:rsidRPr="00571773">
        <w:rPr>
          <w:rFonts w:ascii="Arial" w:hAnsi="Arial" w:cs="Arial"/>
          <w:b/>
          <w:i/>
          <w:sz w:val="22"/>
          <w:szCs w:val="22"/>
        </w:rPr>
        <w:t>muciniphila</w:t>
      </w:r>
    </w:p>
    <w:p w14:paraId="2215B1B7" w14:textId="77777777" w:rsidR="00F1413D" w:rsidRPr="001B777D" w:rsidRDefault="00F1413D" w:rsidP="00F308B7">
      <w:pPr>
        <w:spacing w:line="360" w:lineRule="auto"/>
        <w:jc w:val="both"/>
        <w:rPr>
          <w:rFonts w:ascii="Arial" w:hAnsi="Arial" w:cs="Arial"/>
          <w:sz w:val="22"/>
          <w:szCs w:val="22"/>
        </w:rPr>
      </w:pPr>
    </w:p>
    <w:p w14:paraId="44C8B105" w14:textId="59771BAC" w:rsidR="00F1413D" w:rsidRPr="001B777D" w:rsidRDefault="00F1413D" w:rsidP="00F308B7">
      <w:pPr>
        <w:spacing w:line="360" w:lineRule="auto"/>
        <w:jc w:val="both"/>
        <w:rPr>
          <w:rFonts w:ascii="Arial" w:hAnsi="Arial" w:cs="Arial"/>
          <w:sz w:val="22"/>
          <w:szCs w:val="22"/>
          <w:u w:val="single"/>
        </w:rPr>
      </w:pPr>
      <w:r w:rsidRPr="001B777D">
        <w:rPr>
          <w:rFonts w:ascii="Arial" w:hAnsi="Arial" w:cs="Arial"/>
          <w:sz w:val="22"/>
          <w:szCs w:val="22"/>
        </w:rPr>
        <w:t xml:space="preserve">Rebeca </w:t>
      </w:r>
      <w:r w:rsidR="001F0343" w:rsidRPr="001B777D">
        <w:rPr>
          <w:rFonts w:ascii="Arial" w:hAnsi="Arial" w:cs="Arial"/>
          <w:sz w:val="22"/>
          <w:szCs w:val="22"/>
        </w:rPr>
        <w:t xml:space="preserve">M. </w:t>
      </w:r>
      <w:r w:rsidRPr="001B777D">
        <w:rPr>
          <w:rFonts w:ascii="Arial" w:hAnsi="Arial" w:cs="Arial"/>
          <w:sz w:val="22"/>
          <w:szCs w:val="22"/>
        </w:rPr>
        <w:t>Cruz-Aguilar, MD</w:t>
      </w:r>
      <w:r w:rsidR="007820A2" w:rsidRPr="001B777D">
        <w:rPr>
          <w:rFonts w:ascii="Arial" w:hAnsi="Arial" w:cs="Arial"/>
          <w:sz w:val="22"/>
          <w:szCs w:val="22"/>
          <w:vertAlign w:val="superscript"/>
        </w:rPr>
        <w:t>1</w:t>
      </w:r>
      <w:r w:rsidRPr="001B777D">
        <w:rPr>
          <w:rFonts w:ascii="Arial" w:hAnsi="Arial" w:cs="Arial"/>
          <w:sz w:val="22"/>
          <w:szCs w:val="22"/>
        </w:rPr>
        <w:t>, Nina Wantia, MD</w:t>
      </w:r>
      <w:r w:rsidR="000B4CB6" w:rsidRPr="001B777D">
        <w:rPr>
          <w:rFonts w:ascii="Arial" w:hAnsi="Arial" w:cs="Arial"/>
          <w:sz w:val="22"/>
          <w:szCs w:val="22"/>
          <w:vertAlign w:val="superscript"/>
        </w:rPr>
        <w:t>2</w:t>
      </w:r>
      <w:r w:rsidRPr="001B777D">
        <w:rPr>
          <w:rFonts w:ascii="Arial" w:hAnsi="Arial" w:cs="Arial"/>
          <w:sz w:val="22"/>
          <w:szCs w:val="22"/>
        </w:rPr>
        <w:t xml:space="preserve">, </w:t>
      </w:r>
      <w:r w:rsidR="007820A2" w:rsidRPr="001B777D">
        <w:rPr>
          <w:rFonts w:ascii="Arial" w:hAnsi="Arial" w:cs="Arial"/>
          <w:sz w:val="22"/>
          <w:szCs w:val="22"/>
        </w:rPr>
        <w:t>Thomas Clavel, PhD</w:t>
      </w:r>
      <w:r w:rsidR="000B4CB6" w:rsidRPr="001B777D">
        <w:rPr>
          <w:rFonts w:ascii="Arial" w:hAnsi="Arial" w:cs="Arial"/>
          <w:sz w:val="22"/>
          <w:szCs w:val="22"/>
          <w:vertAlign w:val="superscript"/>
        </w:rPr>
        <w:t>3</w:t>
      </w:r>
      <w:r w:rsidR="004D6B68" w:rsidRPr="001B777D">
        <w:rPr>
          <w:rFonts w:ascii="Arial" w:hAnsi="Arial" w:cs="Arial"/>
          <w:sz w:val="22"/>
          <w:szCs w:val="22"/>
          <w:vertAlign w:val="superscript"/>
        </w:rPr>
        <w:t>,6</w:t>
      </w:r>
      <w:r w:rsidR="007820A2" w:rsidRPr="001B777D">
        <w:rPr>
          <w:rFonts w:ascii="Arial" w:hAnsi="Arial" w:cs="Arial"/>
          <w:sz w:val="22"/>
          <w:szCs w:val="22"/>
        </w:rPr>
        <w:t xml:space="preserve">, Maria </w:t>
      </w:r>
      <w:r w:rsidR="00AE169E" w:rsidRPr="001B777D">
        <w:rPr>
          <w:rFonts w:ascii="Arial" w:hAnsi="Arial" w:cs="Arial"/>
          <w:sz w:val="22"/>
          <w:szCs w:val="22"/>
        </w:rPr>
        <w:t xml:space="preserve">J.G.T. </w:t>
      </w:r>
      <w:r w:rsidR="007820A2" w:rsidRPr="001B777D">
        <w:rPr>
          <w:rFonts w:ascii="Arial" w:hAnsi="Arial" w:cs="Arial"/>
          <w:sz w:val="22"/>
          <w:szCs w:val="22"/>
        </w:rPr>
        <w:t>Vehreschild, MD</w:t>
      </w:r>
      <w:r w:rsidR="000B4CB6" w:rsidRPr="001B777D">
        <w:rPr>
          <w:rFonts w:ascii="Arial" w:hAnsi="Arial" w:cs="Arial"/>
          <w:sz w:val="22"/>
          <w:szCs w:val="22"/>
          <w:vertAlign w:val="superscript"/>
        </w:rPr>
        <w:t>4</w:t>
      </w:r>
      <w:r w:rsidR="007820A2" w:rsidRPr="001B777D">
        <w:rPr>
          <w:rFonts w:ascii="Arial" w:hAnsi="Arial" w:cs="Arial"/>
          <w:sz w:val="22"/>
          <w:szCs w:val="22"/>
        </w:rPr>
        <w:t xml:space="preserve">, </w:t>
      </w:r>
      <w:r w:rsidRPr="001B777D">
        <w:rPr>
          <w:rFonts w:ascii="Arial" w:hAnsi="Arial" w:cs="Arial"/>
          <w:sz w:val="22"/>
          <w:szCs w:val="22"/>
        </w:rPr>
        <w:t>Thorsten Buch, PhD</w:t>
      </w:r>
      <w:r w:rsidR="000B4CB6" w:rsidRPr="001B777D">
        <w:rPr>
          <w:rFonts w:ascii="Arial" w:hAnsi="Arial" w:cs="Arial"/>
          <w:sz w:val="22"/>
          <w:szCs w:val="22"/>
          <w:vertAlign w:val="superscript"/>
        </w:rPr>
        <w:t>5</w:t>
      </w:r>
      <w:r w:rsidRPr="001B777D">
        <w:rPr>
          <w:rFonts w:ascii="Arial" w:hAnsi="Arial" w:cs="Arial"/>
          <w:sz w:val="22"/>
          <w:szCs w:val="22"/>
        </w:rPr>
        <w:t>, Monther Bajbouj, MD</w:t>
      </w:r>
      <w:r w:rsidR="007820A2" w:rsidRPr="001B777D">
        <w:rPr>
          <w:rFonts w:ascii="Arial" w:hAnsi="Arial" w:cs="Arial"/>
          <w:sz w:val="22"/>
          <w:szCs w:val="22"/>
          <w:vertAlign w:val="superscript"/>
        </w:rPr>
        <w:t>1</w:t>
      </w:r>
      <w:r w:rsidRPr="001B777D">
        <w:rPr>
          <w:rFonts w:ascii="Arial" w:hAnsi="Arial" w:cs="Arial"/>
          <w:sz w:val="22"/>
          <w:szCs w:val="22"/>
        </w:rPr>
        <w:t xml:space="preserve">, </w:t>
      </w:r>
      <w:r w:rsidR="007820A2" w:rsidRPr="001B777D">
        <w:rPr>
          <w:rFonts w:ascii="Arial" w:hAnsi="Arial" w:cs="Arial"/>
          <w:sz w:val="22"/>
          <w:szCs w:val="22"/>
        </w:rPr>
        <w:t>Dirk Haller, PhD</w:t>
      </w:r>
      <w:r w:rsidR="000B4CB6" w:rsidRPr="001B777D">
        <w:rPr>
          <w:rFonts w:ascii="Arial" w:hAnsi="Arial" w:cs="Arial"/>
          <w:sz w:val="22"/>
          <w:szCs w:val="22"/>
          <w:vertAlign w:val="superscript"/>
        </w:rPr>
        <w:t>3</w:t>
      </w:r>
      <w:r w:rsidR="003342AA" w:rsidRPr="001B777D">
        <w:rPr>
          <w:rFonts w:ascii="Arial" w:hAnsi="Arial" w:cs="Arial"/>
          <w:sz w:val="22"/>
          <w:szCs w:val="22"/>
          <w:vertAlign w:val="superscript"/>
        </w:rPr>
        <w:t>,7</w:t>
      </w:r>
      <w:r w:rsidR="007820A2" w:rsidRPr="001B777D">
        <w:rPr>
          <w:rFonts w:ascii="Arial" w:hAnsi="Arial" w:cs="Arial"/>
          <w:sz w:val="22"/>
          <w:szCs w:val="22"/>
        </w:rPr>
        <w:t xml:space="preserve">, </w:t>
      </w:r>
      <w:r w:rsidRPr="001B777D">
        <w:rPr>
          <w:rFonts w:ascii="Arial" w:hAnsi="Arial" w:cs="Arial"/>
          <w:sz w:val="22"/>
          <w:szCs w:val="22"/>
        </w:rPr>
        <w:t>Dirk Busch, MD</w:t>
      </w:r>
      <w:r w:rsidR="000B4CB6" w:rsidRPr="001B777D">
        <w:rPr>
          <w:rFonts w:ascii="Arial" w:hAnsi="Arial" w:cs="Arial"/>
          <w:sz w:val="22"/>
          <w:szCs w:val="22"/>
          <w:vertAlign w:val="superscript"/>
        </w:rPr>
        <w:t>2</w:t>
      </w:r>
      <w:r w:rsidR="00F308B7" w:rsidRPr="001B777D">
        <w:rPr>
          <w:rFonts w:ascii="Arial" w:hAnsi="Arial" w:cs="Arial"/>
          <w:sz w:val="22"/>
          <w:szCs w:val="22"/>
        </w:rPr>
        <w:t>,</w:t>
      </w:r>
      <w:r w:rsidRPr="001B777D">
        <w:rPr>
          <w:rFonts w:ascii="Arial" w:hAnsi="Arial" w:cs="Arial"/>
          <w:sz w:val="22"/>
          <w:szCs w:val="22"/>
        </w:rPr>
        <w:t xml:space="preserve"> Roland M. Schmid, MD</w:t>
      </w:r>
      <w:r w:rsidR="007820A2" w:rsidRPr="001B777D">
        <w:rPr>
          <w:rFonts w:ascii="Arial" w:hAnsi="Arial" w:cs="Arial"/>
          <w:sz w:val="22"/>
          <w:szCs w:val="22"/>
          <w:vertAlign w:val="superscript"/>
        </w:rPr>
        <w:t>1</w:t>
      </w:r>
      <w:r w:rsidR="00F308B7" w:rsidRPr="001B777D">
        <w:rPr>
          <w:rFonts w:ascii="Arial" w:hAnsi="Arial" w:cs="Arial"/>
          <w:sz w:val="22"/>
          <w:szCs w:val="22"/>
        </w:rPr>
        <w:t>, Christoph K. Stein-Thoeringer, MD</w:t>
      </w:r>
      <w:r w:rsidR="00F308B7" w:rsidRPr="001B777D">
        <w:rPr>
          <w:rFonts w:ascii="Arial" w:hAnsi="Arial" w:cs="Arial"/>
          <w:sz w:val="22"/>
          <w:szCs w:val="22"/>
          <w:vertAlign w:val="superscript"/>
        </w:rPr>
        <w:t>1</w:t>
      </w:r>
    </w:p>
    <w:p w14:paraId="623BD99E" w14:textId="77777777" w:rsidR="00F1413D" w:rsidRDefault="00F1413D" w:rsidP="00F308B7">
      <w:pPr>
        <w:spacing w:line="360" w:lineRule="auto"/>
        <w:jc w:val="both"/>
        <w:rPr>
          <w:rFonts w:ascii="Arial" w:hAnsi="Arial" w:cs="Arial"/>
          <w:sz w:val="22"/>
          <w:szCs w:val="22"/>
        </w:rPr>
      </w:pPr>
    </w:p>
    <w:p w14:paraId="6CC85288" w14:textId="77777777" w:rsidR="00B609D6" w:rsidRPr="00B609D6" w:rsidRDefault="00B609D6" w:rsidP="00B609D6">
      <w:pPr>
        <w:spacing w:line="360" w:lineRule="auto"/>
        <w:jc w:val="both"/>
        <w:rPr>
          <w:rFonts w:ascii="Arial" w:hAnsi="Arial" w:cs="Arial"/>
          <w:sz w:val="16"/>
          <w:szCs w:val="16"/>
        </w:rPr>
      </w:pPr>
      <w:r w:rsidRPr="00B609D6">
        <w:rPr>
          <w:rFonts w:ascii="Arial" w:hAnsi="Arial" w:cs="Arial"/>
          <w:sz w:val="16"/>
          <w:szCs w:val="16"/>
          <w:vertAlign w:val="superscript"/>
        </w:rPr>
        <w:t>1</w:t>
      </w:r>
      <w:r w:rsidRPr="00B609D6">
        <w:rPr>
          <w:rFonts w:ascii="Arial" w:hAnsi="Arial" w:cs="Arial"/>
          <w:sz w:val="16"/>
          <w:szCs w:val="16"/>
        </w:rPr>
        <w:t xml:space="preserve">Klinik und Poliklinik für Innere Medizin II, Klinikum rechts der Isar, Technical University of Munich, Germany; </w:t>
      </w:r>
    </w:p>
    <w:p w14:paraId="5C13107C" w14:textId="77777777" w:rsidR="00B609D6" w:rsidRPr="00B609D6" w:rsidRDefault="00B609D6" w:rsidP="00B609D6">
      <w:pPr>
        <w:spacing w:line="360" w:lineRule="auto"/>
        <w:jc w:val="both"/>
        <w:rPr>
          <w:rFonts w:ascii="Arial" w:hAnsi="Arial" w:cs="Arial"/>
          <w:sz w:val="16"/>
          <w:szCs w:val="16"/>
        </w:rPr>
      </w:pPr>
      <w:r w:rsidRPr="00B609D6">
        <w:rPr>
          <w:rFonts w:ascii="Arial" w:hAnsi="Arial" w:cs="Arial"/>
          <w:sz w:val="16"/>
          <w:szCs w:val="16"/>
          <w:vertAlign w:val="superscript"/>
        </w:rPr>
        <w:t>2</w:t>
      </w:r>
      <w:r w:rsidRPr="00B609D6">
        <w:rPr>
          <w:rFonts w:ascii="Arial" w:hAnsi="Arial" w:cs="Arial"/>
          <w:sz w:val="16"/>
          <w:szCs w:val="16"/>
        </w:rPr>
        <w:t>Institute of Medical Microbiology, Immunology and Hygiene, Technical University of Munich, Germany;</w:t>
      </w:r>
    </w:p>
    <w:p w14:paraId="626C403C" w14:textId="77777777" w:rsidR="00B609D6" w:rsidRPr="00B609D6" w:rsidRDefault="00B609D6" w:rsidP="00B609D6">
      <w:pPr>
        <w:spacing w:line="360" w:lineRule="auto"/>
        <w:jc w:val="both"/>
        <w:rPr>
          <w:rFonts w:ascii="Arial" w:hAnsi="Arial" w:cs="Arial"/>
          <w:sz w:val="16"/>
          <w:szCs w:val="16"/>
        </w:rPr>
      </w:pPr>
      <w:r w:rsidRPr="00B609D6">
        <w:rPr>
          <w:rFonts w:ascii="Arial" w:hAnsi="Arial" w:cs="Arial"/>
          <w:sz w:val="16"/>
          <w:szCs w:val="16"/>
          <w:vertAlign w:val="superscript"/>
        </w:rPr>
        <w:t>3</w:t>
      </w:r>
      <w:r w:rsidRPr="00B609D6">
        <w:rPr>
          <w:rFonts w:ascii="Arial" w:hAnsi="Arial" w:cs="Arial"/>
          <w:sz w:val="16"/>
          <w:szCs w:val="16"/>
        </w:rPr>
        <w:t>ZIEL – Institute for Food &amp; Health, Technical University of Munich, Germany;</w:t>
      </w:r>
    </w:p>
    <w:p w14:paraId="6DE919CE" w14:textId="77777777" w:rsidR="00B609D6" w:rsidRPr="00B609D6" w:rsidRDefault="00B609D6" w:rsidP="00B609D6">
      <w:pPr>
        <w:spacing w:line="360" w:lineRule="auto"/>
        <w:jc w:val="both"/>
        <w:rPr>
          <w:rFonts w:ascii="Arial" w:hAnsi="Arial" w:cs="Arial"/>
          <w:sz w:val="16"/>
          <w:szCs w:val="16"/>
        </w:rPr>
      </w:pPr>
      <w:r w:rsidRPr="00B609D6">
        <w:rPr>
          <w:rFonts w:ascii="Arial" w:hAnsi="Arial" w:cs="Arial"/>
          <w:sz w:val="16"/>
          <w:szCs w:val="16"/>
          <w:vertAlign w:val="superscript"/>
        </w:rPr>
        <w:t>4</w:t>
      </w:r>
      <w:r w:rsidRPr="00B609D6">
        <w:rPr>
          <w:rFonts w:ascii="Arial" w:hAnsi="Arial" w:cs="Arial"/>
          <w:sz w:val="16"/>
          <w:szCs w:val="16"/>
        </w:rPr>
        <w:t>Klinik I für Innere Medizin, University Clinic Cologne, Germany;</w:t>
      </w:r>
    </w:p>
    <w:p w14:paraId="228FF623" w14:textId="77777777" w:rsidR="00B609D6" w:rsidRPr="00B609D6" w:rsidRDefault="00B609D6" w:rsidP="00B609D6">
      <w:pPr>
        <w:spacing w:line="360" w:lineRule="auto"/>
        <w:jc w:val="both"/>
        <w:rPr>
          <w:rFonts w:ascii="Arial" w:hAnsi="Arial" w:cs="Arial"/>
          <w:sz w:val="16"/>
          <w:szCs w:val="16"/>
        </w:rPr>
      </w:pPr>
      <w:r w:rsidRPr="00B609D6">
        <w:rPr>
          <w:rFonts w:ascii="Arial" w:hAnsi="Arial" w:cs="Arial"/>
          <w:sz w:val="16"/>
          <w:szCs w:val="16"/>
          <w:vertAlign w:val="superscript"/>
        </w:rPr>
        <w:t>5</w:t>
      </w:r>
      <w:r w:rsidRPr="00B609D6">
        <w:rPr>
          <w:rFonts w:ascii="Arial" w:hAnsi="Arial" w:cs="Arial"/>
          <w:sz w:val="16"/>
          <w:szCs w:val="16"/>
        </w:rPr>
        <w:t>Institute of Laboratory Animal Science, University of Zurich, Switzerland.</w:t>
      </w:r>
    </w:p>
    <w:p w14:paraId="07E271C3" w14:textId="77777777" w:rsidR="00B609D6" w:rsidRPr="00B609D6" w:rsidRDefault="00B609D6" w:rsidP="00B609D6">
      <w:pPr>
        <w:spacing w:line="360" w:lineRule="auto"/>
        <w:jc w:val="both"/>
        <w:rPr>
          <w:rFonts w:ascii="Arial" w:hAnsi="Arial" w:cs="Arial"/>
          <w:sz w:val="16"/>
          <w:szCs w:val="16"/>
        </w:rPr>
      </w:pPr>
      <w:r w:rsidRPr="00B609D6">
        <w:rPr>
          <w:rFonts w:ascii="Arial" w:hAnsi="Arial" w:cs="Arial"/>
          <w:sz w:val="16"/>
          <w:szCs w:val="16"/>
          <w:vertAlign w:val="superscript"/>
        </w:rPr>
        <w:t>6</w:t>
      </w:r>
      <w:r w:rsidRPr="00B609D6">
        <w:rPr>
          <w:rFonts w:ascii="Arial" w:hAnsi="Arial" w:cs="Arial"/>
          <w:sz w:val="16"/>
          <w:szCs w:val="16"/>
        </w:rPr>
        <w:t>Functional Microbiome Research Group, Institute of Medical Microbiology, University Hospital of RWTH, Aachen, Germany</w:t>
      </w:r>
    </w:p>
    <w:p w14:paraId="1532FF8A" w14:textId="77777777" w:rsidR="00B609D6" w:rsidRPr="00B609D6" w:rsidRDefault="00B609D6" w:rsidP="00B609D6">
      <w:pPr>
        <w:spacing w:line="360" w:lineRule="auto"/>
        <w:jc w:val="both"/>
        <w:rPr>
          <w:rFonts w:ascii="Arial" w:hAnsi="Arial" w:cs="Arial"/>
          <w:sz w:val="16"/>
          <w:szCs w:val="16"/>
        </w:rPr>
      </w:pPr>
      <w:r w:rsidRPr="00B609D6">
        <w:rPr>
          <w:rFonts w:ascii="Arial" w:hAnsi="Arial" w:cs="Arial"/>
          <w:sz w:val="16"/>
          <w:szCs w:val="16"/>
          <w:vertAlign w:val="superscript"/>
        </w:rPr>
        <w:t>7</w:t>
      </w:r>
      <w:r w:rsidRPr="00B609D6">
        <w:rPr>
          <w:rFonts w:ascii="Arial" w:hAnsi="Arial" w:cs="Arial"/>
          <w:sz w:val="16"/>
          <w:szCs w:val="16"/>
        </w:rPr>
        <w:t>Chair of Nutrition and Immunology, Technical University of Munich, Germany</w:t>
      </w:r>
    </w:p>
    <w:p w14:paraId="496D753E" w14:textId="77777777" w:rsidR="00B609D6" w:rsidRDefault="00B609D6" w:rsidP="00F308B7">
      <w:pPr>
        <w:spacing w:line="360" w:lineRule="auto"/>
        <w:jc w:val="both"/>
        <w:rPr>
          <w:rFonts w:ascii="Arial" w:hAnsi="Arial" w:cs="Arial"/>
          <w:sz w:val="22"/>
          <w:szCs w:val="22"/>
        </w:rPr>
      </w:pPr>
    </w:p>
    <w:p w14:paraId="0737AA9C" w14:textId="6081FF5D" w:rsidR="00B609D6" w:rsidRDefault="00B609D6">
      <w:pPr>
        <w:spacing w:after="160" w:line="259" w:lineRule="auto"/>
        <w:rPr>
          <w:rFonts w:ascii="Arial" w:hAnsi="Arial" w:cs="Arial"/>
          <w:sz w:val="22"/>
          <w:szCs w:val="22"/>
        </w:rPr>
      </w:pPr>
      <w:r>
        <w:rPr>
          <w:rFonts w:ascii="Arial" w:hAnsi="Arial" w:cs="Arial"/>
          <w:sz w:val="22"/>
          <w:szCs w:val="22"/>
        </w:rPr>
        <w:br w:type="page"/>
      </w:r>
    </w:p>
    <w:p w14:paraId="351FE953" w14:textId="24BA2D94" w:rsidR="00B609D6" w:rsidRPr="006E0406" w:rsidRDefault="00B609D6" w:rsidP="00F308B7">
      <w:pPr>
        <w:spacing w:line="360" w:lineRule="auto"/>
        <w:jc w:val="both"/>
        <w:rPr>
          <w:rFonts w:ascii="Arial" w:hAnsi="Arial" w:cs="Arial"/>
          <w:b/>
          <w:sz w:val="22"/>
          <w:szCs w:val="22"/>
        </w:rPr>
      </w:pPr>
      <w:r w:rsidRPr="00B609D6">
        <w:rPr>
          <w:rFonts w:ascii="Arial" w:hAnsi="Arial" w:cs="Arial"/>
          <w:b/>
          <w:sz w:val="22"/>
          <w:szCs w:val="22"/>
        </w:rPr>
        <w:lastRenderedPageBreak/>
        <w:t>Table 1</w:t>
      </w:r>
      <w:r w:rsidR="006E0406">
        <w:rPr>
          <w:rFonts w:ascii="Arial" w:hAnsi="Arial" w:cs="Arial"/>
          <w:b/>
          <w:sz w:val="22"/>
          <w:szCs w:val="22"/>
        </w:rPr>
        <w:t>.</w:t>
      </w:r>
    </w:p>
    <w:p w14:paraId="513CCD15" w14:textId="662E9941" w:rsidR="00B609D6" w:rsidRDefault="006E0406" w:rsidP="00F308B7">
      <w:pPr>
        <w:spacing w:line="360" w:lineRule="auto"/>
        <w:jc w:val="both"/>
        <w:rPr>
          <w:rFonts w:ascii="Arial" w:hAnsi="Arial" w:cs="Arial"/>
          <w:sz w:val="22"/>
          <w:szCs w:val="22"/>
        </w:rPr>
      </w:pPr>
      <w:r>
        <w:rPr>
          <w:rFonts w:ascii="Arial" w:hAnsi="Arial" w:cs="Arial"/>
          <w:sz w:val="22"/>
          <w:szCs w:val="22"/>
        </w:rPr>
        <w:t>Donor characteristics.</w:t>
      </w:r>
    </w:p>
    <w:tbl>
      <w:tblPr>
        <w:tblW w:w="9860" w:type="dxa"/>
        <w:tblCellMar>
          <w:left w:w="0" w:type="dxa"/>
          <w:right w:w="0" w:type="dxa"/>
        </w:tblCellMar>
        <w:tblLook w:val="0420" w:firstRow="1" w:lastRow="0" w:firstColumn="0" w:lastColumn="0" w:noHBand="0" w:noVBand="1"/>
      </w:tblPr>
      <w:tblGrid>
        <w:gridCol w:w="4369"/>
        <w:gridCol w:w="5491"/>
      </w:tblGrid>
      <w:tr w:rsidR="00DD0963" w:rsidRPr="00DD0963" w14:paraId="089EEA2C" w14:textId="77777777" w:rsidTr="00DD0963">
        <w:trPr>
          <w:trHeight w:val="584"/>
        </w:trPr>
        <w:tc>
          <w:tcPr>
            <w:tcW w:w="43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7D3724C" w14:textId="77777777" w:rsidR="00DD0963" w:rsidRPr="003E193F" w:rsidRDefault="00DD0963" w:rsidP="00DD0963">
            <w:pPr>
              <w:spacing w:line="360" w:lineRule="auto"/>
              <w:jc w:val="both"/>
              <w:rPr>
                <w:rFonts w:ascii="Arial" w:hAnsi="Arial" w:cs="Arial"/>
                <w:color w:val="FFFFFF" w:themeColor="background1"/>
              </w:rPr>
            </w:pPr>
            <w:r w:rsidRPr="003E193F">
              <w:rPr>
                <w:rFonts w:ascii="Arial" w:hAnsi="Arial" w:cs="Arial"/>
                <w:b/>
                <w:bCs/>
                <w:color w:val="FFFFFF" w:themeColor="background1"/>
              </w:rPr>
              <w:t>Feature</w:t>
            </w:r>
          </w:p>
        </w:tc>
        <w:tc>
          <w:tcPr>
            <w:tcW w:w="54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5D49D2F" w14:textId="77777777" w:rsidR="00DD0963" w:rsidRPr="003E193F" w:rsidRDefault="00DD0963" w:rsidP="00DD0963">
            <w:pPr>
              <w:spacing w:line="360" w:lineRule="auto"/>
              <w:jc w:val="both"/>
              <w:rPr>
                <w:rFonts w:ascii="Arial" w:hAnsi="Arial" w:cs="Arial"/>
                <w:color w:val="FFFFFF" w:themeColor="background1"/>
              </w:rPr>
            </w:pPr>
            <w:r w:rsidRPr="003E193F">
              <w:rPr>
                <w:rFonts w:ascii="Arial" w:hAnsi="Arial" w:cs="Arial"/>
                <w:b/>
                <w:bCs/>
                <w:color w:val="FFFFFF" w:themeColor="background1"/>
              </w:rPr>
              <w:t>Characteristics</w:t>
            </w:r>
          </w:p>
        </w:tc>
      </w:tr>
      <w:tr w:rsidR="00DD0963" w:rsidRPr="00DD0963" w14:paraId="161D0709" w14:textId="77777777" w:rsidTr="00DD0963">
        <w:trPr>
          <w:trHeight w:val="584"/>
        </w:trPr>
        <w:tc>
          <w:tcPr>
            <w:tcW w:w="4360" w:type="dxa"/>
            <w:tcBorders>
              <w:top w:val="single" w:sz="24" w:space="0" w:color="FFFFFF"/>
              <w:left w:val="single" w:sz="8" w:space="0" w:color="FFFFFF"/>
              <w:bottom w:val="single" w:sz="8" w:space="0" w:color="FFFFFF"/>
              <w:right w:val="single" w:sz="8" w:space="0" w:color="FFFFFF"/>
            </w:tcBorders>
            <w:shd w:val="clear" w:color="auto" w:fill="D2DEEF"/>
            <w:tcMar>
              <w:top w:w="20" w:type="dxa"/>
              <w:left w:w="20" w:type="dxa"/>
              <w:bottom w:w="0" w:type="dxa"/>
              <w:right w:w="20" w:type="dxa"/>
            </w:tcMar>
            <w:vAlign w:val="center"/>
            <w:hideMark/>
          </w:tcPr>
          <w:p w14:paraId="538A4225" w14:textId="2DDF65FA"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lang w:val="de-DE"/>
              </w:rPr>
              <w:t>Age</w:t>
            </w:r>
            <w:r w:rsidR="003E193F">
              <w:rPr>
                <w:rFonts w:ascii="Arial" w:hAnsi="Arial" w:cs="Arial"/>
                <w:sz w:val="22"/>
                <w:szCs w:val="22"/>
                <w:lang w:val="de-DE"/>
              </w:rPr>
              <w:t xml:space="preserve"> (y)</w:t>
            </w:r>
            <w:r w:rsidRPr="00DD0963">
              <w:rPr>
                <w:rFonts w:ascii="Arial" w:hAnsi="Arial" w:cs="Arial"/>
                <w:sz w:val="22"/>
                <w:szCs w:val="22"/>
                <w:lang w:val="de-DE"/>
              </w:rPr>
              <w:t xml:space="preserve">: </w:t>
            </w:r>
          </w:p>
        </w:tc>
        <w:tc>
          <w:tcPr>
            <w:tcW w:w="5480" w:type="dxa"/>
            <w:tcBorders>
              <w:top w:val="single" w:sz="24" w:space="0" w:color="FFFFFF"/>
              <w:left w:val="single" w:sz="8" w:space="0" w:color="FFFFFF"/>
              <w:bottom w:val="single" w:sz="8" w:space="0" w:color="FFFFFF"/>
              <w:right w:val="single" w:sz="8" w:space="0" w:color="FFFFFF"/>
            </w:tcBorders>
            <w:shd w:val="clear" w:color="auto" w:fill="D2DEEF"/>
            <w:tcMar>
              <w:top w:w="20" w:type="dxa"/>
              <w:left w:w="20" w:type="dxa"/>
              <w:bottom w:w="0" w:type="dxa"/>
              <w:right w:w="20" w:type="dxa"/>
            </w:tcMar>
            <w:vAlign w:val="center"/>
            <w:hideMark/>
          </w:tcPr>
          <w:p w14:paraId="7A186D10" w14:textId="77777777"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lang w:val="is-IS"/>
              </w:rPr>
              <w:t>28</w:t>
            </w:r>
          </w:p>
        </w:tc>
      </w:tr>
      <w:tr w:rsidR="00DD0963" w:rsidRPr="00DD0963" w14:paraId="09B7B04F" w14:textId="77777777" w:rsidTr="00DD0963">
        <w:trPr>
          <w:trHeight w:val="584"/>
        </w:trPr>
        <w:tc>
          <w:tcPr>
            <w:tcW w:w="4360" w:type="dxa"/>
            <w:tcBorders>
              <w:top w:val="single" w:sz="8" w:space="0" w:color="FFFFFF"/>
              <w:left w:val="single" w:sz="8" w:space="0" w:color="FFFFFF"/>
              <w:bottom w:val="single" w:sz="8" w:space="0" w:color="FFFFFF"/>
              <w:right w:val="single" w:sz="8" w:space="0" w:color="FFFFFF"/>
            </w:tcBorders>
            <w:shd w:val="clear" w:color="auto" w:fill="EAEFF7"/>
            <w:tcMar>
              <w:top w:w="20" w:type="dxa"/>
              <w:left w:w="20" w:type="dxa"/>
              <w:bottom w:w="0" w:type="dxa"/>
              <w:right w:w="20" w:type="dxa"/>
            </w:tcMar>
            <w:vAlign w:val="center"/>
            <w:hideMark/>
          </w:tcPr>
          <w:p w14:paraId="72A3A06F" w14:textId="77777777"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rPr>
              <w:t xml:space="preserve">Gender: </w:t>
            </w:r>
          </w:p>
        </w:tc>
        <w:tc>
          <w:tcPr>
            <w:tcW w:w="5480" w:type="dxa"/>
            <w:tcBorders>
              <w:top w:val="single" w:sz="8" w:space="0" w:color="FFFFFF"/>
              <w:left w:val="single" w:sz="8" w:space="0" w:color="FFFFFF"/>
              <w:bottom w:val="single" w:sz="8" w:space="0" w:color="FFFFFF"/>
              <w:right w:val="single" w:sz="8" w:space="0" w:color="FFFFFF"/>
            </w:tcBorders>
            <w:shd w:val="clear" w:color="auto" w:fill="EAEFF7"/>
            <w:tcMar>
              <w:top w:w="20" w:type="dxa"/>
              <w:left w:w="20" w:type="dxa"/>
              <w:bottom w:w="0" w:type="dxa"/>
              <w:right w:w="20" w:type="dxa"/>
            </w:tcMar>
            <w:vAlign w:val="center"/>
            <w:hideMark/>
          </w:tcPr>
          <w:p w14:paraId="0A4EBD0F" w14:textId="77777777"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rPr>
              <w:t>male</w:t>
            </w:r>
          </w:p>
        </w:tc>
      </w:tr>
      <w:tr w:rsidR="00DD0963" w:rsidRPr="00DD0963" w14:paraId="1A00A662" w14:textId="77777777" w:rsidTr="00DD0963">
        <w:trPr>
          <w:trHeight w:val="584"/>
        </w:trPr>
        <w:tc>
          <w:tcPr>
            <w:tcW w:w="4360" w:type="dxa"/>
            <w:tcBorders>
              <w:top w:val="single" w:sz="8" w:space="0" w:color="FFFFFF"/>
              <w:left w:val="single" w:sz="8" w:space="0" w:color="FFFFFF"/>
              <w:bottom w:val="single" w:sz="8" w:space="0" w:color="FFFFFF"/>
              <w:right w:val="single" w:sz="8" w:space="0" w:color="FFFFFF"/>
            </w:tcBorders>
            <w:shd w:val="clear" w:color="auto" w:fill="D2DEEF"/>
            <w:tcMar>
              <w:top w:w="20" w:type="dxa"/>
              <w:left w:w="20" w:type="dxa"/>
              <w:bottom w:w="0" w:type="dxa"/>
              <w:right w:w="20" w:type="dxa"/>
            </w:tcMar>
            <w:vAlign w:val="center"/>
            <w:hideMark/>
          </w:tcPr>
          <w:p w14:paraId="66F38197" w14:textId="77777777"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rPr>
              <w:t>Weight (kg):</w:t>
            </w:r>
          </w:p>
        </w:tc>
        <w:tc>
          <w:tcPr>
            <w:tcW w:w="5480" w:type="dxa"/>
            <w:tcBorders>
              <w:top w:val="single" w:sz="8" w:space="0" w:color="FFFFFF"/>
              <w:left w:val="single" w:sz="8" w:space="0" w:color="FFFFFF"/>
              <w:bottom w:val="single" w:sz="8" w:space="0" w:color="FFFFFF"/>
              <w:right w:val="single" w:sz="8" w:space="0" w:color="FFFFFF"/>
            </w:tcBorders>
            <w:shd w:val="clear" w:color="auto" w:fill="D2DEEF"/>
            <w:tcMar>
              <w:top w:w="20" w:type="dxa"/>
              <w:left w:w="20" w:type="dxa"/>
              <w:bottom w:w="0" w:type="dxa"/>
              <w:right w:w="20" w:type="dxa"/>
            </w:tcMar>
            <w:vAlign w:val="center"/>
            <w:hideMark/>
          </w:tcPr>
          <w:p w14:paraId="26BF7538" w14:textId="77777777"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lang w:val="is-IS"/>
              </w:rPr>
              <w:t>72</w:t>
            </w:r>
          </w:p>
        </w:tc>
      </w:tr>
      <w:tr w:rsidR="00DD0963" w:rsidRPr="00DD0963" w14:paraId="719EFC66" w14:textId="77777777" w:rsidTr="00DD0963">
        <w:trPr>
          <w:trHeight w:val="584"/>
        </w:trPr>
        <w:tc>
          <w:tcPr>
            <w:tcW w:w="4360" w:type="dxa"/>
            <w:tcBorders>
              <w:top w:val="single" w:sz="8" w:space="0" w:color="FFFFFF"/>
              <w:left w:val="single" w:sz="8" w:space="0" w:color="FFFFFF"/>
              <w:bottom w:val="single" w:sz="8" w:space="0" w:color="FFFFFF"/>
              <w:right w:val="single" w:sz="8" w:space="0" w:color="FFFFFF"/>
            </w:tcBorders>
            <w:shd w:val="clear" w:color="auto" w:fill="EAEFF7"/>
            <w:tcMar>
              <w:top w:w="20" w:type="dxa"/>
              <w:left w:w="20" w:type="dxa"/>
              <w:bottom w:w="0" w:type="dxa"/>
              <w:right w:w="20" w:type="dxa"/>
            </w:tcMar>
            <w:vAlign w:val="center"/>
            <w:hideMark/>
          </w:tcPr>
          <w:p w14:paraId="25FBCA8E" w14:textId="77777777"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rPr>
              <w:t xml:space="preserve">Height (m): </w:t>
            </w:r>
          </w:p>
        </w:tc>
        <w:tc>
          <w:tcPr>
            <w:tcW w:w="5480" w:type="dxa"/>
            <w:tcBorders>
              <w:top w:val="single" w:sz="8" w:space="0" w:color="FFFFFF"/>
              <w:left w:val="single" w:sz="8" w:space="0" w:color="FFFFFF"/>
              <w:bottom w:val="single" w:sz="8" w:space="0" w:color="FFFFFF"/>
              <w:right w:val="single" w:sz="8" w:space="0" w:color="FFFFFF"/>
            </w:tcBorders>
            <w:shd w:val="clear" w:color="auto" w:fill="EAEFF7"/>
            <w:tcMar>
              <w:top w:w="20" w:type="dxa"/>
              <w:left w:w="20" w:type="dxa"/>
              <w:bottom w:w="0" w:type="dxa"/>
              <w:right w:w="20" w:type="dxa"/>
            </w:tcMar>
            <w:vAlign w:val="center"/>
            <w:hideMark/>
          </w:tcPr>
          <w:p w14:paraId="479671F7" w14:textId="77777777"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lang w:val="nb-NO"/>
              </w:rPr>
              <w:t>1.86</w:t>
            </w:r>
          </w:p>
        </w:tc>
      </w:tr>
      <w:tr w:rsidR="00DD0963" w:rsidRPr="00DD0963" w14:paraId="74D270C8" w14:textId="77777777" w:rsidTr="00DD0963">
        <w:trPr>
          <w:trHeight w:val="584"/>
        </w:trPr>
        <w:tc>
          <w:tcPr>
            <w:tcW w:w="4360" w:type="dxa"/>
            <w:tcBorders>
              <w:top w:val="single" w:sz="8" w:space="0" w:color="FFFFFF"/>
              <w:left w:val="single" w:sz="8" w:space="0" w:color="FFFFFF"/>
              <w:bottom w:val="single" w:sz="8" w:space="0" w:color="FFFFFF"/>
              <w:right w:val="single" w:sz="8" w:space="0" w:color="FFFFFF"/>
            </w:tcBorders>
            <w:shd w:val="clear" w:color="auto" w:fill="D2DEEF"/>
            <w:tcMar>
              <w:top w:w="20" w:type="dxa"/>
              <w:left w:w="20" w:type="dxa"/>
              <w:bottom w:w="0" w:type="dxa"/>
              <w:right w:w="20" w:type="dxa"/>
            </w:tcMar>
            <w:vAlign w:val="center"/>
            <w:hideMark/>
          </w:tcPr>
          <w:p w14:paraId="7B45D5EE" w14:textId="77777777"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rPr>
              <w:t>BMI:</w:t>
            </w:r>
          </w:p>
        </w:tc>
        <w:tc>
          <w:tcPr>
            <w:tcW w:w="5480" w:type="dxa"/>
            <w:tcBorders>
              <w:top w:val="single" w:sz="8" w:space="0" w:color="FFFFFF"/>
              <w:left w:val="single" w:sz="8" w:space="0" w:color="FFFFFF"/>
              <w:bottom w:val="single" w:sz="8" w:space="0" w:color="FFFFFF"/>
              <w:right w:val="single" w:sz="8" w:space="0" w:color="FFFFFF"/>
            </w:tcBorders>
            <w:shd w:val="clear" w:color="auto" w:fill="D2DEEF"/>
            <w:tcMar>
              <w:top w:w="20" w:type="dxa"/>
              <w:left w:w="20" w:type="dxa"/>
              <w:bottom w:w="0" w:type="dxa"/>
              <w:right w:w="20" w:type="dxa"/>
            </w:tcMar>
            <w:vAlign w:val="center"/>
            <w:hideMark/>
          </w:tcPr>
          <w:p w14:paraId="412CF57C" w14:textId="77777777"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lang w:val="is-IS"/>
              </w:rPr>
              <w:t>20.8</w:t>
            </w:r>
          </w:p>
        </w:tc>
      </w:tr>
      <w:tr w:rsidR="00DD0963" w:rsidRPr="00DD0963" w14:paraId="09654536" w14:textId="77777777" w:rsidTr="00DD0963">
        <w:trPr>
          <w:trHeight w:val="584"/>
        </w:trPr>
        <w:tc>
          <w:tcPr>
            <w:tcW w:w="4360" w:type="dxa"/>
            <w:tcBorders>
              <w:top w:val="single" w:sz="8" w:space="0" w:color="FFFFFF"/>
              <w:left w:val="single" w:sz="8" w:space="0" w:color="FFFFFF"/>
              <w:bottom w:val="single" w:sz="8" w:space="0" w:color="FFFFFF"/>
              <w:right w:val="single" w:sz="8" w:space="0" w:color="FFFFFF"/>
            </w:tcBorders>
            <w:shd w:val="clear" w:color="auto" w:fill="EAEFF7"/>
            <w:tcMar>
              <w:top w:w="20" w:type="dxa"/>
              <w:left w:w="20" w:type="dxa"/>
              <w:bottom w:w="0" w:type="dxa"/>
              <w:right w:w="20" w:type="dxa"/>
            </w:tcMar>
            <w:vAlign w:val="center"/>
            <w:hideMark/>
          </w:tcPr>
          <w:p w14:paraId="483DA796" w14:textId="77777777"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rPr>
              <w:t>Bowel habits and gastrointestinal features:</w:t>
            </w:r>
          </w:p>
        </w:tc>
        <w:tc>
          <w:tcPr>
            <w:tcW w:w="5480" w:type="dxa"/>
            <w:tcBorders>
              <w:top w:val="single" w:sz="8" w:space="0" w:color="FFFFFF"/>
              <w:left w:val="single" w:sz="8" w:space="0" w:color="FFFFFF"/>
              <w:bottom w:val="single" w:sz="8" w:space="0" w:color="FFFFFF"/>
              <w:right w:val="single" w:sz="8" w:space="0" w:color="FFFFFF"/>
            </w:tcBorders>
            <w:shd w:val="clear" w:color="auto" w:fill="EAEFF7"/>
            <w:tcMar>
              <w:top w:w="20" w:type="dxa"/>
              <w:left w:w="20" w:type="dxa"/>
              <w:bottom w:w="0" w:type="dxa"/>
              <w:right w:w="20" w:type="dxa"/>
            </w:tcMar>
            <w:vAlign w:val="center"/>
            <w:hideMark/>
          </w:tcPr>
          <w:p w14:paraId="0052F3F2" w14:textId="77777777"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rPr>
              <w:t>~ 1 bowel movement/day</w:t>
            </w:r>
          </w:p>
        </w:tc>
      </w:tr>
      <w:tr w:rsidR="00DD0963" w:rsidRPr="00DD0963" w14:paraId="6899A130" w14:textId="77777777" w:rsidTr="00DD0963">
        <w:trPr>
          <w:trHeight w:val="584"/>
        </w:trPr>
        <w:tc>
          <w:tcPr>
            <w:tcW w:w="4360" w:type="dxa"/>
            <w:tcBorders>
              <w:top w:val="single" w:sz="8" w:space="0" w:color="FFFFFF"/>
              <w:left w:val="single" w:sz="8" w:space="0" w:color="FFFFFF"/>
              <w:bottom w:val="single" w:sz="8" w:space="0" w:color="FFFFFF"/>
              <w:right w:val="single" w:sz="8" w:space="0" w:color="FFFFFF"/>
            </w:tcBorders>
            <w:shd w:val="clear" w:color="auto" w:fill="D2DEEF"/>
            <w:tcMar>
              <w:top w:w="20" w:type="dxa"/>
              <w:left w:w="20" w:type="dxa"/>
              <w:bottom w:w="0" w:type="dxa"/>
              <w:right w:w="20" w:type="dxa"/>
            </w:tcMar>
            <w:vAlign w:val="center"/>
            <w:hideMark/>
          </w:tcPr>
          <w:p w14:paraId="0D1CE83C" w14:textId="77777777" w:rsidR="00DD0963" w:rsidRPr="00DD0963" w:rsidRDefault="00DD0963" w:rsidP="00DD0963">
            <w:pPr>
              <w:spacing w:line="360" w:lineRule="auto"/>
              <w:jc w:val="both"/>
              <w:rPr>
                <w:rFonts w:ascii="Arial" w:hAnsi="Arial" w:cs="Arial"/>
                <w:sz w:val="22"/>
                <w:szCs w:val="22"/>
              </w:rPr>
            </w:pPr>
          </w:p>
        </w:tc>
        <w:tc>
          <w:tcPr>
            <w:tcW w:w="5480" w:type="dxa"/>
            <w:tcBorders>
              <w:top w:val="single" w:sz="8" w:space="0" w:color="FFFFFF"/>
              <w:left w:val="single" w:sz="8" w:space="0" w:color="FFFFFF"/>
              <w:bottom w:val="single" w:sz="8" w:space="0" w:color="FFFFFF"/>
              <w:right w:val="single" w:sz="8" w:space="0" w:color="FFFFFF"/>
            </w:tcBorders>
            <w:shd w:val="clear" w:color="auto" w:fill="D2DEEF"/>
            <w:tcMar>
              <w:top w:w="20" w:type="dxa"/>
              <w:left w:w="20" w:type="dxa"/>
              <w:bottom w:w="0" w:type="dxa"/>
              <w:right w:w="20" w:type="dxa"/>
            </w:tcMar>
            <w:vAlign w:val="center"/>
            <w:hideMark/>
          </w:tcPr>
          <w:p w14:paraId="29060FD2" w14:textId="77777777"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rPr>
              <w:t>No use of PPIs or laxatives</w:t>
            </w:r>
          </w:p>
        </w:tc>
      </w:tr>
      <w:tr w:rsidR="00DD0963" w:rsidRPr="00DD0963" w14:paraId="5951E73A" w14:textId="77777777" w:rsidTr="00DD0963">
        <w:trPr>
          <w:trHeight w:val="584"/>
        </w:trPr>
        <w:tc>
          <w:tcPr>
            <w:tcW w:w="4360" w:type="dxa"/>
            <w:tcBorders>
              <w:top w:val="single" w:sz="8" w:space="0" w:color="FFFFFF"/>
              <w:left w:val="single" w:sz="8" w:space="0" w:color="FFFFFF"/>
              <w:bottom w:val="single" w:sz="8" w:space="0" w:color="FFFFFF"/>
              <w:right w:val="single" w:sz="8" w:space="0" w:color="FFFFFF"/>
            </w:tcBorders>
            <w:shd w:val="clear" w:color="auto" w:fill="EAEFF7"/>
            <w:tcMar>
              <w:top w:w="20" w:type="dxa"/>
              <w:left w:w="20" w:type="dxa"/>
              <w:bottom w:w="0" w:type="dxa"/>
              <w:right w:w="20" w:type="dxa"/>
            </w:tcMar>
            <w:vAlign w:val="center"/>
            <w:hideMark/>
          </w:tcPr>
          <w:p w14:paraId="68C9A6B2" w14:textId="77777777" w:rsidR="00DD0963" w:rsidRPr="00DD0963" w:rsidRDefault="00DD0963" w:rsidP="00DD0963">
            <w:pPr>
              <w:spacing w:line="360" w:lineRule="auto"/>
              <w:jc w:val="both"/>
              <w:rPr>
                <w:rFonts w:ascii="Arial" w:hAnsi="Arial" w:cs="Arial"/>
                <w:sz w:val="22"/>
                <w:szCs w:val="22"/>
              </w:rPr>
            </w:pPr>
          </w:p>
        </w:tc>
        <w:tc>
          <w:tcPr>
            <w:tcW w:w="5480" w:type="dxa"/>
            <w:tcBorders>
              <w:top w:val="single" w:sz="8" w:space="0" w:color="FFFFFF"/>
              <w:left w:val="single" w:sz="8" w:space="0" w:color="FFFFFF"/>
              <w:bottom w:val="single" w:sz="8" w:space="0" w:color="FFFFFF"/>
              <w:right w:val="single" w:sz="8" w:space="0" w:color="FFFFFF"/>
            </w:tcBorders>
            <w:shd w:val="clear" w:color="auto" w:fill="EAEFF7"/>
            <w:tcMar>
              <w:top w:w="20" w:type="dxa"/>
              <w:left w:w="20" w:type="dxa"/>
              <w:bottom w:w="0" w:type="dxa"/>
              <w:right w:w="20" w:type="dxa"/>
            </w:tcMar>
            <w:vAlign w:val="center"/>
            <w:hideMark/>
          </w:tcPr>
          <w:p w14:paraId="1B0CE8F6" w14:textId="77777777"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rPr>
              <w:t>No history of constipation, diarrhea, or abdominal pain</w:t>
            </w:r>
          </w:p>
        </w:tc>
      </w:tr>
      <w:tr w:rsidR="00DD0963" w:rsidRPr="00DD0963" w14:paraId="59735EC0" w14:textId="77777777" w:rsidTr="00DD0963">
        <w:trPr>
          <w:trHeight w:val="584"/>
        </w:trPr>
        <w:tc>
          <w:tcPr>
            <w:tcW w:w="4360" w:type="dxa"/>
            <w:tcBorders>
              <w:top w:val="single" w:sz="8" w:space="0" w:color="FFFFFF"/>
              <w:left w:val="single" w:sz="8" w:space="0" w:color="FFFFFF"/>
              <w:bottom w:val="single" w:sz="8" w:space="0" w:color="FFFFFF"/>
              <w:right w:val="single" w:sz="8" w:space="0" w:color="FFFFFF"/>
            </w:tcBorders>
            <w:shd w:val="clear" w:color="auto" w:fill="D2DEEF"/>
            <w:tcMar>
              <w:top w:w="20" w:type="dxa"/>
              <w:left w:w="20" w:type="dxa"/>
              <w:bottom w:w="0" w:type="dxa"/>
              <w:right w:w="20" w:type="dxa"/>
            </w:tcMar>
            <w:vAlign w:val="center"/>
            <w:hideMark/>
          </w:tcPr>
          <w:p w14:paraId="36208F50" w14:textId="77777777" w:rsidR="00DD0963" w:rsidRPr="00DD0963" w:rsidRDefault="00DD0963" w:rsidP="00DD0963">
            <w:pPr>
              <w:spacing w:line="360" w:lineRule="auto"/>
              <w:jc w:val="both"/>
              <w:rPr>
                <w:rFonts w:ascii="Arial" w:hAnsi="Arial" w:cs="Arial"/>
                <w:sz w:val="22"/>
                <w:szCs w:val="22"/>
              </w:rPr>
            </w:pPr>
          </w:p>
        </w:tc>
        <w:tc>
          <w:tcPr>
            <w:tcW w:w="5480" w:type="dxa"/>
            <w:tcBorders>
              <w:top w:val="single" w:sz="8" w:space="0" w:color="FFFFFF"/>
              <w:left w:val="single" w:sz="8" w:space="0" w:color="FFFFFF"/>
              <w:bottom w:val="single" w:sz="8" w:space="0" w:color="FFFFFF"/>
              <w:right w:val="single" w:sz="8" w:space="0" w:color="FFFFFF"/>
            </w:tcBorders>
            <w:shd w:val="clear" w:color="auto" w:fill="D2DEEF"/>
            <w:tcMar>
              <w:top w:w="20" w:type="dxa"/>
              <w:left w:w="20" w:type="dxa"/>
              <w:bottom w:w="0" w:type="dxa"/>
              <w:right w:w="20" w:type="dxa"/>
            </w:tcMar>
            <w:vAlign w:val="center"/>
            <w:hideMark/>
          </w:tcPr>
          <w:p w14:paraId="1A26B17A" w14:textId="77777777"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rPr>
              <w:t>No history of gastrointestinal infections</w:t>
            </w:r>
          </w:p>
        </w:tc>
      </w:tr>
      <w:tr w:rsidR="00DD0963" w:rsidRPr="00DD0963" w14:paraId="7CC8D2FE" w14:textId="77777777" w:rsidTr="00DD0963">
        <w:trPr>
          <w:trHeight w:val="1812"/>
        </w:trPr>
        <w:tc>
          <w:tcPr>
            <w:tcW w:w="4360" w:type="dxa"/>
            <w:tcBorders>
              <w:top w:val="single" w:sz="8" w:space="0" w:color="FFFFFF"/>
              <w:left w:val="single" w:sz="8" w:space="0" w:color="FFFFFF"/>
              <w:bottom w:val="single" w:sz="8" w:space="0" w:color="FFFFFF"/>
              <w:right w:val="single" w:sz="8" w:space="0" w:color="FFFFFF"/>
            </w:tcBorders>
            <w:shd w:val="clear" w:color="auto" w:fill="EAEFF7"/>
            <w:tcMar>
              <w:top w:w="20" w:type="dxa"/>
              <w:left w:w="20" w:type="dxa"/>
              <w:bottom w:w="0" w:type="dxa"/>
              <w:right w:w="20" w:type="dxa"/>
            </w:tcMar>
            <w:vAlign w:val="center"/>
            <w:hideMark/>
          </w:tcPr>
          <w:p w14:paraId="3A06C5E4" w14:textId="6E57E7A8"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rPr>
              <w:t>Personal history</w:t>
            </w:r>
            <w:r w:rsidR="003E193F">
              <w:rPr>
                <w:rFonts w:ascii="Arial" w:hAnsi="Arial" w:cs="Arial"/>
                <w:sz w:val="22"/>
                <w:szCs w:val="22"/>
              </w:rPr>
              <w:t>:</w:t>
            </w:r>
          </w:p>
        </w:tc>
        <w:tc>
          <w:tcPr>
            <w:tcW w:w="5480" w:type="dxa"/>
            <w:tcBorders>
              <w:top w:val="single" w:sz="8" w:space="0" w:color="FFFFFF"/>
              <w:left w:val="single" w:sz="8" w:space="0" w:color="FFFFFF"/>
              <w:bottom w:val="single" w:sz="8" w:space="0" w:color="FFFFFF"/>
              <w:right w:val="single" w:sz="8" w:space="0" w:color="FFFFFF"/>
            </w:tcBorders>
            <w:shd w:val="clear" w:color="auto" w:fill="EAEFF7"/>
            <w:tcMar>
              <w:top w:w="20" w:type="dxa"/>
              <w:left w:w="20" w:type="dxa"/>
              <w:bottom w:w="0" w:type="dxa"/>
              <w:right w:w="20" w:type="dxa"/>
            </w:tcMar>
            <w:vAlign w:val="center"/>
            <w:hideMark/>
          </w:tcPr>
          <w:p w14:paraId="30E28303" w14:textId="110E756A"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rPr>
              <w:t xml:space="preserve">No evidence for autoimmune diseases, metabolic disorders, neurological or psychiatric disorder, chronic fatigue syndrome, cancer, infectious diseases, antibiotic intake in the past year prior to donation, inflammatory bowel disorder, surgery, fever in the last month </w:t>
            </w:r>
            <w:r w:rsidR="003E193F">
              <w:rPr>
                <w:rFonts w:ascii="Arial" w:hAnsi="Arial" w:cs="Arial"/>
                <w:sz w:val="22"/>
                <w:szCs w:val="22"/>
              </w:rPr>
              <w:t>prior to screening and donation; no regular or</w:t>
            </w:r>
            <w:r w:rsidRPr="00DD0963">
              <w:rPr>
                <w:rFonts w:ascii="Arial" w:hAnsi="Arial" w:cs="Arial"/>
                <w:sz w:val="22"/>
                <w:szCs w:val="22"/>
              </w:rPr>
              <w:t xml:space="preserve"> recurrent intake of any medication </w:t>
            </w:r>
          </w:p>
        </w:tc>
      </w:tr>
      <w:tr w:rsidR="00DD0963" w:rsidRPr="00DD0963" w14:paraId="53F6D16C" w14:textId="77777777" w:rsidTr="00DD0963">
        <w:trPr>
          <w:trHeight w:val="692"/>
        </w:trPr>
        <w:tc>
          <w:tcPr>
            <w:tcW w:w="4360" w:type="dxa"/>
            <w:tcBorders>
              <w:top w:val="single" w:sz="8" w:space="0" w:color="FFFFFF"/>
              <w:left w:val="single" w:sz="8" w:space="0" w:color="FFFFFF"/>
              <w:bottom w:val="single" w:sz="8" w:space="0" w:color="FFFFFF"/>
              <w:right w:val="single" w:sz="8" w:space="0" w:color="FFFFFF"/>
            </w:tcBorders>
            <w:shd w:val="clear" w:color="auto" w:fill="D2DEEF"/>
            <w:tcMar>
              <w:top w:w="20" w:type="dxa"/>
              <w:left w:w="20" w:type="dxa"/>
              <w:bottom w:w="0" w:type="dxa"/>
              <w:right w:w="20" w:type="dxa"/>
            </w:tcMar>
            <w:vAlign w:val="center"/>
            <w:hideMark/>
          </w:tcPr>
          <w:p w14:paraId="3F53505C" w14:textId="3D5F0EF1"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rPr>
              <w:t>Family history</w:t>
            </w:r>
            <w:r w:rsidR="003E193F">
              <w:rPr>
                <w:rFonts w:ascii="Arial" w:hAnsi="Arial" w:cs="Arial"/>
                <w:sz w:val="22"/>
                <w:szCs w:val="22"/>
              </w:rPr>
              <w:t>:</w:t>
            </w:r>
          </w:p>
        </w:tc>
        <w:tc>
          <w:tcPr>
            <w:tcW w:w="5480" w:type="dxa"/>
            <w:tcBorders>
              <w:top w:val="single" w:sz="8" w:space="0" w:color="FFFFFF"/>
              <w:left w:val="single" w:sz="8" w:space="0" w:color="FFFFFF"/>
              <w:bottom w:val="single" w:sz="8" w:space="0" w:color="FFFFFF"/>
              <w:right w:val="single" w:sz="8" w:space="0" w:color="FFFFFF"/>
            </w:tcBorders>
            <w:shd w:val="clear" w:color="auto" w:fill="D2DEEF"/>
            <w:tcMar>
              <w:top w:w="20" w:type="dxa"/>
              <w:left w:w="20" w:type="dxa"/>
              <w:bottom w:w="0" w:type="dxa"/>
              <w:right w:w="20" w:type="dxa"/>
            </w:tcMar>
            <w:vAlign w:val="center"/>
            <w:hideMark/>
          </w:tcPr>
          <w:p w14:paraId="7A3EBD73" w14:textId="77777777" w:rsidR="00DD0963" w:rsidRPr="00DD0963" w:rsidRDefault="00DD0963" w:rsidP="00DD0963">
            <w:pPr>
              <w:spacing w:line="360" w:lineRule="auto"/>
              <w:jc w:val="both"/>
              <w:rPr>
                <w:rFonts w:ascii="Arial" w:hAnsi="Arial" w:cs="Arial"/>
                <w:sz w:val="22"/>
                <w:szCs w:val="22"/>
              </w:rPr>
            </w:pPr>
            <w:r w:rsidRPr="00DD0963">
              <w:rPr>
                <w:rFonts w:ascii="Arial" w:hAnsi="Arial" w:cs="Arial"/>
                <w:sz w:val="22"/>
                <w:szCs w:val="22"/>
              </w:rPr>
              <w:t>No family history for cancer, GI disorders, hereditary diseases</w:t>
            </w:r>
          </w:p>
        </w:tc>
      </w:tr>
    </w:tbl>
    <w:p w14:paraId="2494771F" w14:textId="77777777" w:rsidR="00B609D6" w:rsidRDefault="00B609D6" w:rsidP="00F308B7">
      <w:pPr>
        <w:spacing w:line="360" w:lineRule="auto"/>
        <w:jc w:val="both"/>
        <w:rPr>
          <w:rFonts w:ascii="Arial" w:hAnsi="Arial" w:cs="Arial"/>
          <w:sz w:val="22"/>
          <w:szCs w:val="22"/>
        </w:rPr>
      </w:pPr>
    </w:p>
    <w:p w14:paraId="6EAAA797" w14:textId="77777777" w:rsidR="00B609D6" w:rsidRDefault="00B609D6" w:rsidP="00F308B7">
      <w:pPr>
        <w:spacing w:line="360" w:lineRule="auto"/>
        <w:jc w:val="both"/>
        <w:rPr>
          <w:rFonts w:ascii="Arial" w:hAnsi="Arial" w:cs="Arial"/>
          <w:sz w:val="22"/>
          <w:szCs w:val="22"/>
        </w:rPr>
      </w:pPr>
    </w:p>
    <w:p w14:paraId="23EC4910" w14:textId="77777777" w:rsidR="00B609D6" w:rsidRDefault="00B609D6" w:rsidP="00F308B7">
      <w:pPr>
        <w:spacing w:line="360" w:lineRule="auto"/>
        <w:jc w:val="both"/>
        <w:rPr>
          <w:rFonts w:ascii="Arial" w:hAnsi="Arial" w:cs="Arial"/>
          <w:sz w:val="22"/>
          <w:szCs w:val="22"/>
        </w:rPr>
      </w:pPr>
    </w:p>
    <w:p w14:paraId="3ABBB25F" w14:textId="77777777" w:rsidR="00B609D6" w:rsidRDefault="00B609D6" w:rsidP="00F308B7">
      <w:pPr>
        <w:spacing w:line="360" w:lineRule="auto"/>
        <w:jc w:val="both"/>
        <w:rPr>
          <w:rFonts w:ascii="Arial" w:hAnsi="Arial" w:cs="Arial"/>
          <w:sz w:val="22"/>
          <w:szCs w:val="22"/>
        </w:rPr>
      </w:pPr>
    </w:p>
    <w:p w14:paraId="6E746302" w14:textId="77777777" w:rsidR="00B609D6" w:rsidRDefault="00B609D6" w:rsidP="00F308B7">
      <w:pPr>
        <w:spacing w:line="360" w:lineRule="auto"/>
        <w:jc w:val="both"/>
        <w:rPr>
          <w:rFonts w:ascii="Arial" w:hAnsi="Arial" w:cs="Arial"/>
          <w:sz w:val="22"/>
          <w:szCs w:val="22"/>
        </w:rPr>
      </w:pPr>
    </w:p>
    <w:p w14:paraId="02074488" w14:textId="77777777" w:rsidR="00B609D6" w:rsidRDefault="00B609D6" w:rsidP="00F308B7">
      <w:pPr>
        <w:spacing w:line="360" w:lineRule="auto"/>
        <w:jc w:val="both"/>
        <w:rPr>
          <w:rFonts w:ascii="Arial" w:hAnsi="Arial" w:cs="Arial"/>
          <w:sz w:val="22"/>
          <w:szCs w:val="22"/>
        </w:rPr>
      </w:pPr>
    </w:p>
    <w:p w14:paraId="6BDCD22C" w14:textId="77777777" w:rsidR="00B609D6" w:rsidRDefault="00B609D6" w:rsidP="00F308B7">
      <w:pPr>
        <w:spacing w:line="360" w:lineRule="auto"/>
        <w:jc w:val="both"/>
        <w:rPr>
          <w:rFonts w:ascii="Arial" w:hAnsi="Arial" w:cs="Arial"/>
          <w:sz w:val="22"/>
          <w:szCs w:val="22"/>
        </w:rPr>
      </w:pPr>
    </w:p>
    <w:p w14:paraId="1177C7BE" w14:textId="77777777" w:rsidR="00B609D6" w:rsidRDefault="00B609D6" w:rsidP="00F308B7">
      <w:pPr>
        <w:spacing w:line="360" w:lineRule="auto"/>
        <w:jc w:val="both"/>
        <w:rPr>
          <w:rFonts w:ascii="Arial" w:hAnsi="Arial" w:cs="Arial"/>
          <w:sz w:val="22"/>
          <w:szCs w:val="22"/>
        </w:rPr>
      </w:pPr>
    </w:p>
    <w:p w14:paraId="3B3681D7" w14:textId="77777777" w:rsidR="00B609D6" w:rsidRDefault="00B609D6" w:rsidP="00F308B7">
      <w:pPr>
        <w:spacing w:line="360" w:lineRule="auto"/>
        <w:jc w:val="both"/>
        <w:rPr>
          <w:rFonts w:ascii="Arial" w:hAnsi="Arial" w:cs="Arial"/>
          <w:sz w:val="22"/>
          <w:szCs w:val="22"/>
        </w:rPr>
      </w:pPr>
    </w:p>
    <w:p w14:paraId="7D98E967" w14:textId="037F4C51" w:rsidR="00B609D6" w:rsidRPr="006E0406" w:rsidRDefault="006E0406" w:rsidP="00F308B7">
      <w:pPr>
        <w:spacing w:line="360" w:lineRule="auto"/>
        <w:jc w:val="both"/>
        <w:rPr>
          <w:rFonts w:ascii="Arial" w:hAnsi="Arial" w:cs="Arial"/>
          <w:b/>
          <w:sz w:val="22"/>
          <w:szCs w:val="22"/>
        </w:rPr>
      </w:pPr>
      <w:r w:rsidRPr="006E0406">
        <w:rPr>
          <w:rFonts w:ascii="Arial" w:hAnsi="Arial" w:cs="Arial"/>
          <w:b/>
          <w:sz w:val="22"/>
          <w:szCs w:val="22"/>
        </w:rPr>
        <w:t>Table 2</w:t>
      </w:r>
    </w:p>
    <w:p w14:paraId="15734DE0" w14:textId="42850A99" w:rsidR="006E0406" w:rsidRDefault="008E5266" w:rsidP="00F308B7">
      <w:pPr>
        <w:spacing w:line="360" w:lineRule="auto"/>
        <w:jc w:val="both"/>
        <w:rPr>
          <w:rFonts w:ascii="Arial" w:hAnsi="Arial" w:cs="Arial"/>
          <w:sz w:val="22"/>
          <w:szCs w:val="22"/>
        </w:rPr>
      </w:pPr>
      <w:r>
        <w:rPr>
          <w:rFonts w:ascii="Arial" w:hAnsi="Arial" w:cs="Arial"/>
          <w:sz w:val="22"/>
          <w:szCs w:val="22"/>
        </w:rPr>
        <w:t>C</w:t>
      </w:r>
      <w:r w:rsidR="006E0406">
        <w:rPr>
          <w:rFonts w:ascii="Arial" w:hAnsi="Arial" w:cs="Arial"/>
          <w:sz w:val="22"/>
          <w:szCs w:val="22"/>
        </w:rPr>
        <w:t>haracteristics of study patients</w:t>
      </w:r>
    </w:p>
    <w:p w14:paraId="459F6CE8" w14:textId="77777777" w:rsidR="006E0406" w:rsidRDefault="006E0406" w:rsidP="00F308B7">
      <w:pPr>
        <w:spacing w:line="360" w:lineRule="auto"/>
        <w:jc w:val="both"/>
        <w:rPr>
          <w:rFonts w:ascii="Arial" w:hAnsi="Arial" w:cs="Arial"/>
          <w:sz w:val="22"/>
          <w:szCs w:val="22"/>
        </w:rPr>
      </w:pPr>
    </w:p>
    <w:tbl>
      <w:tblPr>
        <w:tblW w:w="10260" w:type="dxa"/>
        <w:tblInd w:w="-390" w:type="dxa"/>
        <w:tblLayout w:type="fixed"/>
        <w:tblCellMar>
          <w:left w:w="0" w:type="dxa"/>
          <w:right w:w="0" w:type="dxa"/>
        </w:tblCellMar>
        <w:tblLook w:val="0420" w:firstRow="1" w:lastRow="0" w:firstColumn="0" w:lastColumn="0" w:noHBand="0" w:noVBand="1"/>
      </w:tblPr>
      <w:tblGrid>
        <w:gridCol w:w="1350"/>
        <w:gridCol w:w="1350"/>
        <w:gridCol w:w="1260"/>
        <w:gridCol w:w="1260"/>
        <w:gridCol w:w="1170"/>
        <w:gridCol w:w="1170"/>
        <w:gridCol w:w="1260"/>
        <w:gridCol w:w="1440"/>
      </w:tblGrid>
      <w:tr w:rsidR="008E5266" w:rsidRPr="008774C2" w14:paraId="385DF186" w14:textId="77777777" w:rsidTr="008E5266">
        <w:trPr>
          <w:trHeight w:val="584"/>
        </w:trPr>
        <w:tc>
          <w:tcPr>
            <w:tcW w:w="1350" w:type="dxa"/>
            <w:tcBorders>
              <w:top w:val="single" w:sz="8" w:space="0" w:color="FFFFFF"/>
              <w:left w:val="single" w:sz="8" w:space="0" w:color="FFFFFF"/>
              <w:bottom w:val="single" w:sz="24" w:space="0" w:color="FFFFFF"/>
              <w:right w:val="single" w:sz="8" w:space="0" w:color="FFFFFF"/>
            </w:tcBorders>
            <w:shd w:val="clear" w:color="auto" w:fill="2E75B6"/>
            <w:tcMar>
              <w:top w:w="72" w:type="dxa"/>
              <w:left w:w="144" w:type="dxa"/>
              <w:bottom w:w="72" w:type="dxa"/>
              <w:right w:w="144" w:type="dxa"/>
            </w:tcMar>
            <w:hideMark/>
          </w:tcPr>
          <w:p w14:paraId="09AB4619" w14:textId="77777777" w:rsidR="008774C2" w:rsidRPr="008774C2" w:rsidRDefault="008774C2" w:rsidP="008774C2">
            <w:pPr>
              <w:spacing w:line="360" w:lineRule="auto"/>
              <w:jc w:val="both"/>
              <w:rPr>
                <w:rFonts w:ascii="Arial" w:hAnsi="Arial" w:cs="Arial"/>
                <w:color w:val="FFFFFF" w:themeColor="background1"/>
                <w:sz w:val="18"/>
                <w:szCs w:val="18"/>
              </w:rPr>
            </w:pPr>
            <w:r w:rsidRPr="008774C2">
              <w:rPr>
                <w:rFonts w:ascii="Arial" w:hAnsi="Arial" w:cs="Arial"/>
                <w:b/>
                <w:bCs/>
                <w:color w:val="FFFFFF" w:themeColor="background1"/>
                <w:sz w:val="18"/>
                <w:szCs w:val="18"/>
              </w:rPr>
              <w:t>Patient #</w:t>
            </w:r>
          </w:p>
        </w:tc>
        <w:tc>
          <w:tcPr>
            <w:tcW w:w="1350" w:type="dxa"/>
            <w:tcBorders>
              <w:top w:val="single" w:sz="8" w:space="0" w:color="FFFFFF"/>
              <w:left w:val="single" w:sz="8" w:space="0" w:color="FFFFFF"/>
              <w:bottom w:val="single" w:sz="24" w:space="0" w:color="FFFFFF"/>
              <w:right w:val="single" w:sz="8" w:space="0" w:color="FFFFFF"/>
            </w:tcBorders>
            <w:shd w:val="clear" w:color="auto" w:fill="2E75B6"/>
            <w:tcMar>
              <w:top w:w="72" w:type="dxa"/>
              <w:left w:w="144" w:type="dxa"/>
              <w:bottom w:w="72" w:type="dxa"/>
              <w:right w:w="144" w:type="dxa"/>
            </w:tcMar>
            <w:hideMark/>
          </w:tcPr>
          <w:p w14:paraId="0AACEAE7" w14:textId="77777777" w:rsidR="008774C2" w:rsidRPr="008774C2" w:rsidRDefault="008774C2" w:rsidP="008774C2">
            <w:pPr>
              <w:spacing w:line="360" w:lineRule="auto"/>
              <w:jc w:val="both"/>
              <w:rPr>
                <w:rFonts w:ascii="Arial" w:hAnsi="Arial" w:cs="Arial"/>
                <w:color w:val="FFFFFF" w:themeColor="background1"/>
                <w:sz w:val="18"/>
                <w:szCs w:val="18"/>
              </w:rPr>
            </w:pPr>
            <w:r w:rsidRPr="008774C2">
              <w:rPr>
                <w:rFonts w:ascii="Arial" w:hAnsi="Arial" w:cs="Arial"/>
                <w:b/>
                <w:bCs/>
                <w:color w:val="FFFFFF" w:themeColor="background1"/>
                <w:sz w:val="18"/>
                <w:szCs w:val="18"/>
              </w:rPr>
              <w:t>01</w:t>
            </w:r>
          </w:p>
        </w:tc>
        <w:tc>
          <w:tcPr>
            <w:tcW w:w="1260" w:type="dxa"/>
            <w:tcBorders>
              <w:top w:val="single" w:sz="8" w:space="0" w:color="FFFFFF"/>
              <w:left w:val="single" w:sz="8" w:space="0" w:color="FFFFFF"/>
              <w:bottom w:val="single" w:sz="24" w:space="0" w:color="FFFFFF"/>
              <w:right w:val="single" w:sz="8" w:space="0" w:color="FFFFFF"/>
            </w:tcBorders>
            <w:shd w:val="clear" w:color="auto" w:fill="2E75B6"/>
            <w:tcMar>
              <w:top w:w="72" w:type="dxa"/>
              <w:left w:w="144" w:type="dxa"/>
              <w:bottom w:w="72" w:type="dxa"/>
              <w:right w:w="144" w:type="dxa"/>
            </w:tcMar>
            <w:hideMark/>
          </w:tcPr>
          <w:p w14:paraId="26BC4DC7" w14:textId="77777777" w:rsidR="008774C2" w:rsidRPr="008774C2" w:rsidRDefault="008774C2" w:rsidP="008774C2">
            <w:pPr>
              <w:spacing w:line="360" w:lineRule="auto"/>
              <w:jc w:val="both"/>
              <w:rPr>
                <w:rFonts w:ascii="Arial" w:hAnsi="Arial" w:cs="Arial"/>
                <w:color w:val="FFFFFF" w:themeColor="background1"/>
                <w:sz w:val="18"/>
                <w:szCs w:val="18"/>
              </w:rPr>
            </w:pPr>
            <w:r w:rsidRPr="008774C2">
              <w:rPr>
                <w:rFonts w:ascii="Arial" w:hAnsi="Arial" w:cs="Arial"/>
                <w:b/>
                <w:bCs/>
                <w:color w:val="FFFFFF" w:themeColor="background1"/>
                <w:sz w:val="18"/>
                <w:szCs w:val="18"/>
              </w:rPr>
              <w:t>02</w:t>
            </w:r>
          </w:p>
        </w:tc>
        <w:tc>
          <w:tcPr>
            <w:tcW w:w="1260" w:type="dxa"/>
            <w:tcBorders>
              <w:top w:val="single" w:sz="8" w:space="0" w:color="FFFFFF"/>
              <w:left w:val="single" w:sz="8" w:space="0" w:color="FFFFFF"/>
              <w:bottom w:val="single" w:sz="24" w:space="0" w:color="FFFFFF"/>
              <w:right w:val="single" w:sz="8" w:space="0" w:color="FFFFFF"/>
            </w:tcBorders>
            <w:shd w:val="clear" w:color="auto" w:fill="2E75B6"/>
            <w:tcMar>
              <w:top w:w="72" w:type="dxa"/>
              <w:left w:w="144" w:type="dxa"/>
              <w:bottom w:w="72" w:type="dxa"/>
              <w:right w:w="144" w:type="dxa"/>
            </w:tcMar>
            <w:hideMark/>
          </w:tcPr>
          <w:p w14:paraId="21008511" w14:textId="77777777" w:rsidR="008774C2" w:rsidRPr="008774C2" w:rsidRDefault="008774C2" w:rsidP="008774C2">
            <w:pPr>
              <w:spacing w:line="360" w:lineRule="auto"/>
              <w:jc w:val="both"/>
              <w:rPr>
                <w:rFonts w:ascii="Arial" w:hAnsi="Arial" w:cs="Arial"/>
                <w:color w:val="FFFFFF" w:themeColor="background1"/>
                <w:sz w:val="18"/>
                <w:szCs w:val="18"/>
              </w:rPr>
            </w:pPr>
            <w:r w:rsidRPr="008774C2">
              <w:rPr>
                <w:rFonts w:ascii="Arial" w:hAnsi="Arial" w:cs="Arial"/>
                <w:b/>
                <w:bCs/>
                <w:color w:val="FFFFFF" w:themeColor="background1"/>
                <w:sz w:val="18"/>
                <w:szCs w:val="18"/>
              </w:rPr>
              <w:t>03</w:t>
            </w:r>
          </w:p>
        </w:tc>
        <w:tc>
          <w:tcPr>
            <w:tcW w:w="1170" w:type="dxa"/>
            <w:tcBorders>
              <w:top w:val="single" w:sz="8" w:space="0" w:color="FFFFFF"/>
              <w:left w:val="single" w:sz="8" w:space="0" w:color="FFFFFF"/>
              <w:bottom w:val="single" w:sz="24" w:space="0" w:color="FFFFFF"/>
              <w:right w:val="single" w:sz="8" w:space="0" w:color="FFFFFF"/>
            </w:tcBorders>
            <w:shd w:val="clear" w:color="auto" w:fill="2E75B6"/>
            <w:tcMar>
              <w:top w:w="72" w:type="dxa"/>
              <w:left w:w="144" w:type="dxa"/>
              <w:bottom w:w="72" w:type="dxa"/>
              <w:right w:w="144" w:type="dxa"/>
            </w:tcMar>
            <w:hideMark/>
          </w:tcPr>
          <w:p w14:paraId="2BFD9260" w14:textId="77777777" w:rsidR="008774C2" w:rsidRPr="008774C2" w:rsidRDefault="008774C2" w:rsidP="008774C2">
            <w:pPr>
              <w:spacing w:line="360" w:lineRule="auto"/>
              <w:jc w:val="both"/>
              <w:rPr>
                <w:rFonts w:ascii="Arial" w:hAnsi="Arial" w:cs="Arial"/>
                <w:color w:val="FFFFFF" w:themeColor="background1"/>
                <w:sz w:val="18"/>
                <w:szCs w:val="18"/>
              </w:rPr>
            </w:pPr>
            <w:r w:rsidRPr="008774C2">
              <w:rPr>
                <w:rFonts w:ascii="Arial" w:hAnsi="Arial" w:cs="Arial"/>
                <w:b/>
                <w:bCs/>
                <w:color w:val="FFFFFF" w:themeColor="background1"/>
                <w:sz w:val="18"/>
                <w:szCs w:val="18"/>
              </w:rPr>
              <w:t>04</w:t>
            </w:r>
          </w:p>
        </w:tc>
        <w:tc>
          <w:tcPr>
            <w:tcW w:w="1170" w:type="dxa"/>
            <w:tcBorders>
              <w:top w:val="single" w:sz="8" w:space="0" w:color="FFFFFF"/>
              <w:left w:val="single" w:sz="8" w:space="0" w:color="FFFFFF"/>
              <w:bottom w:val="single" w:sz="24" w:space="0" w:color="FFFFFF"/>
              <w:right w:val="single" w:sz="8" w:space="0" w:color="FFFFFF"/>
            </w:tcBorders>
            <w:shd w:val="clear" w:color="auto" w:fill="2E75B6"/>
            <w:tcMar>
              <w:top w:w="72" w:type="dxa"/>
              <w:left w:w="144" w:type="dxa"/>
              <w:bottom w:w="72" w:type="dxa"/>
              <w:right w:w="144" w:type="dxa"/>
            </w:tcMar>
            <w:hideMark/>
          </w:tcPr>
          <w:p w14:paraId="39E5455E" w14:textId="77777777" w:rsidR="008774C2" w:rsidRPr="008774C2" w:rsidRDefault="008774C2" w:rsidP="008774C2">
            <w:pPr>
              <w:spacing w:line="360" w:lineRule="auto"/>
              <w:jc w:val="both"/>
              <w:rPr>
                <w:rFonts w:ascii="Arial" w:hAnsi="Arial" w:cs="Arial"/>
                <w:color w:val="FFFFFF" w:themeColor="background1"/>
                <w:sz w:val="18"/>
                <w:szCs w:val="18"/>
              </w:rPr>
            </w:pPr>
            <w:r w:rsidRPr="008774C2">
              <w:rPr>
                <w:rFonts w:ascii="Arial" w:hAnsi="Arial" w:cs="Arial"/>
                <w:b/>
                <w:bCs/>
                <w:color w:val="FFFFFF" w:themeColor="background1"/>
                <w:sz w:val="18"/>
                <w:szCs w:val="18"/>
              </w:rPr>
              <w:t>05</w:t>
            </w:r>
          </w:p>
        </w:tc>
        <w:tc>
          <w:tcPr>
            <w:tcW w:w="1260" w:type="dxa"/>
            <w:tcBorders>
              <w:top w:val="single" w:sz="8" w:space="0" w:color="FFFFFF"/>
              <w:left w:val="single" w:sz="8" w:space="0" w:color="FFFFFF"/>
              <w:bottom w:val="single" w:sz="24" w:space="0" w:color="FFFFFF"/>
              <w:right w:val="single" w:sz="8" w:space="0" w:color="FFFFFF"/>
            </w:tcBorders>
            <w:shd w:val="clear" w:color="auto" w:fill="2E75B6"/>
            <w:tcMar>
              <w:top w:w="72" w:type="dxa"/>
              <w:left w:w="144" w:type="dxa"/>
              <w:bottom w:w="72" w:type="dxa"/>
              <w:right w:w="144" w:type="dxa"/>
            </w:tcMar>
            <w:hideMark/>
          </w:tcPr>
          <w:p w14:paraId="2BA2EE7B" w14:textId="77777777" w:rsidR="008774C2" w:rsidRPr="008774C2" w:rsidRDefault="008774C2" w:rsidP="008774C2">
            <w:pPr>
              <w:spacing w:line="360" w:lineRule="auto"/>
              <w:jc w:val="both"/>
              <w:rPr>
                <w:rFonts w:ascii="Arial" w:hAnsi="Arial" w:cs="Arial"/>
                <w:color w:val="FFFFFF" w:themeColor="background1"/>
                <w:sz w:val="18"/>
                <w:szCs w:val="18"/>
              </w:rPr>
            </w:pPr>
            <w:r w:rsidRPr="008774C2">
              <w:rPr>
                <w:rFonts w:ascii="Arial" w:hAnsi="Arial" w:cs="Arial"/>
                <w:b/>
                <w:bCs/>
                <w:color w:val="FFFFFF" w:themeColor="background1"/>
                <w:sz w:val="18"/>
                <w:szCs w:val="18"/>
              </w:rPr>
              <w:t>06</w:t>
            </w:r>
          </w:p>
        </w:tc>
        <w:tc>
          <w:tcPr>
            <w:tcW w:w="1440" w:type="dxa"/>
            <w:tcBorders>
              <w:top w:val="single" w:sz="8" w:space="0" w:color="FFFFFF"/>
              <w:left w:val="single" w:sz="8" w:space="0" w:color="FFFFFF"/>
              <w:bottom w:val="single" w:sz="24" w:space="0" w:color="FFFFFF"/>
              <w:right w:val="single" w:sz="8" w:space="0" w:color="FFFFFF"/>
            </w:tcBorders>
            <w:shd w:val="clear" w:color="auto" w:fill="2E75B6"/>
            <w:tcMar>
              <w:top w:w="72" w:type="dxa"/>
              <w:left w:w="144" w:type="dxa"/>
              <w:bottom w:w="72" w:type="dxa"/>
              <w:right w:w="144" w:type="dxa"/>
            </w:tcMar>
            <w:hideMark/>
          </w:tcPr>
          <w:p w14:paraId="24A3BB87" w14:textId="77777777" w:rsidR="008774C2" w:rsidRPr="008774C2" w:rsidRDefault="008774C2" w:rsidP="008774C2">
            <w:pPr>
              <w:spacing w:line="360" w:lineRule="auto"/>
              <w:jc w:val="both"/>
              <w:rPr>
                <w:rFonts w:ascii="Arial" w:hAnsi="Arial" w:cs="Arial"/>
                <w:sz w:val="16"/>
                <w:szCs w:val="16"/>
              </w:rPr>
            </w:pPr>
          </w:p>
        </w:tc>
      </w:tr>
      <w:tr w:rsidR="008E5266" w:rsidRPr="008774C2" w14:paraId="1B2FB98E" w14:textId="77777777" w:rsidTr="008E5266">
        <w:trPr>
          <w:trHeight w:val="584"/>
        </w:trPr>
        <w:tc>
          <w:tcPr>
            <w:tcW w:w="1350" w:type="dxa"/>
            <w:tcBorders>
              <w:top w:val="single" w:sz="24"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07078676"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Symptom duration (y)</w:t>
            </w:r>
          </w:p>
        </w:tc>
        <w:tc>
          <w:tcPr>
            <w:tcW w:w="1350" w:type="dxa"/>
            <w:tcBorders>
              <w:top w:val="single" w:sz="24"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46BE1C1B"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11</w:t>
            </w:r>
          </w:p>
        </w:tc>
        <w:tc>
          <w:tcPr>
            <w:tcW w:w="1260" w:type="dxa"/>
            <w:tcBorders>
              <w:top w:val="single" w:sz="24"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06491D57"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4</w:t>
            </w:r>
          </w:p>
        </w:tc>
        <w:tc>
          <w:tcPr>
            <w:tcW w:w="1260" w:type="dxa"/>
            <w:tcBorders>
              <w:top w:val="single" w:sz="24"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3DF74ACD"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3</w:t>
            </w:r>
          </w:p>
        </w:tc>
        <w:tc>
          <w:tcPr>
            <w:tcW w:w="1170" w:type="dxa"/>
            <w:tcBorders>
              <w:top w:val="single" w:sz="24"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52FD7D27"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3</w:t>
            </w:r>
          </w:p>
        </w:tc>
        <w:tc>
          <w:tcPr>
            <w:tcW w:w="1170" w:type="dxa"/>
            <w:tcBorders>
              <w:top w:val="single" w:sz="24"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61B72379"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8</w:t>
            </w:r>
          </w:p>
        </w:tc>
        <w:tc>
          <w:tcPr>
            <w:tcW w:w="1260" w:type="dxa"/>
            <w:tcBorders>
              <w:top w:val="single" w:sz="24"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49D8BEC9"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1</w:t>
            </w:r>
          </w:p>
        </w:tc>
        <w:tc>
          <w:tcPr>
            <w:tcW w:w="1440" w:type="dxa"/>
            <w:tcBorders>
              <w:top w:val="single" w:sz="24"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B1BF917" w14:textId="77777777" w:rsidR="008774C2" w:rsidRPr="008774C2" w:rsidRDefault="008774C2" w:rsidP="008774C2">
            <w:pPr>
              <w:spacing w:line="360" w:lineRule="auto"/>
              <w:jc w:val="both"/>
              <w:rPr>
                <w:rFonts w:ascii="Arial" w:hAnsi="Arial" w:cs="Arial"/>
                <w:sz w:val="16"/>
                <w:szCs w:val="16"/>
              </w:rPr>
            </w:pPr>
          </w:p>
        </w:tc>
      </w:tr>
      <w:tr w:rsidR="008E5266" w:rsidRPr="008774C2" w14:paraId="75428A5D" w14:textId="77777777" w:rsidTr="008E5266">
        <w:trPr>
          <w:trHeight w:val="584"/>
        </w:trPr>
        <w:tc>
          <w:tcPr>
            <w:tcW w:w="135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0EE3A08"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Comorbidities</w:t>
            </w:r>
          </w:p>
        </w:tc>
        <w:tc>
          <w:tcPr>
            <w:tcW w:w="135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E34F649" w14:textId="79BFFE1B" w:rsidR="008774C2" w:rsidRPr="008774C2" w:rsidRDefault="008774C2" w:rsidP="008774C2">
            <w:pPr>
              <w:spacing w:line="360" w:lineRule="auto"/>
              <w:rPr>
                <w:rFonts w:ascii="Arial" w:hAnsi="Arial" w:cs="Arial"/>
                <w:sz w:val="16"/>
                <w:szCs w:val="16"/>
              </w:rPr>
            </w:pPr>
            <w:r>
              <w:rPr>
                <w:rFonts w:ascii="Arial" w:hAnsi="Arial" w:cs="Arial"/>
                <w:sz w:val="16"/>
                <w:szCs w:val="16"/>
              </w:rPr>
              <w:t xml:space="preserve">Hypertension, </w:t>
            </w:r>
            <w:r w:rsidRPr="008774C2">
              <w:rPr>
                <w:rFonts w:ascii="Arial" w:hAnsi="Arial" w:cs="Arial"/>
                <w:sz w:val="16"/>
                <w:szCs w:val="16"/>
              </w:rPr>
              <w:t>a</w:t>
            </w:r>
            <w:r>
              <w:rPr>
                <w:rFonts w:ascii="Arial" w:hAnsi="Arial" w:cs="Arial"/>
                <w:sz w:val="16"/>
                <w:szCs w:val="16"/>
              </w:rPr>
              <w:t>llergies, fructose malabsorpt.</w:t>
            </w:r>
            <w:r w:rsidRPr="008774C2">
              <w:rPr>
                <w:rFonts w:ascii="Arial" w:hAnsi="Arial" w:cs="Arial"/>
                <w:sz w:val="16"/>
                <w:szCs w:val="16"/>
              </w:rPr>
              <w:t>, GERD</w:t>
            </w:r>
          </w:p>
        </w:tc>
        <w:tc>
          <w:tcPr>
            <w:tcW w:w="12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70D91CE4" w14:textId="6DD110C2" w:rsidR="008774C2" w:rsidRPr="008774C2" w:rsidRDefault="008774C2" w:rsidP="008774C2">
            <w:pPr>
              <w:spacing w:line="360" w:lineRule="auto"/>
              <w:jc w:val="both"/>
              <w:rPr>
                <w:rFonts w:ascii="Arial" w:hAnsi="Arial" w:cs="Arial"/>
                <w:sz w:val="16"/>
                <w:szCs w:val="16"/>
              </w:rPr>
            </w:pPr>
            <w:r>
              <w:rPr>
                <w:rFonts w:ascii="Arial" w:hAnsi="Arial" w:cs="Arial"/>
                <w:sz w:val="16"/>
                <w:szCs w:val="16"/>
              </w:rPr>
              <w:t>Mb. Meulengr.</w:t>
            </w:r>
          </w:p>
        </w:tc>
        <w:tc>
          <w:tcPr>
            <w:tcW w:w="12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543656E1"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none</w:t>
            </w:r>
          </w:p>
        </w:tc>
        <w:tc>
          <w:tcPr>
            <w:tcW w:w="117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43AFDFE9"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none</w:t>
            </w:r>
          </w:p>
        </w:tc>
        <w:tc>
          <w:tcPr>
            <w:tcW w:w="117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4D2DD63E"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Hashimoto's disease</w:t>
            </w:r>
          </w:p>
        </w:tc>
        <w:tc>
          <w:tcPr>
            <w:tcW w:w="12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7280F83D"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chronic sinusitis,</w:t>
            </w:r>
          </w:p>
          <w:p w14:paraId="58C035B1" w14:textId="7DB2DDB6" w:rsidR="008774C2" w:rsidRPr="008774C2" w:rsidRDefault="008E5266" w:rsidP="008774C2">
            <w:pPr>
              <w:spacing w:line="360" w:lineRule="auto"/>
              <w:jc w:val="both"/>
              <w:rPr>
                <w:rFonts w:ascii="Arial" w:hAnsi="Arial" w:cs="Arial"/>
                <w:sz w:val="16"/>
                <w:szCs w:val="16"/>
              </w:rPr>
            </w:pPr>
            <w:r>
              <w:rPr>
                <w:rFonts w:ascii="Arial" w:hAnsi="Arial" w:cs="Arial"/>
                <w:sz w:val="16"/>
                <w:szCs w:val="16"/>
              </w:rPr>
              <w:t>allergies, lactose malabsorpt.</w:t>
            </w:r>
            <w:bookmarkStart w:id="0" w:name="_GoBack"/>
            <w:bookmarkEnd w:id="0"/>
          </w:p>
        </w:tc>
        <w:tc>
          <w:tcPr>
            <w:tcW w:w="144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60D8B91D" w14:textId="77777777" w:rsidR="008774C2" w:rsidRPr="008774C2" w:rsidRDefault="008774C2" w:rsidP="008774C2">
            <w:pPr>
              <w:spacing w:line="360" w:lineRule="auto"/>
              <w:jc w:val="both"/>
              <w:rPr>
                <w:rFonts w:ascii="Arial" w:hAnsi="Arial" w:cs="Arial"/>
                <w:sz w:val="16"/>
                <w:szCs w:val="16"/>
              </w:rPr>
            </w:pPr>
          </w:p>
        </w:tc>
      </w:tr>
      <w:tr w:rsidR="008E5266" w:rsidRPr="008774C2" w14:paraId="190814E1" w14:textId="77777777" w:rsidTr="008E5266">
        <w:trPr>
          <w:trHeight w:val="584"/>
        </w:trPr>
        <w:tc>
          <w:tcPr>
            <w:tcW w:w="135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4C30328"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Current medication</w:t>
            </w:r>
          </w:p>
        </w:tc>
        <w:tc>
          <w:tcPr>
            <w:tcW w:w="135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85CC244"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pantoprazol</w:t>
            </w:r>
          </w:p>
        </w:tc>
        <w:tc>
          <w:tcPr>
            <w:tcW w:w="12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39956F0A"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none</w:t>
            </w:r>
          </w:p>
        </w:tc>
        <w:tc>
          <w:tcPr>
            <w:tcW w:w="12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34D19F49"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5-ASA, loperamide, amitriptyline</w:t>
            </w:r>
          </w:p>
        </w:tc>
        <w:tc>
          <w:tcPr>
            <w:tcW w:w="117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68D88663"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none</w:t>
            </w:r>
          </w:p>
        </w:tc>
        <w:tc>
          <w:tcPr>
            <w:tcW w:w="117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55A8801F"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loperamide, mebeverine</w:t>
            </w:r>
          </w:p>
        </w:tc>
        <w:tc>
          <w:tcPr>
            <w:tcW w:w="12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3C47FE47"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 xml:space="preserve">lactase, </w:t>
            </w:r>
          </w:p>
          <w:p w14:paraId="30F2BB8A"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opipramol</w:t>
            </w:r>
          </w:p>
        </w:tc>
        <w:tc>
          <w:tcPr>
            <w:tcW w:w="144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6B117D7D" w14:textId="77777777" w:rsidR="008774C2" w:rsidRPr="008774C2" w:rsidRDefault="008774C2" w:rsidP="008774C2">
            <w:pPr>
              <w:spacing w:line="360" w:lineRule="auto"/>
              <w:jc w:val="both"/>
              <w:rPr>
                <w:rFonts w:ascii="Arial" w:hAnsi="Arial" w:cs="Arial"/>
                <w:sz w:val="16"/>
                <w:szCs w:val="16"/>
              </w:rPr>
            </w:pPr>
          </w:p>
        </w:tc>
      </w:tr>
      <w:tr w:rsidR="008E5266" w:rsidRPr="008774C2" w14:paraId="376AB193" w14:textId="77777777" w:rsidTr="008E5266">
        <w:trPr>
          <w:trHeight w:val="297"/>
        </w:trPr>
        <w:tc>
          <w:tcPr>
            <w:tcW w:w="13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615C7F0" w14:textId="77777777" w:rsidR="008774C2" w:rsidRPr="008774C2" w:rsidRDefault="008774C2" w:rsidP="008774C2">
            <w:pPr>
              <w:spacing w:line="360" w:lineRule="auto"/>
              <w:jc w:val="both"/>
              <w:rPr>
                <w:rFonts w:ascii="Arial" w:hAnsi="Arial" w:cs="Arial"/>
                <w:sz w:val="16"/>
                <w:szCs w:val="16"/>
              </w:rPr>
            </w:pPr>
          </w:p>
        </w:tc>
        <w:tc>
          <w:tcPr>
            <w:tcW w:w="13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CA437F9" w14:textId="77777777" w:rsidR="008774C2" w:rsidRPr="008774C2" w:rsidRDefault="008774C2" w:rsidP="008774C2">
            <w:pPr>
              <w:spacing w:line="360" w:lineRule="auto"/>
              <w:jc w:val="both"/>
              <w:rPr>
                <w:rFonts w:ascii="Arial" w:hAnsi="Arial" w:cs="Arial"/>
                <w:sz w:val="16"/>
                <w:szCs w:val="16"/>
              </w:rPr>
            </w:pPr>
          </w:p>
        </w:tc>
        <w:tc>
          <w:tcPr>
            <w:tcW w:w="12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30439F9" w14:textId="77777777" w:rsidR="008774C2" w:rsidRPr="008774C2" w:rsidRDefault="008774C2" w:rsidP="008774C2">
            <w:pPr>
              <w:spacing w:line="360" w:lineRule="auto"/>
              <w:jc w:val="both"/>
              <w:rPr>
                <w:rFonts w:ascii="Arial" w:hAnsi="Arial" w:cs="Arial"/>
                <w:sz w:val="16"/>
                <w:szCs w:val="16"/>
              </w:rPr>
            </w:pPr>
          </w:p>
        </w:tc>
        <w:tc>
          <w:tcPr>
            <w:tcW w:w="12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43102AB" w14:textId="77777777" w:rsidR="008774C2" w:rsidRPr="008774C2" w:rsidRDefault="008774C2" w:rsidP="008774C2">
            <w:pPr>
              <w:spacing w:line="360" w:lineRule="auto"/>
              <w:jc w:val="both"/>
              <w:rPr>
                <w:rFonts w:ascii="Arial" w:hAnsi="Arial" w:cs="Arial"/>
                <w:sz w:val="16"/>
                <w:szCs w:val="16"/>
              </w:rPr>
            </w:pPr>
          </w:p>
        </w:tc>
        <w:tc>
          <w:tcPr>
            <w:tcW w:w="117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73FFB50" w14:textId="77777777" w:rsidR="008774C2" w:rsidRPr="008774C2" w:rsidRDefault="008774C2" w:rsidP="008774C2">
            <w:pPr>
              <w:spacing w:line="360" w:lineRule="auto"/>
              <w:jc w:val="both"/>
              <w:rPr>
                <w:rFonts w:ascii="Arial" w:hAnsi="Arial" w:cs="Arial"/>
                <w:sz w:val="16"/>
                <w:szCs w:val="16"/>
              </w:rPr>
            </w:pPr>
          </w:p>
        </w:tc>
        <w:tc>
          <w:tcPr>
            <w:tcW w:w="117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C9917D0" w14:textId="77777777" w:rsidR="008774C2" w:rsidRPr="008774C2" w:rsidRDefault="008774C2" w:rsidP="008774C2">
            <w:pPr>
              <w:spacing w:line="360" w:lineRule="auto"/>
              <w:jc w:val="both"/>
              <w:rPr>
                <w:rFonts w:ascii="Arial" w:hAnsi="Arial" w:cs="Arial"/>
                <w:sz w:val="16"/>
                <w:szCs w:val="16"/>
              </w:rPr>
            </w:pPr>
          </w:p>
        </w:tc>
        <w:tc>
          <w:tcPr>
            <w:tcW w:w="12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83341AF" w14:textId="77777777" w:rsidR="008774C2" w:rsidRPr="008774C2" w:rsidRDefault="008774C2" w:rsidP="008774C2">
            <w:pPr>
              <w:spacing w:line="360" w:lineRule="auto"/>
              <w:jc w:val="both"/>
              <w:rPr>
                <w:rFonts w:ascii="Arial" w:hAnsi="Arial" w:cs="Arial"/>
                <w:sz w:val="16"/>
                <w:szCs w:val="16"/>
              </w:rPr>
            </w:pPr>
          </w:p>
        </w:tc>
        <w:tc>
          <w:tcPr>
            <w:tcW w:w="14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16B961E" w14:textId="77777777" w:rsidR="008774C2" w:rsidRPr="008774C2" w:rsidRDefault="008774C2" w:rsidP="008774C2">
            <w:pPr>
              <w:spacing w:line="360" w:lineRule="auto"/>
              <w:jc w:val="both"/>
              <w:rPr>
                <w:rFonts w:ascii="Arial" w:hAnsi="Arial" w:cs="Arial"/>
                <w:sz w:val="16"/>
                <w:szCs w:val="16"/>
              </w:rPr>
            </w:pPr>
          </w:p>
        </w:tc>
      </w:tr>
      <w:tr w:rsidR="008E5266" w:rsidRPr="008774C2" w14:paraId="1664DB91" w14:textId="77777777" w:rsidTr="008E5266">
        <w:trPr>
          <w:trHeight w:val="584"/>
        </w:trPr>
        <w:tc>
          <w:tcPr>
            <w:tcW w:w="1350" w:type="dxa"/>
            <w:tcBorders>
              <w:top w:val="single" w:sz="8" w:space="0" w:color="FFFFFF"/>
              <w:left w:val="single" w:sz="8" w:space="0" w:color="FFFFFF"/>
              <w:bottom w:val="single" w:sz="8" w:space="0" w:color="FFFFFF"/>
              <w:right w:val="single" w:sz="8" w:space="0" w:color="FFFFFF"/>
            </w:tcBorders>
            <w:shd w:val="clear" w:color="auto" w:fill="2E75B6"/>
            <w:tcMar>
              <w:top w:w="72" w:type="dxa"/>
              <w:left w:w="144" w:type="dxa"/>
              <w:bottom w:w="72" w:type="dxa"/>
              <w:right w:w="144" w:type="dxa"/>
            </w:tcMar>
            <w:hideMark/>
          </w:tcPr>
          <w:p w14:paraId="132B227B" w14:textId="77777777" w:rsidR="008774C2" w:rsidRPr="008774C2" w:rsidRDefault="008774C2" w:rsidP="008774C2">
            <w:pPr>
              <w:spacing w:line="360" w:lineRule="auto"/>
              <w:jc w:val="both"/>
              <w:rPr>
                <w:rFonts w:ascii="Arial" w:hAnsi="Arial" w:cs="Arial"/>
                <w:color w:val="FFFFFF" w:themeColor="background1"/>
                <w:sz w:val="18"/>
                <w:szCs w:val="18"/>
              </w:rPr>
            </w:pPr>
            <w:r w:rsidRPr="008774C2">
              <w:rPr>
                <w:rFonts w:ascii="Arial" w:hAnsi="Arial" w:cs="Arial"/>
                <w:color w:val="FFFFFF" w:themeColor="background1"/>
                <w:sz w:val="18"/>
                <w:szCs w:val="18"/>
              </w:rPr>
              <w:t>Patient #</w:t>
            </w:r>
          </w:p>
        </w:tc>
        <w:tc>
          <w:tcPr>
            <w:tcW w:w="1350" w:type="dxa"/>
            <w:tcBorders>
              <w:top w:val="single" w:sz="8" w:space="0" w:color="FFFFFF"/>
              <w:left w:val="single" w:sz="8" w:space="0" w:color="FFFFFF"/>
              <w:bottom w:val="single" w:sz="8" w:space="0" w:color="FFFFFF"/>
              <w:right w:val="single" w:sz="8" w:space="0" w:color="FFFFFF"/>
            </w:tcBorders>
            <w:shd w:val="clear" w:color="auto" w:fill="2E75B6"/>
            <w:tcMar>
              <w:top w:w="72" w:type="dxa"/>
              <w:left w:w="144" w:type="dxa"/>
              <w:bottom w:w="72" w:type="dxa"/>
              <w:right w:w="144" w:type="dxa"/>
            </w:tcMar>
            <w:hideMark/>
          </w:tcPr>
          <w:p w14:paraId="78D6867F" w14:textId="77777777" w:rsidR="008774C2" w:rsidRPr="008774C2" w:rsidRDefault="008774C2" w:rsidP="008774C2">
            <w:pPr>
              <w:spacing w:line="360" w:lineRule="auto"/>
              <w:jc w:val="both"/>
              <w:rPr>
                <w:rFonts w:ascii="Arial" w:hAnsi="Arial" w:cs="Arial"/>
                <w:color w:val="FFFFFF" w:themeColor="background1"/>
                <w:sz w:val="18"/>
                <w:szCs w:val="18"/>
              </w:rPr>
            </w:pPr>
            <w:r w:rsidRPr="008774C2">
              <w:rPr>
                <w:rFonts w:ascii="Arial" w:hAnsi="Arial" w:cs="Arial"/>
                <w:color w:val="FFFFFF" w:themeColor="background1"/>
                <w:sz w:val="18"/>
                <w:szCs w:val="18"/>
              </w:rPr>
              <w:t>07</w:t>
            </w:r>
          </w:p>
        </w:tc>
        <w:tc>
          <w:tcPr>
            <w:tcW w:w="1260" w:type="dxa"/>
            <w:tcBorders>
              <w:top w:val="single" w:sz="8" w:space="0" w:color="FFFFFF"/>
              <w:left w:val="single" w:sz="8" w:space="0" w:color="FFFFFF"/>
              <w:bottom w:val="single" w:sz="8" w:space="0" w:color="FFFFFF"/>
              <w:right w:val="single" w:sz="8" w:space="0" w:color="FFFFFF"/>
            </w:tcBorders>
            <w:shd w:val="clear" w:color="auto" w:fill="2E75B6"/>
            <w:tcMar>
              <w:top w:w="72" w:type="dxa"/>
              <w:left w:w="144" w:type="dxa"/>
              <w:bottom w:w="72" w:type="dxa"/>
              <w:right w:w="144" w:type="dxa"/>
            </w:tcMar>
            <w:hideMark/>
          </w:tcPr>
          <w:p w14:paraId="58F2B0B8" w14:textId="77777777" w:rsidR="008774C2" w:rsidRPr="008774C2" w:rsidRDefault="008774C2" w:rsidP="008774C2">
            <w:pPr>
              <w:spacing w:line="360" w:lineRule="auto"/>
              <w:jc w:val="both"/>
              <w:rPr>
                <w:rFonts w:ascii="Arial" w:hAnsi="Arial" w:cs="Arial"/>
                <w:color w:val="FFFFFF" w:themeColor="background1"/>
                <w:sz w:val="18"/>
                <w:szCs w:val="18"/>
              </w:rPr>
            </w:pPr>
            <w:r w:rsidRPr="008774C2">
              <w:rPr>
                <w:rFonts w:ascii="Arial" w:hAnsi="Arial" w:cs="Arial"/>
                <w:color w:val="FFFFFF" w:themeColor="background1"/>
                <w:sz w:val="18"/>
                <w:szCs w:val="18"/>
              </w:rPr>
              <w:t>08</w:t>
            </w:r>
          </w:p>
        </w:tc>
        <w:tc>
          <w:tcPr>
            <w:tcW w:w="1260" w:type="dxa"/>
            <w:tcBorders>
              <w:top w:val="single" w:sz="8" w:space="0" w:color="FFFFFF"/>
              <w:left w:val="single" w:sz="8" w:space="0" w:color="FFFFFF"/>
              <w:bottom w:val="single" w:sz="8" w:space="0" w:color="FFFFFF"/>
              <w:right w:val="single" w:sz="8" w:space="0" w:color="FFFFFF"/>
            </w:tcBorders>
            <w:shd w:val="clear" w:color="auto" w:fill="2E75B6"/>
            <w:tcMar>
              <w:top w:w="72" w:type="dxa"/>
              <w:left w:w="144" w:type="dxa"/>
              <w:bottom w:w="72" w:type="dxa"/>
              <w:right w:w="144" w:type="dxa"/>
            </w:tcMar>
            <w:hideMark/>
          </w:tcPr>
          <w:p w14:paraId="717262F9" w14:textId="77777777" w:rsidR="008774C2" w:rsidRPr="008774C2" w:rsidRDefault="008774C2" w:rsidP="008774C2">
            <w:pPr>
              <w:spacing w:line="360" w:lineRule="auto"/>
              <w:jc w:val="both"/>
              <w:rPr>
                <w:rFonts w:ascii="Arial" w:hAnsi="Arial" w:cs="Arial"/>
                <w:color w:val="FFFFFF" w:themeColor="background1"/>
                <w:sz w:val="18"/>
                <w:szCs w:val="18"/>
              </w:rPr>
            </w:pPr>
            <w:r w:rsidRPr="008774C2">
              <w:rPr>
                <w:rFonts w:ascii="Arial" w:hAnsi="Arial" w:cs="Arial"/>
                <w:color w:val="FFFFFF" w:themeColor="background1"/>
                <w:sz w:val="18"/>
                <w:szCs w:val="18"/>
              </w:rPr>
              <w:t>09</w:t>
            </w:r>
          </w:p>
        </w:tc>
        <w:tc>
          <w:tcPr>
            <w:tcW w:w="1170" w:type="dxa"/>
            <w:tcBorders>
              <w:top w:val="single" w:sz="8" w:space="0" w:color="FFFFFF"/>
              <w:left w:val="single" w:sz="8" w:space="0" w:color="FFFFFF"/>
              <w:bottom w:val="single" w:sz="8" w:space="0" w:color="FFFFFF"/>
              <w:right w:val="single" w:sz="8" w:space="0" w:color="FFFFFF"/>
            </w:tcBorders>
            <w:shd w:val="clear" w:color="auto" w:fill="2E75B6"/>
            <w:tcMar>
              <w:top w:w="72" w:type="dxa"/>
              <w:left w:w="144" w:type="dxa"/>
              <w:bottom w:w="72" w:type="dxa"/>
              <w:right w:w="144" w:type="dxa"/>
            </w:tcMar>
            <w:hideMark/>
          </w:tcPr>
          <w:p w14:paraId="4C4BEC62" w14:textId="77777777" w:rsidR="008774C2" w:rsidRPr="008774C2" w:rsidRDefault="008774C2" w:rsidP="008774C2">
            <w:pPr>
              <w:spacing w:line="360" w:lineRule="auto"/>
              <w:jc w:val="both"/>
              <w:rPr>
                <w:rFonts w:ascii="Arial" w:hAnsi="Arial" w:cs="Arial"/>
                <w:color w:val="FFFFFF" w:themeColor="background1"/>
                <w:sz w:val="18"/>
                <w:szCs w:val="18"/>
              </w:rPr>
            </w:pPr>
            <w:r w:rsidRPr="008774C2">
              <w:rPr>
                <w:rFonts w:ascii="Arial" w:hAnsi="Arial" w:cs="Arial"/>
                <w:color w:val="FFFFFF" w:themeColor="background1"/>
                <w:sz w:val="18"/>
                <w:szCs w:val="18"/>
              </w:rPr>
              <w:t>10</w:t>
            </w:r>
          </w:p>
        </w:tc>
        <w:tc>
          <w:tcPr>
            <w:tcW w:w="1170" w:type="dxa"/>
            <w:tcBorders>
              <w:top w:val="single" w:sz="8" w:space="0" w:color="FFFFFF"/>
              <w:left w:val="single" w:sz="8" w:space="0" w:color="FFFFFF"/>
              <w:bottom w:val="single" w:sz="8" w:space="0" w:color="FFFFFF"/>
              <w:right w:val="single" w:sz="8" w:space="0" w:color="FFFFFF"/>
            </w:tcBorders>
            <w:shd w:val="clear" w:color="auto" w:fill="2E75B6"/>
            <w:tcMar>
              <w:top w:w="72" w:type="dxa"/>
              <w:left w:w="144" w:type="dxa"/>
              <w:bottom w:w="72" w:type="dxa"/>
              <w:right w:w="144" w:type="dxa"/>
            </w:tcMar>
            <w:hideMark/>
          </w:tcPr>
          <w:p w14:paraId="17B8443F" w14:textId="77777777" w:rsidR="008774C2" w:rsidRPr="008774C2" w:rsidRDefault="008774C2" w:rsidP="008774C2">
            <w:pPr>
              <w:spacing w:line="360" w:lineRule="auto"/>
              <w:jc w:val="both"/>
              <w:rPr>
                <w:rFonts w:ascii="Arial" w:hAnsi="Arial" w:cs="Arial"/>
                <w:color w:val="FFFFFF" w:themeColor="background1"/>
                <w:sz w:val="18"/>
                <w:szCs w:val="18"/>
              </w:rPr>
            </w:pPr>
            <w:r w:rsidRPr="008774C2">
              <w:rPr>
                <w:rFonts w:ascii="Arial" w:hAnsi="Arial" w:cs="Arial"/>
                <w:color w:val="FFFFFF" w:themeColor="background1"/>
                <w:sz w:val="18"/>
                <w:szCs w:val="18"/>
              </w:rPr>
              <w:t>11</w:t>
            </w:r>
          </w:p>
        </w:tc>
        <w:tc>
          <w:tcPr>
            <w:tcW w:w="1260" w:type="dxa"/>
            <w:tcBorders>
              <w:top w:val="single" w:sz="8" w:space="0" w:color="FFFFFF"/>
              <w:left w:val="single" w:sz="8" w:space="0" w:color="FFFFFF"/>
              <w:bottom w:val="single" w:sz="8" w:space="0" w:color="FFFFFF"/>
              <w:right w:val="single" w:sz="8" w:space="0" w:color="FFFFFF"/>
            </w:tcBorders>
            <w:shd w:val="clear" w:color="auto" w:fill="2E75B6"/>
            <w:tcMar>
              <w:top w:w="72" w:type="dxa"/>
              <w:left w:w="144" w:type="dxa"/>
              <w:bottom w:w="72" w:type="dxa"/>
              <w:right w:w="144" w:type="dxa"/>
            </w:tcMar>
            <w:hideMark/>
          </w:tcPr>
          <w:p w14:paraId="131ED3CB" w14:textId="77777777" w:rsidR="008774C2" w:rsidRPr="008774C2" w:rsidRDefault="008774C2" w:rsidP="008774C2">
            <w:pPr>
              <w:spacing w:line="360" w:lineRule="auto"/>
              <w:jc w:val="both"/>
              <w:rPr>
                <w:rFonts w:ascii="Arial" w:hAnsi="Arial" w:cs="Arial"/>
                <w:color w:val="FFFFFF" w:themeColor="background1"/>
                <w:sz w:val="18"/>
                <w:szCs w:val="18"/>
              </w:rPr>
            </w:pPr>
            <w:r w:rsidRPr="008774C2">
              <w:rPr>
                <w:rFonts w:ascii="Arial" w:hAnsi="Arial" w:cs="Arial"/>
                <w:color w:val="FFFFFF" w:themeColor="background1"/>
                <w:sz w:val="18"/>
                <w:szCs w:val="18"/>
              </w:rPr>
              <w:t>12</w:t>
            </w:r>
          </w:p>
        </w:tc>
        <w:tc>
          <w:tcPr>
            <w:tcW w:w="1440" w:type="dxa"/>
            <w:tcBorders>
              <w:top w:val="single" w:sz="8" w:space="0" w:color="FFFFFF"/>
              <w:left w:val="single" w:sz="8" w:space="0" w:color="FFFFFF"/>
              <w:bottom w:val="single" w:sz="8" w:space="0" w:color="FFFFFF"/>
              <w:right w:val="single" w:sz="8" w:space="0" w:color="FFFFFF"/>
            </w:tcBorders>
            <w:shd w:val="clear" w:color="auto" w:fill="2E75B6"/>
            <w:tcMar>
              <w:top w:w="72" w:type="dxa"/>
              <w:left w:w="144" w:type="dxa"/>
              <w:bottom w:w="72" w:type="dxa"/>
              <w:right w:w="144" w:type="dxa"/>
            </w:tcMar>
            <w:hideMark/>
          </w:tcPr>
          <w:p w14:paraId="20AFE159" w14:textId="77777777" w:rsidR="008774C2" w:rsidRPr="008774C2" w:rsidRDefault="008774C2" w:rsidP="008774C2">
            <w:pPr>
              <w:spacing w:line="360" w:lineRule="auto"/>
              <w:jc w:val="both"/>
              <w:rPr>
                <w:rFonts w:ascii="Arial" w:hAnsi="Arial" w:cs="Arial"/>
                <w:color w:val="FFFFFF" w:themeColor="background1"/>
                <w:sz w:val="18"/>
                <w:szCs w:val="18"/>
              </w:rPr>
            </w:pPr>
            <w:r w:rsidRPr="008774C2">
              <w:rPr>
                <w:rFonts w:ascii="Arial" w:hAnsi="Arial" w:cs="Arial"/>
                <w:color w:val="FFFFFF" w:themeColor="background1"/>
                <w:sz w:val="18"/>
                <w:szCs w:val="18"/>
              </w:rPr>
              <w:t>13</w:t>
            </w:r>
          </w:p>
        </w:tc>
      </w:tr>
      <w:tr w:rsidR="008E5266" w:rsidRPr="008774C2" w14:paraId="7D578F6F" w14:textId="77777777" w:rsidTr="008E5266">
        <w:trPr>
          <w:trHeight w:val="584"/>
        </w:trPr>
        <w:tc>
          <w:tcPr>
            <w:tcW w:w="135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3648010C"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Symptom duration (y)</w:t>
            </w:r>
          </w:p>
        </w:tc>
        <w:tc>
          <w:tcPr>
            <w:tcW w:w="135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035D0C1E"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8</w:t>
            </w:r>
          </w:p>
        </w:tc>
        <w:tc>
          <w:tcPr>
            <w:tcW w:w="12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23A69DD0"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5</w:t>
            </w:r>
          </w:p>
        </w:tc>
        <w:tc>
          <w:tcPr>
            <w:tcW w:w="12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4A00EFE8"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2</w:t>
            </w:r>
          </w:p>
        </w:tc>
        <w:tc>
          <w:tcPr>
            <w:tcW w:w="117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21006BBA"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5</w:t>
            </w:r>
          </w:p>
        </w:tc>
        <w:tc>
          <w:tcPr>
            <w:tcW w:w="117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28318D3F"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30</w:t>
            </w:r>
          </w:p>
        </w:tc>
        <w:tc>
          <w:tcPr>
            <w:tcW w:w="12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0047917"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4</w:t>
            </w:r>
          </w:p>
        </w:tc>
        <w:tc>
          <w:tcPr>
            <w:tcW w:w="144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6A61A9C"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20</w:t>
            </w:r>
          </w:p>
        </w:tc>
      </w:tr>
      <w:tr w:rsidR="008E5266" w:rsidRPr="008774C2" w14:paraId="2439CA08" w14:textId="77777777" w:rsidTr="008E5266">
        <w:trPr>
          <w:trHeight w:val="584"/>
        </w:trPr>
        <w:tc>
          <w:tcPr>
            <w:tcW w:w="135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2326A171"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Comorbidities</w:t>
            </w:r>
          </w:p>
        </w:tc>
        <w:tc>
          <w:tcPr>
            <w:tcW w:w="135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C0C394E" w14:textId="429C894F"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l</w:t>
            </w:r>
            <w:r>
              <w:rPr>
                <w:rFonts w:ascii="Arial" w:hAnsi="Arial" w:cs="Arial"/>
                <w:sz w:val="16"/>
                <w:szCs w:val="16"/>
              </w:rPr>
              <w:t>actose and sorbitol malabsorpt.</w:t>
            </w:r>
          </w:p>
        </w:tc>
        <w:tc>
          <w:tcPr>
            <w:tcW w:w="12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BFF233B"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chronic fatigue syndrome</w:t>
            </w:r>
          </w:p>
        </w:tc>
        <w:tc>
          <w:tcPr>
            <w:tcW w:w="12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25F74343"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none</w:t>
            </w:r>
          </w:p>
        </w:tc>
        <w:tc>
          <w:tcPr>
            <w:tcW w:w="117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9DC16FE" w14:textId="6E96CA8B" w:rsidR="008774C2" w:rsidRPr="008774C2" w:rsidRDefault="008774C2" w:rsidP="008774C2">
            <w:pPr>
              <w:spacing w:line="360" w:lineRule="auto"/>
              <w:jc w:val="both"/>
              <w:rPr>
                <w:rFonts w:ascii="Arial" w:hAnsi="Arial" w:cs="Arial"/>
                <w:sz w:val="16"/>
                <w:szCs w:val="16"/>
              </w:rPr>
            </w:pPr>
            <w:r>
              <w:rPr>
                <w:rFonts w:ascii="Arial" w:hAnsi="Arial" w:cs="Arial"/>
                <w:sz w:val="16"/>
                <w:szCs w:val="16"/>
              </w:rPr>
              <w:t>lactose and fructose malabsorpt.</w:t>
            </w:r>
          </w:p>
        </w:tc>
        <w:tc>
          <w:tcPr>
            <w:tcW w:w="117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2B6AC3D9" w14:textId="4DAC6314"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GERD, prostate hyper</w:t>
            </w:r>
            <w:r>
              <w:rPr>
                <w:rFonts w:ascii="Arial" w:hAnsi="Arial" w:cs="Arial"/>
                <w:sz w:val="16"/>
                <w:szCs w:val="16"/>
              </w:rPr>
              <w:t>plas.</w:t>
            </w:r>
            <w:r w:rsidRPr="008774C2">
              <w:rPr>
                <w:rFonts w:ascii="Arial" w:hAnsi="Arial" w:cs="Arial"/>
                <w:sz w:val="16"/>
                <w:szCs w:val="16"/>
              </w:rPr>
              <w:t>, recurrent tinnitus, AV block II</w:t>
            </w:r>
          </w:p>
        </w:tc>
        <w:tc>
          <w:tcPr>
            <w:tcW w:w="12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39E830CD"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asthma</w:t>
            </w:r>
          </w:p>
        </w:tc>
        <w:tc>
          <w:tcPr>
            <w:tcW w:w="144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BA50191" w14:textId="39396895" w:rsidR="008774C2" w:rsidRPr="008774C2" w:rsidRDefault="008774C2" w:rsidP="008774C2">
            <w:pPr>
              <w:spacing w:line="360" w:lineRule="auto"/>
              <w:rPr>
                <w:rFonts w:ascii="Arial" w:hAnsi="Arial" w:cs="Arial"/>
                <w:sz w:val="16"/>
                <w:szCs w:val="16"/>
              </w:rPr>
            </w:pPr>
            <w:r w:rsidRPr="008774C2">
              <w:rPr>
                <w:rFonts w:ascii="Arial" w:hAnsi="Arial" w:cs="Arial"/>
                <w:sz w:val="16"/>
                <w:szCs w:val="16"/>
              </w:rPr>
              <w:t>chronic sinusitis, lactose and fru</w:t>
            </w:r>
            <w:r>
              <w:rPr>
                <w:rFonts w:ascii="Arial" w:hAnsi="Arial" w:cs="Arial"/>
                <w:sz w:val="16"/>
                <w:szCs w:val="16"/>
              </w:rPr>
              <w:t>ctose and sorbitol malabsorpt.</w:t>
            </w:r>
            <w:r w:rsidRPr="008774C2">
              <w:rPr>
                <w:rFonts w:ascii="Arial" w:hAnsi="Arial" w:cs="Arial"/>
                <w:sz w:val="16"/>
                <w:szCs w:val="16"/>
              </w:rPr>
              <w:t>, chronic kidney failure II, fibromyalgia, allergies</w:t>
            </w:r>
          </w:p>
        </w:tc>
      </w:tr>
      <w:tr w:rsidR="008E5266" w:rsidRPr="008774C2" w14:paraId="48536BBE" w14:textId="77777777" w:rsidTr="008E5266">
        <w:trPr>
          <w:trHeight w:val="584"/>
        </w:trPr>
        <w:tc>
          <w:tcPr>
            <w:tcW w:w="135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58084AC7"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Current medication</w:t>
            </w:r>
          </w:p>
        </w:tc>
        <w:tc>
          <w:tcPr>
            <w:tcW w:w="135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5129A522"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lactase,</w:t>
            </w:r>
          </w:p>
          <w:p w14:paraId="45B0F852"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prucalopride</w:t>
            </w:r>
          </w:p>
        </w:tc>
        <w:tc>
          <w:tcPr>
            <w:tcW w:w="12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31333C01"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lorazepam, bisacodyl, magnesium, docusate sodium</w:t>
            </w:r>
          </w:p>
        </w:tc>
        <w:tc>
          <w:tcPr>
            <w:tcW w:w="12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591C084"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valerian</w:t>
            </w:r>
          </w:p>
        </w:tc>
        <w:tc>
          <w:tcPr>
            <w:tcW w:w="117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3934CBE"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none</w:t>
            </w:r>
          </w:p>
        </w:tc>
        <w:tc>
          <w:tcPr>
            <w:tcW w:w="117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4F3BEC3" w14:textId="4DC36EF7" w:rsidR="008774C2" w:rsidRPr="008774C2" w:rsidRDefault="008774C2" w:rsidP="008774C2">
            <w:pPr>
              <w:spacing w:line="360" w:lineRule="auto"/>
              <w:rPr>
                <w:rFonts w:ascii="Arial" w:hAnsi="Arial" w:cs="Arial"/>
                <w:sz w:val="16"/>
                <w:szCs w:val="16"/>
              </w:rPr>
            </w:pPr>
            <w:r w:rsidRPr="008774C2">
              <w:rPr>
                <w:rFonts w:ascii="Arial" w:hAnsi="Arial" w:cs="Arial"/>
                <w:sz w:val="16"/>
                <w:szCs w:val="16"/>
              </w:rPr>
              <w:t>pang</w:t>
            </w:r>
            <w:r>
              <w:rPr>
                <w:rFonts w:ascii="Arial" w:hAnsi="Arial" w:cs="Arial"/>
                <w:sz w:val="16"/>
                <w:szCs w:val="16"/>
              </w:rPr>
              <w:t>rol (pancreatic enzyme replacem.</w:t>
            </w:r>
            <w:r w:rsidRPr="008774C2">
              <w:rPr>
                <w:rFonts w:ascii="Arial" w:hAnsi="Arial" w:cs="Arial"/>
                <w:sz w:val="16"/>
                <w:szCs w:val="16"/>
              </w:rPr>
              <w:t xml:space="preserve"> therapy), simeticon</w:t>
            </w:r>
          </w:p>
        </w:tc>
        <w:tc>
          <w:tcPr>
            <w:tcW w:w="12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65E9F8FB"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probiotics</w:t>
            </w:r>
          </w:p>
        </w:tc>
        <w:tc>
          <w:tcPr>
            <w:tcW w:w="144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5C01B396" w14:textId="77777777" w:rsidR="008774C2" w:rsidRPr="008774C2" w:rsidRDefault="008774C2" w:rsidP="008774C2">
            <w:pPr>
              <w:spacing w:line="360" w:lineRule="auto"/>
              <w:jc w:val="both"/>
              <w:rPr>
                <w:rFonts w:ascii="Arial" w:hAnsi="Arial" w:cs="Arial"/>
                <w:sz w:val="16"/>
                <w:szCs w:val="16"/>
              </w:rPr>
            </w:pPr>
            <w:r w:rsidRPr="008774C2">
              <w:rPr>
                <w:rFonts w:ascii="Arial" w:hAnsi="Arial" w:cs="Arial"/>
                <w:sz w:val="16"/>
                <w:szCs w:val="16"/>
              </w:rPr>
              <w:t>mirtazapine, montelukast, rupatadine, fexofenadine</w:t>
            </w:r>
          </w:p>
        </w:tc>
      </w:tr>
    </w:tbl>
    <w:p w14:paraId="1021E3F0" w14:textId="77777777" w:rsidR="006E0406" w:rsidRDefault="006E0406" w:rsidP="00F308B7">
      <w:pPr>
        <w:spacing w:line="360" w:lineRule="auto"/>
        <w:jc w:val="both"/>
        <w:rPr>
          <w:rFonts w:ascii="Arial" w:hAnsi="Arial" w:cs="Arial"/>
          <w:sz w:val="22"/>
          <w:szCs w:val="22"/>
        </w:rPr>
      </w:pPr>
    </w:p>
    <w:p w14:paraId="78F0D9DF" w14:textId="77777777" w:rsidR="007B32DD" w:rsidRDefault="007B32DD" w:rsidP="00F308B7">
      <w:pPr>
        <w:spacing w:line="360" w:lineRule="auto"/>
        <w:jc w:val="both"/>
        <w:rPr>
          <w:rFonts w:ascii="Arial" w:hAnsi="Arial" w:cs="Arial"/>
          <w:sz w:val="22"/>
          <w:szCs w:val="22"/>
        </w:rPr>
      </w:pPr>
    </w:p>
    <w:p w14:paraId="4AE33F3D" w14:textId="77777777" w:rsidR="007B32DD" w:rsidRDefault="007B32DD" w:rsidP="00F308B7">
      <w:pPr>
        <w:spacing w:line="360" w:lineRule="auto"/>
        <w:jc w:val="both"/>
        <w:rPr>
          <w:rFonts w:ascii="Arial" w:hAnsi="Arial" w:cs="Arial"/>
          <w:sz w:val="22"/>
          <w:szCs w:val="22"/>
        </w:rPr>
      </w:pPr>
    </w:p>
    <w:p w14:paraId="0AFDF17D" w14:textId="77777777" w:rsidR="007B32DD" w:rsidRDefault="007B32DD" w:rsidP="00F308B7">
      <w:pPr>
        <w:spacing w:line="360" w:lineRule="auto"/>
        <w:jc w:val="both"/>
        <w:rPr>
          <w:rFonts w:ascii="Arial" w:hAnsi="Arial" w:cs="Arial"/>
          <w:sz w:val="22"/>
          <w:szCs w:val="22"/>
        </w:rPr>
      </w:pPr>
    </w:p>
    <w:p w14:paraId="6E3F003D" w14:textId="77777777" w:rsidR="00B609D6" w:rsidRDefault="00B609D6" w:rsidP="00F308B7">
      <w:pPr>
        <w:spacing w:line="360" w:lineRule="auto"/>
        <w:jc w:val="both"/>
        <w:rPr>
          <w:rFonts w:ascii="Arial" w:hAnsi="Arial" w:cs="Arial"/>
          <w:sz w:val="22"/>
          <w:szCs w:val="22"/>
        </w:rPr>
      </w:pPr>
    </w:p>
    <w:p w14:paraId="01F90CB0" w14:textId="77777777" w:rsidR="00B609D6" w:rsidRPr="001B777D" w:rsidRDefault="00B609D6" w:rsidP="00F308B7">
      <w:pPr>
        <w:spacing w:line="360" w:lineRule="auto"/>
        <w:jc w:val="both"/>
        <w:rPr>
          <w:rFonts w:ascii="Arial" w:hAnsi="Arial" w:cs="Arial"/>
          <w:sz w:val="22"/>
          <w:szCs w:val="22"/>
        </w:rPr>
      </w:pPr>
    </w:p>
    <w:sectPr w:rsidR="00B609D6" w:rsidRPr="001B777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D25CA" w14:textId="77777777" w:rsidR="005B54EA" w:rsidRDefault="005B54EA" w:rsidP="00F1413D">
      <w:r>
        <w:separator/>
      </w:r>
    </w:p>
  </w:endnote>
  <w:endnote w:type="continuationSeparator" w:id="0">
    <w:p w14:paraId="01795022" w14:textId="77777777" w:rsidR="005B54EA" w:rsidRDefault="005B54EA" w:rsidP="00F1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285484"/>
      <w:docPartObj>
        <w:docPartGallery w:val="Page Numbers (Bottom of Page)"/>
        <w:docPartUnique/>
      </w:docPartObj>
    </w:sdtPr>
    <w:sdtContent>
      <w:p w14:paraId="4936A307" w14:textId="2587740D" w:rsidR="001445B3" w:rsidRDefault="001445B3">
        <w:pPr>
          <w:pStyle w:val="Footer"/>
          <w:jc w:val="right"/>
        </w:pPr>
        <w:r>
          <w:fldChar w:fldCharType="begin"/>
        </w:r>
        <w:r>
          <w:instrText>PAGE   \* MERGEFORMAT</w:instrText>
        </w:r>
        <w:r>
          <w:fldChar w:fldCharType="separate"/>
        </w:r>
        <w:r w:rsidR="005B54EA">
          <w:rPr>
            <w:noProof/>
          </w:rPr>
          <w:t>1</w:t>
        </w:r>
        <w:r>
          <w:fldChar w:fldCharType="end"/>
        </w:r>
      </w:p>
    </w:sdtContent>
  </w:sdt>
  <w:p w14:paraId="50192792" w14:textId="77777777" w:rsidR="001445B3" w:rsidRDefault="001445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55441" w14:textId="77777777" w:rsidR="005B54EA" w:rsidRDefault="005B54EA" w:rsidP="00F1413D">
      <w:r>
        <w:separator/>
      </w:r>
    </w:p>
  </w:footnote>
  <w:footnote w:type="continuationSeparator" w:id="0">
    <w:p w14:paraId="7C21ADDC" w14:textId="77777777" w:rsidR="005B54EA" w:rsidRDefault="005B54EA" w:rsidP="00F141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7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9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504CFE"/>
    <w:multiLevelType w:val="multilevel"/>
    <w:tmpl w:val="E1FC3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DE0FDC"/>
    <w:multiLevelType w:val="hybridMultilevel"/>
    <w:tmpl w:val="1BCA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ges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1413D"/>
    <w:rsid w:val="000056A5"/>
    <w:rsid w:val="00020C44"/>
    <w:rsid w:val="00020ECD"/>
    <w:rsid w:val="00026D74"/>
    <w:rsid w:val="00030380"/>
    <w:rsid w:val="00030E93"/>
    <w:rsid w:val="000377A2"/>
    <w:rsid w:val="0005146A"/>
    <w:rsid w:val="00067C65"/>
    <w:rsid w:val="000728D3"/>
    <w:rsid w:val="000745F2"/>
    <w:rsid w:val="00082830"/>
    <w:rsid w:val="00084B6C"/>
    <w:rsid w:val="000932D2"/>
    <w:rsid w:val="0009602F"/>
    <w:rsid w:val="000A70FC"/>
    <w:rsid w:val="000A7158"/>
    <w:rsid w:val="000B4853"/>
    <w:rsid w:val="000B4CB6"/>
    <w:rsid w:val="000C316D"/>
    <w:rsid w:val="000E5273"/>
    <w:rsid w:val="000E7F2E"/>
    <w:rsid w:val="000F080E"/>
    <w:rsid w:val="000F5115"/>
    <w:rsid w:val="0010267C"/>
    <w:rsid w:val="00112820"/>
    <w:rsid w:val="00115B15"/>
    <w:rsid w:val="001206BD"/>
    <w:rsid w:val="00127A16"/>
    <w:rsid w:val="00132595"/>
    <w:rsid w:val="00132BF7"/>
    <w:rsid w:val="0014117C"/>
    <w:rsid w:val="0014274C"/>
    <w:rsid w:val="001445B3"/>
    <w:rsid w:val="0014774B"/>
    <w:rsid w:val="00157B90"/>
    <w:rsid w:val="00162F9D"/>
    <w:rsid w:val="00163978"/>
    <w:rsid w:val="00165F6B"/>
    <w:rsid w:val="00167724"/>
    <w:rsid w:val="00183F4F"/>
    <w:rsid w:val="00187D9C"/>
    <w:rsid w:val="00193672"/>
    <w:rsid w:val="001A0BE7"/>
    <w:rsid w:val="001A0CD8"/>
    <w:rsid w:val="001A1095"/>
    <w:rsid w:val="001B2416"/>
    <w:rsid w:val="001B777D"/>
    <w:rsid w:val="001F0343"/>
    <w:rsid w:val="001F0B0E"/>
    <w:rsid w:val="00206677"/>
    <w:rsid w:val="00213D5C"/>
    <w:rsid w:val="00226AE7"/>
    <w:rsid w:val="00231AD6"/>
    <w:rsid w:val="00232E9D"/>
    <w:rsid w:val="0023431C"/>
    <w:rsid w:val="002378AD"/>
    <w:rsid w:val="002455F3"/>
    <w:rsid w:val="002468F7"/>
    <w:rsid w:val="00247029"/>
    <w:rsid w:val="002508DD"/>
    <w:rsid w:val="0025574C"/>
    <w:rsid w:val="00262F0A"/>
    <w:rsid w:val="00274F11"/>
    <w:rsid w:val="00276CEB"/>
    <w:rsid w:val="00281250"/>
    <w:rsid w:val="00292E43"/>
    <w:rsid w:val="00294C76"/>
    <w:rsid w:val="0029546E"/>
    <w:rsid w:val="002B0C9A"/>
    <w:rsid w:val="002B26C5"/>
    <w:rsid w:val="002C75F0"/>
    <w:rsid w:val="002C7F3B"/>
    <w:rsid w:val="002D0083"/>
    <w:rsid w:val="002D35E8"/>
    <w:rsid w:val="002D3A47"/>
    <w:rsid w:val="002E5500"/>
    <w:rsid w:val="002E628E"/>
    <w:rsid w:val="002F1AD3"/>
    <w:rsid w:val="002F6E4E"/>
    <w:rsid w:val="003053A5"/>
    <w:rsid w:val="00313A18"/>
    <w:rsid w:val="0031448E"/>
    <w:rsid w:val="00320D59"/>
    <w:rsid w:val="00324BD5"/>
    <w:rsid w:val="003342AA"/>
    <w:rsid w:val="003435D3"/>
    <w:rsid w:val="00347F51"/>
    <w:rsid w:val="00352424"/>
    <w:rsid w:val="0035358A"/>
    <w:rsid w:val="003536F3"/>
    <w:rsid w:val="00362C44"/>
    <w:rsid w:val="0036342C"/>
    <w:rsid w:val="003635A7"/>
    <w:rsid w:val="003674EF"/>
    <w:rsid w:val="00374891"/>
    <w:rsid w:val="00387341"/>
    <w:rsid w:val="00394ED6"/>
    <w:rsid w:val="003A0941"/>
    <w:rsid w:val="003A3C2F"/>
    <w:rsid w:val="003B48CC"/>
    <w:rsid w:val="003B748E"/>
    <w:rsid w:val="003E0803"/>
    <w:rsid w:val="003E193F"/>
    <w:rsid w:val="003E577D"/>
    <w:rsid w:val="003E669A"/>
    <w:rsid w:val="003F3B40"/>
    <w:rsid w:val="00402DFF"/>
    <w:rsid w:val="0041369C"/>
    <w:rsid w:val="004203B1"/>
    <w:rsid w:val="004221A3"/>
    <w:rsid w:val="00430EB5"/>
    <w:rsid w:val="0043220B"/>
    <w:rsid w:val="00436053"/>
    <w:rsid w:val="004417D4"/>
    <w:rsid w:val="00441EA5"/>
    <w:rsid w:val="004422CD"/>
    <w:rsid w:val="004518D7"/>
    <w:rsid w:val="00453F2C"/>
    <w:rsid w:val="004553D2"/>
    <w:rsid w:val="00456029"/>
    <w:rsid w:val="00460FFF"/>
    <w:rsid w:val="00461C1D"/>
    <w:rsid w:val="00483E4A"/>
    <w:rsid w:val="00484FDD"/>
    <w:rsid w:val="004A33EE"/>
    <w:rsid w:val="004A6295"/>
    <w:rsid w:val="004A6BF3"/>
    <w:rsid w:val="004B1B15"/>
    <w:rsid w:val="004B5F5F"/>
    <w:rsid w:val="004C54D3"/>
    <w:rsid w:val="004D0512"/>
    <w:rsid w:val="004D1602"/>
    <w:rsid w:val="004D3506"/>
    <w:rsid w:val="004D3F22"/>
    <w:rsid w:val="004D5575"/>
    <w:rsid w:val="004D6B68"/>
    <w:rsid w:val="004E0E8B"/>
    <w:rsid w:val="004E20B8"/>
    <w:rsid w:val="004F1422"/>
    <w:rsid w:val="004F1683"/>
    <w:rsid w:val="004F2D32"/>
    <w:rsid w:val="00502DE6"/>
    <w:rsid w:val="005109CD"/>
    <w:rsid w:val="0051356F"/>
    <w:rsid w:val="00513899"/>
    <w:rsid w:val="0051446E"/>
    <w:rsid w:val="00517305"/>
    <w:rsid w:val="005201B4"/>
    <w:rsid w:val="00520D79"/>
    <w:rsid w:val="00532B61"/>
    <w:rsid w:val="00536AA7"/>
    <w:rsid w:val="00537E40"/>
    <w:rsid w:val="00565DD5"/>
    <w:rsid w:val="00571773"/>
    <w:rsid w:val="00582384"/>
    <w:rsid w:val="00585A83"/>
    <w:rsid w:val="00592D3F"/>
    <w:rsid w:val="005B54EA"/>
    <w:rsid w:val="005B5ACA"/>
    <w:rsid w:val="005B6D07"/>
    <w:rsid w:val="005C2C36"/>
    <w:rsid w:val="005C41ED"/>
    <w:rsid w:val="005E1DD1"/>
    <w:rsid w:val="00601D09"/>
    <w:rsid w:val="00601FA2"/>
    <w:rsid w:val="00611D47"/>
    <w:rsid w:val="00616F42"/>
    <w:rsid w:val="00621F51"/>
    <w:rsid w:val="0063279F"/>
    <w:rsid w:val="00633EB7"/>
    <w:rsid w:val="006353AC"/>
    <w:rsid w:val="00635CEA"/>
    <w:rsid w:val="00635E0D"/>
    <w:rsid w:val="006412BC"/>
    <w:rsid w:val="006418E9"/>
    <w:rsid w:val="00654031"/>
    <w:rsid w:val="00654D5A"/>
    <w:rsid w:val="00660208"/>
    <w:rsid w:val="00665269"/>
    <w:rsid w:val="00674B97"/>
    <w:rsid w:val="006869F7"/>
    <w:rsid w:val="00694D7A"/>
    <w:rsid w:val="006A4878"/>
    <w:rsid w:val="006A6AA2"/>
    <w:rsid w:val="006A76F1"/>
    <w:rsid w:val="006B0BD2"/>
    <w:rsid w:val="006B2F3E"/>
    <w:rsid w:val="006B2F55"/>
    <w:rsid w:val="006B3AFD"/>
    <w:rsid w:val="006C06A9"/>
    <w:rsid w:val="006C5BE3"/>
    <w:rsid w:val="006D0C91"/>
    <w:rsid w:val="006D2340"/>
    <w:rsid w:val="006D2802"/>
    <w:rsid w:val="006D57EB"/>
    <w:rsid w:val="006D6E07"/>
    <w:rsid w:val="006E0406"/>
    <w:rsid w:val="006E0D51"/>
    <w:rsid w:val="006E16E5"/>
    <w:rsid w:val="006F5BEE"/>
    <w:rsid w:val="007026B4"/>
    <w:rsid w:val="0071007A"/>
    <w:rsid w:val="007154DA"/>
    <w:rsid w:val="00715F70"/>
    <w:rsid w:val="007232A0"/>
    <w:rsid w:val="0072722B"/>
    <w:rsid w:val="0073277A"/>
    <w:rsid w:val="007428C6"/>
    <w:rsid w:val="00744B94"/>
    <w:rsid w:val="007509AC"/>
    <w:rsid w:val="00756354"/>
    <w:rsid w:val="00760E06"/>
    <w:rsid w:val="007701E0"/>
    <w:rsid w:val="0077203A"/>
    <w:rsid w:val="00774D27"/>
    <w:rsid w:val="00780F4F"/>
    <w:rsid w:val="007820A2"/>
    <w:rsid w:val="0079111A"/>
    <w:rsid w:val="00797BC0"/>
    <w:rsid w:val="007A052A"/>
    <w:rsid w:val="007A19DE"/>
    <w:rsid w:val="007A4D0E"/>
    <w:rsid w:val="007B32DD"/>
    <w:rsid w:val="007B3D01"/>
    <w:rsid w:val="007B425B"/>
    <w:rsid w:val="007C5568"/>
    <w:rsid w:val="007C79DE"/>
    <w:rsid w:val="007D7370"/>
    <w:rsid w:val="007E3657"/>
    <w:rsid w:val="007E4035"/>
    <w:rsid w:val="007F029C"/>
    <w:rsid w:val="007F2211"/>
    <w:rsid w:val="007F4872"/>
    <w:rsid w:val="008005BB"/>
    <w:rsid w:val="00800CC8"/>
    <w:rsid w:val="00804D72"/>
    <w:rsid w:val="00805059"/>
    <w:rsid w:val="00810458"/>
    <w:rsid w:val="008133CD"/>
    <w:rsid w:val="008237CB"/>
    <w:rsid w:val="00823CFF"/>
    <w:rsid w:val="00824D5B"/>
    <w:rsid w:val="00830B01"/>
    <w:rsid w:val="00833993"/>
    <w:rsid w:val="00837BCD"/>
    <w:rsid w:val="00845C7E"/>
    <w:rsid w:val="00857274"/>
    <w:rsid w:val="00861A38"/>
    <w:rsid w:val="00861B8D"/>
    <w:rsid w:val="008622E5"/>
    <w:rsid w:val="00863605"/>
    <w:rsid w:val="0086423A"/>
    <w:rsid w:val="008774C2"/>
    <w:rsid w:val="0088255B"/>
    <w:rsid w:val="00884E33"/>
    <w:rsid w:val="00886789"/>
    <w:rsid w:val="008A5865"/>
    <w:rsid w:val="008A7A13"/>
    <w:rsid w:val="008B0A51"/>
    <w:rsid w:val="008B2036"/>
    <w:rsid w:val="008B675A"/>
    <w:rsid w:val="008C4DA8"/>
    <w:rsid w:val="008D0177"/>
    <w:rsid w:val="008D0575"/>
    <w:rsid w:val="008D16BD"/>
    <w:rsid w:val="008D23AC"/>
    <w:rsid w:val="008D57AB"/>
    <w:rsid w:val="008D5943"/>
    <w:rsid w:val="008E5266"/>
    <w:rsid w:val="008E658A"/>
    <w:rsid w:val="00904306"/>
    <w:rsid w:val="009062C2"/>
    <w:rsid w:val="00910C92"/>
    <w:rsid w:val="0091276D"/>
    <w:rsid w:val="00920816"/>
    <w:rsid w:val="00920D6B"/>
    <w:rsid w:val="0092179E"/>
    <w:rsid w:val="009255F1"/>
    <w:rsid w:val="00941645"/>
    <w:rsid w:val="009424DD"/>
    <w:rsid w:val="00943D8D"/>
    <w:rsid w:val="00947CC5"/>
    <w:rsid w:val="00954284"/>
    <w:rsid w:val="00967B26"/>
    <w:rsid w:val="00980EFA"/>
    <w:rsid w:val="00981015"/>
    <w:rsid w:val="009831E3"/>
    <w:rsid w:val="00990CA0"/>
    <w:rsid w:val="00992C1C"/>
    <w:rsid w:val="00997D9E"/>
    <w:rsid w:val="009B4788"/>
    <w:rsid w:val="009C1F33"/>
    <w:rsid w:val="009C6BFA"/>
    <w:rsid w:val="009F1EB6"/>
    <w:rsid w:val="009F433E"/>
    <w:rsid w:val="00A072A0"/>
    <w:rsid w:val="00A11D11"/>
    <w:rsid w:val="00A13791"/>
    <w:rsid w:val="00A152E0"/>
    <w:rsid w:val="00A26ACF"/>
    <w:rsid w:val="00A27C97"/>
    <w:rsid w:val="00A3087D"/>
    <w:rsid w:val="00A44F2D"/>
    <w:rsid w:val="00A46281"/>
    <w:rsid w:val="00A53EA1"/>
    <w:rsid w:val="00A56796"/>
    <w:rsid w:val="00A57AB6"/>
    <w:rsid w:val="00A62F17"/>
    <w:rsid w:val="00A72635"/>
    <w:rsid w:val="00A72BDF"/>
    <w:rsid w:val="00A74F78"/>
    <w:rsid w:val="00A76D84"/>
    <w:rsid w:val="00A77F59"/>
    <w:rsid w:val="00A80285"/>
    <w:rsid w:val="00A81EE9"/>
    <w:rsid w:val="00A820CA"/>
    <w:rsid w:val="00A852C2"/>
    <w:rsid w:val="00A853C0"/>
    <w:rsid w:val="00AA2728"/>
    <w:rsid w:val="00AA78A7"/>
    <w:rsid w:val="00AB2A55"/>
    <w:rsid w:val="00AB7B9D"/>
    <w:rsid w:val="00AD1228"/>
    <w:rsid w:val="00AD3A27"/>
    <w:rsid w:val="00AE169E"/>
    <w:rsid w:val="00AE1900"/>
    <w:rsid w:val="00AE27DF"/>
    <w:rsid w:val="00AF4277"/>
    <w:rsid w:val="00AF4956"/>
    <w:rsid w:val="00B102AE"/>
    <w:rsid w:val="00B1455F"/>
    <w:rsid w:val="00B15FDB"/>
    <w:rsid w:val="00B237A2"/>
    <w:rsid w:val="00B37CF0"/>
    <w:rsid w:val="00B46E33"/>
    <w:rsid w:val="00B46FC9"/>
    <w:rsid w:val="00B50F4A"/>
    <w:rsid w:val="00B5354C"/>
    <w:rsid w:val="00B546DF"/>
    <w:rsid w:val="00B609D6"/>
    <w:rsid w:val="00B67711"/>
    <w:rsid w:val="00B856AB"/>
    <w:rsid w:val="00B90CF2"/>
    <w:rsid w:val="00B920F9"/>
    <w:rsid w:val="00B938AC"/>
    <w:rsid w:val="00B97FC7"/>
    <w:rsid w:val="00BA04C7"/>
    <w:rsid w:val="00BA3308"/>
    <w:rsid w:val="00BA496B"/>
    <w:rsid w:val="00BB38D8"/>
    <w:rsid w:val="00BC082C"/>
    <w:rsid w:val="00BC2DE7"/>
    <w:rsid w:val="00BC5930"/>
    <w:rsid w:val="00BD0493"/>
    <w:rsid w:val="00BE35C7"/>
    <w:rsid w:val="00BF1D0C"/>
    <w:rsid w:val="00BF32FD"/>
    <w:rsid w:val="00BF4A98"/>
    <w:rsid w:val="00BF6B1D"/>
    <w:rsid w:val="00C04CE2"/>
    <w:rsid w:val="00C112A4"/>
    <w:rsid w:val="00C1190D"/>
    <w:rsid w:val="00C17A55"/>
    <w:rsid w:val="00C2053F"/>
    <w:rsid w:val="00C20B75"/>
    <w:rsid w:val="00C21B04"/>
    <w:rsid w:val="00C34C20"/>
    <w:rsid w:val="00C4067D"/>
    <w:rsid w:val="00C52380"/>
    <w:rsid w:val="00C53E82"/>
    <w:rsid w:val="00C6594C"/>
    <w:rsid w:val="00C73F27"/>
    <w:rsid w:val="00C80A48"/>
    <w:rsid w:val="00C879EA"/>
    <w:rsid w:val="00C93A28"/>
    <w:rsid w:val="00CA7DDF"/>
    <w:rsid w:val="00CB0424"/>
    <w:rsid w:val="00CB33B8"/>
    <w:rsid w:val="00CB470B"/>
    <w:rsid w:val="00CB4F43"/>
    <w:rsid w:val="00CB6C98"/>
    <w:rsid w:val="00CB74CE"/>
    <w:rsid w:val="00CC6F41"/>
    <w:rsid w:val="00CD02C5"/>
    <w:rsid w:val="00CD605C"/>
    <w:rsid w:val="00CE1772"/>
    <w:rsid w:val="00CE284C"/>
    <w:rsid w:val="00CE6B20"/>
    <w:rsid w:val="00CE6D5D"/>
    <w:rsid w:val="00D04BA4"/>
    <w:rsid w:val="00D051A6"/>
    <w:rsid w:val="00D10B02"/>
    <w:rsid w:val="00D215E6"/>
    <w:rsid w:val="00D23FC9"/>
    <w:rsid w:val="00D243A3"/>
    <w:rsid w:val="00D35BF3"/>
    <w:rsid w:val="00D37FDB"/>
    <w:rsid w:val="00D43097"/>
    <w:rsid w:val="00D4471E"/>
    <w:rsid w:val="00D457BC"/>
    <w:rsid w:val="00D479D2"/>
    <w:rsid w:val="00D57909"/>
    <w:rsid w:val="00D64763"/>
    <w:rsid w:val="00D7101D"/>
    <w:rsid w:val="00D75ADD"/>
    <w:rsid w:val="00D76FFE"/>
    <w:rsid w:val="00D77867"/>
    <w:rsid w:val="00D77A64"/>
    <w:rsid w:val="00D840E7"/>
    <w:rsid w:val="00D86D91"/>
    <w:rsid w:val="00DA70A4"/>
    <w:rsid w:val="00DA7C19"/>
    <w:rsid w:val="00DB57FE"/>
    <w:rsid w:val="00DC0212"/>
    <w:rsid w:val="00DC15B4"/>
    <w:rsid w:val="00DC2DCC"/>
    <w:rsid w:val="00DC4251"/>
    <w:rsid w:val="00DC4BE6"/>
    <w:rsid w:val="00DD0963"/>
    <w:rsid w:val="00DD5462"/>
    <w:rsid w:val="00DE1F69"/>
    <w:rsid w:val="00DE2C8C"/>
    <w:rsid w:val="00DE2DB2"/>
    <w:rsid w:val="00DE3A69"/>
    <w:rsid w:val="00DE427A"/>
    <w:rsid w:val="00DE483F"/>
    <w:rsid w:val="00DF46A5"/>
    <w:rsid w:val="00E06674"/>
    <w:rsid w:val="00E132D3"/>
    <w:rsid w:val="00E20C86"/>
    <w:rsid w:val="00E25573"/>
    <w:rsid w:val="00E278AE"/>
    <w:rsid w:val="00E5263B"/>
    <w:rsid w:val="00E54551"/>
    <w:rsid w:val="00E5573A"/>
    <w:rsid w:val="00E57C98"/>
    <w:rsid w:val="00E57D71"/>
    <w:rsid w:val="00E61AC0"/>
    <w:rsid w:val="00E66B84"/>
    <w:rsid w:val="00E74A46"/>
    <w:rsid w:val="00E76D42"/>
    <w:rsid w:val="00E80D16"/>
    <w:rsid w:val="00E81F60"/>
    <w:rsid w:val="00E83AC4"/>
    <w:rsid w:val="00E92D4F"/>
    <w:rsid w:val="00E92DE4"/>
    <w:rsid w:val="00EA0C9A"/>
    <w:rsid w:val="00EA6F4C"/>
    <w:rsid w:val="00EB072B"/>
    <w:rsid w:val="00EB2D4D"/>
    <w:rsid w:val="00EB5CFF"/>
    <w:rsid w:val="00EB6150"/>
    <w:rsid w:val="00EC6632"/>
    <w:rsid w:val="00EE0CA5"/>
    <w:rsid w:val="00EF0093"/>
    <w:rsid w:val="00F001A5"/>
    <w:rsid w:val="00F0544E"/>
    <w:rsid w:val="00F112DD"/>
    <w:rsid w:val="00F1413D"/>
    <w:rsid w:val="00F1632E"/>
    <w:rsid w:val="00F17FFD"/>
    <w:rsid w:val="00F308B7"/>
    <w:rsid w:val="00F50C91"/>
    <w:rsid w:val="00F5626F"/>
    <w:rsid w:val="00F566BB"/>
    <w:rsid w:val="00F61516"/>
    <w:rsid w:val="00F6495A"/>
    <w:rsid w:val="00F6732A"/>
    <w:rsid w:val="00F75AF3"/>
    <w:rsid w:val="00F76118"/>
    <w:rsid w:val="00F7647C"/>
    <w:rsid w:val="00F77BA7"/>
    <w:rsid w:val="00F8338E"/>
    <w:rsid w:val="00F83609"/>
    <w:rsid w:val="00F90705"/>
    <w:rsid w:val="00F92572"/>
    <w:rsid w:val="00F93286"/>
    <w:rsid w:val="00F97BDE"/>
    <w:rsid w:val="00FA3AA5"/>
    <w:rsid w:val="00FA62F6"/>
    <w:rsid w:val="00FC3BCA"/>
    <w:rsid w:val="00FC42F5"/>
    <w:rsid w:val="00FD18AE"/>
    <w:rsid w:val="00FD3191"/>
    <w:rsid w:val="00FD369C"/>
    <w:rsid w:val="00FD59C7"/>
    <w:rsid w:val="00FE355C"/>
    <w:rsid w:val="00FE4203"/>
    <w:rsid w:val="00FE7B5D"/>
    <w:rsid w:val="00FF53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03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18"/>
    <w:pPr>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9"/>
    <w:qFormat/>
    <w:rsid w:val="00AE169E"/>
    <w:pPr>
      <w:spacing w:before="100" w:beforeAutospacing="1" w:after="100" w:afterAutospacing="1"/>
      <w:outlineLvl w:val="0"/>
    </w:pPr>
    <w:rPr>
      <w:rFonts w:eastAsia="Times New Roman"/>
      <w:b/>
      <w:bCs/>
      <w:kern w:val="36"/>
      <w:sz w:val="48"/>
      <w:szCs w:val="48"/>
      <w:lang w:eastAsia="de-DE"/>
    </w:rPr>
  </w:style>
  <w:style w:type="paragraph" w:styleId="Heading3">
    <w:name w:val="heading 3"/>
    <w:basedOn w:val="Normal"/>
    <w:link w:val="Heading3Char"/>
    <w:uiPriority w:val="9"/>
    <w:qFormat/>
    <w:rsid w:val="00AE169E"/>
    <w:pPr>
      <w:spacing w:before="100" w:beforeAutospacing="1" w:after="100" w:afterAutospacing="1"/>
      <w:outlineLvl w:val="2"/>
    </w:pPr>
    <w:rPr>
      <w:rFonts w:eastAsia="Times New Roman"/>
      <w:b/>
      <w:bCs/>
      <w:sz w:val="27"/>
      <w:szCs w:val="27"/>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13D"/>
    <w:pPr>
      <w:tabs>
        <w:tab w:val="center" w:pos="4536"/>
        <w:tab w:val="right" w:pos="9072"/>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1413D"/>
  </w:style>
  <w:style w:type="paragraph" w:styleId="Footer">
    <w:name w:val="footer"/>
    <w:basedOn w:val="Normal"/>
    <w:link w:val="FooterChar"/>
    <w:uiPriority w:val="99"/>
    <w:unhideWhenUsed/>
    <w:rsid w:val="00F1413D"/>
    <w:pPr>
      <w:tabs>
        <w:tab w:val="center" w:pos="4536"/>
        <w:tab w:val="right" w:pos="9072"/>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1413D"/>
  </w:style>
  <w:style w:type="character" w:styleId="Hyperlink">
    <w:name w:val="Hyperlink"/>
    <w:basedOn w:val="DefaultParagraphFont"/>
    <w:uiPriority w:val="99"/>
    <w:unhideWhenUsed/>
    <w:rsid w:val="007820A2"/>
    <w:rPr>
      <w:color w:val="0563C1" w:themeColor="hyperlink"/>
      <w:u w:val="single"/>
    </w:rPr>
  </w:style>
  <w:style w:type="character" w:customStyle="1" w:styleId="Heading1Char">
    <w:name w:val="Heading 1 Char"/>
    <w:basedOn w:val="DefaultParagraphFont"/>
    <w:link w:val="Heading1"/>
    <w:uiPriority w:val="9"/>
    <w:rsid w:val="00AE169E"/>
    <w:rPr>
      <w:rFonts w:ascii="Times New Roman" w:eastAsia="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
    <w:rsid w:val="00AE169E"/>
    <w:rPr>
      <w:rFonts w:ascii="Times New Roman" w:eastAsia="Times New Roman" w:hAnsi="Times New Roman" w:cs="Times New Roman"/>
      <w:b/>
      <w:bCs/>
      <w:sz w:val="27"/>
      <w:szCs w:val="27"/>
      <w:lang w:eastAsia="de-DE"/>
    </w:rPr>
  </w:style>
  <w:style w:type="paragraph" w:styleId="NormalWeb">
    <w:name w:val="Normal (Web)"/>
    <w:basedOn w:val="Normal"/>
    <w:uiPriority w:val="99"/>
    <w:semiHidden/>
    <w:unhideWhenUsed/>
    <w:rsid w:val="00AE169E"/>
    <w:pPr>
      <w:spacing w:before="100" w:beforeAutospacing="1" w:after="100" w:afterAutospacing="1"/>
    </w:pPr>
    <w:rPr>
      <w:rFonts w:eastAsia="Times New Roman"/>
      <w:lang w:eastAsia="de-DE"/>
    </w:rPr>
  </w:style>
  <w:style w:type="character" w:customStyle="1" w:styleId="apple-converted-space">
    <w:name w:val="apple-converted-space"/>
    <w:basedOn w:val="DefaultParagraphFont"/>
    <w:rsid w:val="00AE169E"/>
  </w:style>
  <w:style w:type="paragraph" w:styleId="ListParagraph">
    <w:name w:val="List Paragraph"/>
    <w:basedOn w:val="Normal"/>
    <w:uiPriority w:val="34"/>
    <w:qFormat/>
    <w:rsid w:val="00374891"/>
    <w:pPr>
      <w:spacing w:after="160" w:line="259" w:lineRule="auto"/>
      <w:ind w:left="720"/>
      <w:contextualSpacing/>
    </w:pPr>
    <w:rPr>
      <w:rFonts w:asciiTheme="minorHAnsi" w:hAnsiTheme="minorHAnsi" w:cstheme="minorBidi"/>
      <w:sz w:val="22"/>
      <w:szCs w:val="22"/>
    </w:rPr>
  </w:style>
  <w:style w:type="character" w:styleId="Emphasis">
    <w:name w:val="Emphasis"/>
    <w:basedOn w:val="DefaultParagraphFont"/>
    <w:uiPriority w:val="20"/>
    <w:qFormat/>
    <w:rsid w:val="00EA6F4C"/>
    <w:rPr>
      <w:i/>
      <w:iCs/>
    </w:rPr>
  </w:style>
  <w:style w:type="paragraph" w:styleId="Title">
    <w:name w:val="Title"/>
    <w:aliases w:val="title"/>
    <w:basedOn w:val="Normal"/>
    <w:next w:val="Normal"/>
    <w:link w:val="TitleChar"/>
    <w:uiPriority w:val="10"/>
    <w:qFormat/>
    <w:rsid w:val="006B0BD2"/>
    <w:pPr>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title Char"/>
    <w:basedOn w:val="DefaultParagraphFont"/>
    <w:link w:val="Title"/>
    <w:uiPriority w:val="10"/>
    <w:rsid w:val="006B0BD2"/>
    <w:rPr>
      <w:rFonts w:asciiTheme="majorHAnsi" w:eastAsiaTheme="majorEastAsia" w:hAnsiTheme="majorHAnsi" w:cstheme="majorBidi"/>
      <w:spacing w:val="-10"/>
      <w:kern w:val="28"/>
      <w:sz w:val="56"/>
      <w:szCs w:val="56"/>
    </w:rPr>
  </w:style>
  <w:style w:type="character" w:customStyle="1" w:styleId="cit-auth">
    <w:name w:val="cit-auth"/>
    <w:basedOn w:val="DefaultParagraphFont"/>
    <w:rsid w:val="007B3D01"/>
  </w:style>
  <w:style w:type="character" w:customStyle="1" w:styleId="cit-name-surname">
    <w:name w:val="cit-name-surname"/>
    <w:basedOn w:val="DefaultParagraphFont"/>
    <w:rsid w:val="007B3D01"/>
  </w:style>
  <w:style w:type="character" w:customStyle="1" w:styleId="cit-name-given-names">
    <w:name w:val="cit-name-given-names"/>
    <w:basedOn w:val="DefaultParagraphFont"/>
    <w:rsid w:val="007B3D01"/>
  </w:style>
  <w:style w:type="character" w:customStyle="1" w:styleId="cit-etal">
    <w:name w:val="cit-etal"/>
    <w:basedOn w:val="DefaultParagraphFont"/>
    <w:rsid w:val="007B3D01"/>
  </w:style>
  <w:style w:type="character" w:styleId="HTMLCite">
    <w:name w:val="HTML Cite"/>
    <w:basedOn w:val="DefaultParagraphFont"/>
    <w:uiPriority w:val="99"/>
    <w:semiHidden/>
    <w:unhideWhenUsed/>
    <w:rsid w:val="007B3D01"/>
    <w:rPr>
      <w:i/>
      <w:iCs/>
    </w:rPr>
  </w:style>
  <w:style w:type="character" w:customStyle="1" w:styleId="cit-article-title">
    <w:name w:val="cit-article-title"/>
    <w:basedOn w:val="DefaultParagraphFont"/>
    <w:rsid w:val="007B3D01"/>
  </w:style>
  <w:style w:type="character" w:customStyle="1" w:styleId="cit-pub-date">
    <w:name w:val="cit-pub-date"/>
    <w:basedOn w:val="DefaultParagraphFont"/>
    <w:rsid w:val="007B3D01"/>
  </w:style>
  <w:style w:type="character" w:customStyle="1" w:styleId="cit-vol">
    <w:name w:val="cit-vol"/>
    <w:basedOn w:val="DefaultParagraphFont"/>
    <w:rsid w:val="007B3D01"/>
  </w:style>
  <w:style w:type="character" w:customStyle="1" w:styleId="cit-fpage">
    <w:name w:val="cit-fpage"/>
    <w:basedOn w:val="DefaultParagraphFont"/>
    <w:rsid w:val="007B3D01"/>
  </w:style>
  <w:style w:type="character" w:customStyle="1" w:styleId="xref-sep">
    <w:name w:val="xref-sep"/>
    <w:basedOn w:val="DefaultParagraphFont"/>
    <w:rsid w:val="007B3D01"/>
  </w:style>
  <w:style w:type="character" w:styleId="CommentReference">
    <w:name w:val="annotation reference"/>
    <w:basedOn w:val="DefaultParagraphFont"/>
    <w:uiPriority w:val="99"/>
    <w:semiHidden/>
    <w:unhideWhenUsed/>
    <w:rsid w:val="004D6B68"/>
    <w:rPr>
      <w:sz w:val="16"/>
      <w:szCs w:val="16"/>
    </w:rPr>
  </w:style>
  <w:style w:type="paragraph" w:styleId="CommentText">
    <w:name w:val="annotation text"/>
    <w:basedOn w:val="Normal"/>
    <w:link w:val="CommentTextChar"/>
    <w:uiPriority w:val="99"/>
    <w:semiHidden/>
    <w:unhideWhenUsed/>
    <w:rsid w:val="004D6B6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D6B68"/>
    <w:rPr>
      <w:sz w:val="20"/>
      <w:szCs w:val="20"/>
    </w:rPr>
  </w:style>
  <w:style w:type="paragraph" w:styleId="CommentSubject">
    <w:name w:val="annotation subject"/>
    <w:basedOn w:val="CommentText"/>
    <w:next w:val="CommentText"/>
    <w:link w:val="CommentSubjectChar"/>
    <w:uiPriority w:val="99"/>
    <w:semiHidden/>
    <w:unhideWhenUsed/>
    <w:rsid w:val="004D6B68"/>
    <w:rPr>
      <w:b/>
      <w:bCs/>
    </w:rPr>
  </w:style>
  <w:style w:type="character" w:customStyle="1" w:styleId="CommentSubjectChar">
    <w:name w:val="Comment Subject Char"/>
    <w:basedOn w:val="CommentTextChar"/>
    <w:link w:val="CommentSubject"/>
    <w:uiPriority w:val="99"/>
    <w:semiHidden/>
    <w:rsid w:val="004D6B68"/>
    <w:rPr>
      <w:b/>
      <w:bCs/>
      <w:sz w:val="20"/>
      <w:szCs w:val="20"/>
    </w:rPr>
  </w:style>
  <w:style w:type="paragraph" w:styleId="BalloonText">
    <w:name w:val="Balloon Text"/>
    <w:basedOn w:val="Normal"/>
    <w:link w:val="BalloonTextChar"/>
    <w:uiPriority w:val="99"/>
    <w:semiHidden/>
    <w:unhideWhenUsed/>
    <w:rsid w:val="004D6B68"/>
    <w:rPr>
      <w:rFonts w:ascii="Tahoma" w:hAnsi="Tahoma" w:cs="Tahoma"/>
      <w:sz w:val="16"/>
      <w:szCs w:val="16"/>
    </w:rPr>
  </w:style>
  <w:style w:type="character" w:customStyle="1" w:styleId="BalloonTextChar">
    <w:name w:val="Balloon Text Char"/>
    <w:basedOn w:val="DefaultParagraphFont"/>
    <w:link w:val="BalloonText"/>
    <w:uiPriority w:val="99"/>
    <w:semiHidden/>
    <w:rsid w:val="004D6B68"/>
    <w:rPr>
      <w:rFonts w:ascii="Tahoma" w:hAnsi="Tahoma" w:cs="Tahoma"/>
      <w:sz w:val="16"/>
      <w:szCs w:val="16"/>
    </w:rPr>
  </w:style>
  <w:style w:type="character" w:styleId="FollowedHyperlink">
    <w:name w:val="FollowedHyperlink"/>
    <w:basedOn w:val="DefaultParagraphFont"/>
    <w:uiPriority w:val="99"/>
    <w:semiHidden/>
    <w:unhideWhenUsed/>
    <w:rsid w:val="004A6295"/>
    <w:rPr>
      <w:color w:val="954F72" w:themeColor="followedHyperlink"/>
      <w:u w:val="single"/>
    </w:rPr>
  </w:style>
  <w:style w:type="paragraph" w:styleId="Revision">
    <w:name w:val="Revision"/>
    <w:hidden/>
    <w:uiPriority w:val="99"/>
    <w:semiHidden/>
    <w:rsid w:val="00EB6150"/>
    <w:pPr>
      <w:spacing w:after="0" w:line="240" w:lineRule="auto"/>
    </w:pPr>
  </w:style>
  <w:style w:type="character" w:customStyle="1" w:styleId="highlight">
    <w:name w:val="highlight"/>
    <w:basedOn w:val="DefaultParagraphFont"/>
    <w:rsid w:val="00601D09"/>
  </w:style>
  <w:style w:type="paragraph" w:customStyle="1" w:styleId="desc">
    <w:name w:val="desc"/>
    <w:basedOn w:val="Normal"/>
    <w:rsid w:val="00E5263B"/>
    <w:pPr>
      <w:spacing w:before="100" w:beforeAutospacing="1" w:after="100" w:afterAutospacing="1"/>
    </w:pPr>
  </w:style>
  <w:style w:type="paragraph" w:customStyle="1" w:styleId="details">
    <w:name w:val="details"/>
    <w:basedOn w:val="Normal"/>
    <w:rsid w:val="00E5263B"/>
    <w:pPr>
      <w:spacing w:before="100" w:beforeAutospacing="1" w:after="100" w:afterAutospacing="1"/>
    </w:pPr>
  </w:style>
  <w:style w:type="character" w:customStyle="1" w:styleId="jrnl">
    <w:name w:val="jrnl"/>
    <w:basedOn w:val="DefaultParagraphFont"/>
    <w:rsid w:val="00E5263B"/>
  </w:style>
  <w:style w:type="paragraph" w:customStyle="1" w:styleId="EndNoteBibliographyTitle">
    <w:name w:val="EndNote Bibliography Title"/>
    <w:basedOn w:val="Normal"/>
    <w:rsid w:val="004B1B15"/>
    <w:pPr>
      <w:spacing w:line="259" w:lineRule="auto"/>
      <w:jc w:val="center"/>
    </w:pPr>
    <w:rPr>
      <w:rFonts w:ascii="Calibri" w:hAnsi="Calibri" w:cstheme="minorBidi"/>
      <w:sz w:val="22"/>
      <w:szCs w:val="22"/>
    </w:rPr>
  </w:style>
  <w:style w:type="paragraph" w:customStyle="1" w:styleId="EndNoteBibliography">
    <w:name w:val="EndNote Bibliography"/>
    <w:basedOn w:val="Normal"/>
    <w:rsid w:val="004B1B15"/>
    <w:pPr>
      <w:spacing w:after="160"/>
      <w:jc w:val="both"/>
    </w:pPr>
    <w:rPr>
      <w:rFonts w:ascii="Calibri" w:hAnsi="Calibri" w:cstheme="minorBidi"/>
      <w:sz w:val="22"/>
      <w:szCs w:val="22"/>
    </w:rPr>
  </w:style>
  <w:style w:type="table" w:styleId="TableGrid">
    <w:name w:val="Table Grid"/>
    <w:basedOn w:val="TableNormal"/>
    <w:uiPriority w:val="39"/>
    <w:rsid w:val="00CB4F43"/>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660">
      <w:bodyDiv w:val="1"/>
      <w:marLeft w:val="0"/>
      <w:marRight w:val="0"/>
      <w:marTop w:val="0"/>
      <w:marBottom w:val="0"/>
      <w:divBdr>
        <w:top w:val="none" w:sz="0" w:space="0" w:color="auto"/>
        <w:left w:val="none" w:sz="0" w:space="0" w:color="auto"/>
        <w:bottom w:val="none" w:sz="0" w:space="0" w:color="auto"/>
        <w:right w:val="none" w:sz="0" w:space="0" w:color="auto"/>
      </w:divBdr>
      <w:divsChild>
        <w:div w:id="241565869">
          <w:marLeft w:val="0"/>
          <w:marRight w:val="0"/>
          <w:marTop w:val="0"/>
          <w:marBottom w:val="0"/>
          <w:divBdr>
            <w:top w:val="none" w:sz="0" w:space="0" w:color="auto"/>
            <w:left w:val="none" w:sz="0" w:space="0" w:color="auto"/>
            <w:bottom w:val="none" w:sz="0" w:space="0" w:color="auto"/>
            <w:right w:val="none" w:sz="0" w:space="0" w:color="auto"/>
          </w:divBdr>
        </w:div>
        <w:div w:id="276527702">
          <w:marLeft w:val="0"/>
          <w:marRight w:val="0"/>
          <w:marTop w:val="0"/>
          <w:marBottom w:val="0"/>
          <w:divBdr>
            <w:top w:val="none" w:sz="0" w:space="0" w:color="auto"/>
            <w:left w:val="none" w:sz="0" w:space="0" w:color="auto"/>
            <w:bottom w:val="none" w:sz="0" w:space="0" w:color="auto"/>
            <w:right w:val="none" w:sz="0" w:space="0" w:color="auto"/>
          </w:divBdr>
        </w:div>
        <w:div w:id="709304853">
          <w:marLeft w:val="0"/>
          <w:marRight w:val="0"/>
          <w:marTop w:val="0"/>
          <w:marBottom w:val="0"/>
          <w:divBdr>
            <w:top w:val="none" w:sz="0" w:space="0" w:color="auto"/>
            <w:left w:val="none" w:sz="0" w:space="0" w:color="auto"/>
            <w:bottom w:val="none" w:sz="0" w:space="0" w:color="auto"/>
            <w:right w:val="none" w:sz="0" w:space="0" w:color="auto"/>
          </w:divBdr>
        </w:div>
        <w:div w:id="1248808061">
          <w:marLeft w:val="0"/>
          <w:marRight w:val="0"/>
          <w:marTop w:val="0"/>
          <w:marBottom w:val="0"/>
          <w:divBdr>
            <w:top w:val="none" w:sz="0" w:space="0" w:color="auto"/>
            <w:left w:val="none" w:sz="0" w:space="0" w:color="auto"/>
            <w:bottom w:val="none" w:sz="0" w:space="0" w:color="auto"/>
            <w:right w:val="none" w:sz="0" w:space="0" w:color="auto"/>
          </w:divBdr>
        </w:div>
        <w:div w:id="1704019203">
          <w:marLeft w:val="0"/>
          <w:marRight w:val="0"/>
          <w:marTop w:val="0"/>
          <w:marBottom w:val="0"/>
          <w:divBdr>
            <w:top w:val="none" w:sz="0" w:space="0" w:color="auto"/>
            <w:left w:val="none" w:sz="0" w:space="0" w:color="auto"/>
            <w:bottom w:val="none" w:sz="0" w:space="0" w:color="auto"/>
            <w:right w:val="none" w:sz="0" w:space="0" w:color="auto"/>
          </w:divBdr>
        </w:div>
        <w:div w:id="2120754205">
          <w:marLeft w:val="0"/>
          <w:marRight w:val="0"/>
          <w:marTop w:val="0"/>
          <w:marBottom w:val="0"/>
          <w:divBdr>
            <w:top w:val="none" w:sz="0" w:space="0" w:color="auto"/>
            <w:left w:val="none" w:sz="0" w:space="0" w:color="auto"/>
            <w:bottom w:val="none" w:sz="0" w:space="0" w:color="auto"/>
            <w:right w:val="none" w:sz="0" w:space="0" w:color="auto"/>
          </w:divBdr>
        </w:div>
      </w:divsChild>
    </w:div>
    <w:div w:id="194655574">
      <w:bodyDiv w:val="1"/>
      <w:marLeft w:val="0"/>
      <w:marRight w:val="0"/>
      <w:marTop w:val="0"/>
      <w:marBottom w:val="0"/>
      <w:divBdr>
        <w:top w:val="none" w:sz="0" w:space="0" w:color="auto"/>
        <w:left w:val="none" w:sz="0" w:space="0" w:color="auto"/>
        <w:bottom w:val="none" w:sz="0" w:space="0" w:color="auto"/>
        <w:right w:val="none" w:sz="0" w:space="0" w:color="auto"/>
      </w:divBdr>
    </w:div>
    <w:div w:id="260989300">
      <w:bodyDiv w:val="1"/>
      <w:marLeft w:val="0"/>
      <w:marRight w:val="0"/>
      <w:marTop w:val="0"/>
      <w:marBottom w:val="0"/>
      <w:divBdr>
        <w:top w:val="none" w:sz="0" w:space="0" w:color="auto"/>
        <w:left w:val="none" w:sz="0" w:space="0" w:color="auto"/>
        <w:bottom w:val="none" w:sz="0" w:space="0" w:color="auto"/>
        <w:right w:val="none" w:sz="0" w:space="0" w:color="auto"/>
      </w:divBdr>
    </w:div>
    <w:div w:id="315499896">
      <w:bodyDiv w:val="1"/>
      <w:marLeft w:val="0"/>
      <w:marRight w:val="0"/>
      <w:marTop w:val="0"/>
      <w:marBottom w:val="0"/>
      <w:divBdr>
        <w:top w:val="none" w:sz="0" w:space="0" w:color="auto"/>
        <w:left w:val="none" w:sz="0" w:space="0" w:color="auto"/>
        <w:bottom w:val="none" w:sz="0" w:space="0" w:color="auto"/>
        <w:right w:val="none" w:sz="0" w:space="0" w:color="auto"/>
      </w:divBdr>
    </w:div>
    <w:div w:id="348485331">
      <w:bodyDiv w:val="1"/>
      <w:marLeft w:val="0"/>
      <w:marRight w:val="0"/>
      <w:marTop w:val="0"/>
      <w:marBottom w:val="0"/>
      <w:divBdr>
        <w:top w:val="none" w:sz="0" w:space="0" w:color="auto"/>
        <w:left w:val="none" w:sz="0" w:space="0" w:color="auto"/>
        <w:bottom w:val="none" w:sz="0" w:space="0" w:color="auto"/>
        <w:right w:val="none" w:sz="0" w:space="0" w:color="auto"/>
      </w:divBdr>
      <w:divsChild>
        <w:div w:id="1463042369">
          <w:marLeft w:val="0"/>
          <w:marRight w:val="0"/>
          <w:marTop w:val="0"/>
          <w:marBottom w:val="0"/>
          <w:divBdr>
            <w:top w:val="none" w:sz="0" w:space="0" w:color="auto"/>
            <w:left w:val="none" w:sz="0" w:space="0" w:color="auto"/>
            <w:bottom w:val="none" w:sz="0" w:space="0" w:color="auto"/>
            <w:right w:val="none" w:sz="0" w:space="0" w:color="auto"/>
          </w:divBdr>
        </w:div>
        <w:div w:id="2087527383">
          <w:marLeft w:val="0"/>
          <w:marRight w:val="0"/>
          <w:marTop w:val="0"/>
          <w:marBottom w:val="0"/>
          <w:divBdr>
            <w:top w:val="none" w:sz="0" w:space="0" w:color="auto"/>
            <w:left w:val="none" w:sz="0" w:space="0" w:color="auto"/>
            <w:bottom w:val="none" w:sz="0" w:space="0" w:color="auto"/>
            <w:right w:val="none" w:sz="0" w:space="0" w:color="auto"/>
          </w:divBdr>
        </w:div>
      </w:divsChild>
    </w:div>
    <w:div w:id="436028228">
      <w:bodyDiv w:val="1"/>
      <w:marLeft w:val="0"/>
      <w:marRight w:val="0"/>
      <w:marTop w:val="0"/>
      <w:marBottom w:val="0"/>
      <w:divBdr>
        <w:top w:val="none" w:sz="0" w:space="0" w:color="auto"/>
        <w:left w:val="none" w:sz="0" w:space="0" w:color="auto"/>
        <w:bottom w:val="none" w:sz="0" w:space="0" w:color="auto"/>
        <w:right w:val="none" w:sz="0" w:space="0" w:color="auto"/>
      </w:divBdr>
    </w:div>
    <w:div w:id="444274922">
      <w:bodyDiv w:val="1"/>
      <w:marLeft w:val="0"/>
      <w:marRight w:val="0"/>
      <w:marTop w:val="0"/>
      <w:marBottom w:val="0"/>
      <w:divBdr>
        <w:top w:val="none" w:sz="0" w:space="0" w:color="auto"/>
        <w:left w:val="none" w:sz="0" w:space="0" w:color="auto"/>
        <w:bottom w:val="none" w:sz="0" w:space="0" w:color="auto"/>
        <w:right w:val="none" w:sz="0" w:space="0" w:color="auto"/>
      </w:divBdr>
      <w:divsChild>
        <w:div w:id="341977888">
          <w:marLeft w:val="0"/>
          <w:marRight w:val="0"/>
          <w:marTop w:val="0"/>
          <w:marBottom w:val="0"/>
          <w:divBdr>
            <w:top w:val="none" w:sz="0" w:space="0" w:color="auto"/>
            <w:left w:val="none" w:sz="0" w:space="0" w:color="auto"/>
            <w:bottom w:val="none" w:sz="0" w:space="0" w:color="auto"/>
            <w:right w:val="none" w:sz="0" w:space="0" w:color="auto"/>
          </w:divBdr>
        </w:div>
        <w:div w:id="2131849418">
          <w:marLeft w:val="0"/>
          <w:marRight w:val="0"/>
          <w:marTop w:val="0"/>
          <w:marBottom w:val="0"/>
          <w:divBdr>
            <w:top w:val="none" w:sz="0" w:space="0" w:color="auto"/>
            <w:left w:val="none" w:sz="0" w:space="0" w:color="auto"/>
            <w:bottom w:val="none" w:sz="0" w:space="0" w:color="auto"/>
            <w:right w:val="none" w:sz="0" w:space="0" w:color="auto"/>
          </w:divBdr>
        </w:div>
      </w:divsChild>
    </w:div>
    <w:div w:id="482434519">
      <w:bodyDiv w:val="1"/>
      <w:marLeft w:val="0"/>
      <w:marRight w:val="0"/>
      <w:marTop w:val="0"/>
      <w:marBottom w:val="0"/>
      <w:divBdr>
        <w:top w:val="none" w:sz="0" w:space="0" w:color="auto"/>
        <w:left w:val="none" w:sz="0" w:space="0" w:color="auto"/>
        <w:bottom w:val="none" w:sz="0" w:space="0" w:color="auto"/>
        <w:right w:val="none" w:sz="0" w:space="0" w:color="auto"/>
      </w:divBdr>
      <w:divsChild>
        <w:div w:id="209465044">
          <w:marLeft w:val="0"/>
          <w:marRight w:val="0"/>
          <w:marTop w:val="0"/>
          <w:marBottom w:val="0"/>
          <w:divBdr>
            <w:top w:val="none" w:sz="0" w:space="0" w:color="auto"/>
            <w:left w:val="none" w:sz="0" w:space="0" w:color="auto"/>
            <w:bottom w:val="none" w:sz="0" w:space="0" w:color="auto"/>
            <w:right w:val="none" w:sz="0" w:space="0" w:color="auto"/>
          </w:divBdr>
          <w:divsChild>
            <w:div w:id="9648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7333">
      <w:bodyDiv w:val="1"/>
      <w:marLeft w:val="0"/>
      <w:marRight w:val="0"/>
      <w:marTop w:val="0"/>
      <w:marBottom w:val="0"/>
      <w:divBdr>
        <w:top w:val="none" w:sz="0" w:space="0" w:color="auto"/>
        <w:left w:val="none" w:sz="0" w:space="0" w:color="auto"/>
        <w:bottom w:val="none" w:sz="0" w:space="0" w:color="auto"/>
        <w:right w:val="none" w:sz="0" w:space="0" w:color="auto"/>
      </w:divBdr>
      <w:divsChild>
        <w:div w:id="637880326">
          <w:marLeft w:val="0"/>
          <w:marRight w:val="0"/>
          <w:marTop w:val="34"/>
          <w:marBottom w:val="34"/>
          <w:divBdr>
            <w:top w:val="none" w:sz="0" w:space="0" w:color="auto"/>
            <w:left w:val="none" w:sz="0" w:space="0" w:color="auto"/>
            <w:bottom w:val="none" w:sz="0" w:space="0" w:color="auto"/>
            <w:right w:val="none" w:sz="0" w:space="0" w:color="auto"/>
          </w:divBdr>
        </w:div>
      </w:divsChild>
    </w:div>
    <w:div w:id="849375051">
      <w:bodyDiv w:val="1"/>
      <w:marLeft w:val="0"/>
      <w:marRight w:val="0"/>
      <w:marTop w:val="0"/>
      <w:marBottom w:val="0"/>
      <w:divBdr>
        <w:top w:val="none" w:sz="0" w:space="0" w:color="auto"/>
        <w:left w:val="none" w:sz="0" w:space="0" w:color="auto"/>
        <w:bottom w:val="none" w:sz="0" w:space="0" w:color="auto"/>
        <w:right w:val="none" w:sz="0" w:space="0" w:color="auto"/>
      </w:divBdr>
    </w:div>
    <w:div w:id="1059595290">
      <w:bodyDiv w:val="1"/>
      <w:marLeft w:val="0"/>
      <w:marRight w:val="0"/>
      <w:marTop w:val="0"/>
      <w:marBottom w:val="0"/>
      <w:divBdr>
        <w:top w:val="none" w:sz="0" w:space="0" w:color="auto"/>
        <w:left w:val="none" w:sz="0" w:space="0" w:color="auto"/>
        <w:bottom w:val="none" w:sz="0" w:space="0" w:color="auto"/>
        <w:right w:val="none" w:sz="0" w:space="0" w:color="auto"/>
      </w:divBdr>
    </w:div>
    <w:div w:id="1142966110">
      <w:bodyDiv w:val="1"/>
      <w:marLeft w:val="0"/>
      <w:marRight w:val="0"/>
      <w:marTop w:val="0"/>
      <w:marBottom w:val="0"/>
      <w:divBdr>
        <w:top w:val="none" w:sz="0" w:space="0" w:color="auto"/>
        <w:left w:val="none" w:sz="0" w:space="0" w:color="auto"/>
        <w:bottom w:val="none" w:sz="0" w:space="0" w:color="auto"/>
        <w:right w:val="none" w:sz="0" w:space="0" w:color="auto"/>
      </w:divBdr>
      <w:divsChild>
        <w:div w:id="1848521326">
          <w:marLeft w:val="0"/>
          <w:marRight w:val="0"/>
          <w:marTop w:val="0"/>
          <w:marBottom w:val="0"/>
          <w:divBdr>
            <w:top w:val="none" w:sz="0" w:space="0" w:color="auto"/>
            <w:left w:val="none" w:sz="0" w:space="0" w:color="auto"/>
            <w:bottom w:val="none" w:sz="0" w:space="0" w:color="auto"/>
            <w:right w:val="none" w:sz="0" w:space="0" w:color="auto"/>
          </w:divBdr>
        </w:div>
      </w:divsChild>
    </w:div>
    <w:div w:id="1201623736">
      <w:bodyDiv w:val="1"/>
      <w:marLeft w:val="0"/>
      <w:marRight w:val="0"/>
      <w:marTop w:val="0"/>
      <w:marBottom w:val="0"/>
      <w:divBdr>
        <w:top w:val="none" w:sz="0" w:space="0" w:color="auto"/>
        <w:left w:val="none" w:sz="0" w:space="0" w:color="auto"/>
        <w:bottom w:val="none" w:sz="0" w:space="0" w:color="auto"/>
        <w:right w:val="none" w:sz="0" w:space="0" w:color="auto"/>
      </w:divBdr>
      <w:divsChild>
        <w:div w:id="394552926">
          <w:marLeft w:val="0"/>
          <w:marRight w:val="0"/>
          <w:marTop w:val="0"/>
          <w:marBottom w:val="0"/>
          <w:divBdr>
            <w:top w:val="none" w:sz="0" w:space="0" w:color="auto"/>
            <w:left w:val="none" w:sz="0" w:space="0" w:color="auto"/>
            <w:bottom w:val="none" w:sz="0" w:space="0" w:color="auto"/>
            <w:right w:val="none" w:sz="0" w:space="0" w:color="auto"/>
          </w:divBdr>
        </w:div>
        <w:div w:id="615526774">
          <w:marLeft w:val="0"/>
          <w:marRight w:val="0"/>
          <w:marTop w:val="0"/>
          <w:marBottom w:val="0"/>
          <w:divBdr>
            <w:top w:val="none" w:sz="0" w:space="0" w:color="auto"/>
            <w:left w:val="none" w:sz="0" w:space="0" w:color="auto"/>
            <w:bottom w:val="none" w:sz="0" w:space="0" w:color="auto"/>
            <w:right w:val="none" w:sz="0" w:space="0" w:color="auto"/>
          </w:divBdr>
        </w:div>
      </w:divsChild>
    </w:div>
    <w:div w:id="1308172688">
      <w:bodyDiv w:val="1"/>
      <w:marLeft w:val="0"/>
      <w:marRight w:val="0"/>
      <w:marTop w:val="0"/>
      <w:marBottom w:val="0"/>
      <w:divBdr>
        <w:top w:val="none" w:sz="0" w:space="0" w:color="auto"/>
        <w:left w:val="none" w:sz="0" w:space="0" w:color="auto"/>
        <w:bottom w:val="none" w:sz="0" w:space="0" w:color="auto"/>
        <w:right w:val="none" w:sz="0" w:space="0" w:color="auto"/>
      </w:divBdr>
      <w:divsChild>
        <w:div w:id="199823627">
          <w:marLeft w:val="0"/>
          <w:marRight w:val="0"/>
          <w:marTop w:val="0"/>
          <w:marBottom w:val="0"/>
          <w:divBdr>
            <w:top w:val="none" w:sz="0" w:space="0" w:color="auto"/>
            <w:left w:val="none" w:sz="0" w:space="0" w:color="auto"/>
            <w:bottom w:val="none" w:sz="0" w:space="0" w:color="auto"/>
            <w:right w:val="none" w:sz="0" w:space="0" w:color="auto"/>
          </w:divBdr>
        </w:div>
        <w:div w:id="1712071798">
          <w:marLeft w:val="0"/>
          <w:marRight w:val="0"/>
          <w:marTop w:val="0"/>
          <w:marBottom w:val="0"/>
          <w:divBdr>
            <w:top w:val="none" w:sz="0" w:space="0" w:color="auto"/>
            <w:left w:val="none" w:sz="0" w:space="0" w:color="auto"/>
            <w:bottom w:val="none" w:sz="0" w:space="0" w:color="auto"/>
            <w:right w:val="none" w:sz="0" w:space="0" w:color="auto"/>
          </w:divBdr>
        </w:div>
      </w:divsChild>
    </w:div>
    <w:div w:id="1333029310">
      <w:bodyDiv w:val="1"/>
      <w:marLeft w:val="0"/>
      <w:marRight w:val="0"/>
      <w:marTop w:val="0"/>
      <w:marBottom w:val="0"/>
      <w:divBdr>
        <w:top w:val="none" w:sz="0" w:space="0" w:color="auto"/>
        <w:left w:val="none" w:sz="0" w:space="0" w:color="auto"/>
        <w:bottom w:val="none" w:sz="0" w:space="0" w:color="auto"/>
        <w:right w:val="none" w:sz="0" w:space="0" w:color="auto"/>
      </w:divBdr>
    </w:div>
    <w:div w:id="1347823971">
      <w:bodyDiv w:val="1"/>
      <w:marLeft w:val="0"/>
      <w:marRight w:val="0"/>
      <w:marTop w:val="0"/>
      <w:marBottom w:val="0"/>
      <w:divBdr>
        <w:top w:val="none" w:sz="0" w:space="0" w:color="auto"/>
        <w:left w:val="none" w:sz="0" w:space="0" w:color="auto"/>
        <w:bottom w:val="none" w:sz="0" w:space="0" w:color="auto"/>
        <w:right w:val="none" w:sz="0" w:space="0" w:color="auto"/>
      </w:divBdr>
    </w:div>
    <w:div w:id="1365522029">
      <w:bodyDiv w:val="1"/>
      <w:marLeft w:val="0"/>
      <w:marRight w:val="0"/>
      <w:marTop w:val="0"/>
      <w:marBottom w:val="0"/>
      <w:divBdr>
        <w:top w:val="none" w:sz="0" w:space="0" w:color="auto"/>
        <w:left w:val="none" w:sz="0" w:space="0" w:color="auto"/>
        <w:bottom w:val="none" w:sz="0" w:space="0" w:color="auto"/>
        <w:right w:val="none" w:sz="0" w:space="0" w:color="auto"/>
      </w:divBdr>
    </w:div>
    <w:div w:id="1503934851">
      <w:bodyDiv w:val="1"/>
      <w:marLeft w:val="0"/>
      <w:marRight w:val="0"/>
      <w:marTop w:val="0"/>
      <w:marBottom w:val="0"/>
      <w:divBdr>
        <w:top w:val="none" w:sz="0" w:space="0" w:color="auto"/>
        <w:left w:val="none" w:sz="0" w:space="0" w:color="auto"/>
        <w:bottom w:val="none" w:sz="0" w:space="0" w:color="auto"/>
        <w:right w:val="none" w:sz="0" w:space="0" w:color="auto"/>
      </w:divBdr>
    </w:div>
    <w:div w:id="1634560715">
      <w:bodyDiv w:val="1"/>
      <w:marLeft w:val="0"/>
      <w:marRight w:val="0"/>
      <w:marTop w:val="0"/>
      <w:marBottom w:val="0"/>
      <w:divBdr>
        <w:top w:val="none" w:sz="0" w:space="0" w:color="auto"/>
        <w:left w:val="none" w:sz="0" w:space="0" w:color="auto"/>
        <w:bottom w:val="none" w:sz="0" w:space="0" w:color="auto"/>
        <w:right w:val="none" w:sz="0" w:space="0" w:color="auto"/>
      </w:divBdr>
    </w:div>
    <w:div w:id="1659849113">
      <w:bodyDiv w:val="1"/>
      <w:marLeft w:val="0"/>
      <w:marRight w:val="0"/>
      <w:marTop w:val="0"/>
      <w:marBottom w:val="0"/>
      <w:divBdr>
        <w:top w:val="none" w:sz="0" w:space="0" w:color="auto"/>
        <w:left w:val="none" w:sz="0" w:space="0" w:color="auto"/>
        <w:bottom w:val="none" w:sz="0" w:space="0" w:color="auto"/>
        <w:right w:val="none" w:sz="0" w:space="0" w:color="auto"/>
      </w:divBdr>
      <w:divsChild>
        <w:div w:id="423569740">
          <w:marLeft w:val="0"/>
          <w:marRight w:val="0"/>
          <w:marTop w:val="0"/>
          <w:marBottom w:val="0"/>
          <w:divBdr>
            <w:top w:val="none" w:sz="0" w:space="0" w:color="auto"/>
            <w:left w:val="none" w:sz="0" w:space="0" w:color="auto"/>
            <w:bottom w:val="none" w:sz="0" w:space="0" w:color="auto"/>
            <w:right w:val="none" w:sz="0" w:space="0" w:color="auto"/>
          </w:divBdr>
        </w:div>
        <w:div w:id="1208301546">
          <w:marLeft w:val="0"/>
          <w:marRight w:val="0"/>
          <w:marTop w:val="0"/>
          <w:marBottom w:val="0"/>
          <w:divBdr>
            <w:top w:val="none" w:sz="0" w:space="0" w:color="auto"/>
            <w:left w:val="none" w:sz="0" w:space="0" w:color="auto"/>
            <w:bottom w:val="none" w:sz="0" w:space="0" w:color="auto"/>
            <w:right w:val="none" w:sz="0" w:space="0" w:color="auto"/>
          </w:divBdr>
        </w:div>
      </w:divsChild>
    </w:div>
    <w:div w:id="1718164407">
      <w:bodyDiv w:val="1"/>
      <w:marLeft w:val="0"/>
      <w:marRight w:val="0"/>
      <w:marTop w:val="0"/>
      <w:marBottom w:val="0"/>
      <w:divBdr>
        <w:top w:val="none" w:sz="0" w:space="0" w:color="auto"/>
        <w:left w:val="none" w:sz="0" w:space="0" w:color="auto"/>
        <w:bottom w:val="none" w:sz="0" w:space="0" w:color="auto"/>
        <w:right w:val="none" w:sz="0" w:space="0" w:color="auto"/>
      </w:divBdr>
    </w:div>
    <w:div w:id="1789079399">
      <w:bodyDiv w:val="1"/>
      <w:marLeft w:val="0"/>
      <w:marRight w:val="0"/>
      <w:marTop w:val="0"/>
      <w:marBottom w:val="0"/>
      <w:divBdr>
        <w:top w:val="none" w:sz="0" w:space="0" w:color="auto"/>
        <w:left w:val="none" w:sz="0" w:space="0" w:color="auto"/>
        <w:bottom w:val="none" w:sz="0" w:space="0" w:color="auto"/>
        <w:right w:val="none" w:sz="0" w:space="0" w:color="auto"/>
      </w:divBdr>
      <w:divsChild>
        <w:div w:id="1242256980">
          <w:marLeft w:val="0"/>
          <w:marRight w:val="0"/>
          <w:marTop w:val="0"/>
          <w:marBottom w:val="0"/>
          <w:divBdr>
            <w:top w:val="none" w:sz="0" w:space="0" w:color="auto"/>
            <w:left w:val="none" w:sz="0" w:space="0" w:color="auto"/>
            <w:bottom w:val="none" w:sz="0" w:space="0" w:color="auto"/>
            <w:right w:val="none" w:sz="0" w:space="0" w:color="auto"/>
          </w:divBdr>
        </w:div>
      </w:divsChild>
    </w:div>
    <w:div w:id="1799226062">
      <w:bodyDiv w:val="1"/>
      <w:marLeft w:val="0"/>
      <w:marRight w:val="0"/>
      <w:marTop w:val="0"/>
      <w:marBottom w:val="0"/>
      <w:divBdr>
        <w:top w:val="none" w:sz="0" w:space="0" w:color="auto"/>
        <w:left w:val="none" w:sz="0" w:space="0" w:color="auto"/>
        <w:bottom w:val="none" w:sz="0" w:space="0" w:color="auto"/>
        <w:right w:val="none" w:sz="0" w:space="0" w:color="auto"/>
      </w:divBdr>
    </w:div>
    <w:div w:id="2052413372">
      <w:bodyDiv w:val="1"/>
      <w:marLeft w:val="0"/>
      <w:marRight w:val="0"/>
      <w:marTop w:val="0"/>
      <w:marBottom w:val="0"/>
      <w:divBdr>
        <w:top w:val="none" w:sz="0" w:space="0" w:color="auto"/>
        <w:left w:val="none" w:sz="0" w:space="0" w:color="auto"/>
        <w:bottom w:val="none" w:sz="0" w:space="0" w:color="auto"/>
        <w:right w:val="none" w:sz="0" w:space="0" w:color="auto"/>
      </w:divBdr>
    </w:div>
    <w:div w:id="2080519547">
      <w:bodyDiv w:val="1"/>
      <w:marLeft w:val="0"/>
      <w:marRight w:val="0"/>
      <w:marTop w:val="0"/>
      <w:marBottom w:val="0"/>
      <w:divBdr>
        <w:top w:val="none" w:sz="0" w:space="0" w:color="auto"/>
        <w:left w:val="none" w:sz="0" w:space="0" w:color="auto"/>
        <w:bottom w:val="none" w:sz="0" w:space="0" w:color="auto"/>
        <w:right w:val="none" w:sz="0" w:space="0" w:color="auto"/>
      </w:divBdr>
    </w:div>
    <w:div w:id="21318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6BD50D-44DC-C142-A82A-69FBC86A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432</Words>
  <Characters>2464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Thoeringer</dc:creator>
  <cp:keywords/>
  <dc:description/>
  <cp:lastModifiedBy>Microsoft Office User</cp:lastModifiedBy>
  <cp:revision>2</cp:revision>
  <dcterms:created xsi:type="dcterms:W3CDTF">2018-09-19T14:29:00Z</dcterms:created>
  <dcterms:modified xsi:type="dcterms:W3CDTF">2018-09-25T12:55:00Z</dcterms:modified>
</cp:coreProperties>
</file>