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4FD1" w14:textId="77777777" w:rsidR="00C8765F" w:rsidRPr="005944D9" w:rsidRDefault="00C8765F" w:rsidP="000F4080">
      <w:pPr>
        <w:rPr>
          <w:rFonts w:ascii="Times New Roman" w:hAnsi="Times New Roman" w:cs="Times New Roman"/>
        </w:rPr>
      </w:pPr>
      <w:bookmarkStart w:id="0" w:name="_GoBack"/>
      <w:bookmarkEnd w:id="0"/>
      <w:r w:rsidRPr="005944D9">
        <w:rPr>
          <w:rFonts w:ascii="Times New Roman" w:hAnsi="Times New Roman" w:cs="Times New Roman"/>
          <w:b/>
        </w:rPr>
        <w:t xml:space="preserve">Supplementary </w:t>
      </w:r>
      <w:r w:rsidRPr="005944D9">
        <w:rPr>
          <w:rFonts w:ascii="Times New Roman" w:hAnsi="Times New Roman" w:cs="Times New Roman" w:hint="eastAsia"/>
          <w:b/>
        </w:rPr>
        <w:t>table 1.</w:t>
      </w:r>
      <w:r w:rsidRPr="005944D9">
        <w:rPr>
          <w:rFonts w:ascii="Times New Roman" w:hAnsi="Times New Roman" w:cs="Times New Roman" w:hint="eastAsia"/>
        </w:rPr>
        <w:t xml:space="preserve"> TP53</w:t>
      </w:r>
      <w:r w:rsidRPr="005944D9">
        <w:rPr>
          <w:rFonts w:ascii="Times New Roman" w:hAnsi="Times New Roman" w:cs="Times New Roman"/>
        </w:rPr>
        <w:t xml:space="preserve"> expression in non-neoplastic mucosa with and without CAC (biopsy specimens)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1"/>
        <w:gridCol w:w="1347"/>
        <w:gridCol w:w="1347"/>
        <w:gridCol w:w="992"/>
        <w:gridCol w:w="1275"/>
        <w:gridCol w:w="1276"/>
        <w:gridCol w:w="850"/>
        <w:gridCol w:w="851"/>
      </w:tblGrid>
      <w:tr w:rsidR="00C8765F" w:rsidRPr="005944D9" w14:paraId="590F4472" w14:textId="77777777" w:rsidTr="005944D9">
        <w:trPr>
          <w:trHeight w:val="610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B9E356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4D9">
              <w:rPr>
                <w:rFonts w:ascii="Times New Roman" w:hAnsi="Times New Roman" w:cs="Times New Roman" w:hint="eastAsia"/>
                <w:b/>
                <w:color w:val="000000" w:themeColor="dark1"/>
                <w:kern w:val="24"/>
              </w:rPr>
              <w:t>TP53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532EFC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b/>
                <w:color w:val="000000" w:themeColor="dark1"/>
                <w:kern w:val="24"/>
              </w:rPr>
            </w:pPr>
            <w:r w:rsidRPr="005944D9">
              <w:rPr>
                <w:rFonts w:ascii="Times New Roman" w:hAnsi="Times New Roman" w:cs="Times New Roman"/>
                <w:b/>
                <w:color w:val="000000" w:themeColor="dark1"/>
                <w:kern w:val="24"/>
              </w:rPr>
              <w:t>CAC</w:t>
            </w:r>
          </w:p>
          <w:p w14:paraId="643E6418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>(n = 20)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92D1F2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b/>
                <w:color w:val="000000" w:themeColor="dark1"/>
                <w:kern w:val="24"/>
              </w:rPr>
            </w:pPr>
            <w:r w:rsidRPr="005944D9">
              <w:rPr>
                <w:rFonts w:ascii="Times New Roman" w:hAnsi="Times New Roman" w:cs="Times New Roman"/>
                <w:b/>
                <w:color w:val="000000" w:themeColor="dark1"/>
                <w:kern w:val="24"/>
              </w:rPr>
              <w:t>Non-CAC</w:t>
            </w:r>
          </w:p>
          <w:p w14:paraId="438D19F7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>(n = 20)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29E589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4D9"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  <w:t>P</w:t>
            </w:r>
            <w:r w:rsidRPr="005944D9">
              <w:rPr>
                <w:rFonts w:ascii="Times New Roman" w:hAnsi="Times New Roman" w:cs="Times New Roman"/>
                <w:b/>
                <w:i/>
                <w:iCs/>
                <w:color w:val="000000"/>
                <w:kern w:val="24"/>
              </w:rPr>
              <w:t xml:space="preserve"> </w:t>
            </w:r>
            <w:r w:rsidRPr="005944D9">
              <w:rPr>
                <w:rFonts w:ascii="Times New Roman" w:hAnsi="Times New Roman" w:cs="Times New Roman"/>
                <w:b/>
                <w:color w:val="000000"/>
                <w:kern w:val="24"/>
              </w:rPr>
              <w:t>value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77337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</w:pPr>
            <w:r w:rsidRPr="005944D9"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  <w:t>Sensitivity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BD288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</w:pPr>
            <w:r w:rsidRPr="005944D9"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  <w:t>Specificity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8852C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</w:pPr>
            <w:r w:rsidRPr="005944D9"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  <w:t>PPV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9B3B0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</w:pPr>
            <w:r w:rsidRPr="005944D9">
              <w:rPr>
                <w:rFonts w:ascii="Times New Roman" w:hAnsi="Times New Roman" w:cs="Times New Roman"/>
                <w:b/>
                <w:iCs/>
                <w:color w:val="000000"/>
                <w:kern w:val="24"/>
              </w:rPr>
              <w:t>NPV</w:t>
            </w:r>
          </w:p>
        </w:tc>
      </w:tr>
      <w:tr w:rsidR="00C8765F" w:rsidRPr="005944D9" w14:paraId="1F731513" w14:textId="77777777" w:rsidTr="005944D9">
        <w:trPr>
          <w:trHeight w:val="610"/>
        </w:trPr>
        <w:tc>
          <w:tcPr>
            <w:tcW w:w="17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C1BDA1" w14:textId="77777777" w:rsidR="00C8765F" w:rsidRPr="005944D9" w:rsidRDefault="00C8765F" w:rsidP="000F4080">
            <w:pPr>
              <w:jc w:val="left"/>
              <w:rPr>
                <w:rFonts w:ascii="Times New Roman" w:hAnsi="Times New Roman" w:cs="Times New Roman"/>
              </w:rPr>
            </w:pP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 xml:space="preserve">　</w:t>
            </w:r>
            <w:r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>(+)</w:t>
            </w:r>
          </w:p>
        </w:tc>
        <w:tc>
          <w:tcPr>
            <w:tcW w:w="134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9498C3" w14:textId="1A860575" w:rsidR="00C8765F" w:rsidRPr="005944D9" w:rsidRDefault="00C92ECA" w:rsidP="000F4080">
            <w:pPr>
              <w:jc w:val="center"/>
              <w:rPr>
                <w:rFonts w:ascii="Times New Roman" w:hAnsi="Times New Roman" w:cs="Times New Roman"/>
              </w:rPr>
            </w:pP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2</w:t>
            </w:r>
            <w:r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(</w:t>
            </w: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1</w:t>
            </w:r>
            <w:r w:rsidR="00C8765F"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0</w:t>
            </w:r>
            <w:r w:rsidR="00C8765F"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>%)</w:t>
            </w:r>
          </w:p>
        </w:tc>
        <w:tc>
          <w:tcPr>
            <w:tcW w:w="1347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B5516C" w14:textId="2FD61BD5" w:rsidR="00C8765F" w:rsidRPr="005944D9" w:rsidRDefault="00C92ECA" w:rsidP="000F4080">
            <w:pPr>
              <w:jc w:val="center"/>
              <w:rPr>
                <w:rFonts w:ascii="Times New Roman" w:hAnsi="Times New Roman" w:cs="Times New Roman"/>
              </w:rPr>
            </w:pP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0</w:t>
            </w:r>
            <w:r w:rsidR="00C8765F"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 (</w:t>
            </w: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0</w:t>
            </w:r>
            <w:r w:rsidR="00C8765F"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>%)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017B3E" w14:textId="03006698" w:rsidR="00C8765F" w:rsidRPr="005944D9" w:rsidRDefault="00C92ECA" w:rsidP="000F4080">
            <w:pPr>
              <w:jc w:val="center"/>
              <w:rPr>
                <w:rFonts w:ascii="Times New Roman" w:hAnsi="Times New Roman" w:cs="Times New Roman"/>
              </w:rPr>
            </w:pPr>
            <w:r w:rsidRPr="005944D9">
              <w:rPr>
                <w:rFonts w:ascii="Times New Roman" w:hAnsi="Times New Roman" w:cs="Times New Roman" w:hint="eastAsia"/>
                <w:kern w:val="24"/>
              </w:rPr>
              <w:t>0.49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DE1DFA6" w14:textId="50361FBC" w:rsidR="00C8765F" w:rsidRPr="005944D9" w:rsidRDefault="00C92ECA" w:rsidP="000F4080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5944D9">
              <w:rPr>
                <w:rFonts w:ascii="Times New Roman" w:hAnsi="Times New Roman" w:cs="Times New Roman" w:hint="eastAsia"/>
              </w:rPr>
              <w:t>10.0</w:t>
            </w:r>
            <w:r w:rsidR="00C8765F" w:rsidRPr="005944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4DD340" w14:textId="08B3308B" w:rsidR="00C8765F" w:rsidRPr="005944D9" w:rsidRDefault="00C92ECA" w:rsidP="000F4080">
            <w:pPr>
              <w:jc w:val="center"/>
              <w:rPr>
                <w:rFonts w:ascii="Times New Roman" w:eastAsiaTheme="majorEastAsia" w:hAnsi="Times New Roman" w:cs="Times New Roman"/>
                <w:kern w:val="24"/>
              </w:rPr>
            </w:pPr>
            <w:r w:rsidRPr="005944D9">
              <w:rPr>
                <w:rFonts w:ascii="Times New Roman" w:hAnsi="Times New Roman" w:cs="Times New Roman" w:hint="eastAsia"/>
              </w:rPr>
              <w:t>100</w:t>
            </w:r>
            <w:r w:rsidR="00C8765F" w:rsidRPr="005944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DAE001C" w14:textId="30C70F09" w:rsidR="00C8765F" w:rsidRPr="005944D9" w:rsidRDefault="00C92ECA" w:rsidP="000F4080">
            <w:pPr>
              <w:jc w:val="center"/>
              <w:rPr>
                <w:rFonts w:ascii="Times New Roman" w:eastAsiaTheme="majorEastAsia" w:hAnsi="Times New Roman" w:cs="Times New Roman"/>
                <w:kern w:val="24"/>
              </w:rPr>
            </w:pPr>
            <w:r w:rsidRPr="005944D9">
              <w:rPr>
                <w:rFonts w:ascii="Times New Roman" w:hAnsi="Times New Roman" w:cs="Times New Roman" w:hint="eastAsia"/>
              </w:rPr>
              <w:t>100</w:t>
            </w:r>
            <w:r w:rsidR="00C8765F" w:rsidRPr="005944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747256A" w14:textId="076BDE27" w:rsidR="00C8765F" w:rsidRPr="005944D9" w:rsidRDefault="00C92ECA" w:rsidP="000F4080">
            <w:pPr>
              <w:jc w:val="center"/>
              <w:rPr>
                <w:rFonts w:ascii="Times New Roman" w:eastAsiaTheme="majorEastAsia" w:hAnsi="Times New Roman" w:cs="Times New Roman"/>
                <w:kern w:val="24"/>
              </w:rPr>
            </w:pPr>
            <w:r w:rsidRPr="005944D9">
              <w:rPr>
                <w:rFonts w:ascii="Times New Roman" w:hAnsi="Times New Roman" w:cs="Times New Roman" w:hint="eastAsia"/>
              </w:rPr>
              <w:t>52</w:t>
            </w:r>
            <w:r w:rsidR="00C8765F" w:rsidRPr="005944D9">
              <w:rPr>
                <w:rFonts w:ascii="Times New Roman" w:hAnsi="Times New Roman" w:cs="Times New Roman"/>
              </w:rPr>
              <w:t>.</w:t>
            </w:r>
            <w:r w:rsidRPr="005944D9">
              <w:rPr>
                <w:rFonts w:ascii="Times New Roman" w:hAnsi="Times New Roman" w:cs="Times New Roman" w:hint="eastAsia"/>
              </w:rPr>
              <w:t>6</w:t>
            </w:r>
            <w:r w:rsidR="00C8765F" w:rsidRPr="005944D9">
              <w:rPr>
                <w:rFonts w:ascii="Times New Roman" w:hAnsi="Times New Roman" w:cs="Times New Roman"/>
              </w:rPr>
              <w:t>%</w:t>
            </w:r>
          </w:p>
        </w:tc>
      </w:tr>
      <w:tr w:rsidR="00C8765F" w:rsidRPr="005944D9" w14:paraId="57452781" w14:textId="77777777" w:rsidTr="005944D9">
        <w:trPr>
          <w:trHeight w:val="610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FC2AE8" w14:textId="77777777" w:rsidR="00C8765F" w:rsidRPr="005944D9" w:rsidRDefault="00C8765F" w:rsidP="000F4080">
            <w:pPr>
              <w:jc w:val="left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 xml:space="preserve">　</w:t>
            </w:r>
            <w:r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>(</w:t>
            </w: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-</w:t>
            </w:r>
            <w:r w:rsidRPr="005944D9">
              <w:rPr>
                <w:rFonts w:ascii="Times New Roman" w:hAnsi="Times New Roman" w:cs="Times New Roman"/>
                <w:color w:val="000000" w:themeColor="dark1"/>
                <w:kern w:val="24"/>
              </w:rPr>
              <w:t>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6D82E" w14:textId="3DE2BA42" w:rsidR="00C8765F" w:rsidRPr="005944D9" w:rsidRDefault="00C92ECA" w:rsidP="000F408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18 (9</w:t>
            </w:r>
            <w:r w:rsidR="00C8765F"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0%)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024A4" w14:textId="30CB7FAD" w:rsidR="00C8765F" w:rsidRPr="005944D9" w:rsidRDefault="00C92ECA" w:rsidP="000F4080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20 (100</w:t>
            </w:r>
            <w:r w:rsidR="00C8765F" w:rsidRPr="005944D9">
              <w:rPr>
                <w:rFonts w:ascii="Times New Roman" w:hAnsi="Times New Roman" w:cs="Times New Roman" w:hint="eastAsia"/>
                <w:color w:val="000000" w:themeColor="dark1"/>
                <w:kern w:val="24"/>
              </w:rPr>
              <w:t>%)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AA8FCD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B9EB6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4940C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415C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85EAE" w14:textId="77777777" w:rsidR="00C8765F" w:rsidRPr="005944D9" w:rsidRDefault="00C8765F" w:rsidP="000F40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096817" w14:textId="77777777" w:rsidR="00C8765F" w:rsidRPr="00611911" w:rsidRDefault="00C8765F" w:rsidP="000F4080">
      <w:pPr>
        <w:rPr>
          <w:rFonts w:ascii="Times New Roman" w:hAnsi="Times New Roman" w:cs="Times New Roman"/>
        </w:rPr>
      </w:pPr>
      <w:r w:rsidRPr="005944D9">
        <w:rPr>
          <w:rFonts w:ascii="Times New Roman" w:hAnsi="Times New Roman" w:cs="Times New Roman"/>
        </w:rPr>
        <w:t>CAC, colitis-associated cancer; NPV, negative predictive value; PPV, positive predictive value</w:t>
      </w:r>
    </w:p>
    <w:p w14:paraId="6AEB073B" w14:textId="77777777" w:rsidR="00C8765F" w:rsidRPr="00611911" w:rsidRDefault="00C8765F" w:rsidP="000F4080">
      <w:pPr>
        <w:rPr>
          <w:rFonts w:ascii="Times New Roman" w:hAnsi="Times New Roman" w:cs="Times New Roman"/>
        </w:rPr>
      </w:pPr>
    </w:p>
    <w:p w14:paraId="55814A35" w14:textId="77777777" w:rsidR="00E4462A" w:rsidRPr="00611911" w:rsidRDefault="00E4462A"/>
    <w:sectPr w:rsidR="00E4462A" w:rsidRPr="00611911" w:rsidSect="00C8765F">
      <w:footerReference w:type="default" r:id="rId7"/>
      <w:type w:val="continuous"/>
      <w:pgSz w:w="11900" w:h="16840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B75F" w14:textId="77777777" w:rsidR="007A0654" w:rsidRDefault="007A0654">
      <w:r>
        <w:separator/>
      </w:r>
    </w:p>
  </w:endnote>
  <w:endnote w:type="continuationSeparator" w:id="0">
    <w:p w14:paraId="71A5D617" w14:textId="77777777" w:rsidR="007A0654" w:rsidRDefault="007A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AD5E" w14:textId="77777777" w:rsidR="00C92ECA" w:rsidRPr="00611911" w:rsidRDefault="00C92ECA" w:rsidP="000F4080">
    <w:pPr>
      <w:pStyle w:val="Fuzeile"/>
      <w:jc w:val="center"/>
    </w:pPr>
    <w:r w:rsidRPr="00611911">
      <w:rPr>
        <w:rStyle w:val="Seitenzahl"/>
      </w:rPr>
      <w:fldChar w:fldCharType="begin"/>
    </w:r>
    <w:r w:rsidRPr="00611911">
      <w:rPr>
        <w:rStyle w:val="Seitenzahl"/>
      </w:rPr>
      <w:instrText xml:space="preserve"> PAGE </w:instrText>
    </w:r>
    <w:r w:rsidRPr="00611911">
      <w:rPr>
        <w:rStyle w:val="Seitenzahl"/>
      </w:rPr>
      <w:fldChar w:fldCharType="separate"/>
    </w:r>
    <w:r w:rsidR="005944D9">
      <w:rPr>
        <w:rStyle w:val="Seitenzahl"/>
        <w:noProof/>
      </w:rPr>
      <w:t>1</w:t>
    </w:r>
    <w:r w:rsidRPr="00611911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BCBC" w14:textId="77777777" w:rsidR="007A0654" w:rsidRDefault="007A0654">
      <w:r>
        <w:separator/>
      </w:r>
    </w:p>
  </w:footnote>
  <w:footnote w:type="continuationSeparator" w:id="0">
    <w:p w14:paraId="390E9D4A" w14:textId="77777777" w:rsidR="007A0654" w:rsidRDefault="007A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1001"/>
    <w:multiLevelType w:val="hybridMultilevel"/>
    <w:tmpl w:val="6CBAA25A"/>
    <w:lvl w:ilvl="0" w:tplc="D8386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B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5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2C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04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A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C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4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8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EC0A32"/>
    <w:multiLevelType w:val="hybridMultilevel"/>
    <w:tmpl w:val="AD2C278A"/>
    <w:lvl w:ilvl="0" w:tplc="1C960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0A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0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F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D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2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4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defaultTabStop w:val="840"/>
  <w:hyphenationZone w:val="42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8765F"/>
    <w:rsid w:val="00056186"/>
    <w:rsid w:val="000F4080"/>
    <w:rsid w:val="0019722F"/>
    <w:rsid w:val="001D46A3"/>
    <w:rsid w:val="0023555B"/>
    <w:rsid w:val="002762B5"/>
    <w:rsid w:val="00276B06"/>
    <w:rsid w:val="00360069"/>
    <w:rsid w:val="003669F4"/>
    <w:rsid w:val="00377072"/>
    <w:rsid w:val="0038784E"/>
    <w:rsid w:val="00396F30"/>
    <w:rsid w:val="00396FF3"/>
    <w:rsid w:val="003A4B8C"/>
    <w:rsid w:val="00405BED"/>
    <w:rsid w:val="004225C1"/>
    <w:rsid w:val="0049426A"/>
    <w:rsid w:val="004B5404"/>
    <w:rsid w:val="004C4FCC"/>
    <w:rsid w:val="004D12A6"/>
    <w:rsid w:val="004F6FFC"/>
    <w:rsid w:val="005944D9"/>
    <w:rsid w:val="00611911"/>
    <w:rsid w:val="00640EE9"/>
    <w:rsid w:val="00654672"/>
    <w:rsid w:val="00715B08"/>
    <w:rsid w:val="007520E7"/>
    <w:rsid w:val="007610EB"/>
    <w:rsid w:val="00796337"/>
    <w:rsid w:val="007A0654"/>
    <w:rsid w:val="00837370"/>
    <w:rsid w:val="00880E9E"/>
    <w:rsid w:val="00882707"/>
    <w:rsid w:val="009B6474"/>
    <w:rsid w:val="00A63875"/>
    <w:rsid w:val="00B12596"/>
    <w:rsid w:val="00BD77A3"/>
    <w:rsid w:val="00C27F99"/>
    <w:rsid w:val="00C8765F"/>
    <w:rsid w:val="00C92ECA"/>
    <w:rsid w:val="00CA7FC0"/>
    <w:rsid w:val="00CC190D"/>
    <w:rsid w:val="00CC42EC"/>
    <w:rsid w:val="00CD0B1E"/>
    <w:rsid w:val="00D22AD6"/>
    <w:rsid w:val="00D51F67"/>
    <w:rsid w:val="00DB0ADC"/>
    <w:rsid w:val="00E4462A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2F72BC3F"/>
  <w15:docId w15:val="{41CA59D9-A4EE-42B5-817E-4C324E3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765F"/>
    <w:pPr>
      <w:widowControl w:val="0"/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65F"/>
    <w:rPr>
      <w:rFonts w:ascii="ヒラギノ角ゴ ProN W3" w:eastAsia="ヒラギノ角ゴ ProN W3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65F"/>
    <w:rPr>
      <w:rFonts w:ascii="ヒラギノ角ゴ ProN W3" w:eastAsia="ヒラギノ角ゴ ProN W3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8765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8765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Listenabsatz">
    <w:name w:val="List Paragraph"/>
    <w:basedOn w:val="Standard"/>
    <w:uiPriority w:val="34"/>
    <w:qFormat/>
    <w:rsid w:val="00C8765F"/>
    <w:pPr>
      <w:ind w:leftChars="400" w:left="840"/>
    </w:pPr>
  </w:style>
  <w:style w:type="paragraph" w:customStyle="1" w:styleId="EndNoteBibliographyTitle">
    <w:name w:val="EndNote Bibliography Title"/>
    <w:basedOn w:val="Standard"/>
    <w:rsid w:val="00C8765F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Standard"/>
    <w:rsid w:val="00C8765F"/>
    <w:pPr>
      <w:spacing w:line="480" w:lineRule="auto"/>
      <w:jc w:val="left"/>
    </w:pPr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C8765F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65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765F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8765F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C8765F"/>
  </w:style>
  <w:style w:type="character" w:styleId="Kommentarzeichen">
    <w:name w:val="annotation reference"/>
    <w:basedOn w:val="Absatz-Standardschriftart"/>
    <w:uiPriority w:val="99"/>
    <w:semiHidden/>
    <w:unhideWhenUsed/>
    <w:rsid w:val="0075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0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品川貴秀</dc:creator>
  <cp:lastModifiedBy>Anais Schlenker</cp:lastModifiedBy>
  <cp:revision>3</cp:revision>
  <dcterms:created xsi:type="dcterms:W3CDTF">2019-01-30T09:17:00Z</dcterms:created>
  <dcterms:modified xsi:type="dcterms:W3CDTF">2019-01-30T09:17:00Z</dcterms:modified>
</cp:coreProperties>
</file>