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576" w:type="dxa"/>
        <w:tblBorders>
          <w:top w:val="single" w:sz="24" w:space="0" w:color="A6A6A6" w:themeColor="background1" w:themeShade="A6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5418"/>
        <w:gridCol w:w="1078"/>
        <w:gridCol w:w="1027"/>
        <w:gridCol w:w="1026"/>
        <w:gridCol w:w="1027"/>
      </w:tblGrid>
      <w:tr w:rsidR="00096445" w:rsidRPr="00637468" w14:paraId="12B2BFA7" w14:textId="77777777" w:rsidTr="003615ED">
        <w:tc>
          <w:tcPr>
            <w:tcW w:w="9576" w:type="dxa"/>
            <w:gridSpan w:val="5"/>
            <w:tcBorders>
              <w:bottom w:val="single" w:sz="12" w:space="0" w:color="auto"/>
            </w:tcBorders>
            <w:vAlign w:val="center"/>
          </w:tcPr>
          <w:p w14:paraId="6BC2292E" w14:textId="77777777" w:rsidR="00096445" w:rsidRPr="00637468" w:rsidRDefault="00096445" w:rsidP="003615ED">
            <w:pPr>
              <w:pStyle w:val="KeinLeerraum"/>
              <w:rPr>
                <w:rFonts w:ascii="Arial" w:hAnsi="Arial" w:cs="Arial"/>
                <w:b/>
                <w:sz w:val="20"/>
              </w:rPr>
            </w:pPr>
            <w:r w:rsidRPr="00637468">
              <w:rPr>
                <w:rFonts w:ascii="Arial" w:hAnsi="Arial" w:cs="Arial"/>
                <w:b/>
                <w:sz w:val="20"/>
              </w:rPr>
              <w:t>Supplement Table 2</w:t>
            </w:r>
            <w:r w:rsidRPr="00637468">
              <w:rPr>
                <w:rFonts w:ascii="Arial" w:hAnsi="Arial" w:cs="Arial"/>
                <w:b/>
                <w:bCs/>
                <w:sz w:val="20"/>
              </w:rPr>
              <w:t>d. Length of Stay (n=</w:t>
            </w:r>
            <w:proofErr w:type="gramStart"/>
            <w:r w:rsidRPr="00637468">
              <w:rPr>
                <w:rFonts w:ascii="Arial" w:hAnsi="Arial" w:cs="Arial"/>
                <w:b/>
                <w:bCs/>
                <w:sz w:val="20"/>
              </w:rPr>
              <w:t>4)</w:t>
            </w:r>
            <w:r w:rsidRPr="00637468">
              <w:rPr>
                <w:rFonts w:ascii="Arial" w:hAnsi="Arial" w:cs="Arial"/>
                <w:b/>
                <w:sz w:val="20"/>
                <w:vertAlign w:val="superscript"/>
              </w:rPr>
              <w:t>a</w:t>
            </w:r>
            <w:proofErr w:type="gramEnd"/>
          </w:p>
        </w:tc>
      </w:tr>
      <w:tr w:rsidR="00096445" w:rsidRPr="00637468" w14:paraId="5B33313A" w14:textId="77777777" w:rsidTr="003615ED">
        <w:tc>
          <w:tcPr>
            <w:tcW w:w="5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6F198B" w14:textId="77777777" w:rsidR="00096445" w:rsidRPr="00637468" w:rsidRDefault="00096445" w:rsidP="003615ED">
            <w:pPr>
              <w:pStyle w:val="KeinLeerraum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33EC52" w14:textId="77777777" w:rsidR="00096445" w:rsidRPr="00637468" w:rsidRDefault="00096445" w:rsidP="003615ED">
            <w:pPr>
              <w:pStyle w:val="KeinLeerraum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37468">
              <w:rPr>
                <w:rFonts w:ascii="Arial" w:hAnsi="Arial" w:cs="Arial"/>
                <w:b/>
                <w:bCs/>
                <w:sz w:val="20"/>
              </w:rPr>
              <w:t>Measure of Effect Size</w:t>
            </w:r>
          </w:p>
        </w:tc>
        <w:tc>
          <w:tcPr>
            <w:tcW w:w="10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FDE552" w14:textId="77777777" w:rsidR="00096445" w:rsidRPr="00637468" w:rsidRDefault="00096445" w:rsidP="003615ED">
            <w:pPr>
              <w:pStyle w:val="KeinLeerraum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37468">
              <w:rPr>
                <w:rFonts w:ascii="Arial" w:hAnsi="Arial" w:cs="Arial"/>
                <w:b/>
                <w:bCs/>
                <w:sz w:val="20"/>
              </w:rPr>
              <w:t>Effect Size</w:t>
            </w:r>
          </w:p>
        </w:tc>
        <w:tc>
          <w:tcPr>
            <w:tcW w:w="10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536B54" w14:textId="77777777" w:rsidR="00096445" w:rsidRPr="00637468" w:rsidRDefault="00096445" w:rsidP="003615ED">
            <w:pPr>
              <w:pStyle w:val="KeinLeerraum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37468">
              <w:rPr>
                <w:rFonts w:ascii="Arial" w:hAnsi="Arial" w:cs="Arial"/>
                <w:b/>
                <w:bCs/>
                <w:sz w:val="20"/>
              </w:rPr>
              <w:t>CI Spread</w:t>
            </w:r>
          </w:p>
        </w:tc>
        <w:tc>
          <w:tcPr>
            <w:tcW w:w="10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496EF9" w14:textId="77777777" w:rsidR="00096445" w:rsidRPr="00637468" w:rsidRDefault="00096445" w:rsidP="003615ED">
            <w:pPr>
              <w:pStyle w:val="KeinLeerraum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37468">
              <w:rPr>
                <w:rFonts w:ascii="Arial" w:hAnsi="Arial" w:cs="Arial"/>
                <w:b/>
                <w:bCs/>
                <w:sz w:val="20"/>
              </w:rPr>
              <w:t>p-Value</w:t>
            </w:r>
          </w:p>
        </w:tc>
      </w:tr>
      <w:tr w:rsidR="00096445" w:rsidRPr="00637468" w14:paraId="1DDC9294" w14:textId="77777777" w:rsidTr="003615ED">
        <w:tc>
          <w:tcPr>
            <w:tcW w:w="5418" w:type="dxa"/>
            <w:tcBorders>
              <w:top w:val="single" w:sz="12" w:space="0" w:color="auto"/>
            </w:tcBorders>
            <w:vAlign w:val="center"/>
          </w:tcPr>
          <w:p w14:paraId="55F4780D" w14:textId="77777777" w:rsidR="00096445" w:rsidRPr="00637468" w:rsidRDefault="00096445" w:rsidP="003615ED">
            <w:pPr>
              <w:pStyle w:val="KeinLeerraum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Spinal fusion for pediatric neuromuscular scoliosis: national trends, complications, and in-hospital outcomes</w:t>
            </w:r>
            <w:hyperlink w:anchor="_ENREF_56" w:tooltip="Rumalla, 2016 #286" w:history="1">
              <w:r w:rsidRPr="00637468">
                <w:rPr>
                  <w:rFonts w:ascii="Arial" w:hAnsi="Arial" w:cs="Arial"/>
                  <w:bCs/>
                  <w:sz w:val="20"/>
                </w:rPr>
                <w:fldChar w:fldCharType="begin">
                  <w:fldData xml:space="preserve">PEVuZE5vdGU+PENpdGU+PEF1dGhvcj5SdW1hbGxhPC9BdXRob3I+PFllYXI+MjAxNjwvWWVhcj48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</w:fldData>
                </w:fldChar>
              </w:r>
              <w:r w:rsidRPr="00637468">
                <w:rPr>
                  <w:rFonts w:ascii="Arial" w:hAnsi="Arial" w:cs="Arial"/>
                  <w:bCs/>
                  <w:sz w:val="20"/>
                </w:rPr>
                <w:instrText xml:space="preserve"> ADDIN EN.CITE </w:instrText>
              </w:r>
              <w:r w:rsidRPr="00637468">
                <w:rPr>
                  <w:rFonts w:ascii="Arial" w:hAnsi="Arial" w:cs="Arial"/>
                  <w:bCs/>
                  <w:sz w:val="20"/>
                </w:rPr>
                <w:fldChar w:fldCharType="begin">
                  <w:fldData xml:space="preserve">PEVuZE5vdGU+PENpdGU+PEF1dGhvcj5SdW1hbGxhPC9BdXRob3I+PFllYXI+MjAxNjwvWWVhcj48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</w:fldData>
                </w:fldChar>
              </w:r>
              <w:r w:rsidRPr="00637468">
                <w:rPr>
                  <w:rFonts w:ascii="Arial" w:hAnsi="Arial" w:cs="Arial"/>
                  <w:bCs/>
                  <w:sz w:val="20"/>
                </w:rPr>
                <w:instrText xml:space="preserve"> ADDIN EN.CITE.DATA </w:instrText>
              </w:r>
              <w:r w:rsidRPr="00637468">
                <w:rPr>
                  <w:rFonts w:ascii="Arial" w:hAnsi="Arial" w:cs="Arial"/>
                  <w:bCs/>
                  <w:sz w:val="20"/>
                </w:rPr>
              </w:r>
              <w:r w:rsidRPr="00637468">
                <w:rPr>
                  <w:rFonts w:ascii="Arial" w:hAnsi="Arial" w:cs="Arial"/>
                  <w:bCs/>
                  <w:sz w:val="20"/>
                </w:rPr>
                <w:fldChar w:fldCharType="end"/>
              </w:r>
              <w:r w:rsidRPr="00637468">
                <w:rPr>
                  <w:rFonts w:ascii="Arial" w:hAnsi="Arial" w:cs="Arial"/>
                  <w:bCs/>
                  <w:sz w:val="20"/>
                </w:rPr>
              </w:r>
              <w:r w:rsidRPr="00637468">
                <w:rPr>
                  <w:rFonts w:ascii="Arial" w:hAnsi="Arial" w:cs="Arial"/>
                  <w:bCs/>
                  <w:sz w:val="20"/>
                </w:rPr>
                <w:fldChar w:fldCharType="separate"/>
              </w:r>
              <w:r w:rsidRPr="00637468">
                <w:rPr>
                  <w:rFonts w:ascii="Arial" w:hAnsi="Arial" w:cs="Arial"/>
                  <w:bCs/>
                  <w:noProof/>
                  <w:sz w:val="20"/>
                  <w:vertAlign w:val="superscript"/>
                </w:rPr>
                <w:t>56</w:t>
              </w:r>
              <w:r w:rsidRPr="00637468">
                <w:rPr>
                  <w:rFonts w:ascii="Arial" w:hAnsi="Arial" w:cs="Arial"/>
                  <w:bCs/>
                  <w:sz w:val="20"/>
                </w:rPr>
                <w:fldChar w:fldCharType="end"/>
              </w:r>
            </w:hyperlink>
          </w:p>
        </w:tc>
        <w:tc>
          <w:tcPr>
            <w:tcW w:w="1078" w:type="dxa"/>
            <w:tcBorders>
              <w:top w:val="single" w:sz="12" w:space="0" w:color="auto"/>
              <w:bottom w:val="nil"/>
            </w:tcBorders>
            <w:vAlign w:val="center"/>
          </w:tcPr>
          <w:p w14:paraId="1EAE7FD7" w14:textId="77777777" w:rsidR="00096445" w:rsidRPr="00637468" w:rsidRDefault="00096445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7" w:type="dxa"/>
            <w:tcBorders>
              <w:top w:val="single" w:sz="12" w:space="0" w:color="auto"/>
              <w:bottom w:val="nil"/>
            </w:tcBorders>
            <w:vAlign w:val="center"/>
          </w:tcPr>
          <w:p w14:paraId="276B0AE9" w14:textId="77777777" w:rsidR="00096445" w:rsidRPr="00637468" w:rsidRDefault="00096445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single" w:sz="12" w:space="0" w:color="auto"/>
              <w:bottom w:val="nil"/>
            </w:tcBorders>
            <w:vAlign w:val="center"/>
          </w:tcPr>
          <w:p w14:paraId="508E6223" w14:textId="77777777" w:rsidR="00096445" w:rsidRPr="00637468" w:rsidRDefault="00096445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7" w:type="dxa"/>
            <w:tcBorders>
              <w:top w:val="single" w:sz="12" w:space="0" w:color="auto"/>
              <w:bottom w:val="nil"/>
            </w:tcBorders>
            <w:vAlign w:val="center"/>
          </w:tcPr>
          <w:p w14:paraId="0157BC39" w14:textId="77777777" w:rsidR="00096445" w:rsidRPr="00637468" w:rsidRDefault="00096445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96445" w:rsidRPr="00637468" w14:paraId="206FB655" w14:textId="77777777" w:rsidTr="003615ED">
        <w:tc>
          <w:tcPr>
            <w:tcW w:w="5418" w:type="dxa"/>
            <w:vAlign w:val="center"/>
          </w:tcPr>
          <w:p w14:paraId="31EFF044" w14:textId="77777777" w:rsidR="00096445" w:rsidRPr="00637468" w:rsidRDefault="00096445" w:rsidP="003615ED">
            <w:pPr>
              <w:pStyle w:val="KeinLeerraum"/>
              <w:ind w:left="720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Long-segment fusion was an independent predictor of length of stay at or above the 90th percentile, 14 days</w:t>
            </w:r>
          </w:p>
        </w:tc>
        <w:tc>
          <w:tcPr>
            <w:tcW w:w="1078" w:type="dxa"/>
            <w:tcBorders>
              <w:top w:val="nil"/>
              <w:bottom w:val="nil"/>
            </w:tcBorders>
            <w:vAlign w:val="center"/>
          </w:tcPr>
          <w:p w14:paraId="5CE11E08" w14:textId="77777777" w:rsidR="00096445" w:rsidRPr="00637468" w:rsidRDefault="00096445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OR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14:paraId="4349F960" w14:textId="77777777" w:rsidR="00096445" w:rsidRPr="00637468" w:rsidRDefault="00096445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2.162</w:t>
            </w:r>
          </w:p>
        </w:tc>
        <w:tc>
          <w:tcPr>
            <w:tcW w:w="1026" w:type="dxa"/>
            <w:tcBorders>
              <w:top w:val="nil"/>
              <w:bottom w:val="nil"/>
            </w:tcBorders>
            <w:vAlign w:val="center"/>
          </w:tcPr>
          <w:p w14:paraId="07F0BF94" w14:textId="77777777" w:rsidR="00096445" w:rsidRPr="00637468" w:rsidRDefault="00096445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2.034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14:paraId="39F2533A" w14:textId="77777777" w:rsidR="00096445" w:rsidRPr="00637468" w:rsidRDefault="00096445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0.001</w:t>
            </w:r>
          </w:p>
        </w:tc>
      </w:tr>
      <w:tr w:rsidR="00096445" w:rsidRPr="00637468" w14:paraId="7D646B00" w14:textId="77777777" w:rsidTr="003615ED">
        <w:tc>
          <w:tcPr>
            <w:tcW w:w="5418" w:type="dxa"/>
            <w:vAlign w:val="center"/>
          </w:tcPr>
          <w:p w14:paraId="78B2A1AF" w14:textId="77777777" w:rsidR="00096445" w:rsidRPr="00637468" w:rsidRDefault="00096445" w:rsidP="003615ED">
            <w:pPr>
              <w:pStyle w:val="KeinLeerraum"/>
              <w:ind w:left="720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Highest median household income quartile was an independent predictor of length of stay at or above the 90th percentile, 14 days</w:t>
            </w:r>
          </w:p>
        </w:tc>
        <w:tc>
          <w:tcPr>
            <w:tcW w:w="1078" w:type="dxa"/>
            <w:tcBorders>
              <w:top w:val="nil"/>
              <w:bottom w:val="nil"/>
            </w:tcBorders>
            <w:vAlign w:val="center"/>
          </w:tcPr>
          <w:p w14:paraId="77F1A95C" w14:textId="77777777" w:rsidR="00096445" w:rsidRPr="00637468" w:rsidRDefault="00096445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OR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14:paraId="0CFB391E" w14:textId="77777777" w:rsidR="00096445" w:rsidRPr="00637468" w:rsidRDefault="00096445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2.901</w:t>
            </w:r>
          </w:p>
        </w:tc>
        <w:tc>
          <w:tcPr>
            <w:tcW w:w="1026" w:type="dxa"/>
            <w:tcBorders>
              <w:top w:val="nil"/>
              <w:bottom w:val="nil"/>
            </w:tcBorders>
            <w:vAlign w:val="center"/>
          </w:tcPr>
          <w:p w14:paraId="1CCAEFC5" w14:textId="77777777" w:rsidR="00096445" w:rsidRPr="00637468" w:rsidRDefault="00096445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2.845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14:paraId="305D1110" w14:textId="77777777" w:rsidR="00096445" w:rsidRPr="00637468" w:rsidRDefault="00096445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&lt;0.001</w:t>
            </w:r>
          </w:p>
        </w:tc>
      </w:tr>
      <w:tr w:rsidR="00096445" w:rsidRPr="00637468" w14:paraId="75E3D127" w14:textId="77777777" w:rsidTr="003615ED">
        <w:tc>
          <w:tcPr>
            <w:tcW w:w="5418" w:type="dxa"/>
            <w:vAlign w:val="center"/>
          </w:tcPr>
          <w:p w14:paraId="1069D730" w14:textId="77777777" w:rsidR="00096445" w:rsidRPr="00637468" w:rsidRDefault="00096445" w:rsidP="003615ED">
            <w:pPr>
              <w:pStyle w:val="KeinLeerraum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 xml:space="preserve">Cross-Sectional Analysis on Racial and Economic Disparities Affecting Mortality in Preterm Infants with </w:t>
            </w:r>
            <w:proofErr w:type="spellStart"/>
            <w:r w:rsidRPr="00637468">
              <w:rPr>
                <w:rFonts w:ascii="Arial" w:hAnsi="Arial" w:cs="Arial"/>
                <w:sz w:val="20"/>
              </w:rPr>
              <w:t>Posthemorrhagic</w:t>
            </w:r>
            <w:proofErr w:type="spellEnd"/>
            <w:r w:rsidRPr="00637468">
              <w:rPr>
                <w:rFonts w:ascii="Arial" w:hAnsi="Arial" w:cs="Arial"/>
                <w:sz w:val="20"/>
              </w:rPr>
              <w:t xml:space="preserve"> Hydrocephalus</w:t>
            </w:r>
            <w:hyperlink w:anchor="_ENREF_29" w:tooltip="Jin, 2016 #273" w:history="1">
              <w:r w:rsidRPr="00637468">
                <w:rPr>
                  <w:rFonts w:ascii="Arial" w:hAnsi="Arial" w:cs="Arial"/>
                  <w:bCs/>
                  <w:sz w:val="20"/>
                </w:rPr>
                <w:fldChar w:fldCharType="begin">
                  <w:fldData xml:space="preserve">PEVuZE5vdGU+PENpdGU+PEF1dGhvcj5KaW48L0F1dGhvcj48WWVhcj4yMDE2PC9ZZWFyPjxSZWNO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</w:fldData>
                </w:fldChar>
              </w:r>
              <w:r w:rsidRPr="00637468">
                <w:rPr>
                  <w:rFonts w:ascii="Arial" w:hAnsi="Arial" w:cs="Arial"/>
                  <w:bCs/>
                  <w:sz w:val="20"/>
                </w:rPr>
                <w:instrText xml:space="preserve"> ADDIN EN.CITE </w:instrText>
              </w:r>
              <w:r w:rsidRPr="00637468">
                <w:rPr>
                  <w:rFonts w:ascii="Arial" w:hAnsi="Arial" w:cs="Arial"/>
                  <w:bCs/>
                  <w:sz w:val="20"/>
                </w:rPr>
                <w:fldChar w:fldCharType="begin">
                  <w:fldData xml:space="preserve">PEVuZE5vdGU+PENpdGU+PEF1dGhvcj5KaW48L0F1dGhvcj48WWVhcj4yMDE2PC9ZZWFyPjxSZWNO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</w:fldData>
                </w:fldChar>
              </w:r>
              <w:r w:rsidRPr="00637468">
                <w:rPr>
                  <w:rFonts w:ascii="Arial" w:hAnsi="Arial" w:cs="Arial"/>
                  <w:bCs/>
                  <w:sz w:val="20"/>
                </w:rPr>
                <w:instrText xml:space="preserve"> ADDIN EN.CITE.DATA </w:instrText>
              </w:r>
              <w:r w:rsidRPr="00637468">
                <w:rPr>
                  <w:rFonts w:ascii="Arial" w:hAnsi="Arial" w:cs="Arial"/>
                  <w:bCs/>
                  <w:sz w:val="20"/>
                </w:rPr>
              </w:r>
              <w:r w:rsidRPr="00637468">
                <w:rPr>
                  <w:rFonts w:ascii="Arial" w:hAnsi="Arial" w:cs="Arial"/>
                  <w:bCs/>
                  <w:sz w:val="20"/>
                </w:rPr>
                <w:fldChar w:fldCharType="end"/>
              </w:r>
              <w:r w:rsidRPr="00637468">
                <w:rPr>
                  <w:rFonts w:ascii="Arial" w:hAnsi="Arial" w:cs="Arial"/>
                  <w:bCs/>
                  <w:sz w:val="20"/>
                </w:rPr>
              </w:r>
              <w:r w:rsidRPr="00637468">
                <w:rPr>
                  <w:rFonts w:ascii="Arial" w:hAnsi="Arial" w:cs="Arial"/>
                  <w:bCs/>
                  <w:sz w:val="20"/>
                </w:rPr>
                <w:fldChar w:fldCharType="separate"/>
              </w:r>
              <w:r w:rsidRPr="00637468">
                <w:rPr>
                  <w:rFonts w:ascii="Arial" w:hAnsi="Arial" w:cs="Arial"/>
                  <w:bCs/>
                  <w:noProof/>
                  <w:sz w:val="20"/>
                  <w:vertAlign w:val="superscript"/>
                </w:rPr>
                <w:t>29</w:t>
              </w:r>
              <w:r w:rsidRPr="00637468">
                <w:rPr>
                  <w:rFonts w:ascii="Arial" w:hAnsi="Arial" w:cs="Arial"/>
                  <w:bCs/>
                  <w:sz w:val="20"/>
                </w:rPr>
                <w:fldChar w:fldCharType="end"/>
              </w:r>
            </w:hyperlink>
          </w:p>
        </w:tc>
        <w:tc>
          <w:tcPr>
            <w:tcW w:w="1078" w:type="dxa"/>
            <w:tcBorders>
              <w:top w:val="nil"/>
              <w:bottom w:val="nil"/>
            </w:tcBorders>
            <w:vAlign w:val="center"/>
          </w:tcPr>
          <w:p w14:paraId="47710D66" w14:textId="77777777" w:rsidR="00096445" w:rsidRPr="00637468" w:rsidRDefault="00096445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14:paraId="571BEE66" w14:textId="77777777" w:rsidR="00096445" w:rsidRPr="00637468" w:rsidRDefault="00096445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  <w:vAlign w:val="center"/>
          </w:tcPr>
          <w:p w14:paraId="6595B1EB" w14:textId="77777777" w:rsidR="00096445" w:rsidRPr="00637468" w:rsidRDefault="00096445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14:paraId="3AD76FAB" w14:textId="77777777" w:rsidR="00096445" w:rsidRPr="00637468" w:rsidRDefault="00096445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96445" w:rsidRPr="00637468" w14:paraId="1FC07771" w14:textId="77777777" w:rsidTr="003615ED">
        <w:tc>
          <w:tcPr>
            <w:tcW w:w="5418" w:type="dxa"/>
            <w:vAlign w:val="center"/>
          </w:tcPr>
          <w:p w14:paraId="3FDBC3CC" w14:textId="77777777" w:rsidR="00096445" w:rsidRPr="00637468" w:rsidRDefault="00096445" w:rsidP="003615ED">
            <w:pPr>
              <w:pStyle w:val="KeinLeerraum"/>
              <w:ind w:left="720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Patients in a non-children’s hospital had lower length of stay than patients in a children’s hospital</w:t>
            </w:r>
          </w:p>
        </w:tc>
        <w:tc>
          <w:tcPr>
            <w:tcW w:w="1078" w:type="dxa"/>
            <w:tcBorders>
              <w:top w:val="nil"/>
              <w:bottom w:val="nil"/>
            </w:tcBorders>
            <w:vAlign w:val="center"/>
          </w:tcPr>
          <w:p w14:paraId="6CF3420C" w14:textId="77777777" w:rsidR="00096445" w:rsidRPr="00637468" w:rsidRDefault="00096445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RR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14:paraId="4B39B780" w14:textId="30E880A9" w:rsidR="00096445" w:rsidRPr="00637468" w:rsidRDefault="00096445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2.17</w:t>
            </w:r>
            <w:r w:rsidR="00B72E0D" w:rsidRPr="00B72E0D">
              <w:rPr>
                <w:rFonts w:ascii="Arial" w:hAnsi="Arial" w:cs="Arial"/>
                <w:sz w:val="20"/>
                <w:vertAlign w:val="superscript"/>
              </w:rPr>
              <w:t>b</w:t>
            </w:r>
          </w:p>
        </w:tc>
        <w:tc>
          <w:tcPr>
            <w:tcW w:w="1026" w:type="dxa"/>
            <w:tcBorders>
              <w:top w:val="nil"/>
              <w:bottom w:val="nil"/>
            </w:tcBorders>
            <w:vAlign w:val="center"/>
          </w:tcPr>
          <w:p w14:paraId="00418E22" w14:textId="77777777" w:rsidR="00096445" w:rsidRPr="00637468" w:rsidRDefault="00096445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3.03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14:paraId="6DF65FA7" w14:textId="77777777" w:rsidR="00096445" w:rsidRPr="00637468" w:rsidRDefault="00096445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&lt;0.01</w:t>
            </w:r>
          </w:p>
        </w:tc>
      </w:tr>
      <w:tr w:rsidR="00096445" w:rsidRPr="00637468" w14:paraId="59AE39B6" w14:textId="77777777" w:rsidTr="003615ED">
        <w:tc>
          <w:tcPr>
            <w:tcW w:w="5418" w:type="dxa"/>
            <w:tcBorders>
              <w:top w:val="nil"/>
              <w:bottom w:val="single" w:sz="12" w:space="0" w:color="auto"/>
            </w:tcBorders>
            <w:vAlign w:val="center"/>
          </w:tcPr>
          <w:p w14:paraId="35B2EFF6" w14:textId="77777777" w:rsidR="00096445" w:rsidRPr="00637468" w:rsidRDefault="00096445" w:rsidP="003615ED">
            <w:pPr>
              <w:pStyle w:val="KeinLeerraum"/>
              <w:ind w:left="720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Asian/Pacific patients had higher length of stay than white patients</w:t>
            </w:r>
          </w:p>
        </w:tc>
        <w:tc>
          <w:tcPr>
            <w:tcW w:w="1078" w:type="dxa"/>
            <w:tcBorders>
              <w:top w:val="nil"/>
              <w:bottom w:val="single" w:sz="12" w:space="0" w:color="auto"/>
            </w:tcBorders>
            <w:vAlign w:val="center"/>
          </w:tcPr>
          <w:p w14:paraId="2CAC75E7" w14:textId="77777777" w:rsidR="00096445" w:rsidRPr="00637468" w:rsidRDefault="00096445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RR</w:t>
            </w:r>
          </w:p>
        </w:tc>
        <w:tc>
          <w:tcPr>
            <w:tcW w:w="1027" w:type="dxa"/>
            <w:tcBorders>
              <w:top w:val="nil"/>
              <w:bottom w:val="single" w:sz="12" w:space="0" w:color="auto"/>
            </w:tcBorders>
            <w:vAlign w:val="center"/>
          </w:tcPr>
          <w:p w14:paraId="6F33E7F8" w14:textId="77777777" w:rsidR="00096445" w:rsidRPr="00637468" w:rsidRDefault="00096445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2.21</w:t>
            </w:r>
          </w:p>
        </w:tc>
        <w:tc>
          <w:tcPr>
            <w:tcW w:w="1026" w:type="dxa"/>
            <w:tcBorders>
              <w:top w:val="nil"/>
              <w:bottom w:val="single" w:sz="12" w:space="0" w:color="auto"/>
            </w:tcBorders>
            <w:vAlign w:val="center"/>
          </w:tcPr>
          <w:p w14:paraId="3557191E" w14:textId="77777777" w:rsidR="00096445" w:rsidRPr="00637468" w:rsidRDefault="00096445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2.59</w:t>
            </w:r>
          </w:p>
        </w:tc>
        <w:tc>
          <w:tcPr>
            <w:tcW w:w="1027" w:type="dxa"/>
            <w:tcBorders>
              <w:top w:val="nil"/>
              <w:bottom w:val="single" w:sz="12" w:space="0" w:color="auto"/>
            </w:tcBorders>
            <w:vAlign w:val="center"/>
          </w:tcPr>
          <w:p w14:paraId="696B6FD5" w14:textId="77777777" w:rsidR="00096445" w:rsidRPr="00637468" w:rsidRDefault="00096445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&lt;0.01</w:t>
            </w:r>
          </w:p>
        </w:tc>
      </w:tr>
    </w:tbl>
    <w:p w14:paraId="0BE8D436" w14:textId="77777777" w:rsidR="00096445" w:rsidRDefault="00096445" w:rsidP="00096445">
      <w:pPr>
        <w:pStyle w:val="KeinLeerraum"/>
        <w:rPr>
          <w:rFonts w:ascii="Arial" w:hAnsi="Arial" w:cs="Arial"/>
          <w:sz w:val="20"/>
          <w:szCs w:val="22"/>
        </w:rPr>
      </w:pPr>
      <w:proofErr w:type="spellStart"/>
      <w:r w:rsidRPr="00637468">
        <w:rPr>
          <w:rFonts w:ascii="Arial" w:hAnsi="Arial" w:cs="Arial"/>
          <w:bCs/>
          <w:sz w:val="20"/>
          <w:szCs w:val="22"/>
          <w:vertAlign w:val="superscript"/>
        </w:rPr>
        <w:t>a</w:t>
      </w:r>
      <w:r w:rsidRPr="00637468">
        <w:rPr>
          <w:rFonts w:ascii="Arial" w:hAnsi="Arial" w:cs="Arial"/>
          <w:sz w:val="20"/>
          <w:szCs w:val="22"/>
        </w:rPr>
        <w:t>Categories</w:t>
      </w:r>
      <w:proofErr w:type="spellEnd"/>
      <w:r w:rsidRPr="00637468">
        <w:rPr>
          <w:rFonts w:ascii="Arial" w:hAnsi="Arial" w:cs="Arial"/>
          <w:sz w:val="20"/>
          <w:szCs w:val="22"/>
        </w:rPr>
        <w:t xml:space="preserve"> are defined as the following: Effect Size (ES) = Medium or Large (&gt;2-10) + Confidence Interval (CI) = Medium or High (0-4) + p-value = Strong/Very Strong (&lt;0.01).</w:t>
      </w:r>
    </w:p>
    <w:p w14:paraId="66790C9F" w14:textId="77777777" w:rsidR="00B72E0D" w:rsidRPr="00392113" w:rsidRDefault="00B72E0D" w:rsidP="00B72E0D">
      <w:pPr>
        <w:pStyle w:val="KeinLeerraum"/>
        <w:rPr>
          <w:rFonts w:ascii="Arial" w:hAnsi="Arial" w:cs="Arial"/>
          <w:sz w:val="20"/>
          <w:szCs w:val="22"/>
        </w:rPr>
      </w:pPr>
      <w:proofErr w:type="spellStart"/>
      <w:r w:rsidRPr="00637468">
        <w:rPr>
          <w:rFonts w:ascii="Arial" w:hAnsi="Arial" w:cs="Arial"/>
          <w:sz w:val="20"/>
          <w:szCs w:val="22"/>
          <w:vertAlign w:val="superscript"/>
        </w:rPr>
        <w:t>b</w:t>
      </w:r>
      <w:r w:rsidRPr="00637468">
        <w:rPr>
          <w:rFonts w:ascii="Arial" w:hAnsi="Arial" w:cs="Arial"/>
          <w:sz w:val="20"/>
          <w:szCs w:val="22"/>
        </w:rPr>
        <w:t>Denotes</w:t>
      </w:r>
      <w:proofErr w:type="spellEnd"/>
      <w:r w:rsidRPr="00637468">
        <w:rPr>
          <w:rFonts w:ascii="Arial" w:hAnsi="Arial" w:cs="Arial"/>
          <w:sz w:val="20"/>
          <w:szCs w:val="22"/>
        </w:rPr>
        <w:t xml:space="preserve"> effect sizes that were originally reported at a value &lt;1; the inverse was taken for analysis and the conclusion was appropriately worded to reflect the ES value presented here.</w:t>
      </w:r>
    </w:p>
    <w:p w14:paraId="7E21CDF7" w14:textId="77777777" w:rsidR="00096445" w:rsidRPr="00637468" w:rsidRDefault="00096445" w:rsidP="00096445">
      <w:pPr>
        <w:pStyle w:val="KeinLeerraum"/>
        <w:rPr>
          <w:rFonts w:ascii="Arial" w:hAnsi="Arial" w:cs="Arial"/>
          <w:sz w:val="20"/>
          <w:szCs w:val="22"/>
        </w:rPr>
      </w:pPr>
    </w:p>
    <w:p w14:paraId="71E77F54" w14:textId="77777777" w:rsidR="00096445" w:rsidRPr="00637468" w:rsidRDefault="00096445" w:rsidP="00096445">
      <w:pPr>
        <w:pStyle w:val="KeinLeerraum"/>
        <w:rPr>
          <w:rFonts w:ascii="Arial" w:hAnsi="Arial" w:cs="Arial"/>
          <w:sz w:val="20"/>
          <w:szCs w:val="22"/>
        </w:rPr>
      </w:pPr>
      <w:r w:rsidRPr="00637468">
        <w:rPr>
          <w:rFonts w:ascii="Arial" w:hAnsi="Arial" w:cs="Arial"/>
          <w:b/>
          <w:sz w:val="20"/>
          <w:szCs w:val="22"/>
        </w:rPr>
        <w:t>Abbreviations:</w:t>
      </w:r>
      <w:r w:rsidRPr="00637468">
        <w:rPr>
          <w:rFonts w:ascii="Arial" w:hAnsi="Arial" w:cs="Arial"/>
          <w:sz w:val="20"/>
          <w:szCs w:val="22"/>
        </w:rPr>
        <w:t xml:space="preserve"> CI=confidence interval; OR=odds ratio; RR=relative risk.</w:t>
      </w:r>
    </w:p>
    <w:p w14:paraId="590CAA6E" w14:textId="77777777" w:rsidR="00096445" w:rsidRPr="00637468" w:rsidRDefault="00096445" w:rsidP="00096445">
      <w:pPr>
        <w:pStyle w:val="KeinLeerraum"/>
        <w:rPr>
          <w:rFonts w:ascii="Arial" w:hAnsi="Arial" w:cs="Arial"/>
          <w:sz w:val="20"/>
          <w:szCs w:val="22"/>
        </w:rPr>
      </w:pPr>
    </w:p>
    <w:p w14:paraId="55F333F9" w14:textId="77777777" w:rsidR="00F94A84" w:rsidRPr="00096445" w:rsidRDefault="00F94A84" w:rsidP="00096445"/>
    <w:sectPr w:rsidR="00F94A84" w:rsidRPr="00096445" w:rsidSect="004259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C15C9" w14:textId="77777777" w:rsidR="004259DF" w:rsidRDefault="004259DF" w:rsidP="004259DF">
      <w:r>
        <w:separator/>
      </w:r>
    </w:p>
  </w:endnote>
  <w:endnote w:type="continuationSeparator" w:id="0">
    <w:p w14:paraId="153FEAA7" w14:textId="77777777" w:rsidR="004259DF" w:rsidRDefault="004259DF" w:rsidP="00425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AB81F" w14:textId="77777777" w:rsidR="004259DF" w:rsidRDefault="004259D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CE784" w14:textId="77777777" w:rsidR="004259DF" w:rsidRDefault="004259D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3A671" w14:textId="77777777" w:rsidR="004259DF" w:rsidRDefault="004259D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83807" w14:textId="77777777" w:rsidR="004259DF" w:rsidRDefault="004259DF" w:rsidP="004259DF">
      <w:r>
        <w:separator/>
      </w:r>
    </w:p>
  </w:footnote>
  <w:footnote w:type="continuationSeparator" w:id="0">
    <w:p w14:paraId="28B9A151" w14:textId="77777777" w:rsidR="004259DF" w:rsidRDefault="004259DF" w:rsidP="00425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E2FD8" w14:textId="77777777" w:rsidR="004259DF" w:rsidRDefault="004259D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985C8" w14:textId="77777777" w:rsidR="004259DF" w:rsidRDefault="004259D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E7387" w14:textId="77777777" w:rsidR="004259DF" w:rsidRPr="00B30CC8" w:rsidRDefault="004259DF" w:rsidP="004259DF">
    <w:pPr>
      <w:pStyle w:val="Listenabsatz"/>
      <w:spacing w:line="480" w:lineRule="auto"/>
      <w:ind w:left="0"/>
      <w:rPr>
        <w:rFonts w:ascii="Times New Roman" w:hAnsi="Times New Roman" w:cs="Times New Roman"/>
        <w:sz w:val="24"/>
        <w:szCs w:val="24"/>
      </w:rPr>
    </w:pPr>
    <w:proofErr w:type="spellStart"/>
    <w:r w:rsidRPr="004179A7">
      <w:rPr>
        <w:rFonts w:ascii="Times New Roman" w:hAnsi="Times New Roman" w:cs="Times New Roman"/>
        <w:b/>
        <w:sz w:val="24"/>
        <w:szCs w:val="24"/>
        <w:lang w:val="fr-CH"/>
      </w:rPr>
      <w:t>Supplemental</w:t>
    </w:r>
    <w:proofErr w:type="spellEnd"/>
    <w:r w:rsidRPr="004179A7">
      <w:rPr>
        <w:rFonts w:ascii="Times New Roman" w:hAnsi="Times New Roman" w:cs="Times New Roman"/>
        <w:b/>
        <w:sz w:val="24"/>
        <w:szCs w:val="24"/>
        <w:lang w:val="fr-CH"/>
      </w:rPr>
      <w:t xml:space="preserve"> Digital Content 5. </w:t>
    </w:r>
    <w:proofErr w:type="spellStart"/>
    <w:r w:rsidRPr="004179A7">
      <w:rPr>
        <w:rFonts w:ascii="Times New Roman" w:hAnsi="Times New Roman" w:cs="Times New Roman"/>
        <w:sz w:val="24"/>
        <w:szCs w:val="24"/>
        <w:lang w:val="fr-CH"/>
      </w:rPr>
      <w:t>Supplement</w:t>
    </w:r>
    <w:proofErr w:type="spellEnd"/>
    <w:r w:rsidRPr="004179A7">
      <w:rPr>
        <w:rFonts w:ascii="Times New Roman" w:hAnsi="Times New Roman" w:cs="Times New Roman"/>
        <w:sz w:val="24"/>
        <w:szCs w:val="24"/>
        <w:lang w:val="fr-CH"/>
      </w:rPr>
      <w:t xml:space="preserve"> Table 2d. </w:t>
    </w:r>
    <w:r w:rsidRPr="00B30CC8">
      <w:rPr>
        <w:rFonts w:ascii="Times New Roman" w:hAnsi="Times New Roman" w:cs="Times New Roman"/>
        <w:sz w:val="24"/>
        <w:szCs w:val="24"/>
      </w:rPr>
      <w:t>Length of Stay (n=4). This table shows the reported associations (effect size &gt; 2) within big data articles investigating length-of-stay (LOS).</w:t>
    </w:r>
  </w:p>
  <w:p w14:paraId="265D0BEA" w14:textId="77777777" w:rsidR="004259DF" w:rsidRDefault="004259DF">
    <w:pPr>
      <w:pStyle w:val="Kopfzeile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516"/>
    <w:rsid w:val="00096445"/>
    <w:rsid w:val="001D11D5"/>
    <w:rsid w:val="003D5D02"/>
    <w:rsid w:val="004259DF"/>
    <w:rsid w:val="004D1424"/>
    <w:rsid w:val="00693410"/>
    <w:rsid w:val="007002DD"/>
    <w:rsid w:val="007403EF"/>
    <w:rsid w:val="008027CC"/>
    <w:rsid w:val="00B72E0D"/>
    <w:rsid w:val="00DF374B"/>
    <w:rsid w:val="00F25A1F"/>
    <w:rsid w:val="00F63516"/>
    <w:rsid w:val="00F94A84"/>
    <w:rsid w:val="00FF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4A31CB9"/>
  <w14:defaultImageDpi w14:val="300"/>
  <w15:docId w15:val="{8898FEBF-C20D-408C-AF11-DF1DC934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63516"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63516"/>
    <w:rPr>
      <w:rFonts w:ascii="Times New Roman" w:eastAsia="Times New Roman" w:hAnsi="Times New Roman" w:cs="Times New Roman"/>
    </w:rPr>
  </w:style>
  <w:style w:type="character" w:styleId="Hyperlink">
    <w:name w:val="Hyperlink"/>
    <w:basedOn w:val="Absatz-Standardschriftart"/>
    <w:uiPriority w:val="99"/>
    <w:unhideWhenUsed/>
    <w:rsid w:val="00DF374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3D5D02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259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59DF"/>
    <w:rPr>
      <w:rFonts w:ascii="Times New Roman" w:eastAsia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4259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59DF"/>
    <w:rPr>
      <w:rFonts w:ascii="Times New Roman" w:eastAsia="Times New Roman" w:hAnsi="Times New Roman" w:cs="Times New Roman"/>
    </w:rPr>
  </w:style>
  <w:style w:type="paragraph" w:styleId="Listenabsatz">
    <w:name w:val="List Paragraph"/>
    <w:basedOn w:val="Standard"/>
    <w:link w:val="ListenabsatzZchn"/>
    <w:uiPriority w:val="34"/>
    <w:qFormat/>
    <w:rsid w:val="004259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259DF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Chesney Oravec</dc:creator>
  <cp:keywords/>
  <dc:description/>
  <cp:lastModifiedBy>Angela Hefti</cp:lastModifiedBy>
  <cp:revision>6</cp:revision>
  <dcterms:created xsi:type="dcterms:W3CDTF">2018-03-20T01:47:00Z</dcterms:created>
  <dcterms:modified xsi:type="dcterms:W3CDTF">2018-11-28T13:37:00Z</dcterms:modified>
</cp:coreProperties>
</file>