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tblpY="550"/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9"/>
        <w:gridCol w:w="1512"/>
        <w:gridCol w:w="1476"/>
        <w:gridCol w:w="1668"/>
        <w:gridCol w:w="1773"/>
        <w:gridCol w:w="1720"/>
        <w:gridCol w:w="1407"/>
        <w:gridCol w:w="1407"/>
      </w:tblGrid>
      <w:tr w:rsidR="00172D76" w:rsidRPr="00172D76" w:rsidTr="001801FD">
        <w:trPr>
          <w:trHeight w:val="567"/>
        </w:trPr>
        <w:tc>
          <w:tcPr>
            <w:tcW w:w="1407" w:type="pct"/>
            <w:gridSpan w:val="2"/>
            <w:vMerge w:val="restar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n (%)</w:t>
            </w:r>
          </w:p>
        </w:tc>
        <w:tc>
          <w:tcPr>
            <w:tcW w:w="3593" w:type="pct"/>
            <w:gridSpan w:val="6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 xml:space="preserve">Location </w:t>
            </w:r>
          </w:p>
        </w:tc>
      </w:tr>
      <w:tr w:rsidR="00172D76" w:rsidRPr="00172D76" w:rsidTr="001801FD">
        <w:trPr>
          <w:trHeight w:val="567"/>
        </w:trPr>
        <w:tc>
          <w:tcPr>
            <w:tcW w:w="1407" w:type="pct"/>
            <w:gridSpan w:val="2"/>
            <w:vMerge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vAlign w:val="center"/>
            <w:hideMark/>
          </w:tcPr>
          <w:p w:rsidR="00172D76" w:rsidRPr="00172D76" w:rsidRDefault="00172D76" w:rsidP="001801FD"/>
        </w:tc>
        <w:tc>
          <w:tcPr>
            <w:tcW w:w="561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Cecum</w:t>
            </w:r>
          </w:p>
        </w:tc>
        <w:tc>
          <w:tcPr>
            <w:tcW w:w="634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Ascending</w:t>
            </w:r>
          </w:p>
        </w:tc>
        <w:tc>
          <w:tcPr>
            <w:tcW w:w="674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Transvers</w:t>
            </w:r>
          </w:p>
        </w:tc>
        <w:tc>
          <w:tcPr>
            <w:tcW w:w="654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Descending</w:t>
            </w:r>
          </w:p>
        </w:tc>
        <w:tc>
          <w:tcPr>
            <w:tcW w:w="535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Sigmoid</w:t>
            </w:r>
          </w:p>
        </w:tc>
        <w:tc>
          <w:tcPr>
            <w:tcW w:w="535" w:type="pct"/>
            <w:tcBorders>
              <w:top w:val="single" w:sz="8" w:space="0" w:color="010199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Rectum</w:t>
            </w:r>
          </w:p>
        </w:tc>
      </w:tr>
      <w:tr w:rsidR="00172D76" w:rsidRPr="00172D76" w:rsidTr="007D16FB">
        <w:trPr>
          <w:trHeight w:val="548"/>
        </w:trPr>
        <w:tc>
          <w:tcPr>
            <w:tcW w:w="1407" w:type="pct"/>
            <w:gridSpan w:val="2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L-menthol + CO</w:t>
            </w:r>
            <w:r w:rsidRPr="00172D76">
              <w:rPr>
                <w:b/>
                <w:bCs/>
                <w:vertAlign w:val="subscript"/>
              </w:rPr>
              <w:t>2</w:t>
            </w:r>
            <w:r w:rsidRPr="00172D76">
              <w:rPr>
                <w:b/>
                <w:bCs/>
              </w:rPr>
              <w:t>I n=153</w:t>
            </w:r>
          </w:p>
        </w:tc>
        <w:tc>
          <w:tcPr>
            <w:tcW w:w="561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34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74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54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single" w:sz="8" w:space="0" w:color="010199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1st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153 (100.0)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153 (100)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2nd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16 (10.5)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 (0.7)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 (0.7)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4 (2.6)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10 (6.5)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 xml:space="preserve">L-menthol + </w:t>
            </w:r>
            <w:proofErr w:type="gramStart"/>
            <w:r w:rsidRPr="00172D76">
              <w:rPr>
                <w:b/>
                <w:bCs/>
              </w:rPr>
              <w:t>AI  n</w:t>
            </w:r>
            <w:proofErr w:type="gramEnd"/>
            <w:r w:rsidRPr="00172D76">
              <w:rPr>
                <w:b/>
                <w:bCs/>
              </w:rPr>
              <w:t>=156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1st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156 (100.0)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156 (100)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2nd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10 (6.4)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 (0.6)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2 (1.3)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7 (4.5)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3rd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 (0.6)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 (0.6)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CO</w:t>
            </w:r>
            <w:r w:rsidRPr="00172D76">
              <w:rPr>
                <w:b/>
                <w:bCs/>
                <w:vertAlign w:val="subscript"/>
              </w:rPr>
              <w:t>2</w:t>
            </w:r>
            <w:r w:rsidRPr="00172D76">
              <w:rPr>
                <w:b/>
                <w:bCs/>
              </w:rPr>
              <w:t>I n=153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1</w:t>
            </w:r>
            <w:r w:rsidRPr="00B773C9">
              <w:rPr>
                <w:b/>
                <w:bCs/>
              </w:rPr>
              <w:t>st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153 (100.0)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153 (100)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  <w:tr w:rsidR="00172D76" w:rsidRPr="00172D76" w:rsidTr="007D16FB">
        <w:trPr>
          <w:trHeight w:val="548"/>
        </w:trPr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proofErr w:type="gramStart"/>
            <w:r w:rsidRPr="00172D76">
              <w:rPr>
                <w:b/>
                <w:bCs/>
              </w:rPr>
              <w:t>Al  n</w:t>
            </w:r>
            <w:proofErr w:type="gramEnd"/>
            <w:r w:rsidRPr="00172D76">
              <w:rPr>
                <w:b/>
                <w:bCs/>
              </w:rPr>
              <w:t>=149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/>
        </w:tc>
      </w:tr>
      <w:tr w:rsidR="00172D76" w:rsidRPr="00172D76" w:rsidTr="007D16FB">
        <w:trPr>
          <w:trHeight w:val="548"/>
        </w:trPr>
        <w:tc>
          <w:tcPr>
            <w:tcW w:w="832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rPr>
                <w:b/>
                <w:bCs/>
              </w:rPr>
              <w:t>1st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149 (100.0)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149 (100)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010199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2D76" w:rsidRPr="00172D76" w:rsidRDefault="00172D76" w:rsidP="001801FD">
            <w:r w:rsidRPr="00172D76">
              <w:t>0</w:t>
            </w:r>
          </w:p>
        </w:tc>
      </w:tr>
    </w:tbl>
    <w:p w:rsidR="00056308" w:rsidRDefault="001801FD" w:rsidP="00172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Supplementary</w:t>
      </w:r>
      <w:r>
        <w:rPr>
          <w:rFonts w:ascii="Times New Roman" w:hAnsi="Times New Roman" w:cs="Times New Roman"/>
        </w:rPr>
        <w:t xml:space="preserve"> Table </w:t>
      </w:r>
      <w:r w:rsidR="00A25673">
        <w:rPr>
          <w:rFonts w:ascii="Times New Roman" w:hAnsi="Times New Roman" w:cs="Times New Roman" w:hint="eastAsia"/>
        </w:rPr>
        <w:t>1</w:t>
      </w:r>
    </w:p>
    <w:p w:rsidR="007D16FB" w:rsidRPr="007D16FB" w:rsidRDefault="007D16FB" w:rsidP="00172D76">
      <w:pPr>
        <w:rPr>
          <w:rFonts w:ascii="Times New Roman" w:hAnsi="Times New Roman" w:cs="Times New Roman" w:hint="eastAsia"/>
          <w:sz w:val="28"/>
          <w:szCs w:val="28"/>
        </w:rPr>
      </w:pPr>
      <w:r w:rsidRPr="007D16FB">
        <w:rPr>
          <w:rFonts w:ascii="Arial" w:hAnsi="Arial" w:cs="Arial"/>
          <w:bCs/>
          <w:sz w:val="28"/>
          <w:szCs w:val="28"/>
        </w:rPr>
        <w:t>CO</w:t>
      </w:r>
      <w:r w:rsidRPr="007D16FB">
        <w:rPr>
          <w:rFonts w:ascii="Arial" w:hAnsi="Arial" w:cs="Arial"/>
          <w:bCs/>
          <w:sz w:val="28"/>
          <w:szCs w:val="28"/>
          <w:vertAlign w:val="subscript"/>
        </w:rPr>
        <w:t>2</w:t>
      </w:r>
      <w:r w:rsidR="002E693D">
        <w:rPr>
          <w:rFonts w:ascii="Arial" w:hAnsi="Arial" w:cs="Arial"/>
          <w:bCs/>
          <w:sz w:val="28"/>
          <w:szCs w:val="28"/>
        </w:rPr>
        <w:t>I</w:t>
      </w:r>
      <w:r w:rsidRPr="007D16FB">
        <w:rPr>
          <w:rFonts w:ascii="Arial" w:hAnsi="Arial" w:cs="Arial"/>
          <w:bCs/>
          <w:sz w:val="28"/>
          <w:szCs w:val="28"/>
        </w:rPr>
        <w:t xml:space="preserve"> ; Carbon dioxide</w:t>
      </w:r>
      <w:r w:rsidR="002E693D">
        <w:rPr>
          <w:rFonts w:ascii="Arial" w:hAnsi="Arial" w:cs="Arial"/>
          <w:bCs/>
          <w:sz w:val="28"/>
          <w:szCs w:val="28"/>
        </w:rPr>
        <w:t xml:space="preserve"> insufflation</w:t>
      </w:r>
      <w:bookmarkStart w:id="0" w:name="_GoBack"/>
      <w:bookmarkEnd w:id="0"/>
      <w:r w:rsidRPr="007D16FB">
        <w:rPr>
          <w:rFonts w:ascii="Arial" w:hAnsi="Arial" w:cs="Arial"/>
          <w:bCs/>
          <w:sz w:val="28"/>
          <w:szCs w:val="28"/>
        </w:rPr>
        <w:t xml:space="preserve">, </w:t>
      </w:r>
      <w:r w:rsidRPr="007D16FB">
        <w:rPr>
          <w:rFonts w:ascii="Arial" w:hAnsi="Arial" w:cs="Arial"/>
          <w:sz w:val="28"/>
          <w:szCs w:val="28"/>
        </w:rPr>
        <w:t xml:space="preserve">, </w:t>
      </w:r>
      <w:r w:rsidRPr="007D16FB">
        <w:rPr>
          <w:rFonts w:ascii="Arial" w:hAnsi="Arial" w:cs="Arial" w:hint="eastAsia"/>
          <w:sz w:val="28"/>
          <w:szCs w:val="28"/>
        </w:rPr>
        <w:t>A</w:t>
      </w:r>
      <w:r w:rsidRPr="007D16FB">
        <w:rPr>
          <w:rFonts w:ascii="Arial" w:hAnsi="Arial" w:cs="Arial"/>
          <w:sz w:val="28"/>
          <w:szCs w:val="28"/>
        </w:rPr>
        <w:t>I ; Air insufflation</w:t>
      </w:r>
    </w:p>
    <w:sectPr w:rsidR="007D16FB" w:rsidRPr="007D16FB" w:rsidSect="00B559B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FB" w:rsidRDefault="004011FB" w:rsidP="00A46ED2">
      <w:r>
        <w:separator/>
      </w:r>
    </w:p>
  </w:endnote>
  <w:endnote w:type="continuationSeparator" w:id="0">
    <w:p w:rsidR="004011FB" w:rsidRDefault="004011FB" w:rsidP="00A4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FB" w:rsidRDefault="004011FB" w:rsidP="00A46ED2">
      <w:r>
        <w:separator/>
      </w:r>
    </w:p>
  </w:footnote>
  <w:footnote w:type="continuationSeparator" w:id="0">
    <w:p w:rsidR="004011FB" w:rsidRDefault="004011FB" w:rsidP="00A46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B7"/>
    <w:rsid w:val="00041BEC"/>
    <w:rsid w:val="00056308"/>
    <w:rsid w:val="000577A5"/>
    <w:rsid w:val="000915D1"/>
    <w:rsid w:val="000D7C94"/>
    <w:rsid w:val="000F0119"/>
    <w:rsid w:val="00107D8E"/>
    <w:rsid w:val="00122482"/>
    <w:rsid w:val="001267B7"/>
    <w:rsid w:val="001610DC"/>
    <w:rsid w:val="00165BC8"/>
    <w:rsid w:val="00165BE3"/>
    <w:rsid w:val="00172D76"/>
    <w:rsid w:val="00173366"/>
    <w:rsid w:val="001801FD"/>
    <w:rsid w:val="00191349"/>
    <w:rsid w:val="001A05CB"/>
    <w:rsid w:val="001B1C06"/>
    <w:rsid w:val="001C1E81"/>
    <w:rsid w:val="00226C07"/>
    <w:rsid w:val="002316F6"/>
    <w:rsid w:val="00257D3F"/>
    <w:rsid w:val="00282BDD"/>
    <w:rsid w:val="00296950"/>
    <w:rsid w:val="002E693D"/>
    <w:rsid w:val="00310D5E"/>
    <w:rsid w:val="00313C30"/>
    <w:rsid w:val="00313EC8"/>
    <w:rsid w:val="00327D67"/>
    <w:rsid w:val="003436E6"/>
    <w:rsid w:val="00362D4A"/>
    <w:rsid w:val="003722F1"/>
    <w:rsid w:val="003749F6"/>
    <w:rsid w:val="00384566"/>
    <w:rsid w:val="003B14C1"/>
    <w:rsid w:val="003E6D58"/>
    <w:rsid w:val="004011FB"/>
    <w:rsid w:val="00402616"/>
    <w:rsid w:val="004202FA"/>
    <w:rsid w:val="00427BBD"/>
    <w:rsid w:val="004322BA"/>
    <w:rsid w:val="00472F83"/>
    <w:rsid w:val="004A0443"/>
    <w:rsid w:val="004A51A7"/>
    <w:rsid w:val="004C26BE"/>
    <w:rsid w:val="004D6F07"/>
    <w:rsid w:val="004F5820"/>
    <w:rsid w:val="00512457"/>
    <w:rsid w:val="0053032F"/>
    <w:rsid w:val="005718E0"/>
    <w:rsid w:val="005A2D83"/>
    <w:rsid w:val="005C35ED"/>
    <w:rsid w:val="00616CB9"/>
    <w:rsid w:val="00627390"/>
    <w:rsid w:val="00645CE8"/>
    <w:rsid w:val="0064668F"/>
    <w:rsid w:val="00672135"/>
    <w:rsid w:val="00691583"/>
    <w:rsid w:val="006C0709"/>
    <w:rsid w:val="006E2AF4"/>
    <w:rsid w:val="00700698"/>
    <w:rsid w:val="007051BA"/>
    <w:rsid w:val="007136C5"/>
    <w:rsid w:val="00727F14"/>
    <w:rsid w:val="00731CC2"/>
    <w:rsid w:val="00741048"/>
    <w:rsid w:val="007548DC"/>
    <w:rsid w:val="0075694C"/>
    <w:rsid w:val="007727EA"/>
    <w:rsid w:val="007751D5"/>
    <w:rsid w:val="00784CD0"/>
    <w:rsid w:val="007B5EC0"/>
    <w:rsid w:val="007D16FB"/>
    <w:rsid w:val="007E7DCB"/>
    <w:rsid w:val="00811E9E"/>
    <w:rsid w:val="00833B17"/>
    <w:rsid w:val="00845421"/>
    <w:rsid w:val="0086106D"/>
    <w:rsid w:val="00872CD0"/>
    <w:rsid w:val="008C42D7"/>
    <w:rsid w:val="008F27BE"/>
    <w:rsid w:val="008F6587"/>
    <w:rsid w:val="00934605"/>
    <w:rsid w:val="009439D2"/>
    <w:rsid w:val="00960283"/>
    <w:rsid w:val="00960C38"/>
    <w:rsid w:val="00965BF4"/>
    <w:rsid w:val="00967DAA"/>
    <w:rsid w:val="009A2A4E"/>
    <w:rsid w:val="009B7907"/>
    <w:rsid w:val="009C2764"/>
    <w:rsid w:val="009C3A3D"/>
    <w:rsid w:val="009C5F28"/>
    <w:rsid w:val="009D0469"/>
    <w:rsid w:val="009F7B25"/>
    <w:rsid w:val="00A00F93"/>
    <w:rsid w:val="00A22A44"/>
    <w:rsid w:val="00A25673"/>
    <w:rsid w:val="00A46ED2"/>
    <w:rsid w:val="00A572FE"/>
    <w:rsid w:val="00AB2026"/>
    <w:rsid w:val="00AC2DE5"/>
    <w:rsid w:val="00AF130E"/>
    <w:rsid w:val="00B06C14"/>
    <w:rsid w:val="00B559B7"/>
    <w:rsid w:val="00B705D4"/>
    <w:rsid w:val="00B75E71"/>
    <w:rsid w:val="00B773C9"/>
    <w:rsid w:val="00B83C21"/>
    <w:rsid w:val="00B8403D"/>
    <w:rsid w:val="00B87589"/>
    <w:rsid w:val="00B97BFF"/>
    <w:rsid w:val="00BE3B7E"/>
    <w:rsid w:val="00BF7A4B"/>
    <w:rsid w:val="00C122C9"/>
    <w:rsid w:val="00C41113"/>
    <w:rsid w:val="00C57BA3"/>
    <w:rsid w:val="00C767C1"/>
    <w:rsid w:val="00C94CF3"/>
    <w:rsid w:val="00CB1A1A"/>
    <w:rsid w:val="00D07864"/>
    <w:rsid w:val="00D47661"/>
    <w:rsid w:val="00D93B36"/>
    <w:rsid w:val="00DB72E9"/>
    <w:rsid w:val="00DF6095"/>
    <w:rsid w:val="00E40DDF"/>
    <w:rsid w:val="00E75BE0"/>
    <w:rsid w:val="00E81E2C"/>
    <w:rsid w:val="00EB7B55"/>
    <w:rsid w:val="00EE7DCA"/>
    <w:rsid w:val="00EF2950"/>
    <w:rsid w:val="00EF6AC7"/>
    <w:rsid w:val="00F00AC3"/>
    <w:rsid w:val="00F01259"/>
    <w:rsid w:val="00F30243"/>
    <w:rsid w:val="00F31AFC"/>
    <w:rsid w:val="00F4099A"/>
    <w:rsid w:val="00F71DE1"/>
    <w:rsid w:val="00F774A2"/>
    <w:rsid w:val="00F8473F"/>
    <w:rsid w:val="00F94A84"/>
    <w:rsid w:val="00FB1728"/>
    <w:rsid w:val="00FB437E"/>
    <w:rsid w:val="00FC4B6C"/>
    <w:rsid w:val="00FC77CD"/>
    <w:rsid w:val="00FD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BE6FD"/>
  <w15:chartTrackingRefBased/>
  <w15:docId w15:val="{4A6CB538-33A5-4EFF-96F9-A2F53568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E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ED2"/>
  </w:style>
  <w:style w:type="paragraph" w:styleId="a5">
    <w:name w:val="footer"/>
    <w:basedOn w:val="a"/>
    <w:link w:val="a6"/>
    <w:uiPriority w:val="99"/>
    <w:unhideWhenUsed/>
    <w:rsid w:val="00A46E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Inoue</dc:creator>
  <cp:keywords/>
  <dc:description/>
  <cp:lastModifiedBy>Inoue Ken</cp:lastModifiedBy>
  <cp:revision>15</cp:revision>
  <dcterms:created xsi:type="dcterms:W3CDTF">2018-01-25T13:04:00Z</dcterms:created>
  <dcterms:modified xsi:type="dcterms:W3CDTF">2018-11-16T04:35:00Z</dcterms:modified>
</cp:coreProperties>
</file>