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6FBE" w:rsidRDefault="00166FBE" w:rsidP="000575A6">
      <w:pPr>
        <w:spacing w:after="200" w:line="480" w:lineRule="auto"/>
        <w:ind w:firstLine="709"/>
        <w:contextualSpacing/>
        <w:jc w:val="center"/>
        <w:rPr>
          <w:rFonts w:ascii="Times New Roman" w:eastAsia="Calibri" w:hAnsi="Times New Roman" w:cs="Times New Roman"/>
          <w:sz w:val="24"/>
          <w:szCs w:val="24"/>
          <w:lang w:val="en-GB"/>
        </w:rPr>
      </w:pPr>
      <w:bookmarkStart w:id="0" w:name="_GoBack"/>
      <w:bookmarkEnd w:id="0"/>
    </w:p>
    <w:p w:rsidR="00166FBE" w:rsidRPr="00DB6259" w:rsidRDefault="00166FBE" w:rsidP="00166FBE">
      <w:pPr>
        <w:spacing w:after="200" w:line="480" w:lineRule="auto"/>
        <w:ind w:firstLine="709"/>
        <w:contextualSpacing/>
        <w:jc w:val="center"/>
        <w:rPr>
          <w:rFonts w:ascii="Times New Roman" w:eastAsia="Calibri" w:hAnsi="Times New Roman" w:cs="Times New Roman"/>
          <w:b/>
          <w:sz w:val="24"/>
          <w:szCs w:val="24"/>
          <w:lang w:val="en-GB"/>
        </w:rPr>
      </w:pPr>
      <w:r w:rsidRPr="00DB6259">
        <w:rPr>
          <w:rFonts w:ascii="Times New Roman" w:eastAsia="Calibri" w:hAnsi="Times New Roman" w:cs="Times New Roman"/>
          <w:b/>
          <w:sz w:val="24"/>
          <w:szCs w:val="24"/>
          <w:lang w:val="en-GB"/>
        </w:rPr>
        <w:t>Supplementary Material</w:t>
      </w:r>
    </w:p>
    <w:p w:rsidR="00166FBE" w:rsidRPr="00DB6259" w:rsidRDefault="00166FBE" w:rsidP="00166FBE">
      <w:pPr>
        <w:spacing w:after="200" w:line="480" w:lineRule="auto"/>
        <w:ind w:firstLine="709"/>
        <w:contextualSpacing/>
        <w:jc w:val="center"/>
        <w:rPr>
          <w:rFonts w:ascii="Times New Roman" w:eastAsia="Calibri" w:hAnsi="Times New Roman" w:cs="Times New Roman"/>
          <w:sz w:val="24"/>
          <w:szCs w:val="24"/>
          <w:lang w:val="en-GB"/>
        </w:rPr>
      </w:pPr>
      <w:r w:rsidRPr="00DB6259">
        <w:rPr>
          <w:rFonts w:ascii="Times New Roman" w:eastAsia="Calibri" w:hAnsi="Times New Roman" w:cs="Times New Roman"/>
          <w:sz w:val="24"/>
          <w:szCs w:val="24"/>
          <w:lang w:val="en-GB"/>
        </w:rPr>
        <w:t>The study of psychopathology from the network analysis perspective: a systematic review</w:t>
      </w:r>
    </w:p>
    <w:p w:rsidR="00166FBE" w:rsidRPr="00DB6259" w:rsidRDefault="00166FBE" w:rsidP="00166FBE">
      <w:pPr>
        <w:spacing w:after="200" w:line="480" w:lineRule="auto"/>
        <w:ind w:firstLine="709"/>
        <w:contextualSpacing/>
        <w:jc w:val="center"/>
        <w:rPr>
          <w:rFonts w:ascii="Times New Roman" w:eastAsia="Calibri" w:hAnsi="Times New Roman" w:cs="Times New Roman"/>
          <w:b/>
          <w:sz w:val="24"/>
          <w:szCs w:val="24"/>
          <w:lang w:val="en-GB"/>
        </w:rPr>
      </w:pPr>
    </w:p>
    <w:p w:rsidR="00166FBE" w:rsidRPr="00DD281D" w:rsidRDefault="00166FBE" w:rsidP="00166FBE">
      <w:pPr>
        <w:spacing w:after="200" w:line="480" w:lineRule="auto"/>
        <w:ind w:firstLine="709"/>
        <w:contextualSpacing/>
        <w:jc w:val="center"/>
        <w:rPr>
          <w:rFonts w:ascii="Times New Roman" w:eastAsia="Calibri" w:hAnsi="Times New Roman" w:cs="Times New Roman"/>
          <w:sz w:val="24"/>
          <w:szCs w:val="24"/>
          <w:lang w:val="en-GB"/>
        </w:rPr>
      </w:pPr>
      <w:r w:rsidRPr="00DD281D">
        <w:rPr>
          <w:rFonts w:ascii="Times New Roman" w:eastAsia="Calibri" w:hAnsi="Times New Roman" w:cs="Times New Roman"/>
          <w:sz w:val="24"/>
          <w:szCs w:val="24"/>
          <w:lang w:val="en-GB"/>
        </w:rPr>
        <w:t>Alba Contreras</w:t>
      </w:r>
    </w:p>
    <w:p w:rsidR="00166FBE" w:rsidRPr="00DD281D" w:rsidRDefault="00166FBE" w:rsidP="00166FBE">
      <w:pPr>
        <w:spacing w:after="200" w:line="480" w:lineRule="auto"/>
        <w:ind w:firstLine="709"/>
        <w:contextualSpacing/>
        <w:jc w:val="center"/>
        <w:rPr>
          <w:rFonts w:ascii="Times New Roman" w:eastAsia="Calibri" w:hAnsi="Times New Roman" w:cs="Times New Roman"/>
          <w:i/>
          <w:sz w:val="24"/>
          <w:szCs w:val="24"/>
          <w:lang w:val="en-GB"/>
        </w:rPr>
      </w:pPr>
      <w:r w:rsidRPr="00DD281D">
        <w:rPr>
          <w:rFonts w:ascii="Times New Roman" w:eastAsia="Calibri" w:hAnsi="Times New Roman" w:cs="Times New Roman"/>
          <w:i/>
          <w:sz w:val="24"/>
          <w:szCs w:val="24"/>
          <w:lang w:val="en-GB"/>
        </w:rPr>
        <w:t>Complutense University</w:t>
      </w:r>
    </w:p>
    <w:p w:rsidR="00166FBE" w:rsidRPr="00DD281D" w:rsidRDefault="00166FBE" w:rsidP="00166FBE">
      <w:pPr>
        <w:spacing w:after="200" w:line="480" w:lineRule="auto"/>
        <w:ind w:firstLine="709"/>
        <w:contextualSpacing/>
        <w:jc w:val="center"/>
        <w:rPr>
          <w:rFonts w:ascii="Times New Roman" w:eastAsia="Calibri" w:hAnsi="Times New Roman" w:cs="Times New Roman"/>
          <w:sz w:val="24"/>
          <w:szCs w:val="24"/>
          <w:lang w:val="en-GB"/>
        </w:rPr>
      </w:pPr>
      <w:r w:rsidRPr="00DD281D">
        <w:rPr>
          <w:rFonts w:ascii="Times New Roman" w:eastAsia="Calibri" w:hAnsi="Times New Roman" w:cs="Times New Roman"/>
          <w:sz w:val="24"/>
          <w:szCs w:val="24"/>
          <w:lang w:val="en-GB"/>
        </w:rPr>
        <w:t xml:space="preserve"> Ines Nieto</w:t>
      </w:r>
      <w:r w:rsidR="00DD281D" w:rsidRPr="00DD281D">
        <w:rPr>
          <w:rFonts w:ascii="Times New Roman" w:eastAsia="Calibri" w:hAnsi="Times New Roman" w:cs="Times New Roman"/>
          <w:sz w:val="24"/>
          <w:szCs w:val="24"/>
          <w:lang w:val="en-GB"/>
        </w:rPr>
        <w:t>b</w:t>
      </w:r>
      <w:r w:rsidR="00DD281D">
        <w:rPr>
          <w:rFonts w:ascii="Times New Roman" w:eastAsia="Calibri" w:hAnsi="Times New Roman" w:cs="Times New Roman"/>
          <w:sz w:val="24"/>
          <w:szCs w:val="24"/>
          <w:lang w:val="en-GB"/>
        </w:rPr>
        <w:t>osch</w:t>
      </w:r>
    </w:p>
    <w:p w:rsidR="00166FBE" w:rsidRPr="00DB6259" w:rsidRDefault="00166FBE" w:rsidP="00166FBE">
      <w:pPr>
        <w:spacing w:after="200" w:line="480" w:lineRule="auto"/>
        <w:ind w:firstLine="709"/>
        <w:contextualSpacing/>
        <w:jc w:val="center"/>
        <w:rPr>
          <w:rFonts w:ascii="Times New Roman" w:eastAsia="Calibri" w:hAnsi="Times New Roman" w:cs="Times New Roman"/>
          <w:i/>
          <w:sz w:val="24"/>
          <w:szCs w:val="24"/>
          <w:lang w:val="en-GB"/>
        </w:rPr>
      </w:pPr>
      <w:r w:rsidRPr="00DB6259">
        <w:rPr>
          <w:rFonts w:ascii="Times New Roman" w:eastAsia="Calibri" w:hAnsi="Times New Roman" w:cs="Times New Roman"/>
          <w:i/>
          <w:sz w:val="24"/>
          <w:szCs w:val="24"/>
          <w:lang w:val="en-GB"/>
        </w:rPr>
        <w:t>Complutense University</w:t>
      </w:r>
    </w:p>
    <w:p w:rsidR="00166FBE" w:rsidRPr="00DB6259" w:rsidRDefault="00166FBE" w:rsidP="00166FBE">
      <w:pPr>
        <w:spacing w:after="200" w:line="480" w:lineRule="auto"/>
        <w:ind w:firstLine="709"/>
        <w:contextualSpacing/>
        <w:jc w:val="center"/>
        <w:rPr>
          <w:rFonts w:ascii="Times New Roman" w:eastAsia="Calibri" w:hAnsi="Times New Roman" w:cs="Times New Roman"/>
          <w:sz w:val="24"/>
          <w:szCs w:val="24"/>
          <w:lang w:val="en-GB"/>
        </w:rPr>
      </w:pPr>
      <w:r w:rsidRPr="00DB6259">
        <w:rPr>
          <w:rFonts w:ascii="Times New Roman" w:eastAsia="Calibri" w:hAnsi="Times New Roman" w:cs="Times New Roman"/>
          <w:sz w:val="24"/>
          <w:szCs w:val="24"/>
          <w:lang w:val="en-GB"/>
        </w:rPr>
        <w:t xml:space="preserve"> Carmen Valiente</w:t>
      </w:r>
    </w:p>
    <w:p w:rsidR="00166FBE" w:rsidRPr="00DB6259" w:rsidRDefault="00166FBE" w:rsidP="00166FBE">
      <w:pPr>
        <w:spacing w:after="200" w:line="480" w:lineRule="auto"/>
        <w:ind w:firstLine="709"/>
        <w:contextualSpacing/>
        <w:jc w:val="center"/>
        <w:rPr>
          <w:rFonts w:ascii="Times New Roman" w:eastAsia="Calibri" w:hAnsi="Times New Roman" w:cs="Times New Roman"/>
          <w:i/>
          <w:sz w:val="24"/>
          <w:szCs w:val="24"/>
          <w:lang w:val="en-GB"/>
        </w:rPr>
      </w:pPr>
      <w:r w:rsidRPr="00DB6259">
        <w:rPr>
          <w:rFonts w:ascii="Times New Roman" w:eastAsia="Calibri" w:hAnsi="Times New Roman" w:cs="Times New Roman"/>
          <w:i/>
          <w:sz w:val="24"/>
          <w:szCs w:val="24"/>
          <w:lang w:val="en-GB"/>
        </w:rPr>
        <w:t>Complutense University</w:t>
      </w:r>
    </w:p>
    <w:p w:rsidR="00166FBE" w:rsidRPr="00DB6259" w:rsidRDefault="00166FBE" w:rsidP="00166FBE">
      <w:pPr>
        <w:spacing w:after="200" w:line="480" w:lineRule="auto"/>
        <w:ind w:firstLine="709"/>
        <w:contextualSpacing/>
        <w:jc w:val="center"/>
        <w:rPr>
          <w:rFonts w:ascii="Times New Roman" w:eastAsia="Calibri" w:hAnsi="Times New Roman" w:cs="Times New Roman"/>
          <w:sz w:val="24"/>
          <w:szCs w:val="24"/>
          <w:lang w:val="en-GB"/>
        </w:rPr>
      </w:pPr>
      <w:r w:rsidRPr="00DB6259">
        <w:rPr>
          <w:rFonts w:ascii="Times New Roman" w:eastAsia="Calibri" w:hAnsi="Times New Roman" w:cs="Times New Roman"/>
          <w:sz w:val="24"/>
          <w:szCs w:val="24"/>
          <w:lang w:val="en-GB"/>
        </w:rPr>
        <w:t>Regina Espinosa</w:t>
      </w:r>
    </w:p>
    <w:p w:rsidR="00166FBE" w:rsidRPr="00DB6259" w:rsidRDefault="00166FBE" w:rsidP="00166FBE">
      <w:pPr>
        <w:spacing w:after="200" w:line="480" w:lineRule="auto"/>
        <w:ind w:firstLine="709"/>
        <w:contextualSpacing/>
        <w:jc w:val="center"/>
        <w:rPr>
          <w:rFonts w:ascii="Times New Roman" w:eastAsia="Calibri" w:hAnsi="Times New Roman" w:cs="Times New Roman"/>
          <w:i/>
          <w:sz w:val="24"/>
          <w:szCs w:val="24"/>
          <w:lang w:val="en-GB"/>
        </w:rPr>
      </w:pPr>
      <w:r w:rsidRPr="00DB6259">
        <w:rPr>
          <w:rFonts w:ascii="Times New Roman" w:eastAsia="Calibri" w:hAnsi="Times New Roman" w:cs="Times New Roman"/>
          <w:i/>
          <w:sz w:val="24"/>
          <w:szCs w:val="24"/>
          <w:lang w:val="en-GB"/>
        </w:rPr>
        <w:t>Camilo José Ce</w:t>
      </w:r>
      <w:r w:rsidR="009E4605" w:rsidRPr="00DB6259">
        <w:rPr>
          <w:rFonts w:ascii="Times New Roman" w:eastAsia="Calibri" w:hAnsi="Times New Roman" w:cs="Times New Roman"/>
          <w:i/>
          <w:sz w:val="24"/>
          <w:szCs w:val="24"/>
          <w:lang w:val="en-GB"/>
        </w:rPr>
        <w:t>la University</w:t>
      </w:r>
      <w:r w:rsidRPr="00DB6259">
        <w:rPr>
          <w:rFonts w:ascii="Times New Roman" w:eastAsia="Calibri" w:hAnsi="Times New Roman" w:cs="Times New Roman"/>
          <w:i/>
          <w:sz w:val="24"/>
          <w:szCs w:val="24"/>
          <w:lang w:val="en-GB"/>
        </w:rPr>
        <w:t>, Complutense University</w:t>
      </w:r>
    </w:p>
    <w:p w:rsidR="00166FBE" w:rsidRPr="00DB6259" w:rsidRDefault="00166FBE" w:rsidP="00166FBE">
      <w:pPr>
        <w:spacing w:after="200" w:line="480" w:lineRule="auto"/>
        <w:ind w:firstLine="709"/>
        <w:contextualSpacing/>
        <w:jc w:val="center"/>
        <w:rPr>
          <w:rFonts w:ascii="Times New Roman" w:eastAsia="Calibri" w:hAnsi="Times New Roman" w:cs="Times New Roman"/>
          <w:sz w:val="24"/>
          <w:szCs w:val="24"/>
          <w:lang w:val="en-GB"/>
        </w:rPr>
      </w:pPr>
      <w:r w:rsidRPr="00DB6259">
        <w:rPr>
          <w:rFonts w:ascii="Times New Roman" w:eastAsia="Calibri" w:hAnsi="Times New Roman" w:cs="Times New Roman"/>
          <w:sz w:val="24"/>
          <w:szCs w:val="24"/>
          <w:lang w:val="en-GB"/>
        </w:rPr>
        <w:t xml:space="preserve"> Carmelo Vazquez</w:t>
      </w:r>
    </w:p>
    <w:p w:rsidR="009E4605" w:rsidRPr="00DB6259" w:rsidRDefault="009E4605" w:rsidP="009E4605">
      <w:pPr>
        <w:spacing w:after="200" w:line="480" w:lineRule="auto"/>
        <w:ind w:firstLine="709"/>
        <w:contextualSpacing/>
        <w:jc w:val="center"/>
        <w:rPr>
          <w:rFonts w:ascii="Times New Roman" w:eastAsia="Calibri" w:hAnsi="Times New Roman" w:cs="Times New Roman"/>
          <w:i/>
          <w:sz w:val="24"/>
          <w:szCs w:val="24"/>
          <w:lang w:val="en-GB"/>
        </w:rPr>
      </w:pPr>
      <w:r w:rsidRPr="00DB6259">
        <w:rPr>
          <w:rFonts w:ascii="Times New Roman" w:eastAsia="Calibri" w:hAnsi="Times New Roman" w:cs="Times New Roman"/>
          <w:i/>
          <w:sz w:val="24"/>
          <w:szCs w:val="24"/>
          <w:lang w:val="en-GB"/>
        </w:rPr>
        <w:t>Complutense University</w:t>
      </w:r>
    </w:p>
    <w:p w:rsidR="009E4605" w:rsidRPr="00DB6259" w:rsidRDefault="009E4605" w:rsidP="00166FBE">
      <w:pPr>
        <w:spacing w:after="200" w:line="480" w:lineRule="auto"/>
        <w:ind w:firstLine="709"/>
        <w:contextualSpacing/>
        <w:jc w:val="center"/>
        <w:rPr>
          <w:rFonts w:ascii="Times New Roman" w:eastAsia="Calibri" w:hAnsi="Times New Roman" w:cs="Times New Roman"/>
          <w:sz w:val="24"/>
          <w:szCs w:val="24"/>
          <w:lang w:val="en-GB"/>
        </w:rPr>
      </w:pPr>
    </w:p>
    <w:p w:rsidR="00166FBE" w:rsidRPr="00DB6259" w:rsidRDefault="00166FBE" w:rsidP="00166FBE">
      <w:pPr>
        <w:spacing w:after="200" w:line="480" w:lineRule="auto"/>
        <w:ind w:firstLine="709"/>
        <w:contextualSpacing/>
        <w:jc w:val="center"/>
        <w:rPr>
          <w:rFonts w:ascii="Times New Roman" w:eastAsia="Calibri" w:hAnsi="Times New Roman" w:cs="Times New Roman"/>
          <w:sz w:val="24"/>
          <w:szCs w:val="24"/>
          <w:lang w:val="en-GB"/>
        </w:rPr>
      </w:pPr>
    </w:p>
    <w:p w:rsidR="00166FBE" w:rsidRPr="00DB6259" w:rsidRDefault="00166FBE" w:rsidP="000575A6">
      <w:pPr>
        <w:spacing w:after="200" w:line="480" w:lineRule="auto"/>
        <w:ind w:firstLine="709"/>
        <w:contextualSpacing/>
        <w:jc w:val="center"/>
        <w:rPr>
          <w:rFonts w:ascii="Times New Roman" w:eastAsia="Calibri" w:hAnsi="Times New Roman" w:cs="Times New Roman"/>
          <w:sz w:val="24"/>
          <w:szCs w:val="24"/>
          <w:lang w:val="en-GB"/>
        </w:rPr>
      </w:pPr>
    </w:p>
    <w:p w:rsidR="00166FBE" w:rsidRPr="00DB6259" w:rsidRDefault="00166FBE" w:rsidP="000575A6">
      <w:pPr>
        <w:spacing w:after="200" w:line="480" w:lineRule="auto"/>
        <w:ind w:firstLine="709"/>
        <w:contextualSpacing/>
        <w:jc w:val="center"/>
        <w:rPr>
          <w:rFonts w:ascii="Times New Roman" w:eastAsia="Calibri" w:hAnsi="Times New Roman" w:cs="Times New Roman"/>
          <w:sz w:val="24"/>
          <w:szCs w:val="24"/>
          <w:lang w:val="en-GB"/>
        </w:rPr>
      </w:pPr>
    </w:p>
    <w:p w:rsidR="00166FBE" w:rsidRPr="00DB6259" w:rsidRDefault="00166FBE" w:rsidP="000575A6">
      <w:pPr>
        <w:spacing w:after="200" w:line="480" w:lineRule="auto"/>
        <w:ind w:firstLine="709"/>
        <w:contextualSpacing/>
        <w:jc w:val="center"/>
        <w:rPr>
          <w:rFonts w:ascii="Times New Roman" w:eastAsia="Calibri" w:hAnsi="Times New Roman" w:cs="Times New Roman"/>
          <w:sz w:val="24"/>
          <w:szCs w:val="24"/>
          <w:lang w:val="en-GB"/>
        </w:rPr>
      </w:pPr>
    </w:p>
    <w:p w:rsidR="00166FBE" w:rsidRPr="00DB6259" w:rsidRDefault="00166FBE" w:rsidP="000575A6">
      <w:pPr>
        <w:spacing w:after="200" w:line="480" w:lineRule="auto"/>
        <w:ind w:firstLine="709"/>
        <w:contextualSpacing/>
        <w:jc w:val="center"/>
        <w:rPr>
          <w:rFonts w:ascii="Times New Roman" w:eastAsia="Calibri" w:hAnsi="Times New Roman" w:cs="Times New Roman"/>
          <w:sz w:val="24"/>
          <w:szCs w:val="24"/>
          <w:lang w:val="en-GB"/>
        </w:rPr>
      </w:pPr>
    </w:p>
    <w:p w:rsidR="00166FBE" w:rsidRPr="00DB6259" w:rsidRDefault="00166FBE" w:rsidP="000575A6">
      <w:pPr>
        <w:spacing w:after="200" w:line="480" w:lineRule="auto"/>
        <w:ind w:firstLine="709"/>
        <w:contextualSpacing/>
        <w:jc w:val="center"/>
        <w:rPr>
          <w:rFonts w:ascii="Times New Roman" w:eastAsia="Calibri" w:hAnsi="Times New Roman" w:cs="Times New Roman"/>
          <w:sz w:val="24"/>
          <w:szCs w:val="24"/>
          <w:lang w:val="en-GB"/>
        </w:rPr>
      </w:pPr>
    </w:p>
    <w:p w:rsidR="00166FBE" w:rsidRPr="00DB6259" w:rsidRDefault="00166FBE" w:rsidP="000575A6">
      <w:pPr>
        <w:spacing w:after="200" w:line="480" w:lineRule="auto"/>
        <w:ind w:firstLine="709"/>
        <w:contextualSpacing/>
        <w:jc w:val="center"/>
        <w:rPr>
          <w:rFonts w:ascii="Times New Roman" w:eastAsia="Calibri" w:hAnsi="Times New Roman" w:cs="Times New Roman"/>
          <w:sz w:val="24"/>
          <w:szCs w:val="24"/>
          <w:lang w:val="en-GB"/>
        </w:rPr>
      </w:pPr>
    </w:p>
    <w:p w:rsidR="00166FBE" w:rsidRPr="00DB6259" w:rsidRDefault="00166FBE" w:rsidP="000575A6">
      <w:pPr>
        <w:spacing w:after="200" w:line="480" w:lineRule="auto"/>
        <w:ind w:firstLine="709"/>
        <w:contextualSpacing/>
        <w:jc w:val="center"/>
        <w:rPr>
          <w:rFonts w:ascii="Times New Roman" w:eastAsia="Calibri" w:hAnsi="Times New Roman" w:cs="Times New Roman"/>
          <w:sz w:val="24"/>
          <w:szCs w:val="24"/>
          <w:lang w:val="en-GB"/>
        </w:rPr>
      </w:pPr>
    </w:p>
    <w:p w:rsidR="00166FBE" w:rsidRPr="00DB6259" w:rsidRDefault="00166FBE" w:rsidP="000575A6">
      <w:pPr>
        <w:spacing w:after="200" w:line="480" w:lineRule="auto"/>
        <w:ind w:firstLine="709"/>
        <w:contextualSpacing/>
        <w:jc w:val="center"/>
        <w:rPr>
          <w:rFonts w:ascii="Times New Roman" w:eastAsia="Calibri" w:hAnsi="Times New Roman" w:cs="Times New Roman"/>
          <w:sz w:val="24"/>
          <w:szCs w:val="24"/>
          <w:lang w:val="en-GB"/>
        </w:rPr>
      </w:pPr>
    </w:p>
    <w:p w:rsidR="00166FBE" w:rsidRPr="00DB6259" w:rsidRDefault="00166FBE" w:rsidP="009E4605">
      <w:pPr>
        <w:spacing w:after="200" w:line="480" w:lineRule="auto"/>
        <w:contextualSpacing/>
        <w:rPr>
          <w:rFonts w:ascii="Times New Roman" w:eastAsia="Calibri" w:hAnsi="Times New Roman" w:cs="Times New Roman"/>
          <w:sz w:val="24"/>
          <w:szCs w:val="24"/>
          <w:lang w:val="en-GB"/>
        </w:rPr>
      </w:pPr>
    </w:p>
    <w:p w:rsidR="000575A6" w:rsidRPr="00DB6259" w:rsidRDefault="000575A6" w:rsidP="00166FBE">
      <w:pPr>
        <w:spacing w:after="200" w:line="480" w:lineRule="auto"/>
        <w:ind w:firstLine="709"/>
        <w:contextualSpacing/>
        <w:rPr>
          <w:rFonts w:ascii="Times New Roman" w:eastAsia="Calibri" w:hAnsi="Times New Roman" w:cs="Times New Roman"/>
          <w:b/>
          <w:sz w:val="24"/>
          <w:szCs w:val="24"/>
          <w:lang w:val="en-GB"/>
        </w:rPr>
      </w:pPr>
      <w:r w:rsidRPr="00DB6259">
        <w:rPr>
          <w:rFonts w:ascii="Times New Roman" w:eastAsia="Calibri" w:hAnsi="Times New Roman" w:cs="Times New Roman"/>
          <w:b/>
          <w:sz w:val="24"/>
          <w:szCs w:val="24"/>
          <w:lang w:val="en-GB"/>
        </w:rPr>
        <w:t>Data extraction</w:t>
      </w:r>
    </w:p>
    <w:p w:rsidR="00642ABE" w:rsidRPr="00DB6259" w:rsidRDefault="000575A6" w:rsidP="000575A6">
      <w:pPr>
        <w:spacing w:after="200" w:line="480" w:lineRule="auto"/>
        <w:ind w:firstLine="709"/>
        <w:contextualSpacing/>
        <w:rPr>
          <w:rFonts w:ascii="Times New Roman" w:eastAsia="Calibri" w:hAnsi="Times New Roman" w:cs="Times New Roman"/>
          <w:sz w:val="24"/>
          <w:szCs w:val="24"/>
          <w:lang w:val="en-GB"/>
        </w:rPr>
      </w:pPr>
      <w:r w:rsidRPr="00DB6259">
        <w:rPr>
          <w:rFonts w:ascii="Times New Roman" w:eastAsia="Calibri" w:hAnsi="Times New Roman" w:cs="Times New Roman"/>
          <w:sz w:val="24"/>
          <w:szCs w:val="24"/>
          <w:lang w:val="en-GB"/>
        </w:rPr>
        <w:t>The data extraction was independently performed and double-checked by two authors</w:t>
      </w:r>
      <w:r w:rsidR="000155A0" w:rsidRPr="00DB6259">
        <w:rPr>
          <w:rFonts w:ascii="Times New Roman" w:eastAsia="Calibri" w:hAnsi="Times New Roman" w:cs="Times New Roman"/>
          <w:sz w:val="24"/>
          <w:szCs w:val="24"/>
          <w:lang w:val="en-GB"/>
        </w:rPr>
        <w:t xml:space="preserve"> (AC and IN)</w:t>
      </w:r>
      <w:r w:rsidRPr="00DB6259">
        <w:rPr>
          <w:rFonts w:ascii="Times New Roman" w:eastAsia="Calibri" w:hAnsi="Times New Roman" w:cs="Times New Roman"/>
          <w:sz w:val="24"/>
          <w:szCs w:val="24"/>
          <w:lang w:val="en-GB"/>
        </w:rPr>
        <w:t xml:space="preserve">. For the studies included, the following information was collected, as it can be seen in Tables 1-3 (Supplementary materials): </w:t>
      </w:r>
    </w:p>
    <w:p w:rsidR="00642ABE" w:rsidRPr="00DB6259" w:rsidRDefault="00642ABE" w:rsidP="000575A6">
      <w:pPr>
        <w:spacing w:after="200" w:line="480" w:lineRule="auto"/>
        <w:ind w:firstLine="709"/>
        <w:contextualSpacing/>
        <w:rPr>
          <w:rFonts w:ascii="Times New Roman" w:eastAsia="Calibri" w:hAnsi="Times New Roman" w:cs="Times New Roman"/>
          <w:sz w:val="24"/>
          <w:szCs w:val="24"/>
          <w:lang w:val="en-GB"/>
        </w:rPr>
      </w:pPr>
      <w:r w:rsidRPr="00DB6259">
        <w:rPr>
          <w:rFonts w:ascii="Times New Roman" w:eastAsia="Calibri" w:hAnsi="Times New Roman" w:cs="Times New Roman"/>
          <w:sz w:val="24"/>
          <w:szCs w:val="24"/>
          <w:lang w:val="en-GB"/>
        </w:rPr>
        <w:t>a) S</w:t>
      </w:r>
      <w:r w:rsidR="00322695" w:rsidRPr="00DB6259">
        <w:rPr>
          <w:rFonts w:ascii="Times New Roman" w:eastAsia="Calibri" w:hAnsi="Times New Roman" w:cs="Times New Roman"/>
          <w:sz w:val="24"/>
          <w:szCs w:val="24"/>
          <w:lang w:val="en-GB"/>
        </w:rPr>
        <w:t xml:space="preserve">ample characteristics: </w:t>
      </w:r>
      <w:r w:rsidR="000575A6" w:rsidRPr="00DB6259">
        <w:rPr>
          <w:rFonts w:ascii="Times New Roman" w:eastAsia="Calibri" w:hAnsi="Times New Roman" w:cs="Times New Roman"/>
          <w:sz w:val="24"/>
          <w:szCs w:val="24"/>
          <w:lang w:val="en-GB"/>
        </w:rPr>
        <w:t>subsample</w:t>
      </w:r>
      <w:r w:rsidR="00322695" w:rsidRPr="00DB6259">
        <w:rPr>
          <w:rFonts w:ascii="Times New Roman" w:eastAsia="Calibri" w:hAnsi="Times New Roman" w:cs="Times New Roman"/>
          <w:sz w:val="24"/>
          <w:szCs w:val="24"/>
          <w:lang w:val="en-GB"/>
        </w:rPr>
        <w:t>s or total sample size, gender (percentage of males), type of participants (</w:t>
      </w:r>
      <w:r w:rsidR="000575A6" w:rsidRPr="00DB6259">
        <w:rPr>
          <w:rFonts w:ascii="Times New Roman" w:eastAsia="Calibri" w:hAnsi="Times New Roman" w:cs="Times New Roman"/>
          <w:sz w:val="24"/>
          <w:szCs w:val="24"/>
          <w:lang w:val="en-GB"/>
        </w:rPr>
        <w:t>e.g. cu</w:t>
      </w:r>
      <w:r w:rsidR="00322695" w:rsidRPr="00DB6259">
        <w:rPr>
          <w:rFonts w:ascii="Times New Roman" w:eastAsia="Calibri" w:hAnsi="Times New Roman" w:cs="Times New Roman"/>
          <w:sz w:val="24"/>
          <w:szCs w:val="24"/>
          <w:lang w:val="en-GB"/>
        </w:rPr>
        <w:t>rrent or past clinical disorder)</w:t>
      </w:r>
      <w:r w:rsidR="000575A6" w:rsidRPr="00DB6259">
        <w:rPr>
          <w:rFonts w:ascii="Times New Roman" w:eastAsia="Calibri" w:hAnsi="Times New Roman" w:cs="Times New Roman"/>
          <w:sz w:val="24"/>
          <w:szCs w:val="24"/>
          <w:lang w:val="en-GB"/>
        </w:rPr>
        <w:t xml:space="preserve"> and age</w:t>
      </w:r>
      <w:r w:rsidR="00322695" w:rsidRPr="00DB6259">
        <w:rPr>
          <w:rFonts w:ascii="Times New Roman" w:eastAsia="Calibri" w:hAnsi="Times New Roman" w:cs="Times New Roman"/>
          <w:sz w:val="24"/>
          <w:szCs w:val="24"/>
          <w:lang w:val="en-GB"/>
        </w:rPr>
        <w:t xml:space="preserve"> (mean and standard deviation</w:t>
      </w:r>
      <w:r w:rsidRPr="00DB6259">
        <w:rPr>
          <w:rFonts w:ascii="Times New Roman" w:eastAsia="Calibri" w:hAnsi="Times New Roman" w:cs="Times New Roman"/>
          <w:sz w:val="24"/>
          <w:szCs w:val="24"/>
          <w:lang w:val="en-GB"/>
        </w:rPr>
        <w:t>).</w:t>
      </w:r>
    </w:p>
    <w:p w:rsidR="00322695" w:rsidRPr="00DB6259" w:rsidRDefault="00642ABE" w:rsidP="000575A6">
      <w:pPr>
        <w:spacing w:after="200" w:line="480" w:lineRule="auto"/>
        <w:ind w:firstLine="709"/>
        <w:contextualSpacing/>
        <w:rPr>
          <w:rFonts w:ascii="Times New Roman" w:eastAsia="Calibri" w:hAnsi="Times New Roman" w:cs="Times New Roman"/>
          <w:sz w:val="24"/>
          <w:szCs w:val="24"/>
          <w:lang w:val="en-GB"/>
        </w:rPr>
      </w:pPr>
      <w:r w:rsidRPr="00DB6259">
        <w:rPr>
          <w:rFonts w:ascii="Times New Roman" w:eastAsia="Calibri" w:hAnsi="Times New Roman" w:cs="Times New Roman"/>
          <w:sz w:val="24"/>
          <w:szCs w:val="24"/>
          <w:lang w:val="en-GB"/>
        </w:rPr>
        <w:t xml:space="preserve"> b) N</w:t>
      </w:r>
      <w:r w:rsidR="000575A6" w:rsidRPr="00DB6259">
        <w:rPr>
          <w:rFonts w:ascii="Times New Roman" w:eastAsia="Calibri" w:hAnsi="Times New Roman" w:cs="Times New Roman"/>
          <w:sz w:val="24"/>
          <w:szCs w:val="24"/>
          <w:lang w:val="en-GB"/>
        </w:rPr>
        <w:t>etwork elements and instruments: symptoms and/or relevant psychological variables that have been represented in the network as a node (e.g. symptoms of the disorder analysed) and instruments used</w:t>
      </w:r>
      <w:r w:rsidR="00322695" w:rsidRPr="00DB6259">
        <w:rPr>
          <w:rFonts w:ascii="Times New Roman" w:eastAsia="Calibri" w:hAnsi="Times New Roman" w:cs="Times New Roman"/>
          <w:sz w:val="24"/>
          <w:szCs w:val="24"/>
          <w:lang w:val="en-GB"/>
        </w:rPr>
        <w:t xml:space="preserve"> to assess the outcome studied.</w:t>
      </w:r>
    </w:p>
    <w:p w:rsidR="00322695" w:rsidRPr="00DB6259" w:rsidRDefault="00322695" w:rsidP="000575A6">
      <w:pPr>
        <w:spacing w:after="200" w:line="480" w:lineRule="auto"/>
        <w:ind w:firstLine="709"/>
        <w:contextualSpacing/>
        <w:rPr>
          <w:rFonts w:ascii="Times New Roman" w:eastAsia="Calibri" w:hAnsi="Times New Roman" w:cs="Times New Roman"/>
          <w:sz w:val="24"/>
          <w:szCs w:val="24"/>
          <w:lang w:val="en-GB"/>
        </w:rPr>
      </w:pPr>
      <w:r w:rsidRPr="00DB6259">
        <w:rPr>
          <w:rFonts w:ascii="Times New Roman" w:eastAsia="Calibri" w:hAnsi="Times New Roman" w:cs="Times New Roman"/>
          <w:sz w:val="24"/>
          <w:szCs w:val="24"/>
          <w:lang w:val="en-GB"/>
        </w:rPr>
        <w:t>c) T</w:t>
      </w:r>
      <w:r w:rsidR="000575A6" w:rsidRPr="00DB6259">
        <w:rPr>
          <w:rFonts w:ascii="Times New Roman" w:eastAsia="Calibri" w:hAnsi="Times New Roman" w:cs="Times New Roman"/>
          <w:sz w:val="24"/>
          <w:szCs w:val="24"/>
          <w:lang w:val="en-GB"/>
        </w:rPr>
        <w:t xml:space="preserve">ype of data: cross-sectional or longitudinal data. Note that longitudinal data </w:t>
      </w:r>
      <w:r w:rsidR="00837441" w:rsidRPr="00DB6259">
        <w:rPr>
          <w:rFonts w:ascii="Times New Roman" w:eastAsia="Calibri" w:hAnsi="Times New Roman" w:cs="Times New Roman"/>
          <w:sz w:val="24"/>
          <w:szCs w:val="24"/>
          <w:lang w:val="en-GB"/>
        </w:rPr>
        <w:t xml:space="preserve">have </w:t>
      </w:r>
      <w:r w:rsidR="000575A6" w:rsidRPr="00DB6259">
        <w:rPr>
          <w:rFonts w:ascii="Times New Roman" w:eastAsia="Calibri" w:hAnsi="Times New Roman" w:cs="Times New Roman"/>
          <w:sz w:val="24"/>
          <w:szCs w:val="24"/>
          <w:lang w:val="en-GB"/>
        </w:rPr>
        <w:t>been considered cross-sectional when authors only took measures at one data point for the</w:t>
      </w:r>
      <w:r w:rsidRPr="00DB6259">
        <w:rPr>
          <w:rFonts w:ascii="Times New Roman" w:eastAsia="Calibri" w:hAnsi="Times New Roman" w:cs="Times New Roman"/>
          <w:sz w:val="24"/>
          <w:szCs w:val="24"/>
          <w:lang w:val="en-GB"/>
        </w:rPr>
        <w:t xml:space="preserve"> network estimation</w:t>
      </w:r>
      <w:r w:rsidR="000575A6" w:rsidRPr="00DB6259">
        <w:rPr>
          <w:rFonts w:ascii="Times New Roman" w:eastAsia="Calibri" w:hAnsi="Times New Roman" w:cs="Times New Roman"/>
          <w:sz w:val="24"/>
          <w:szCs w:val="24"/>
          <w:lang w:val="en-GB"/>
        </w:rPr>
        <w:t xml:space="preserve">.  </w:t>
      </w:r>
    </w:p>
    <w:p w:rsidR="00356D14" w:rsidRDefault="00322695" w:rsidP="000575A6">
      <w:pPr>
        <w:spacing w:after="200" w:line="480" w:lineRule="auto"/>
        <w:ind w:firstLine="709"/>
        <w:contextualSpacing/>
        <w:rPr>
          <w:rFonts w:ascii="Times New Roman" w:eastAsia="Calibri" w:hAnsi="Times New Roman" w:cs="Times New Roman"/>
          <w:sz w:val="24"/>
          <w:szCs w:val="24"/>
          <w:lang w:val="en-GB"/>
        </w:rPr>
      </w:pPr>
      <w:r w:rsidRPr="00DB6259">
        <w:rPr>
          <w:rFonts w:ascii="Times New Roman" w:eastAsia="Calibri" w:hAnsi="Times New Roman" w:cs="Times New Roman"/>
          <w:sz w:val="24"/>
          <w:szCs w:val="24"/>
          <w:lang w:val="en-GB"/>
        </w:rPr>
        <w:t>d) N</w:t>
      </w:r>
      <w:r w:rsidR="000575A6" w:rsidRPr="00DB6259">
        <w:rPr>
          <w:rFonts w:ascii="Times New Roman" w:eastAsia="Calibri" w:hAnsi="Times New Roman" w:cs="Times New Roman"/>
          <w:sz w:val="24"/>
          <w:szCs w:val="24"/>
          <w:lang w:val="en-GB"/>
        </w:rPr>
        <w:t xml:space="preserve">etwork analysis information provided: </w:t>
      </w:r>
    </w:p>
    <w:p w:rsidR="00356D14" w:rsidRDefault="00356D14" w:rsidP="00356D14">
      <w:pPr>
        <w:pStyle w:val="Paragrafoelenco"/>
        <w:numPr>
          <w:ilvl w:val="0"/>
          <w:numId w:val="16"/>
        </w:numPr>
        <w:spacing w:line="480" w:lineRule="auto"/>
        <w:rPr>
          <w:rFonts w:ascii="Times New Roman" w:hAnsi="Times New Roman"/>
          <w:sz w:val="24"/>
          <w:szCs w:val="24"/>
          <w:lang w:val="en-GB"/>
        </w:rPr>
      </w:pPr>
      <w:r>
        <w:rPr>
          <w:rFonts w:ascii="Times New Roman" w:hAnsi="Times New Roman"/>
          <w:sz w:val="24"/>
          <w:szCs w:val="24"/>
          <w:lang w:val="en-GB"/>
        </w:rPr>
        <w:t>T</w:t>
      </w:r>
      <w:r w:rsidR="000575A6" w:rsidRPr="00356D14">
        <w:rPr>
          <w:rFonts w:ascii="Times New Roman" w:hAnsi="Times New Roman"/>
          <w:sz w:val="24"/>
          <w:szCs w:val="24"/>
          <w:lang w:val="en-GB"/>
        </w:rPr>
        <w:t>ype of network estimated</w:t>
      </w:r>
      <w:r>
        <w:rPr>
          <w:rFonts w:ascii="Times New Roman" w:hAnsi="Times New Roman"/>
          <w:sz w:val="24"/>
          <w:szCs w:val="24"/>
          <w:lang w:val="en-GB"/>
        </w:rPr>
        <w:t xml:space="preserve">: </w:t>
      </w:r>
      <w:r w:rsidRPr="00C60401">
        <w:rPr>
          <w:rFonts w:ascii="Times New Roman" w:hAnsi="Times New Roman"/>
          <w:sz w:val="24"/>
          <w:szCs w:val="24"/>
          <w:lang w:val="en-GB"/>
        </w:rPr>
        <w:t xml:space="preserve">we can identify several types of networks. In an </w:t>
      </w:r>
      <w:r w:rsidRPr="00C60401">
        <w:rPr>
          <w:rFonts w:ascii="Times New Roman" w:hAnsi="Times New Roman"/>
          <w:i/>
          <w:sz w:val="24"/>
          <w:szCs w:val="24"/>
          <w:lang w:val="en-GB"/>
        </w:rPr>
        <w:t>Association Network</w:t>
      </w:r>
      <w:r w:rsidRPr="00C60401">
        <w:rPr>
          <w:rFonts w:ascii="Times New Roman" w:hAnsi="Times New Roman"/>
          <w:sz w:val="24"/>
          <w:szCs w:val="24"/>
          <w:lang w:val="en-GB"/>
        </w:rPr>
        <w:t xml:space="preserve"> (AN), each edge represents </w:t>
      </w:r>
      <w:r w:rsidRPr="00C60F15">
        <w:rPr>
          <w:rFonts w:ascii="Times New Roman" w:hAnsi="Times New Roman"/>
          <w:sz w:val="24"/>
          <w:szCs w:val="24"/>
          <w:lang w:val="en-GB"/>
        </w:rPr>
        <w:t xml:space="preserve">weighted correlation (positive or negative) between symptoms while </w:t>
      </w:r>
      <w:r w:rsidRPr="00C60F15">
        <w:rPr>
          <w:rFonts w:ascii="Times New Roman" w:hAnsi="Times New Roman"/>
          <w:i/>
          <w:sz w:val="24"/>
          <w:szCs w:val="24"/>
          <w:lang w:val="en-GB"/>
        </w:rPr>
        <w:t>Concentration Networks</w:t>
      </w:r>
      <w:r w:rsidRPr="00C60F15">
        <w:rPr>
          <w:rFonts w:ascii="Times New Roman" w:hAnsi="Times New Roman"/>
          <w:sz w:val="24"/>
          <w:szCs w:val="24"/>
          <w:lang w:val="en-GB"/>
        </w:rPr>
        <w:t xml:space="preserve"> (CN) use partial correlation (i.e. edges have been adjusted for the influence of all other symptoms). CNs can use cross-sectional and time-series data </w:t>
      </w:r>
      <w:r w:rsidR="007B4E50" w:rsidRPr="00C60401">
        <w:rPr>
          <w:rFonts w:ascii="Times New Roman" w:hAnsi="Times New Roman"/>
          <w:sz w:val="24"/>
          <w:szCs w:val="24"/>
          <w:lang w:val="en-GB"/>
        </w:rPr>
        <w:fldChar w:fldCharType="begin" w:fldLock="1"/>
      </w:r>
      <w:r>
        <w:rPr>
          <w:rFonts w:ascii="Times New Roman" w:hAnsi="Times New Roman"/>
          <w:sz w:val="24"/>
          <w:szCs w:val="24"/>
          <w:lang w:val="en-GB"/>
        </w:rPr>
        <w:instrText>ADDIN CSL_CITATION { "citationItems" : [ { "id" : "ITEM-1", "itemData" : { "DOI" : "10.1080/00273171.2018.1454823", "ISSN" : "00273171", "PMID" : "29658809", "abstract" : "We discuss the Gaussian graphical model (GGM; an undirected network of partial correlation coefficients) and detail its utility as an exploratory data analysis tool. The GGM shows which variables predict one-another, allows for sparse modeling of covariance structures, and may highlight potential causal relationships between observed variables. We describe the utility in 3 kinds of psychological datasets: datasets in which consecutive cases are assumed independent (e.g., cross-sectional data), temporally ordered datasets (e.g., n = 1 time series), and a mixture of the 2 (e.g., n &gt; 1 time series). In time-series analysis, the GGM can be used to model the residual structure of a vector-autoregression analysis (VAR), also termed graphical VAR. Two network models can then be obtained: a temporal network and a contemporaneous network. When analyzing data from multiple subjects, a GGM can also be formed on the covariance structure of stationary means---the between-subjects network. We discuss the interpretation of these models and propose estimation methods to obtain these networks, which we implement in the R packages graphicalVAR and mlVAR. The methods are showcased in two empirical examples, and simulation studies on these methods are included in the supplementary materials.", "author" : [ { "dropping-particle" : "", "family" : "Epskamp", "given" : "Sacha", "non-dropping-particle" : "", "parse-names" : false, "suffix" : "" }, { "dropping-particle" : "", "family" : "Waldorp", "given" : "Lourens J.", "non-dropping-particle" : "", "parse-names" : false, "suffix" : "" }, { "dropping-particle" : "", "family" : "M\u00f5ttus", "given" : "Ren\u00e9", "non-dropping-particle" : "", "parse-names" : false, "suffix" : "" }, { "dropping-particle" : "", "family" : "Borsboom", "given" : "Denny", "non-dropping-particle" : "", "parse-names" : false, "suffix" : "" } ], "container-title" : "Multivariate Behavioral Research", "id" : "ITEM-1", "issued" : { "date-parts" : [ [ "2018" ] ] }, "page" : "1-28", "title" : "The Gaussian Graphical Model in Cross-Sectional and Time-Series Data", "type" : "article-journal", "volume" : "3171" }, "uris" : [ "http://www.mendeley.com/documents/?uuid=e32ce51c-d9fd-425d-9194-887a8c2ab814", "http://www.mendeley.com/documents/?uuid=9dfda4df-bbe6-47a9-8251-ecbdf0d6dbcf" ] } ], "mendeley" : { "formattedCitation" : "[1]", "plainTextFormattedCitation" : "[1]", "previouslyFormattedCitation" : "[1]" }, "properties" : { "noteIndex" : 0 }, "schema" : "https://github.com/citation-style-language/schema/raw/master/csl-citation.json" }</w:instrText>
      </w:r>
      <w:r w:rsidR="007B4E50" w:rsidRPr="00C60401">
        <w:rPr>
          <w:rFonts w:ascii="Times New Roman" w:hAnsi="Times New Roman"/>
          <w:sz w:val="24"/>
          <w:szCs w:val="24"/>
          <w:lang w:val="en-GB"/>
        </w:rPr>
        <w:fldChar w:fldCharType="separate"/>
      </w:r>
      <w:r w:rsidRPr="00356D14">
        <w:rPr>
          <w:rFonts w:ascii="Times New Roman" w:hAnsi="Times New Roman"/>
          <w:noProof/>
          <w:sz w:val="24"/>
          <w:szCs w:val="24"/>
          <w:lang w:val="en-GB"/>
        </w:rPr>
        <w:t>[1]</w:t>
      </w:r>
      <w:r w:rsidR="007B4E50" w:rsidRPr="00C60401">
        <w:rPr>
          <w:rFonts w:ascii="Times New Roman" w:hAnsi="Times New Roman"/>
          <w:sz w:val="24"/>
          <w:szCs w:val="24"/>
          <w:lang w:val="en-GB"/>
        </w:rPr>
        <w:fldChar w:fldCharType="end"/>
      </w:r>
      <w:r w:rsidRPr="00C60401">
        <w:rPr>
          <w:rFonts w:ascii="Times New Roman" w:hAnsi="Times New Roman"/>
          <w:sz w:val="24"/>
          <w:szCs w:val="24"/>
          <w:lang w:val="en-GB"/>
        </w:rPr>
        <w:t xml:space="preserve">.  Although a large sample size is recommended to compute a network, regularisation techniques allow reliable estimations, leading to </w:t>
      </w:r>
      <w:r w:rsidRPr="00C60401">
        <w:rPr>
          <w:rFonts w:ascii="Times New Roman" w:hAnsi="Times New Roman"/>
          <w:i/>
          <w:sz w:val="24"/>
          <w:szCs w:val="24"/>
          <w:lang w:val="en-GB"/>
        </w:rPr>
        <w:t>Regularised Partial Correlation Networks</w:t>
      </w:r>
      <w:r w:rsidRPr="00CC0545">
        <w:rPr>
          <w:rFonts w:ascii="Times New Roman" w:hAnsi="Times New Roman"/>
          <w:sz w:val="24"/>
          <w:szCs w:val="24"/>
          <w:lang w:val="en-GB"/>
        </w:rPr>
        <w:t xml:space="preserve"> (RPCN) </w:t>
      </w:r>
      <w:r w:rsidR="007B4E50" w:rsidRPr="00C60401">
        <w:rPr>
          <w:rFonts w:ascii="Times New Roman" w:hAnsi="Times New Roman"/>
          <w:sz w:val="24"/>
          <w:szCs w:val="24"/>
          <w:lang w:val="en-GB"/>
        </w:rPr>
        <w:fldChar w:fldCharType="begin" w:fldLock="1"/>
      </w:r>
      <w:r>
        <w:rPr>
          <w:rFonts w:ascii="Times New Roman" w:hAnsi="Times New Roman"/>
          <w:sz w:val="24"/>
          <w:szCs w:val="24"/>
          <w:lang w:val="en-GB"/>
        </w:rPr>
        <w:instrText>ADDIN CSL_CITATION { "citationItems" : [ { "id" : "ITEM-1", "itemData" : { "DOI" : "10.3758/s13428-017-0862-1", "ISBN" : "1554-3528 (Electronic) 1554-351X (Linking)", "ISSN" : "15543528", "PMID" : "28342071", "abstract" : "The usage of psychological networks that conceptualize psychological behavior as a complex interplay of psychological and other components has gained increasing popularity in various fields of psychology. While prior publications have tackled the topics of estimating and interpreting such networks, little work has been conducted to check how accurate (i.e., prone to sampling variation) networks are estimated, and how stable (i.e., interpretation remains similar with less observations) inferences from the network structure (such as centrality indices) are. In this tutorial paper, we aim to introduce the reader to this field and tackle the problem of accuracy under sampling variation. We first introduce the current state-of-the-art of network estimation. Second, we provide a rationale why researchers should investigate the accuracy of psychological networks. Third, we describe how bootstrap routines can be used to (A) assess the accuracy of estimated network connections, (B) investigate the stability of centrality indices, and (C) test whether network connections and centrality estimates for different variables differ from each other. We introduce two novel statistical methods: for (B) the correlation stability coefficient, and for (C) the bootstrapped difference test for edge-weights and centrality indices. We conducted and present simulation studies to assess the performance of both methods. Finally, we developed the free R-package bootnet that allows for estimating psychological networks in a generalized framework in addition to the proposed bootstrap methods. We showcase bootnet in a tutorial, accompanied by R syntax, in which we analyze a dataset of 359 women with posttraumatic stress disorder available online.", "author" : [ { "dropping-particle" : "", "family" : "Epskamp", "given" : "Sacha", "non-dropping-particle" : "", "parse-names" : false, "suffix" : "" }, { "dropping-particle" : "", "family" : "Borsboom", "given" : "Denny", "non-dropping-particle" : "", "parse-names" : false, "suffix" : "" }, { "dropping-particle" : "", "family" : "Fried", "given" : "Eiko I.", "non-dropping-particle" : "", "parse-names" : false, "suffix" : "" } ], "container-title" : "Behavior Research Methods", "id" : "ITEM-1", "issue" : "1", "issued" : { "date-parts" : [ [ "2018" ] ] }, "page" : "195-212", "publisher" : "Behavior Research Methods", "title" : "Estimating psychological networks and their accuracy: A tutorial paper", "type" : "article-journal", "volume" : "50" }, "uris" : [ "http://www.mendeley.com/documents/?uuid=20de37a0-eb4d-4e79-b1d2-30296e2aec4e" ] } ], "mendeley" : { "formattedCitation" : "[2]", "plainTextFormattedCitation" : "[2]", "previouslyFormattedCitation" : "[2]" }, "properties" : { "noteIndex" : 0 }, "schema" : "https://github.com/citation-style-language/schema/raw/master/csl-citation.json" }</w:instrText>
      </w:r>
      <w:r w:rsidR="007B4E50" w:rsidRPr="00C60401">
        <w:rPr>
          <w:rFonts w:ascii="Times New Roman" w:hAnsi="Times New Roman"/>
          <w:sz w:val="24"/>
          <w:szCs w:val="24"/>
          <w:lang w:val="en-GB"/>
        </w:rPr>
        <w:fldChar w:fldCharType="separate"/>
      </w:r>
      <w:r w:rsidRPr="00356D14">
        <w:rPr>
          <w:rFonts w:ascii="Times New Roman" w:hAnsi="Times New Roman"/>
          <w:noProof/>
          <w:sz w:val="24"/>
          <w:szCs w:val="24"/>
          <w:lang w:val="en-GB"/>
        </w:rPr>
        <w:t>[2]</w:t>
      </w:r>
      <w:r w:rsidR="007B4E50" w:rsidRPr="00C60401">
        <w:rPr>
          <w:rFonts w:ascii="Times New Roman" w:hAnsi="Times New Roman"/>
          <w:sz w:val="24"/>
          <w:szCs w:val="24"/>
          <w:lang w:val="en-GB"/>
        </w:rPr>
        <w:fldChar w:fldCharType="end"/>
      </w:r>
      <w:r w:rsidRPr="00C60401">
        <w:rPr>
          <w:rFonts w:ascii="Times New Roman" w:hAnsi="Times New Roman"/>
          <w:sz w:val="24"/>
          <w:szCs w:val="24"/>
          <w:lang w:val="en-GB"/>
        </w:rPr>
        <w:t>. In addition, some types of networks also reflect, not only the magnitude of the association, but also the directionality of it. For instance, t</w:t>
      </w:r>
      <w:r w:rsidRPr="00C60F15">
        <w:rPr>
          <w:rFonts w:ascii="Times New Roman" w:hAnsi="Times New Roman"/>
          <w:sz w:val="24"/>
          <w:szCs w:val="24"/>
          <w:lang w:val="en-GB"/>
        </w:rPr>
        <w:t xml:space="preserve">he relative importance of symptoms as </w:t>
      </w:r>
      <w:r w:rsidRPr="00C60F15">
        <w:rPr>
          <w:rFonts w:ascii="Times New Roman" w:hAnsi="Times New Roman"/>
          <w:sz w:val="24"/>
          <w:szCs w:val="24"/>
          <w:lang w:val="en-GB"/>
        </w:rPr>
        <w:lastRenderedPageBreak/>
        <w:t xml:space="preserve">predictors of another symptom can be depicted with a </w:t>
      </w:r>
      <w:r w:rsidRPr="00C60F15">
        <w:rPr>
          <w:rFonts w:ascii="Times New Roman" w:hAnsi="Times New Roman"/>
          <w:i/>
          <w:sz w:val="24"/>
          <w:szCs w:val="24"/>
          <w:lang w:val="en-GB"/>
        </w:rPr>
        <w:t>Relative Importance Network</w:t>
      </w:r>
      <w:r w:rsidRPr="00C60F15">
        <w:rPr>
          <w:rFonts w:ascii="Times New Roman" w:hAnsi="Times New Roman"/>
          <w:sz w:val="24"/>
          <w:szCs w:val="24"/>
          <w:lang w:val="en-GB"/>
        </w:rPr>
        <w:t xml:space="preserve">, which represents strength and direction of the prediction but not causation </w:t>
      </w:r>
      <w:r w:rsidR="007B4E50" w:rsidRPr="00C60401">
        <w:rPr>
          <w:rFonts w:ascii="Times New Roman" w:hAnsi="Times New Roman"/>
          <w:sz w:val="24"/>
          <w:szCs w:val="24"/>
          <w:lang w:val="en-GB"/>
        </w:rPr>
        <w:fldChar w:fldCharType="begin" w:fldLock="1"/>
      </w:r>
      <w:r>
        <w:rPr>
          <w:rFonts w:ascii="Times New Roman" w:hAnsi="Times New Roman"/>
          <w:sz w:val="24"/>
          <w:szCs w:val="24"/>
          <w:lang w:val="en-GB"/>
        </w:rPr>
        <w:instrText>ADDIN CSL_CITATION { "citationItems" : [ { "id" : "ITEM-1", "itemData" : { "DOI" : "10.1016/j.brat.2016.06.006", "ISBN" : "1873-622X", "ISSN" : "1873622X", "PMID" : "27424882", "abstract" : "Experimental psychopathology has been the primary path to gaining causal knowledge about variables maintaining mental disorders. Yet a radically different approach to conceptualizing psychopathology promises to advance our understanding, thereby complementing traditional laboratory experiments. In contrast to viewing symptoms as reflective of underlying, latent categories or dimensions, network analysis conceptualizes symptoms as constitutive of mental disorders, not reflective of them. Disorders emerge from the causal interactions among symptoms themselves, and intervening on central symptoms in disorder networks promises to foster rapid recovery. One purpose of this article is to contrast network analysis with traditional approaches, and consider its strengths and limitations. A second purpose is to review novel computational methods that may enable researchers to discern the causal structure of disorders (e.g., Bayesian networks). I close by sketching exciting new developments in methods that have direct implications for treatment.", "author" : [ { "dropping-particle" : "", "family" : "McNally", "given" : "Richard J.", "non-dropping-particle" : "", "parse-names" : false, "suffix" : "" } ], "container-title" : "Behaviour Research and Therapy", "id" : "ITEM-1", "issued" : { "date-parts" : [ [ "2016" ] ] }, "page" : "95-104", "publisher" : "Elsevier Ltd", "title" : "Can network analysis transform psychopathology?", "type" : "article-journal", "volume" : "86" }, "uris" : [ "http://www.mendeley.com/documents/?uuid=6dab9b6f-3791-45a9-98af-7e8eb5078f2e" ] } ], "mendeley" : { "formattedCitation" : "[3]", "plainTextFormattedCitation" : "[3]", "previouslyFormattedCitation" : "[3]" }, "properties" : { "noteIndex" : 0 }, "schema" : "https://github.com/citation-style-language/schema/raw/master/csl-citation.json" }</w:instrText>
      </w:r>
      <w:r w:rsidR="007B4E50" w:rsidRPr="00C60401">
        <w:rPr>
          <w:rFonts w:ascii="Times New Roman" w:hAnsi="Times New Roman"/>
          <w:sz w:val="24"/>
          <w:szCs w:val="24"/>
          <w:lang w:val="en-GB"/>
        </w:rPr>
        <w:fldChar w:fldCharType="separate"/>
      </w:r>
      <w:r w:rsidRPr="00356D14">
        <w:rPr>
          <w:rFonts w:ascii="Times New Roman" w:hAnsi="Times New Roman"/>
          <w:noProof/>
          <w:sz w:val="24"/>
          <w:szCs w:val="24"/>
          <w:lang w:val="en-GB"/>
        </w:rPr>
        <w:t>[3]</w:t>
      </w:r>
      <w:r w:rsidR="007B4E50" w:rsidRPr="00C60401">
        <w:rPr>
          <w:rFonts w:ascii="Times New Roman" w:hAnsi="Times New Roman"/>
          <w:sz w:val="24"/>
          <w:szCs w:val="24"/>
          <w:lang w:val="en-GB"/>
        </w:rPr>
        <w:fldChar w:fldCharType="end"/>
      </w:r>
      <w:r w:rsidRPr="00C60401">
        <w:rPr>
          <w:rFonts w:ascii="Times New Roman" w:hAnsi="Times New Roman"/>
          <w:sz w:val="24"/>
          <w:szCs w:val="24"/>
          <w:lang w:val="en-GB"/>
        </w:rPr>
        <w:t xml:space="preserve">. </w:t>
      </w:r>
      <w:r w:rsidRPr="00C60401">
        <w:rPr>
          <w:rFonts w:ascii="Times New Roman" w:hAnsi="Times New Roman"/>
          <w:i/>
          <w:sz w:val="24"/>
          <w:szCs w:val="24"/>
          <w:lang w:val="en-GB"/>
        </w:rPr>
        <w:t>Bayesian Networks,</w:t>
      </w:r>
      <w:r w:rsidRPr="00C60401">
        <w:rPr>
          <w:rFonts w:ascii="Times New Roman" w:hAnsi="Times New Roman"/>
          <w:sz w:val="24"/>
          <w:szCs w:val="24"/>
          <w:lang w:val="en-GB"/>
        </w:rPr>
        <w:t xml:space="preserve"> based on parametric methods that produce directed acyclic graphs (DAGs)</w:t>
      </w:r>
      <w:r w:rsidRPr="00C60F15">
        <w:rPr>
          <w:rFonts w:ascii="Times New Roman" w:hAnsi="Times New Roman"/>
          <w:sz w:val="24"/>
          <w:szCs w:val="24"/>
          <w:lang w:val="en-GB"/>
        </w:rPr>
        <w:t xml:space="preserve">, identify the direction of the prediction and possible causation </w:t>
      </w:r>
      <w:r w:rsidR="007B4E50" w:rsidRPr="00C60401">
        <w:rPr>
          <w:rFonts w:ascii="Times New Roman" w:hAnsi="Times New Roman"/>
          <w:sz w:val="24"/>
          <w:szCs w:val="24"/>
          <w:lang w:val="en-GB"/>
        </w:rPr>
        <w:fldChar w:fldCharType="begin" w:fldLock="1"/>
      </w:r>
      <w:r>
        <w:rPr>
          <w:rFonts w:ascii="Times New Roman" w:hAnsi="Times New Roman"/>
          <w:sz w:val="24"/>
          <w:szCs w:val="24"/>
          <w:lang w:val="en-GB"/>
        </w:rPr>
        <w:instrText>ADDIN CSL_CITATION { "citationItems" : [ { "id" : "ITEM-1", "itemData" : { "DOI" : "10.1016/j.brat.2016.06.006", "ISBN" : "1873-622X", "ISSN" : "1873622X", "PMID" : "27424882", "abstract" : "Experimental psychopathology has been the primary path to gaining causal knowledge about variables maintaining mental disorders. Yet a radically different approach to conceptualizing psychopathology promises to advance our understanding, thereby complementing traditional laboratory experiments. In contrast to viewing symptoms as reflective of underlying, latent categories or dimensions, network analysis conceptualizes symptoms as constitutive of mental disorders, not reflective of them. Disorders emerge from the causal interactions among symptoms themselves, and intervening on central symptoms in disorder networks promises to foster rapid recovery. One purpose of this article is to contrast network analysis with traditional approaches, and consider its strengths and limitations. A second purpose is to review novel computational methods that may enable researchers to discern the causal structure of disorders (e.g., Bayesian networks). I close by sketching exciting new developments in methods that have direct implications for treatment.", "author" : [ { "dropping-particle" : "", "family" : "McNally", "given" : "Richard J.", "non-dropping-particle" : "", "parse-names" : false, "suffix" : "" } ], "container-title" : "Behaviour Research and Therapy", "id" : "ITEM-1", "issued" : { "date-parts" : [ [ "2016" ] ] }, "page" : "95-104", "publisher" : "Elsevier Ltd", "title" : "Can network analysis transform psychopathology?", "type" : "article-journal", "volume" : "86" }, "uris" : [ "http://www.mendeley.com/documents/?uuid=6dab9b6f-3791-45a9-98af-7e8eb5078f2e" ] } ], "mendeley" : { "formattedCitation" : "[3]", "plainTextFormattedCitation" : "[3]", "previouslyFormattedCitation" : "[3]" }, "properties" : { "noteIndex" : 0 }, "schema" : "https://github.com/citation-style-language/schema/raw/master/csl-citation.json" }</w:instrText>
      </w:r>
      <w:r w:rsidR="007B4E50" w:rsidRPr="00C60401">
        <w:rPr>
          <w:rFonts w:ascii="Times New Roman" w:hAnsi="Times New Roman"/>
          <w:sz w:val="24"/>
          <w:szCs w:val="24"/>
          <w:lang w:val="en-GB"/>
        </w:rPr>
        <w:fldChar w:fldCharType="separate"/>
      </w:r>
      <w:r w:rsidRPr="00356D14">
        <w:rPr>
          <w:rFonts w:ascii="Times New Roman" w:hAnsi="Times New Roman"/>
          <w:noProof/>
          <w:sz w:val="24"/>
          <w:szCs w:val="24"/>
          <w:lang w:val="en-GB"/>
        </w:rPr>
        <w:t>[3]</w:t>
      </w:r>
      <w:r w:rsidR="007B4E50" w:rsidRPr="00C60401">
        <w:rPr>
          <w:rFonts w:ascii="Times New Roman" w:hAnsi="Times New Roman"/>
          <w:sz w:val="24"/>
          <w:szCs w:val="24"/>
          <w:lang w:val="en-GB"/>
        </w:rPr>
        <w:fldChar w:fldCharType="end"/>
      </w:r>
      <w:r w:rsidRPr="00C60401">
        <w:rPr>
          <w:rFonts w:ascii="Times New Roman" w:hAnsi="Times New Roman"/>
          <w:sz w:val="24"/>
          <w:szCs w:val="24"/>
          <w:lang w:val="en-GB"/>
        </w:rPr>
        <w:t xml:space="preserve">. Finally, </w:t>
      </w:r>
      <w:r w:rsidRPr="00C60401">
        <w:rPr>
          <w:rFonts w:ascii="Times New Roman" w:hAnsi="Times New Roman"/>
          <w:i/>
          <w:sz w:val="24"/>
          <w:szCs w:val="24"/>
          <w:lang w:val="en-GB"/>
        </w:rPr>
        <w:t>temporal networks</w:t>
      </w:r>
      <w:r w:rsidRPr="00C60401">
        <w:rPr>
          <w:rFonts w:ascii="Times New Roman" w:hAnsi="Times New Roman"/>
          <w:sz w:val="24"/>
          <w:szCs w:val="24"/>
          <w:lang w:val="en-GB"/>
        </w:rPr>
        <w:t xml:space="preserve"> are </w:t>
      </w:r>
      <w:r w:rsidRPr="00CC0545">
        <w:rPr>
          <w:rFonts w:ascii="Times New Roman" w:hAnsi="Times New Roman"/>
          <w:sz w:val="24"/>
          <w:szCs w:val="24"/>
          <w:lang w:val="en-GB"/>
        </w:rPr>
        <w:t xml:space="preserve">also </w:t>
      </w:r>
      <w:r w:rsidRPr="00C60F15">
        <w:rPr>
          <w:rFonts w:ascii="Times New Roman" w:hAnsi="Times New Roman"/>
          <w:sz w:val="24"/>
          <w:szCs w:val="24"/>
          <w:lang w:val="en-GB"/>
        </w:rPr>
        <w:t xml:space="preserve">directed and estimated from time-series data. From now on, Relative Importance, Bayesian and Temporal networks will be referred as </w:t>
      </w:r>
      <w:r w:rsidRPr="00C60F15">
        <w:rPr>
          <w:rFonts w:ascii="Times New Roman" w:hAnsi="Times New Roman"/>
          <w:i/>
          <w:sz w:val="24"/>
          <w:szCs w:val="24"/>
          <w:lang w:val="en-GB"/>
        </w:rPr>
        <w:t>Directed Networks</w:t>
      </w:r>
      <w:r w:rsidRPr="00C60F15">
        <w:rPr>
          <w:rFonts w:ascii="Times New Roman" w:hAnsi="Times New Roman"/>
          <w:sz w:val="24"/>
          <w:szCs w:val="24"/>
          <w:lang w:val="en-GB"/>
        </w:rPr>
        <w:t xml:space="preserve"> (DN) </w:t>
      </w:r>
      <w:r w:rsidR="007B4E50" w:rsidRPr="00C60401">
        <w:rPr>
          <w:rFonts w:ascii="Times New Roman" w:hAnsi="Times New Roman"/>
          <w:sz w:val="24"/>
          <w:szCs w:val="24"/>
          <w:lang w:val="en-GB"/>
        </w:rPr>
        <w:fldChar w:fldCharType="begin" w:fldLock="1"/>
      </w:r>
      <w:r>
        <w:rPr>
          <w:rFonts w:ascii="Times New Roman" w:hAnsi="Times New Roman"/>
          <w:sz w:val="24"/>
          <w:szCs w:val="24"/>
          <w:lang w:val="en-GB"/>
        </w:rPr>
        <w:instrText>ADDIN CSL_CITATION { "citationItems" : [ { "id" : "ITEM-1", "itemData" : { "DOI" : "10.1080/00273171.2018.1454823", "ISSN" : "00273171", "PMID" : "29658809", "abstract" : "We discuss the Gaussian graphical model (GGM; an undirected network of partial correlation coefficients) and detail its utility as an exploratory data analysis tool. The GGM shows which variables predict one-another, allows for sparse modeling of covariance structures, and may highlight potential causal relationships between observed variables. We describe the utility in 3 kinds of psychological datasets: datasets in which consecutive cases are assumed independent (e.g., cross-sectional data), temporally ordered datasets (e.g., n = 1 time series), and a mixture of the 2 (e.g., n &gt; 1 time series). In time-series analysis, the GGM can be used to model the residual structure of a vector-autoregression analysis (VAR), also termed graphical VAR. Two network models can then be obtained: a temporal network and a contemporaneous network. When analyzing data from multiple subjects, a GGM can also be formed on the covariance structure of stationary means---the between-subjects network. We discuss the interpretation of these models and propose estimation methods to obtain these networks, which we implement in the R packages graphicalVAR and mlVAR. The methods are showcased in two empirical examples, and simulation studies on these methods are included in the supplementary materials.", "author" : [ { "dropping-particle" : "", "family" : "Epskamp", "given" : "Sacha", "non-dropping-particle" : "", "parse-names" : false, "suffix" : "" }, { "dropping-particle" : "", "family" : "Waldorp", "given" : "Lourens J.", "non-dropping-particle" : "", "parse-names" : false, "suffix" : "" }, { "dropping-particle" : "", "family" : "M\u00f5ttus", "given" : "Ren\u00e9", "non-dropping-particle" : "", "parse-names" : false, "suffix" : "" }, { "dropping-particle" : "", "family" : "Borsboom", "given" : "Denny", "non-dropping-particle" : "", "parse-names" : false, "suffix" : "" } ], "container-title" : "Multivariate Behavioral Research", "id" : "ITEM-1", "issued" : { "date-parts" : [ [ "2018" ] ] }, "page" : "1-28", "title" : "The Gaussian Graphical Model in Cross-Sectional and Time-Series Data", "type" : "article-journal", "volume" : "3171" }, "uris" : [ "http://www.mendeley.com/documents/?uuid=9dfda4df-bbe6-47a9-8251-ecbdf0d6dbcf", "http://www.mendeley.com/documents/?uuid=e32ce51c-d9fd-425d-9194-887a8c2ab814" ] } ], "mendeley" : { "formattedCitation" : "[1]", "plainTextFormattedCitation" : "[1]", "previouslyFormattedCitation" : "[1]" }, "properties" : { "noteIndex" : 0 }, "schema" : "https://github.com/citation-style-language/schema/raw/master/csl-citation.json" }</w:instrText>
      </w:r>
      <w:r w:rsidR="007B4E50" w:rsidRPr="00C60401">
        <w:rPr>
          <w:rFonts w:ascii="Times New Roman" w:hAnsi="Times New Roman"/>
          <w:sz w:val="24"/>
          <w:szCs w:val="24"/>
          <w:lang w:val="en-GB"/>
        </w:rPr>
        <w:fldChar w:fldCharType="separate"/>
      </w:r>
      <w:r w:rsidRPr="00356D14">
        <w:rPr>
          <w:rFonts w:ascii="Times New Roman" w:hAnsi="Times New Roman"/>
          <w:noProof/>
          <w:sz w:val="24"/>
          <w:szCs w:val="24"/>
          <w:lang w:val="en-GB"/>
        </w:rPr>
        <w:t>[1]</w:t>
      </w:r>
      <w:r w:rsidR="007B4E50" w:rsidRPr="00C60401">
        <w:rPr>
          <w:rFonts w:ascii="Times New Roman" w:hAnsi="Times New Roman"/>
          <w:sz w:val="24"/>
          <w:szCs w:val="24"/>
          <w:lang w:val="en-GB"/>
        </w:rPr>
        <w:fldChar w:fldCharType="end"/>
      </w:r>
      <w:r w:rsidRPr="00C60401">
        <w:rPr>
          <w:rFonts w:ascii="Times New Roman" w:hAnsi="Times New Roman"/>
          <w:sz w:val="24"/>
          <w:szCs w:val="24"/>
          <w:lang w:val="en-GB"/>
        </w:rPr>
        <w:t>.</w:t>
      </w:r>
      <w:r w:rsidRPr="00C60401">
        <w:rPr>
          <w:rFonts w:ascii="Times New Roman" w:hAnsi="Times New Roman"/>
          <w:color w:val="00B050"/>
          <w:sz w:val="24"/>
          <w:szCs w:val="24"/>
          <w:lang w:val="en-GB"/>
        </w:rPr>
        <w:t xml:space="preserve"> </w:t>
      </w:r>
      <w:r w:rsidRPr="00C60401">
        <w:rPr>
          <w:rFonts w:ascii="Times New Roman" w:hAnsi="Times New Roman"/>
          <w:sz w:val="24"/>
          <w:szCs w:val="24"/>
          <w:lang w:val="en-GB"/>
        </w:rPr>
        <w:t xml:space="preserve"> </w:t>
      </w:r>
      <w:r w:rsidR="000575A6" w:rsidRPr="00356D14">
        <w:rPr>
          <w:rFonts w:ascii="Times New Roman" w:hAnsi="Times New Roman"/>
          <w:sz w:val="24"/>
          <w:szCs w:val="24"/>
          <w:lang w:val="en-GB"/>
        </w:rPr>
        <w:t xml:space="preserve"> </w:t>
      </w:r>
    </w:p>
    <w:p w:rsidR="00356D14" w:rsidRDefault="00356D14" w:rsidP="00356D14">
      <w:pPr>
        <w:pStyle w:val="Paragrafoelenco"/>
        <w:numPr>
          <w:ilvl w:val="0"/>
          <w:numId w:val="16"/>
        </w:numPr>
        <w:spacing w:line="480" w:lineRule="auto"/>
        <w:rPr>
          <w:rFonts w:ascii="Times New Roman" w:hAnsi="Times New Roman"/>
          <w:sz w:val="24"/>
          <w:szCs w:val="24"/>
          <w:lang w:val="en-GB"/>
        </w:rPr>
      </w:pPr>
      <w:r>
        <w:rPr>
          <w:rFonts w:ascii="Times New Roman" w:hAnsi="Times New Roman"/>
          <w:sz w:val="24"/>
          <w:szCs w:val="24"/>
          <w:lang w:val="en-GB"/>
        </w:rPr>
        <w:t xml:space="preserve">Centrality analysis: we assess </w:t>
      </w:r>
      <w:r w:rsidR="000575A6" w:rsidRPr="00356D14">
        <w:rPr>
          <w:rFonts w:ascii="Times New Roman" w:hAnsi="Times New Roman"/>
          <w:sz w:val="24"/>
          <w:szCs w:val="24"/>
          <w:lang w:val="en-GB"/>
        </w:rPr>
        <w:t xml:space="preserve">whether </w:t>
      </w:r>
      <w:r>
        <w:rPr>
          <w:rFonts w:ascii="Times New Roman" w:hAnsi="Times New Roman"/>
          <w:sz w:val="24"/>
          <w:szCs w:val="24"/>
          <w:lang w:val="en-GB"/>
        </w:rPr>
        <w:t>any c</w:t>
      </w:r>
      <w:r w:rsidR="000575A6" w:rsidRPr="00356D14">
        <w:rPr>
          <w:rFonts w:ascii="Times New Roman" w:hAnsi="Times New Roman"/>
          <w:sz w:val="24"/>
          <w:szCs w:val="24"/>
          <w:lang w:val="en-GB"/>
        </w:rPr>
        <w:t>e</w:t>
      </w:r>
      <w:r>
        <w:rPr>
          <w:rFonts w:ascii="Times New Roman" w:hAnsi="Times New Roman"/>
          <w:sz w:val="24"/>
          <w:szCs w:val="24"/>
          <w:lang w:val="en-GB"/>
        </w:rPr>
        <w:t xml:space="preserve">ntrality metric were reported (i.e. strength, closeness and betweenness ) </w:t>
      </w:r>
      <w:r w:rsidR="007B4E50">
        <w:rPr>
          <w:rFonts w:ascii="Times New Roman" w:hAnsi="Times New Roman"/>
          <w:sz w:val="24"/>
          <w:szCs w:val="24"/>
          <w:lang w:val="en-GB"/>
        </w:rPr>
        <w:fldChar w:fldCharType="begin" w:fldLock="1"/>
      </w:r>
      <w:r w:rsidR="006763A9">
        <w:rPr>
          <w:rFonts w:ascii="Times New Roman" w:hAnsi="Times New Roman"/>
          <w:sz w:val="24"/>
          <w:szCs w:val="24"/>
          <w:lang w:val="en-GB"/>
        </w:rPr>
        <w:instrText>ADDIN CSL_CITATION { "citationItems" : [ { "id" : "ITEM-1", "itemData" : { "DOI" : "10.1007/s00127-016-1319-z", "ISBN" : "9788578110796", "ISSN" : "09337954", "PMID" : "25246403", "abstract" : "We study a family of \"classical\" orthogonal polynomials which satisfy (apart from a 3-term recurrence relation) an eigenvalue problem with a differential operator of Dunkl-type. These polynomials can be obtained from the little $q$-Jacobi polynomials in the limit $q=-1$. We also show that these polynomials provide a nontrivial realization of the Askey-Wilson algebra for $q=-1$.", "author" : [ { "dropping-particle" : "", "family" : "Fried", "given" : "Eiko I.", "non-dropping-particle" : "", "parse-names" : false, "suffix" : "" }, { "dropping-particle" : "", "family" : "Borkulo", "given" : "Claudia D.", "non-dropping-particle" : "van", "parse-names" : false, "suffix" : "" }, { "dropping-particle" : "", "family" : "Cramer", "given" : "Ang\u00e9lique O.J.", "non-dropping-particle" : "", "parse-names" : false, "suffix" : "" }, { "dropping-particle" : "", "family" : "Boschloo", "given" : "Lynn", "non-dropping-particle" : "", "parse-names" : false, "suffix" : "" }, { "dropping-particle" : "", "family" : "Schoevers", "given" : "Robert A.", "non-dropping-particle" : "", "parse-names" : false, "suffix" : "" }, { "dropping-particle" : "", "family" : "Borsboom", "given" : "Denny", "non-dropping-particle" : "", "parse-names" : false, "suffix" : "" } ], "container-title" : "Social Psychiatry and Psychiatric Epidemiology", "id" : "ITEM-1", "issue" : "1", "issued" : { "date-parts" : [ [ "2017" ] ] }, "page" : "1-10", "title" : "Mental disorders as networks of problems: a review of recent insights", "type" : "article-journal", "volume" : "52" }, "uris" : [ "http://www.mendeley.com/documents/?uuid=91f0896c-930c-4884-b27c-9d23e6437399" ] }, { "id" : "ITEM-2", "itemData" : { "DOI" : "10.1016/j.jad.2015.09.005", "ISBN" : "0165-0327", "ISSN" : "15732517", "PMID" : "26458184", "abstract" : "Background The symptoms for Major Depression (MD) defined in the DSM-5 differ markedly from symptoms assessed in common rating scales, and the empirical question about core depression symptoms is unresolved. Here we conceptualize depression as a complex dynamic system of interacting symptoms to examine what symptoms are most central to driving depressive processes. Methods We constructed a network of 28 depression symptoms assessed via the Inventory of Depressive Symptomatology (IDS-30) in 3,463 depressed outpatients from the Sequenced Treatment Alternatives to Relieve Depression (STAR\u2217D) study. We estimated the centrality of all IDS-30 symptoms, and compared the centrality of DSM and non-DSM symptoms; centrality reflects the connectedness of each symptom with all other symptoms. Results A network with 28 intertwined symptoms emerged, and symptoms differed substantially in their centrality values. Both DSM symptoms (e.g., sad mood) and non-DSM symptoms (e.g., anxiety) were among the most central symptoms, and DSM criteria were not more central than non-DSM symptoms. Limitations Many subjects enrolled in STAR\u2217D reported comorbid medical and psychiatric conditions which may have affected symptom presentation. Conclusion The network perspective neither supports the standard psychometric notion that depression symptoms are equivalent indicators of MD, nor the common assumption that DSM symptoms of depression are of higher clinical relevance than non-DSM depression symptoms. The findings suggest the value of research focusing on especially central symptoms to increase the accuracy of predicting outcomes such as the course of illness, probability of relapse, and treatment response.", "author" : [ { "dropping-particle" : "", "family" : "Fried", "given" : "Eiko I.", "non-dropping-particle" : "", "parse-names" : false, "suffix" : "" }, { "dropping-particle" : "", "family" : "Epskamp", "given" : "Sacha", "non-dropping-particle" : "", "parse-names" : false, "suffix" : "" }, { "dropping-particle" : "", "family" : "Nesse", "given" : "Randolph M.", "non-dropping-particle" : "", "parse-names" : false, "suffix" : "" }, { "dropping-particle" : "", "family" : "Tuerlinckx", "given" : "Francis", "non-dropping-particle" : "", "parse-names" : false, "suffix" : "" }, { "dropping-particle" : "", "family" : "Borsboom", "given" : "Denny", "non-dropping-particle" : "", "parse-names" : false, "suffix" : "" } ], "container-title" : "Journal of Affective Disorders", "id" : "ITEM-2", "issued" : { "date-parts" : [ [ "2016" ] ] }, "page" : "314-320", "publisher" : "Elsevier", "title" : "What are 'good' depression symptoms? Comparing the centrality of DSM and non-DSM symptoms of depression in a network analysis", "type" : "article-journal", "volume" : "189" }, "uris" : [ "http://www.mendeley.com/documents/?uuid=a2c015e9-a320-4081-8a28-5c4d9610749e" ] } ], "mendeley" : { "formattedCitation" : "[4,5]", "plainTextFormattedCitation" : "[4,5]", "previouslyFormattedCitation" : "[4,5]" }, "properties" : { "noteIndex" : 0 }, "schema" : "https://github.com/citation-style-language/schema/raw/master/csl-citation.json" }</w:instrText>
      </w:r>
      <w:r w:rsidR="007B4E50">
        <w:rPr>
          <w:rFonts w:ascii="Times New Roman" w:hAnsi="Times New Roman"/>
          <w:sz w:val="24"/>
          <w:szCs w:val="24"/>
          <w:lang w:val="en-GB"/>
        </w:rPr>
        <w:fldChar w:fldCharType="separate"/>
      </w:r>
      <w:r w:rsidRPr="00356D14">
        <w:rPr>
          <w:rFonts w:ascii="Times New Roman" w:hAnsi="Times New Roman"/>
          <w:noProof/>
          <w:sz w:val="24"/>
          <w:szCs w:val="24"/>
          <w:lang w:val="en-GB"/>
        </w:rPr>
        <w:t>[4,5]</w:t>
      </w:r>
      <w:r w:rsidR="007B4E50">
        <w:rPr>
          <w:rFonts w:ascii="Times New Roman" w:hAnsi="Times New Roman"/>
          <w:sz w:val="24"/>
          <w:szCs w:val="24"/>
          <w:lang w:val="en-GB"/>
        </w:rPr>
        <w:fldChar w:fldCharType="end"/>
      </w:r>
      <w:r>
        <w:rPr>
          <w:rFonts w:ascii="Times New Roman" w:hAnsi="Times New Roman"/>
          <w:sz w:val="24"/>
          <w:szCs w:val="24"/>
          <w:lang w:val="en-GB"/>
        </w:rPr>
        <w:t>.</w:t>
      </w:r>
    </w:p>
    <w:p w:rsidR="000575A6" w:rsidRPr="00356D14" w:rsidRDefault="00356D14" w:rsidP="00356D14">
      <w:pPr>
        <w:pStyle w:val="Paragrafoelenco"/>
        <w:numPr>
          <w:ilvl w:val="0"/>
          <w:numId w:val="16"/>
        </w:numPr>
        <w:spacing w:line="480" w:lineRule="auto"/>
        <w:rPr>
          <w:rFonts w:ascii="Times New Roman" w:hAnsi="Times New Roman"/>
          <w:sz w:val="24"/>
          <w:szCs w:val="24"/>
          <w:lang w:val="en-GB"/>
        </w:rPr>
      </w:pPr>
      <w:r>
        <w:rPr>
          <w:rFonts w:ascii="Times New Roman" w:hAnsi="Times New Roman"/>
          <w:sz w:val="24"/>
          <w:szCs w:val="24"/>
          <w:lang w:val="en-GB"/>
        </w:rPr>
        <w:t>Network parameters robustness: we assess according to Fried</w:t>
      </w:r>
      <w:r w:rsidR="006763A9">
        <w:rPr>
          <w:rFonts w:ascii="Times New Roman" w:hAnsi="Times New Roman"/>
          <w:sz w:val="24"/>
          <w:szCs w:val="24"/>
          <w:lang w:val="en-GB"/>
        </w:rPr>
        <w:t xml:space="preserve"> et al.</w:t>
      </w:r>
      <w:r>
        <w:rPr>
          <w:rFonts w:ascii="Times New Roman" w:hAnsi="Times New Roman"/>
          <w:sz w:val="24"/>
          <w:szCs w:val="24"/>
          <w:lang w:val="en-GB"/>
        </w:rPr>
        <w:t xml:space="preserve"> guidelines</w:t>
      </w:r>
      <w:r w:rsidR="006763A9">
        <w:rPr>
          <w:rFonts w:ascii="Times New Roman" w:hAnsi="Times New Roman"/>
          <w:sz w:val="24"/>
          <w:szCs w:val="24"/>
          <w:lang w:val="en-GB"/>
        </w:rPr>
        <w:t xml:space="preserve"> </w:t>
      </w:r>
      <w:r w:rsidR="007B4E50">
        <w:rPr>
          <w:rFonts w:ascii="Times New Roman" w:hAnsi="Times New Roman"/>
          <w:sz w:val="24"/>
          <w:szCs w:val="24"/>
          <w:lang w:val="en-GB"/>
        </w:rPr>
        <w:fldChar w:fldCharType="begin" w:fldLock="1"/>
      </w:r>
      <w:r w:rsidR="006763A9">
        <w:rPr>
          <w:rFonts w:ascii="Times New Roman" w:hAnsi="Times New Roman"/>
          <w:sz w:val="24"/>
          <w:szCs w:val="24"/>
          <w:lang w:val="en-GB"/>
        </w:rPr>
        <w:instrText>ADDIN CSL_CITATION { "citationItems" : [ { "id" : "ITEM-1", "itemData" : { "DOI" : "10.3758/s13428-017-0862-1", "ISBN" : "1554-3528 (Electronic) 1554-351X (Linking)", "ISSN" : "15543528", "PMID" : "28342071", "abstract" : "The usage of psychological networks that conceptualize psychological behavior as a complex interplay of psychological and other components has gained increasing popularity in various fields of psychology. While prior publications have tackled the topics of estimating and interpreting such networks, little work has been conducted to check how accurate (i.e., prone to sampling variation) networks are estimated, and how stable (i.e., interpretation remains similar with less observations) inferences from the network structure (such as centrality indices) are. In this tutorial paper, we aim to introduce the reader to this field and tackle the problem of accuracy under sampling variation. We first introduce the current state-of-the-art of network estimation. Second, we provide a rationale why researchers should investigate the accuracy of psychological networks. Third, we describe how bootstrap routines can be used to (A) assess the accuracy of estimated network connections, (B) investigate the stability of centrality indices, and (C) test whether network connections and centrality estimates for different variables differ from each other. We introduce two novel statistical methods: for (B) the correlation stability coefficient, and for (C) the bootstrapped difference test for edge-weights and centrality indices. We conducted and present simulation studies to assess the performance of both methods. Finally, we developed the free R-package bootnet that allows for estimating psychological networks in a generalized framework in addition to the proposed bootstrap methods. We showcase bootnet in a tutorial, accompanied by R syntax, in which we analyze a dataset of 359 women with posttraumatic stress disorder available online.", "author" : [ { "dropping-particle" : "", "family" : "Epskamp", "given" : "Sacha", "non-dropping-particle" : "", "parse-names" : false, "suffix" : "" }, { "dropping-particle" : "", "family" : "Borsboom", "given" : "Denny", "non-dropping-particle" : "", "parse-names" : false, "suffix" : "" }, { "dropping-particle" : "", "family" : "Fried", "given" : "Eiko I.", "non-dropping-particle" : "", "parse-names" : false, "suffix" : "" } ], "container-title" : "Behavior Research Methods", "id" : "ITEM-1", "issue" : "1", "issued" : { "date-parts" : [ [ "2018" ] ] }, "page" : "195-212", "publisher" : "Behavior Research Methods", "title" : "Estimating psychological networks and their accuracy: A tutorial paper", "type" : "article-journal", "volume" : "50" }, "uris" : [ "http://www.mendeley.com/documents/?uuid=20de37a0-eb4d-4e79-b1d2-30296e2aec4e" ] } ], "mendeley" : { "formattedCitation" : "[2]", "plainTextFormattedCitation" : "[2]" }, "properties" : { "noteIndex" : 0 }, "schema" : "https://github.com/citation-style-language/schema/raw/master/csl-citation.json" }</w:instrText>
      </w:r>
      <w:r w:rsidR="007B4E50">
        <w:rPr>
          <w:rFonts w:ascii="Times New Roman" w:hAnsi="Times New Roman"/>
          <w:sz w:val="24"/>
          <w:szCs w:val="24"/>
          <w:lang w:val="en-GB"/>
        </w:rPr>
        <w:fldChar w:fldCharType="separate"/>
      </w:r>
      <w:r w:rsidR="006763A9" w:rsidRPr="006763A9">
        <w:rPr>
          <w:rFonts w:ascii="Times New Roman" w:hAnsi="Times New Roman"/>
          <w:noProof/>
          <w:sz w:val="24"/>
          <w:szCs w:val="24"/>
          <w:lang w:val="en-GB"/>
        </w:rPr>
        <w:t>[2]</w:t>
      </w:r>
      <w:r w:rsidR="007B4E50">
        <w:rPr>
          <w:rFonts w:ascii="Times New Roman" w:hAnsi="Times New Roman"/>
          <w:sz w:val="24"/>
          <w:szCs w:val="24"/>
          <w:lang w:val="en-GB"/>
        </w:rPr>
        <w:fldChar w:fldCharType="end"/>
      </w:r>
      <w:r>
        <w:rPr>
          <w:rFonts w:ascii="Times New Roman" w:hAnsi="Times New Roman"/>
          <w:sz w:val="24"/>
          <w:szCs w:val="24"/>
          <w:lang w:val="en-GB"/>
        </w:rPr>
        <w:t xml:space="preserve"> </w:t>
      </w:r>
      <w:r w:rsidR="000575A6" w:rsidRPr="00356D14">
        <w:rPr>
          <w:rFonts w:ascii="Times New Roman" w:hAnsi="Times New Roman"/>
          <w:sz w:val="24"/>
          <w:szCs w:val="24"/>
          <w:lang w:val="en-GB"/>
        </w:rPr>
        <w:t>whether robustness analyses of estimated data were done (i.e. measures of stability of centrality indices and/or accuracy of estimated edge-weight).</w:t>
      </w:r>
    </w:p>
    <w:p w:rsidR="00166FBE" w:rsidRPr="00DB6259" w:rsidRDefault="00AC7F01" w:rsidP="00AC7F01">
      <w:pPr>
        <w:spacing w:after="200" w:line="480" w:lineRule="auto"/>
        <w:ind w:firstLine="709"/>
        <w:contextualSpacing/>
        <w:rPr>
          <w:rFonts w:ascii="Times New Roman" w:eastAsia="Calibri" w:hAnsi="Times New Roman" w:cs="Times New Roman"/>
          <w:sz w:val="24"/>
          <w:szCs w:val="24"/>
          <w:lang w:val="en-GB"/>
        </w:rPr>
      </w:pPr>
      <w:r w:rsidRPr="00DB6259">
        <w:rPr>
          <w:rFonts w:ascii="Times New Roman" w:eastAsia="Calibri" w:hAnsi="Times New Roman" w:cs="Times New Roman"/>
          <w:sz w:val="24"/>
          <w:szCs w:val="24"/>
          <w:lang w:val="en-GB"/>
        </w:rPr>
        <w:t xml:space="preserve">e) </w:t>
      </w:r>
      <w:r w:rsidR="00B83883" w:rsidRPr="00DB6259">
        <w:rPr>
          <w:rFonts w:ascii="Times New Roman" w:eastAsia="Calibri" w:hAnsi="Times New Roman" w:cs="Times New Roman"/>
          <w:sz w:val="24"/>
          <w:szCs w:val="24"/>
          <w:lang w:val="en-GB"/>
        </w:rPr>
        <w:t xml:space="preserve">Availability </w:t>
      </w:r>
      <w:r w:rsidR="00E408BB" w:rsidRPr="00DB6259">
        <w:rPr>
          <w:rFonts w:ascii="Times New Roman" w:eastAsia="Calibri" w:hAnsi="Times New Roman" w:cs="Times New Roman"/>
          <w:sz w:val="24"/>
          <w:szCs w:val="24"/>
          <w:lang w:val="en-GB"/>
        </w:rPr>
        <w:t xml:space="preserve">of </w:t>
      </w:r>
      <w:r w:rsidR="000575A6" w:rsidRPr="00DB6259">
        <w:rPr>
          <w:rFonts w:ascii="Times New Roman" w:eastAsia="Calibri" w:hAnsi="Times New Roman" w:cs="Times New Roman"/>
          <w:sz w:val="24"/>
          <w:szCs w:val="24"/>
          <w:lang w:val="en-GB"/>
        </w:rPr>
        <w:t>materials</w:t>
      </w:r>
      <w:r w:rsidR="00E408BB" w:rsidRPr="00DB6259">
        <w:rPr>
          <w:rFonts w:ascii="Times New Roman" w:eastAsia="Calibri" w:hAnsi="Times New Roman" w:cs="Times New Roman"/>
          <w:sz w:val="24"/>
          <w:szCs w:val="24"/>
          <w:lang w:val="en-GB"/>
        </w:rPr>
        <w:t xml:space="preserve"> in the published paper</w:t>
      </w:r>
      <w:r w:rsidR="000575A6" w:rsidRPr="00DB6259">
        <w:rPr>
          <w:rFonts w:ascii="Times New Roman" w:eastAsia="Calibri" w:hAnsi="Times New Roman" w:cs="Times New Roman"/>
          <w:sz w:val="24"/>
          <w:szCs w:val="24"/>
          <w:lang w:val="en-GB"/>
        </w:rPr>
        <w:t xml:space="preserve">: software code or syntax (e.g. R script) and/or data (i.e. </w:t>
      </w:r>
      <w:r w:rsidR="00B72E86" w:rsidRPr="00DB6259">
        <w:rPr>
          <w:rFonts w:ascii="Times New Roman" w:eastAsia="Calibri" w:hAnsi="Times New Roman" w:cs="Times New Roman"/>
          <w:sz w:val="24"/>
          <w:szCs w:val="24"/>
          <w:lang w:val="en-GB"/>
        </w:rPr>
        <w:t>correlation matrix or dataset</w:t>
      </w:r>
      <w:r w:rsidRPr="00DB6259">
        <w:rPr>
          <w:rFonts w:ascii="Times New Roman" w:eastAsia="Calibri" w:hAnsi="Times New Roman" w:cs="Times New Roman"/>
          <w:sz w:val="24"/>
          <w:szCs w:val="24"/>
          <w:lang w:val="en-GB"/>
        </w:rPr>
        <w:t>)</w:t>
      </w:r>
      <w:r w:rsidR="00B72E86" w:rsidRPr="00DB6259">
        <w:rPr>
          <w:rFonts w:ascii="Times New Roman" w:eastAsia="Calibri" w:hAnsi="Times New Roman" w:cs="Times New Roman"/>
          <w:sz w:val="24"/>
          <w:szCs w:val="24"/>
          <w:lang w:val="en-GB"/>
        </w:rPr>
        <w:t>.</w:t>
      </w:r>
    </w:p>
    <w:p w:rsidR="00AC7F01" w:rsidRPr="00DB6259" w:rsidRDefault="00AC7F01" w:rsidP="00B72E86">
      <w:pPr>
        <w:spacing w:after="200" w:line="480" w:lineRule="auto"/>
        <w:ind w:firstLine="709"/>
        <w:contextualSpacing/>
        <w:rPr>
          <w:rFonts w:ascii="Times New Roman" w:hAnsi="Times New Roman" w:cs="Times New Roman"/>
          <w:noProof/>
          <w:sz w:val="24"/>
          <w:szCs w:val="24"/>
        </w:rPr>
      </w:pPr>
    </w:p>
    <w:p w:rsidR="00AC7F01" w:rsidRPr="00DB6259" w:rsidRDefault="00AC7F01" w:rsidP="00B72E86">
      <w:pPr>
        <w:spacing w:after="200" w:line="480" w:lineRule="auto"/>
        <w:ind w:firstLine="709"/>
        <w:contextualSpacing/>
        <w:rPr>
          <w:rFonts w:ascii="Times New Roman" w:hAnsi="Times New Roman" w:cs="Times New Roman"/>
          <w:noProof/>
          <w:sz w:val="24"/>
          <w:szCs w:val="24"/>
        </w:rPr>
      </w:pPr>
    </w:p>
    <w:p w:rsidR="00AC7F01" w:rsidRPr="00DB6259" w:rsidRDefault="00AC7F01" w:rsidP="00B72E86">
      <w:pPr>
        <w:spacing w:after="200" w:line="480" w:lineRule="auto"/>
        <w:ind w:firstLine="709"/>
        <w:contextualSpacing/>
        <w:rPr>
          <w:rFonts w:ascii="Times New Roman" w:hAnsi="Times New Roman" w:cs="Times New Roman"/>
          <w:noProof/>
          <w:sz w:val="24"/>
          <w:szCs w:val="24"/>
        </w:rPr>
      </w:pPr>
    </w:p>
    <w:p w:rsidR="00AC7F01" w:rsidRPr="00DB6259" w:rsidRDefault="00AC7F01" w:rsidP="00B72E86">
      <w:pPr>
        <w:spacing w:after="200" w:line="480" w:lineRule="auto"/>
        <w:ind w:firstLine="709"/>
        <w:contextualSpacing/>
        <w:rPr>
          <w:rFonts w:ascii="Times New Roman" w:hAnsi="Times New Roman" w:cs="Times New Roman"/>
          <w:noProof/>
          <w:sz w:val="24"/>
          <w:szCs w:val="24"/>
        </w:rPr>
      </w:pPr>
    </w:p>
    <w:p w:rsidR="00AC7F01" w:rsidRPr="00DB6259" w:rsidRDefault="00AC7F01" w:rsidP="009E4605">
      <w:pPr>
        <w:spacing w:after="200" w:line="480" w:lineRule="auto"/>
        <w:contextualSpacing/>
        <w:rPr>
          <w:rFonts w:ascii="Times New Roman" w:eastAsia="Calibri" w:hAnsi="Times New Roman" w:cs="Times New Roman"/>
          <w:sz w:val="24"/>
          <w:szCs w:val="24"/>
          <w:lang w:val="en-GB"/>
        </w:rPr>
        <w:sectPr w:rsidR="00AC7F01" w:rsidRPr="00DB6259">
          <w:headerReference w:type="default" r:id="rId8"/>
          <w:pgSz w:w="11906" w:h="16838"/>
          <w:pgMar w:top="1417" w:right="1701" w:bottom="1417" w:left="1701" w:header="708" w:footer="708" w:gutter="0"/>
          <w:cols w:space="708"/>
          <w:docGrid w:linePitch="360"/>
        </w:sectPr>
      </w:pPr>
    </w:p>
    <w:p w:rsidR="00166FBE" w:rsidRPr="00DB6259" w:rsidRDefault="00166FBE" w:rsidP="00166FBE">
      <w:pPr>
        <w:rPr>
          <w:rFonts w:ascii="Times New Roman" w:hAnsi="Times New Roman"/>
          <w:sz w:val="24"/>
          <w:szCs w:val="18"/>
        </w:rPr>
      </w:pPr>
      <w:r w:rsidRPr="00DB6259">
        <w:rPr>
          <w:rFonts w:ascii="Times New Roman" w:hAnsi="Times New Roman"/>
          <w:sz w:val="24"/>
          <w:szCs w:val="24"/>
        </w:rPr>
        <w:t xml:space="preserve">Table 1. </w:t>
      </w:r>
      <w:r w:rsidRPr="00DB6259">
        <w:rPr>
          <w:rFonts w:ascii="Times New Roman" w:hAnsi="Times New Roman"/>
          <w:sz w:val="24"/>
          <w:szCs w:val="18"/>
        </w:rPr>
        <w:t>Main characteristics of network analysis studies in specific psychopathological conditions.</w:t>
      </w:r>
      <w:r w:rsidRPr="00DB6259">
        <w:rPr>
          <w:rFonts w:ascii="Times New Roman" w:hAnsi="Times New Roman"/>
          <w:sz w:val="24"/>
          <w:szCs w:val="24"/>
        </w:rPr>
        <w:t xml:space="preserve"> </w:t>
      </w:r>
    </w:p>
    <w:tbl>
      <w:tblPr>
        <w:tblW w:w="14205"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1189"/>
        <w:gridCol w:w="2400"/>
        <w:gridCol w:w="1217"/>
        <w:gridCol w:w="1985"/>
        <w:gridCol w:w="1558"/>
        <w:gridCol w:w="709"/>
        <w:gridCol w:w="567"/>
        <w:gridCol w:w="850"/>
        <w:gridCol w:w="567"/>
        <w:gridCol w:w="567"/>
        <w:gridCol w:w="1133"/>
        <w:gridCol w:w="851"/>
        <w:gridCol w:w="612"/>
      </w:tblGrid>
      <w:tr w:rsidR="00166FBE" w:rsidRPr="00DB6259" w:rsidTr="001671A7">
        <w:trPr>
          <w:trHeight w:val="328"/>
        </w:trPr>
        <w:tc>
          <w:tcPr>
            <w:tcW w:w="1189" w:type="dxa"/>
            <w:vMerge w:val="restart"/>
            <w:tcBorders>
              <w:top w:val="single" w:sz="4" w:space="0" w:color="auto"/>
              <w:left w:val="nil"/>
              <w:bottom w:val="nil"/>
              <w:right w:val="nil"/>
            </w:tcBorders>
            <w:vAlign w:val="center"/>
            <w:hideMark/>
          </w:tcPr>
          <w:p w:rsidR="00166FBE" w:rsidRPr="00DB6259" w:rsidRDefault="00166FBE">
            <w:pPr>
              <w:spacing w:after="0" w:line="240" w:lineRule="auto"/>
              <w:rPr>
                <w:rFonts w:ascii="Times New Roman" w:hAnsi="Times New Roman"/>
                <w:b/>
                <w:bCs/>
                <w:kern w:val="24"/>
                <w:sz w:val="18"/>
                <w:szCs w:val="18"/>
              </w:rPr>
            </w:pPr>
            <w:r w:rsidRPr="00DB6259">
              <w:rPr>
                <w:rFonts w:ascii="Times New Roman" w:hAnsi="Times New Roman"/>
                <w:b/>
                <w:bCs/>
                <w:kern w:val="24"/>
                <w:sz w:val="18"/>
                <w:szCs w:val="18"/>
              </w:rPr>
              <w:t>Authors,</w:t>
            </w:r>
          </w:p>
          <w:p w:rsidR="00166FBE" w:rsidRPr="00DB6259" w:rsidRDefault="00166FBE">
            <w:pPr>
              <w:spacing w:after="0" w:line="240" w:lineRule="auto"/>
              <w:rPr>
                <w:rFonts w:ascii="Times New Roman" w:hAnsi="Times New Roman"/>
                <w:kern w:val="24"/>
                <w:sz w:val="18"/>
                <w:szCs w:val="18"/>
              </w:rPr>
            </w:pPr>
            <w:r w:rsidRPr="00DB6259">
              <w:rPr>
                <w:rFonts w:ascii="Times New Roman" w:hAnsi="Times New Roman"/>
                <w:b/>
                <w:bCs/>
                <w:kern w:val="24"/>
                <w:sz w:val="18"/>
                <w:szCs w:val="18"/>
              </w:rPr>
              <w:t>year</w:t>
            </w:r>
          </w:p>
        </w:tc>
        <w:tc>
          <w:tcPr>
            <w:tcW w:w="2400" w:type="dxa"/>
            <w:vMerge w:val="restart"/>
            <w:tcBorders>
              <w:top w:val="single" w:sz="4" w:space="0" w:color="auto"/>
              <w:left w:val="nil"/>
              <w:bottom w:val="nil"/>
              <w:right w:val="nil"/>
            </w:tcBorders>
            <w:vAlign w:val="center"/>
            <w:hideMark/>
          </w:tcPr>
          <w:p w:rsidR="00166FBE" w:rsidRPr="00DB6259" w:rsidRDefault="00166FBE">
            <w:pPr>
              <w:spacing w:after="0" w:line="240" w:lineRule="auto"/>
              <w:rPr>
                <w:rFonts w:ascii="Times New Roman" w:hAnsi="Times New Roman"/>
                <w:b/>
                <w:sz w:val="18"/>
                <w:szCs w:val="18"/>
              </w:rPr>
            </w:pPr>
            <w:r w:rsidRPr="00DB6259">
              <w:rPr>
                <w:rFonts w:ascii="Times New Roman" w:hAnsi="Times New Roman"/>
                <w:b/>
                <w:sz w:val="18"/>
                <w:szCs w:val="18"/>
              </w:rPr>
              <w:t>Group(s), N</w:t>
            </w:r>
          </w:p>
          <w:p w:rsidR="00166FBE" w:rsidRPr="00DB6259" w:rsidRDefault="00166FBE">
            <w:pPr>
              <w:spacing w:after="0" w:line="240" w:lineRule="auto"/>
              <w:rPr>
                <w:rFonts w:ascii="Times New Roman" w:hAnsi="Times New Roman"/>
                <w:kern w:val="24"/>
                <w:sz w:val="18"/>
                <w:szCs w:val="18"/>
              </w:rPr>
            </w:pPr>
            <w:r w:rsidRPr="00DB6259">
              <w:rPr>
                <w:rFonts w:ascii="Times New Roman" w:hAnsi="Times New Roman"/>
                <w:b/>
                <w:sz w:val="18"/>
                <w:szCs w:val="18"/>
              </w:rPr>
              <w:t>(% male)</w:t>
            </w:r>
          </w:p>
        </w:tc>
        <w:tc>
          <w:tcPr>
            <w:tcW w:w="1217" w:type="dxa"/>
            <w:vMerge w:val="restart"/>
            <w:tcBorders>
              <w:top w:val="single" w:sz="4" w:space="0" w:color="auto"/>
              <w:left w:val="nil"/>
              <w:bottom w:val="nil"/>
              <w:right w:val="nil"/>
            </w:tcBorders>
            <w:vAlign w:val="center"/>
            <w:hideMark/>
          </w:tcPr>
          <w:p w:rsidR="00166FBE" w:rsidRPr="00DB6259" w:rsidRDefault="00166FBE">
            <w:pPr>
              <w:spacing w:after="0" w:line="240" w:lineRule="auto"/>
              <w:rPr>
                <w:rFonts w:ascii="Times New Roman" w:hAnsi="Times New Roman"/>
                <w:kern w:val="24"/>
                <w:sz w:val="18"/>
                <w:szCs w:val="18"/>
              </w:rPr>
            </w:pPr>
            <w:r w:rsidRPr="00DB6259">
              <w:rPr>
                <w:rFonts w:ascii="Times New Roman" w:hAnsi="Times New Roman"/>
                <w:b/>
                <w:sz w:val="18"/>
                <w:szCs w:val="18"/>
              </w:rPr>
              <w:t>Mean age (SD)</w:t>
            </w:r>
          </w:p>
        </w:tc>
        <w:tc>
          <w:tcPr>
            <w:tcW w:w="1985" w:type="dxa"/>
            <w:vMerge w:val="restart"/>
            <w:tcBorders>
              <w:top w:val="single" w:sz="4" w:space="0" w:color="auto"/>
              <w:left w:val="nil"/>
              <w:bottom w:val="nil"/>
              <w:right w:val="nil"/>
            </w:tcBorders>
            <w:vAlign w:val="center"/>
            <w:hideMark/>
          </w:tcPr>
          <w:p w:rsidR="00166FBE" w:rsidRPr="00DB6259" w:rsidRDefault="00166FBE">
            <w:pPr>
              <w:spacing w:after="0" w:line="240" w:lineRule="auto"/>
              <w:rPr>
                <w:rFonts w:ascii="Times New Roman" w:hAnsi="Times New Roman"/>
                <w:b/>
                <w:sz w:val="18"/>
                <w:szCs w:val="18"/>
              </w:rPr>
            </w:pPr>
            <w:r w:rsidRPr="00DB6259">
              <w:rPr>
                <w:rFonts w:ascii="Times New Roman" w:hAnsi="Times New Roman"/>
                <w:b/>
                <w:sz w:val="18"/>
                <w:szCs w:val="18"/>
              </w:rPr>
              <w:t>Network</w:t>
            </w:r>
          </w:p>
          <w:p w:rsidR="00166FBE" w:rsidRPr="00DB6259" w:rsidRDefault="00166FBE">
            <w:pPr>
              <w:spacing w:after="0" w:line="240" w:lineRule="auto"/>
              <w:rPr>
                <w:rFonts w:ascii="Times New Roman" w:hAnsi="Times New Roman"/>
                <w:kern w:val="24"/>
                <w:sz w:val="18"/>
                <w:szCs w:val="18"/>
              </w:rPr>
            </w:pPr>
            <w:r w:rsidRPr="00DB6259">
              <w:rPr>
                <w:rFonts w:ascii="Times New Roman" w:hAnsi="Times New Roman"/>
                <w:b/>
                <w:sz w:val="18"/>
                <w:szCs w:val="18"/>
              </w:rPr>
              <w:t>symptoms or elements</w:t>
            </w:r>
          </w:p>
        </w:tc>
        <w:tc>
          <w:tcPr>
            <w:tcW w:w="1558" w:type="dxa"/>
            <w:vMerge w:val="restart"/>
            <w:tcBorders>
              <w:top w:val="single" w:sz="4" w:space="0" w:color="auto"/>
              <w:left w:val="nil"/>
              <w:bottom w:val="nil"/>
              <w:right w:val="nil"/>
            </w:tcBorders>
            <w:vAlign w:val="center"/>
            <w:hideMark/>
          </w:tcPr>
          <w:p w:rsidR="00166FBE" w:rsidRPr="00DB6259" w:rsidRDefault="00166FBE">
            <w:pPr>
              <w:spacing w:after="0" w:line="240" w:lineRule="auto"/>
              <w:rPr>
                <w:rFonts w:ascii="Times New Roman" w:hAnsi="Times New Roman"/>
                <w:sz w:val="18"/>
                <w:szCs w:val="18"/>
              </w:rPr>
            </w:pPr>
            <w:r w:rsidRPr="00DB6259">
              <w:rPr>
                <w:rFonts w:ascii="Times New Roman" w:hAnsi="Times New Roman"/>
                <w:b/>
                <w:sz w:val="18"/>
                <w:szCs w:val="18"/>
              </w:rPr>
              <w:t xml:space="preserve">Assessment of symptoms or elements </w:t>
            </w:r>
          </w:p>
        </w:tc>
        <w:tc>
          <w:tcPr>
            <w:tcW w:w="709" w:type="dxa"/>
            <w:vMerge w:val="restart"/>
            <w:tcBorders>
              <w:top w:val="single" w:sz="4" w:space="0" w:color="auto"/>
              <w:left w:val="nil"/>
              <w:bottom w:val="nil"/>
              <w:right w:val="nil"/>
            </w:tcBorders>
            <w:vAlign w:val="center"/>
          </w:tcPr>
          <w:p w:rsidR="00166FBE" w:rsidRPr="00DB6259" w:rsidRDefault="00166FBE">
            <w:pPr>
              <w:spacing w:after="0" w:line="240" w:lineRule="auto"/>
              <w:rPr>
                <w:rFonts w:ascii="Times New Roman" w:hAnsi="Times New Roman"/>
                <w:b/>
                <w:sz w:val="18"/>
                <w:szCs w:val="18"/>
              </w:rPr>
            </w:pPr>
            <w:r w:rsidRPr="00DB6259">
              <w:rPr>
                <w:rFonts w:ascii="Times New Roman" w:hAnsi="Times New Roman"/>
                <w:b/>
                <w:sz w:val="18"/>
                <w:szCs w:val="18"/>
              </w:rPr>
              <w:t>Type of data</w:t>
            </w:r>
          </w:p>
          <w:p w:rsidR="00166FBE" w:rsidRPr="00DB6259" w:rsidRDefault="00166FBE">
            <w:pPr>
              <w:spacing w:after="0" w:line="240" w:lineRule="auto"/>
              <w:rPr>
                <w:rFonts w:ascii="Times New Roman" w:hAnsi="Times New Roman"/>
                <w:kern w:val="24"/>
                <w:sz w:val="18"/>
                <w:szCs w:val="18"/>
              </w:rPr>
            </w:pPr>
          </w:p>
        </w:tc>
        <w:tc>
          <w:tcPr>
            <w:tcW w:w="3684" w:type="dxa"/>
            <w:gridSpan w:val="5"/>
            <w:tcBorders>
              <w:top w:val="single" w:sz="4" w:space="0" w:color="auto"/>
              <w:left w:val="nil"/>
              <w:bottom w:val="single" w:sz="4" w:space="0" w:color="auto"/>
              <w:right w:val="nil"/>
            </w:tcBorders>
            <w:vAlign w:val="center"/>
            <w:hideMark/>
          </w:tcPr>
          <w:p w:rsidR="00166FBE" w:rsidRPr="00DB6259" w:rsidRDefault="00166FBE">
            <w:pPr>
              <w:spacing w:after="0" w:line="240" w:lineRule="auto"/>
              <w:jc w:val="center"/>
              <w:rPr>
                <w:rFonts w:ascii="Times New Roman" w:hAnsi="Times New Roman"/>
                <w:kern w:val="24"/>
                <w:sz w:val="18"/>
                <w:szCs w:val="18"/>
              </w:rPr>
            </w:pPr>
            <w:r w:rsidRPr="00DB6259">
              <w:rPr>
                <w:rFonts w:ascii="Times New Roman" w:hAnsi="Times New Roman"/>
                <w:b/>
                <w:sz w:val="18"/>
                <w:szCs w:val="18"/>
              </w:rPr>
              <w:t>Network analysis</w:t>
            </w:r>
          </w:p>
        </w:tc>
        <w:tc>
          <w:tcPr>
            <w:tcW w:w="1463" w:type="dxa"/>
            <w:gridSpan w:val="2"/>
            <w:tcBorders>
              <w:top w:val="single" w:sz="4" w:space="0" w:color="auto"/>
              <w:left w:val="nil"/>
              <w:bottom w:val="single" w:sz="4" w:space="0" w:color="auto"/>
              <w:right w:val="nil"/>
            </w:tcBorders>
            <w:vAlign w:val="center"/>
            <w:hideMark/>
          </w:tcPr>
          <w:p w:rsidR="00166FBE" w:rsidRPr="00DB6259" w:rsidRDefault="00166FBE">
            <w:pPr>
              <w:spacing w:after="0" w:line="240" w:lineRule="auto"/>
              <w:jc w:val="center"/>
              <w:rPr>
                <w:rFonts w:ascii="Times New Roman" w:hAnsi="Times New Roman"/>
                <w:kern w:val="24"/>
                <w:sz w:val="18"/>
                <w:szCs w:val="18"/>
              </w:rPr>
            </w:pPr>
            <w:r w:rsidRPr="00DB6259">
              <w:rPr>
                <w:rFonts w:ascii="Times New Roman" w:hAnsi="Times New Roman"/>
                <w:b/>
                <w:sz w:val="18"/>
                <w:szCs w:val="18"/>
              </w:rPr>
              <w:t>Availability</w:t>
            </w:r>
          </w:p>
        </w:tc>
      </w:tr>
      <w:tr w:rsidR="00166FBE" w:rsidRPr="00DB6259" w:rsidTr="001671A7">
        <w:trPr>
          <w:trHeight w:val="421"/>
        </w:trPr>
        <w:tc>
          <w:tcPr>
            <w:tcW w:w="1189" w:type="dxa"/>
            <w:vMerge/>
            <w:tcBorders>
              <w:top w:val="single" w:sz="4" w:space="0" w:color="auto"/>
              <w:left w:val="nil"/>
              <w:bottom w:val="nil"/>
              <w:right w:val="nil"/>
            </w:tcBorders>
            <w:vAlign w:val="center"/>
            <w:hideMark/>
          </w:tcPr>
          <w:p w:rsidR="00166FBE" w:rsidRPr="00DB6259" w:rsidRDefault="00166FBE">
            <w:pPr>
              <w:spacing w:after="0" w:line="240" w:lineRule="auto"/>
              <w:rPr>
                <w:rFonts w:ascii="Times New Roman" w:hAnsi="Times New Roman"/>
                <w:kern w:val="24"/>
                <w:sz w:val="18"/>
                <w:szCs w:val="18"/>
              </w:rPr>
            </w:pPr>
          </w:p>
        </w:tc>
        <w:tc>
          <w:tcPr>
            <w:tcW w:w="2400" w:type="dxa"/>
            <w:vMerge/>
            <w:tcBorders>
              <w:top w:val="single" w:sz="4" w:space="0" w:color="auto"/>
              <w:left w:val="nil"/>
              <w:bottom w:val="nil"/>
              <w:right w:val="nil"/>
            </w:tcBorders>
            <w:vAlign w:val="center"/>
            <w:hideMark/>
          </w:tcPr>
          <w:p w:rsidR="00166FBE" w:rsidRPr="00DB6259" w:rsidRDefault="00166FBE">
            <w:pPr>
              <w:spacing w:after="0" w:line="240" w:lineRule="auto"/>
              <w:rPr>
                <w:rFonts w:ascii="Times New Roman" w:hAnsi="Times New Roman"/>
                <w:kern w:val="24"/>
                <w:sz w:val="18"/>
                <w:szCs w:val="18"/>
              </w:rPr>
            </w:pPr>
          </w:p>
        </w:tc>
        <w:tc>
          <w:tcPr>
            <w:tcW w:w="1217" w:type="dxa"/>
            <w:vMerge/>
            <w:tcBorders>
              <w:top w:val="single" w:sz="4" w:space="0" w:color="auto"/>
              <w:left w:val="nil"/>
              <w:bottom w:val="nil"/>
              <w:right w:val="nil"/>
            </w:tcBorders>
            <w:vAlign w:val="center"/>
            <w:hideMark/>
          </w:tcPr>
          <w:p w:rsidR="00166FBE" w:rsidRPr="00DB6259" w:rsidRDefault="00166FBE">
            <w:pPr>
              <w:spacing w:after="0" w:line="240" w:lineRule="auto"/>
              <w:rPr>
                <w:rFonts w:ascii="Times New Roman" w:hAnsi="Times New Roman"/>
                <w:kern w:val="24"/>
                <w:sz w:val="18"/>
                <w:szCs w:val="18"/>
              </w:rPr>
            </w:pPr>
          </w:p>
        </w:tc>
        <w:tc>
          <w:tcPr>
            <w:tcW w:w="1985" w:type="dxa"/>
            <w:vMerge/>
            <w:tcBorders>
              <w:top w:val="single" w:sz="4" w:space="0" w:color="auto"/>
              <w:left w:val="nil"/>
              <w:bottom w:val="nil"/>
              <w:right w:val="nil"/>
            </w:tcBorders>
            <w:vAlign w:val="center"/>
            <w:hideMark/>
          </w:tcPr>
          <w:p w:rsidR="00166FBE" w:rsidRPr="00DB6259" w:rsidRDefault="00166FBE">
            <w:pPr>
              <w:spacing w:after="0" w:line="240" w:lineRule="auto"/>
              <w:rPr>
                <w:rFonts w:ascii="Times New Roman" w:hAnsi="Times New Roman"/>
                <w:kern w:val="24"/>
                <w:sz w:val="18"/>
                <w:szCs w:val="18"/>
              </w:rPr>
            </w:pPr>
          </w:p>
        </w:tc>
        <w:tc>
          <w:tcPr>
            <w:tcW w:w="1558" w:type="dxa"/>
            <w:vMerge/>
            <w:tcBorders>
              <w:top w:val="single" w:sz="4" w:space="0" w:color="auto"/>
              <w:left w:val="nil"/>
              <w:bottom w:val="nil"/>
              <w:right w:val="nil"/>
            </w:tcBorders>
            <w:vAlign w:val="center"/>
            <w:hideMark/>
          </w:tcPr>
          <w:p w:rsidR="00166FBE" w:rsidRPr="00DB6259" w:rsidRDefault="00166FBE">
            <w:pPr>
              <w:spacing w:after="0" w:line="240" w:lineRule="auto"/>
              <w:rPr>
                <w:rFonts w:ascii="Times New Roman" w:hAnsi="Times New Roman"/>
                <w:sz w:val="18"/>
                <w:szCs w:val="18"/>
              </w:rPr>
            </w:pPr>
          </w:p>
        </w:tc>
        <w:tc>
          <w:tcPr>
            <w:tcW w:w="709" w:type="dxa"/>
            <w:vMerge/>
            <w:tcBorders>
              <w:top w:val="single" w:sz="4" w:space="0" w:color="auto"/>
              <w:left w:val="nil"/>
              <w:bottom w:val="nil"/>
              <w:right w:val="nil"/>
            </w:tcBorders>
            <w:vAlign w:val="center"/>
            <w:hideMark/>
          </w:tcPr>
          <w:p w:rsidR="00166FBE" w:rsidRPr="00DB6259" w:rsidRDefault="00166FBE">
            <w:pPr>
              <w:spacing w:after="0" w:line="240" w:lineRule="auto"/>
              <w:rPr>
                <w:rFonts w:ascii="Times New Roman" w:hAnsi="Times New Roman"/>
                <w:kern w:val="24"/>
                <w:sz w:val="18"/>
                <w:szCs w:val="18"/>
              </w:rPr>
            </w:pPr>
          </w:p>
        </w:tc>
        <w:tc>
          <w:tcPr>
            <w:tcW w:w="567" w:type="dxa"/>
            <w:tcBorders>
              <w:top w:val="single" w:sz="4" w:space="0" w:color="auto"/>
              <w:left w:val="nil"/>
              <w:bottom w:val="nil"/>
              <w:right w:val="nil"/>
            </w:tcBorders>
            <w:hideMark/>
          </w:tcPr>
          <w:p w:rsidR="00166FBE" w:rsidRPr="00DB6259" w:rsidRDefault="00166FBE">
            <w:pPr>
              <w:spacing w:after="0" w:line="240" w:lineRule="auto"/>
              <w:rPr>
                <w:rFonts w:ascii="Times New Roman" w:hAnsi="Times New Roman"/>
                <w:b/>
                <w:sz w:val="18"/>
                <w:szCs w:val="18"/>
              </w:rPr>
            </w:pPr>
            <w:r w:rsidRPr="00DB6259">
              <w:rPr>
                <w:rFonts w:ascii="Times New Roman" w:hAnsi="Times New Roman"/>
                <w:b/>
                <w:sz w:val="18"/>
                <w:szCs w:val="18"/>
              </w:rPr>
              <w:t>AN</w:t>
            </w:r>
          </w:p>
        </w:tc>
        <w:tc>
          <w:tcPr>
            <w:tcW w:w="850" w:type="dxa"/>
            <w:tcBorders>
              <w:top w:val="single" w:sz="4" w:space="0" w:color="auto"/>
              <w:left w:val="nil"/>
              <w:bottom w:val="nil"/>
              <w:right w:val="nil"/>
            </w:tcBorders>
            <w:hideMark/>
          </w:tcPr>
          <w:p w:rsidR="00166FBE" w:rsidRPr="00DB6259" w:rsidRDefault="00166FBE">
            <w:pPr>
              <w:spacing w:after="0" w:line="240" w:lineRule="auto"/>
              <w:rPr>
                <w:rFonts w:ascii="Times New Roman" w:hAnsi="Times New Roman"/>
                <w:b/>
                <w:sz w:val="18"/>
                <w:szCs w:val="18"/>
              </w:rPr>
            </w:pPr>
            <w:r w:rsidRPr="00DB6259">
              <w:rPr>
                <w:rFonts w:ascii="Times New Roman" w:hAnsi="Times New Roman"/>
                <w:b/>
                <w:sz w:val="18"/>
                <w:szCs w:val="18"/>
              </w:rPr>
              <w:t>RPCN</w:t>
            </w:r>
          </w:p>
        </w:tc>
        <w:tc>
          <w:tcPr>
            <w:tcW w:w="567" w:type="dxa"/>
            <w:tcBorders>
              <w:top w:val="single" w:sz="4" w:space="0" w:color="auto"/>
              <w:left w:val="nil"/>
              <w:bottom w:val="nil"/>
              <w:right w:val="nil"/>
            </w:tcBorders>
            <w:hideMark/>
          </w:tcPr>
          <w:p w:rsidR="00166FBE" w:rsidRPr="00DB6259" w:rsidRDefault="00166FBE">
            <w:pPr>
              <w:spacing w:after="0" w:line="240" w:lineRule="auto"/>
              <w:rPr>
                <w:rFonts w:ascii="Times New Roman" w:hAnsi="Times New Roman"/>
                <w:b/>
                <w:sz w:val="18"/>
                <w:szCs w:val="18"/>
              </w:rPr>
            </w:pPr>
            <w:r w:rsidRPr="00DB6259">
              <w:rPr>
                <w:rFonts w:ascii="Times New Roman" w:hAnsi="Times New Roman"/>
                <w:b/>
                <w:sz w:val="18"/>
                <w:szCs w:val="18"/>
              </w:rPr>
              <w:t>DN</w:t>
            </w:r>
          </w:p>
        </w:tc>
        <w:tc>
          <w:tcPr>
            <w:tcW w:w="567" w:type="dxa"/>
            <w:tcBorders>
              <w:top w:val="single" w:sz="4" w:space="0" w:color="auto"/>
              <w:left w:val="nil"/>
              <w:bottom w:val="nil"/>
              <w:right w:val="nil"/>
            </w:tcBorders>
            <w:hideMark/>
          </w:tcPr>
          <w:p w:rsidR="00166FBE" w:rsidRPr="00DB6259" w:rsidRDefault="00166FBE">
            <w:pPr>
              <w:spacing w:after="0" w:line="240" w:lineRule="auto"/>
              <w:rPr>
                <w:rFonts w:ascii="Times New Roman" w:hAnsi="Times New Roman"/>
                <w:b/>
                <w:sz w:val="18"/>
                <w:szCs w:val="18"/>
              </w:rPr>
            </w:pPr>
            <w:r w:rsidRPr="00DB6259">
              <w:rPr>
                <w:rFonts w:ascii="Times New Roman" w:hAnsi="Times New Roman"/>
                <w:b/>
                <w:sz w:val="18"/>
                <w:szCs w:val="18"/>
              </w:rPr>
              <w:t>CA</w:t>
            </w:r>
          </w:p>
        </w:tc>
        <w:tc>
          <w:tcPr>
            <w:tcW w:w="1133" w:type="dxa"/>
            <w:tcBorders>
              <w:top w:val="single" w:sz="4" w:space="0" w:color="auto"/>
              <w:left w:val="nil"/>
              <w:bottom w:val="nil"/>
              <w:right w:val="nil"/>
            </w:tcBorders>
            <w:hideMark/>
          </w:tcPr>
          <w:p w:rsidR="00166FBE" w:rsidRPr="00DB6259" w:rsidRDefault="00166FBE">
            <w:pPr>
              <w:spacing w:after="0" w:line="240" w:lineRule="auto"/>
              <w:rPr>
                <w:rFonts w:ascii="Times New Roman" w:hAnsi="Times New Roman"/>
                <w:b/>
                <w:sz w:val="18"/>
                <w:szCs w:val="18"/>
              </w:rPr>
            </w:pPr>
            <w:r w:rsidRPr="00DB6259">
              <w:rPr>
                <w:rFonts w:ascii="Times New Roman" w:hAnsi="Times New Roman"/>
                <w:b/>
                <w:sz w:val="18"/>
                <w:szCs w:val="18"/>
              </w:rPr>
              <w:t>Robustness analysis</w:t>
            </w:r>
          </w:p>
        </w:tc>
        <w:tc>
          <w:tcPr>
            <w:tcW w:w="851" w:type="dxa"/>
            <w:tcBorders>
              <w:top w:val="single" w:sz="4" w:space="0" w:color="auto"/>
              <w:left w:val="nil"/>
              <w:bottom w:val="nil"/>
              <w:right w:val="nil"/>
            </w:tcBorders>
            <w:hideMark/>
          </w:tcPr>
          <w:p w:rsidR="00166FBE" w:rsidRPr="00DB6259" w:rsidRDefault="00166FBE">
            <w:pPr>
              <w:spacing w:after="0" w:line="240" w:lineRule="auto"/>
              <w:rPr>
                <w:rFonts w:ascii="Times New Roman" w:hAnsi="Times New Roman"/>
                <w:b/>
                <w:sz w:val="18"/>
                <w:szCs w:val="18"/>
              </w:rPr>
            </w:pPr>
            <w:r w:rsidRPr="00DB6259">
              <w:rPr>
                <w:rFonts w:ascii="Times New Roman" w:hAnsi="Times New Roman"/>
                <w:b/>
                <w:sz w:val="18"/>
                <w:szCs w:val="18"/>
              </w:rPr>
              <w:t>Syntax</w:t>
            </w:r>
          </w:p>
        </w:tc>
        <w:tc>
          <w:tcPr>
            <w:tcW w:w="612" w:type="dxa"/>
            <w:tcBorders>
              <w:top w:val="single" w:sz="4" w:space="0" w:color="auto"/>
              <w:left w:val="nil"/>
              <w:bottom w:val="nil"/>
              <w:right w:val="nil"/>
            </w:tcBorders>
          </w:tcPr>
          <w:p w:rsidR="00166FBE" w:rsidRPr="00DB6259" w:rsidRDefault="00166FBE">
            <w:pPr>
              <w:spacing w:after="0" w:line="240" w:lineRule="auto"/>
              <w:ind w:right="-103"/>
              <w:rPr>
                <w:rFonts w:ascii="Times New Roman" w:hAnsi="Times New Roman"/>
                <w:b/>
                <w:sz w:val="18"/>
                <w:szCs w:val="18"/>
              </w:rPr>
            </w:pPr>
            <w:r w:rsidRPr="00DB6259">
              <w:rPr>
                <w:rFonts w:ascii="Times New Roman" w:hAnsi="Times New Roman"/>
                <w:b/>
                <w:sz w:val="18"/>
                <w:szCs w:val="18"/>
              </w:rPr>
              <w:t>Data</w:t>
            </w:r>
          </w:p>
          <w:p w:rsidR="00166FBE" w:rsidRPr="00DB6259" w:rsidRDefault="00166FBE">
            <w:pPr>
              <w:spacing w:after="0" w:line="240" w:lineRule="auto"/>
              <w:rPr>
                <w:rFonts w:ascii="Times New Roman" w:hAnsi="Times New Roman"/>
                <w:b/>
                <w:sz w:val="18"/>
                <w:szCs w:val="18"/>
              </w:rPr>
            </w:pPr>
          </w:p>
        </w:tc>
      </w:tr>
      <w:tr w:rsidR="00166FBE" w:rsidRPr="00DB6259" w:rsidTr="00E116F1">
        <w:trPr>
          <w:trHeight w:val="265"/>
        </w:trPr>
        <w:tc>
          <w:tcPr>
            <w:tcW w:w="14205" w:type="dxa"/>
            <w:gridSpan w:val="13"/>
            <w:tcBorders>
              <w:top w:val="nil"/>
              <w:left w:val="nil"/>
              <w:bottom w:val="single" w:sz="4" w:space="0" w:color="auto"/>
              <w:right w:val="nil"/>
            </w:tcBorders>
          </w:tcPr>
          <w:p w:rsidR="00204B0A" w:rsidRDefault="00204B0A" w:rsidP="009862B0">
            <w:pPr>
              <w:spacing w:after="0" w:line="240" w:lineRule="auto"/>
              <w:rPr>
                <w:rFonts w:ascii="Times New Roman" w:hAnsi="Times New Roman"/>
                <w:b/>
                <w:sz w:val="18"/>
                <w:szCs w:val="18"/>
              </w:rPr>
            </w:pPr>
          </w:p>
          <w:p w:rsidR="00D6326D" w:rsidRPr="00DB6259" w:rsidRDefault="009862B0" w:rsidP="009862B0">
            <w:pPr>
              <w:spacing w:after="0" w:line="240" w:lineRule="auto"/>
              <w:rPr>
                <w:rFonts w:ascii="Times New Roman" w:hAnsi="Times New Roman"/>
                <w:b/>
                <w:sz w:val="18"/>
                <w:szCs w:val="18"/>
              </w:rPr>
            </w:pPr>
            <w:r w:rsidRPr="00DB6259">
              <w:rPr>
                <w:rFonts w:ascii="Times New Roman" w:hAnsi="Times New Roman"/>
                <w:b/>
                <w:sz w:val="18"/>
                <w:szCs w:val="18"/>
              </w:rPr>
              <w:t xml:space="preserve">Post-traumatic stress disorder </w:t>
            </w:r>
          </w:p>
        </w:tc>
      </w:tr>
      <w:tr w:rsidR="00166FBE" w:rsidRPr="00DB6259" w:rsidTr="001671A7">
        <w:trPr>
          <w:trHeight w:val="373"/>
        </w:trPr>
        <w:tc>
          <w:tcPr>
            <w:tcW w:w="1189" w:type="dxa"/>
            <w:tcBorders>
              <w:top w:val="single" w:sz="4" w:space="0" w:color="auto"/>
              <w:left w:val="nil"/>
              <w:bottom w:val="nil"/>
              <w:right w:val="nil"/>
            </w:tcBorders>
            <w:hideMark/>
          </w:tcPr>
          <w:p w:rsidR="00166FBE" w:rsidRPr="00DB6259" w:rsidRDefault="00166FBE">
            <w:pPr>
              <w:spacing w:after="0" w:line="240" w:lineRule="auto"/>
              <w:rPr>
                <w:rFonts w:ascii="Times New Roman" w:hAnsi="Times New Roman"/>
                <w:sz w:val="18"/>
                <w:szCs w:val="18"/>
              </w:rPr>
            </w:pPr>
            <w:r w:rsidRPr="00DB6259">
              <w:rPr>
                <w:rFonts w:ascii="Times New Roman" w:hAnsi="Times New Roman"/>
                <w:kern w:val="24"/>
                <w:sz w:val="18"/>
                <w:szCs w:val="18"/>
              </w:rPr>
              <w:t>McNally et al., 2015</w:t>
            </w:r>
          </w:p>
        </w:tc>
        <w:tc>
          <w:tcPr>
            <w:tcW w:w="2400" w:type="dxa"/>
            <w:tcBorders>
              <w:top w:val="single" w:sz="4" w:space="0" w:color="auto"/>
              <w:left w:val="nil"/>
              <w:bottom w:val="nil"/>
              <w:right w:val="nil"/>
            </w:tcBorders>
            <w:hideMark/>
          </w:tcPr>
          <w:p w:rsidR="00343DB7" w:rsidRPr="00D6326D" w:rsidRDefault="00166FBE">
            <w:pPr>
              <w:spacing w:after="0" w:line="240" w:lineRule="auto"/>
              <w:rPr>
                <w:rFonts w:ascii="Times New Roman" w:hAnsi="Times New Roman"/>
                <w:kern w:val="24"/>
                <w:sz w:val="18"/>
                <w:szCs w:val="18"/>
              </w:rPr>
            </w:pPr>
            <w:r w:rsidRPr="00DB6259">
              <w:rPr>
                <w:rFonts w:ascii="Times New Roman" w:hAnsi="Times New Roman"/>
                <w:kern w:val="24"/>
                <w:sz w:val="18"/>
                <w:szCs w:val="18"/>
              </w:rPr>
              <w:t>Survivors of an earthquake, 362 (26.5)</w:t>
            </w:r>
          </w:p>
        </w:tc>
        <w:tc>
          <w:tcPr>
            <w:tcW w:w="1217" w:type="dxa"/>
            <w:tcBorders>
              <w:top w:val="single" w:sz="4" w:space="0" w:color="auto"/>
              <w:left w:val="nil"/>
              <w:bottom w:val="nil"/>
              <w:right w:val="nil"/>
            </w:tcBorders>
            <w:hideMark/>
          </w:tcPr>
          <w:p w:rsidR="00166FBE" w:rsidRPr="00DB6259" w:rsidRDefault="00166FBE">
            <w:pPr>
              <w:spacing w:after="0" w:line="240" w:lineRule="auto"/>
              <w:rPr>
                <w:rFonts w:ascii="Times New Roman" w:hAnsi="Times New Roman"/>
                <w:sz w:val="18"/>
                <w:szCs w:val="18"/>
              </w:rPr>
            </w:pPr>
            <w:r w:rsidRPr="00DB6259">
              <w:rPr>
                <w:rFonts w:ascii="Times New Roman" w:hAnsi="Times New Roman"/>
                <w:sz w:val="18"/>
                <w:szCs w:val="18"/>
              </w:rPr>
              <w:t>44.8 (10.9)</w:t>
            </w:r>
          </w:p>
        </w:tc>
        <w:tc>
          <w:tcPr>
            <w:tcW w:w="1985" w:type="dxa"/>
            <w:tcBorders>
              <w:top w:val="single" w:sz="4" w:space="0" w:color="auto"/>
              <w:left w:val="nil"/>
              <w:bottom w:val="nil"/>
              <w:right w:val="nil"/>
            </w:tcBorders>
            <w:hideMark/>
          </w:tcPr>
          <w:p w:rsidR="00166FBE" w:rsidRPr="00DB6259" w:rsidRDefault="00166FBE">
            <w:pPr>
              <w:spacing w:after="0" w:line="240" w:lineRule="auto"/>
              <w:rPr>
                <w:rFonts w:ascii="Times New Roman" w:hAnsi="Times New Roman"/>
                <w:sz w:val="18"/>
                <w:szCs w:val="18"/>
              </w:rPr>
            </w:pPr>
            <w:r w:rsidRPr="00DB6259">
              <w:rPr>
                <w:rFonts w:ascii="Times New Roman" w:hAnsi="Times New Roman"/>
                <w:sz w:val="18"/>
                <w:szCs w:val="18"/>
              </w:rPr>
              <w:t>PTSD symptoms</w:t>
            </w:r>
          </w:p>
        </w:tc>
        <w:tc>
          <w:tcPr>
            <w:tcW w:w="1558" w:type="dxa"/>
            <w:tcBorders>
              <w:top w:val="single" w:sz="4" w:space="0" w:color="auto"/>
              <w:left w:val="nil"/>
              <w:bottom w:val="nil"/>
              <w:right w:val="nil"/>
            </w:tcBorders>
          </w:tcPr>
          <w:p w:rsidR="00166FBE" w:rsidRPr="00DB6259" w:rsidRDefault="00166FBE">
            <w:pPr>
              <w:spacing w:after="0" w:line="240" w:lineRule="auto"/>
              <w:rPr>
                <w:rFonts w:ascii="Times New Roman" w:eastAsia="Times New Roman" w:hAnsi="Times New Roman"/>
                <w:sz w:val="18"/>
                <w:szCs w:val="18"/>
                <w:lang w:eastAsia="es-ES"/>
              </w:rPr>
            </w:pPr>
            <w:r w:rsidRPr="00DB6259">
              <w:rPr>
                <w:rFonts w:ascii="Times New Roman" w:eastAsia="Times New Roman" w:hAnsi="Times New Roman"/>
                <w:sz w:val="18"/>
                <w:szCs w:val="18"/>
                <w:lang w:eastAsia="es-ES"/>
              </w:rPr>
              <w:t>PCL-C</w:t>
            </w:r>
          </w:p>
          <w:p w:rsidR="00166FBE" w:rsidRPr="00DB6259" w:rsidRDefault="00166FBE">
            <w:pPr>
              <w:spacing w:after="0" w:line="240" w:lineRule="auto"/>
              <w:rPr>
                <w:rFonts w:ascii="Times New Roman" w:hAnsi="Times New Roman"/>
                <w:sz w:val="18"/>
                <w:szCs w:val="18"/>
              </w:rPr>
            </w:pPr>
          </w:p>
        </w:tc>
        <w:tc>
          <w:tcPr>
            <w:tcW w:w="709" w:type="dxa"/>
            <w:tcBorders>
              <w:top w:val="single" w:sz="4" w:space="0" w:color="auto"/>
              <w:left w:val="nil"/>
              <w:bottom w:val="nil"/>
              <w:right w:val="nil"/>
            </w:tcBorders>
            <w:hideMark/>
          </w:tcPr>
          <w:p w:rsidR="00166FBE" w:rsidRPr="00DB6259" w:rsidRDefault="00166FBE">
            <w:pPr>
              <w:spacing w:after="0" w:line="240" w:lineRule="auto"/>
              <w:rPr>
                <w:rFonts w:ascii="Times New Roman" w:hAnsi="Times New Roman"/>
                <w:sz w:val="18"/>
                <w:szCs w:val="18"/>
              </w:rPr>
            </w:pPr>
            <w:r w:rsidRPr="00DB6259">
              <w:rPr>
                <w:rFonts w:ascii="Times New Roman" w:hAnsi="Times New Roman"/>
                <w:kern w:val="24"/>
                <w:sz w:val="18"/>
                <w:szCs w:val="18"/>
              </w:rPr>
              <w:t>CS</w:t>
            </w:r>
          </w:p>
        </w:tc>
        <w:tc>
          <w:tcPr>
            <w:tcW w:w="567" w:type="dxa"/>
            <w:tcBorders>
              <w:top w:val="single" w:sz="4" w:space="0" w:color="auto"/>
              <w:left w:val="nil"/>
              <w:bottom w:val="nil"/>
              <w:right w:val="nil"/>
            </w:tcBorders>
            <w:hideMark/>
          </w:tcPr>
          <w:p w:rsidR="00166FBE" w:rsidRPr="00DB6259" w:rsidRDefault="00166FBE">
            <w:pPr>
              <w:spacing w:after="0" w:line="240" w:lineRule="auto"/>
              <w:rPr>
                <w:rFonts w:ascii="Times New Roman" w:hAnsi="Times New Roman"/>
                <w:sz w:val="18"/>
                <w:szCs w:val="18"/>
              </w:rPr>
            </w:pPr>
            <w:r w:rsidRPr="00DB6259">
              <w:rPr>
                <w:rFonts w:ascii="Times New Roman" w:hAnsi="Times New Roman"/>
                <w:kern w:val="24"/>
                <w:sz w:val="18"/>
                <w:szCs w:val="18"/>
              </w:rPr>
              <w:t>√</w:t>
            </w:r>
          </w:p>
        </w:tc>
        <w:tc>
          <w:tcPr>
            <w:tcW w:w="850" w:type="dxa"/>
            <w:tcBorders>
              <w:top w:val="single" w:sz="4" w:space="0" w:color="auto"/>
              <w:left w:val="nil"/>
              <w:bottom w:val="nil"/>
              <w:right w:val="nil"/>
            </w:tcBorders>
            <w:hideMark/>
          </w:tcPr>
          <w:p w:rsidR="00166FBE" w:rsidRPr="00DB6259" w:rsidRDefault="00166FBE">
            <w:pPr>
              <w:spacing w:after="0" w:line="240" w:lineRule="auto"/>
              <w:rPr>
                <w:rFonts w:ascii="Times New Roman" w:hAnsi="Times New Roman"/>
                <w:sz w:val="18"/>
                <w:szCs w:val="18"/>
              </w:rPr>
            </w:pPr>
            <w:r w:rsidRPr="00DB6259">
              <w:rPr>
                <w:rFonts w:ascii="Times New Roman" w:hAnsi="Times New Roman"/>
                <w:kern w:val="24"/>
                <w:sz w:val="18"/>
                <w:szCs w:val="18"/>
              </w:rPr>
              <w:t>√</w:t>
            </w:r>
          </w:p>
        </w:tc>
        <w:tc>
          <w:tcPr>
            <w:tcW w:w="567" w:type="dxa"/>
            <w:tcBorders>
              <w:top w:val="single" w:sz="4" w:space="0" w:color="auto"/>
              <w:left w:val="nil"/>
              <w:bottom w:val="nil"/>
              <w:right w:val="nil"/>
            </w:tcBorders>
            <w:hideMark/>
          </w:tcPr>
          <w:p w:rsidR="00166FBE" w:rsidRPr="00DB6259" w:rsidRDefault="00166FBE">
            <w:pPr>
              <w:spacing w:after="0" w:line="240" w:lineRule="auto"/>
              <w:rPr>
                <w:rFonts w:ascii="Times New Roman" w:hAnsi="Times New Roman"/>
                <w:sz w:val="18"/>
                <w:szCs w:val="18"/>
              </w:rPr>
            </w:pPr>
            <w:r w:rsidRPr="00DB6259">
              <w:rPr>
                <w:rFonts w:ascii="Times New Roman" w:hAnsi="Times New Roman"/>
                <w:kern w:val="24"/>
                <w:sz w:val="18"/>
                <w:szCs w:val="18"/>
              </w:rPr>
              <w:t>√</w:t>
            </w:r>
          </w:p>
        </w:tc>
        <w:tc>
          <w:tcPr>
            <w:tcW w:w="567" w:type="dxa"/>
            <w:tcBorders>
              <w:top w:val="single" w:sz="4" w:space="0" w:color="auto"/>
              <w:left w:val="nil"/>
              <w:bottom w:val="nil"/>
              <w:right w:val="nil"/>
            </w:tcBorders>
            <w:hideMark/>
          </w:tcPr>
          <w:p w:rsidR="00166FBE" w:rsidRPr="00DB6259" w:rsidRDefault="00166FBE">
            <w:pPr>
              <w:spacing w:after="0" w:line="240" w:lineRule="auto"/>
              <w:rPr>
                <w:rFonts w:ascii="Times New Roman" w:hAnsi="Times New Roman"/>
                <w:sz w:val="18"/>
                <w:szCs w:val="18"/>
              </w:rPr>
            </w:pPr>
            <w:r w:rsidRPr="00DB6259">
              <w:rPr>
                <w:rFonts w:ascii="Times New Roman" w:hAnsi="Times New Roman"/>
                <w:kern w:val="24"/>
                <w:sz w:val="18"/>
                <w:szCs w:val="18"/>
              </w:rPr>
              <w:t>√</w:t>
            </w:r>
          </w:p>
        </w:tc>
        <w:tc>
          <w:tcPr>
            <w:tcW w:w="1133" w:type="dxa"/>
            <w:tcBorders>
              <w:top w:val="single" w:sz="4" w:space="0" w:color="auto"/>
              <w:left w:val="nil"/>
              <w:bottom w:val="nil"/>
              <w:right w:val="nil"/>
            </w:tcBorders>
            <w:hideMark/>
          </w:tcPr>
          <w:p w:rsidR="00166FBE" w:rsidRPr="00DB6259" w:rsidRDefault="00166FBE">
            <w:pPr>
              <w:spacing w:after="0" w:line="240" w:lineRule="auto"/>
              <w:rPr>
                <w:rFonts w:ascii="Times New Roman" w:hAnsi="Times New Roman"/>
                <w:sz w:val="18"/>
                <w:szCs w:val="18"/>
              </w:rPr>
            </w:pPr>
            <w:r w:rsidRPr="00DB6259">
              <w:rPr>
                <w:rFonts w:ascii="Times New Roman" w:hAnsi="Times New Roman"/>
                <w:kern w:val="24"/>
                <w:sz w:val="18"/>
                <w:szCs w:val="18"/>
              </w:rPr>
              <w:t>N/A</w:t>
            </w:r>
          </w:p>
        </w:tc>
        <w:tc>
          <w:tcPr>
            <w:tcW w:w="851" w:type="dxa"/>
            <w:tcBorders>
              <w:top w:val="single" w:sz="4" w:space="0" w:color="auto"/>
              <w:left w:val="nil"/>
              <w:bottom w:val="nil"/>
              <w:right w:val="nil"/>
            </w:tcBorders>
            <w:hideMark/>
          </w:tcPr>
          <w:p w:rsidR="00166FBE" w:rsidRPr="00DB6259" w:rsidRDefault="00166FBE">
            <w:pPr>
              <w:spacing w:after="0" w:line="240" w:lineRule="auto"/>
              <w:rPr>
                <w:rFonts w:ascii="Times New Roman" w:hAnsi="Times New Roman"/>
                <w:sz w:val="18"/>
                <w:szCs w:val="18"/>
              </w:rPr>
            </w:pPr>
            <w:r w:rsidRPr="00DB6259">
              <w:rPr>
                <w:rFonts w:ascii="Times New Roman" w:hAnsi="Times New Roman"/>
                <w:kern w:val="24"/>
                <w:sz w:val="18"/>
                <w:szCs w:val="18"/>
              </w:rPr>
              <w:t>N/A</w:t>
            </w:r>
          </w:p>
        </w:tc>
        <w:tc>
          <w:tcPr>
            <w:tcW w:w="612" w:type="dxa"/>
            <w:tcBorders>
              <w:top w:val="single" w:sz="4" w:space="0" w:color="auto"/>
              <w:left w:val="nil"/>
              <w:bottom w:val="nil"/>
              <w:right w:val="nil"/>
            </w:tcBorders>
            <w:hideMark/>
          </w:tcPr>
          <w:p w:rsidR="00166FBE" w:rsidRPr="00DB6259" w:rsidRDefault="00166FBE">
            <w:pPr>
              <w:spacing w:after="0" w:line="240" w:lineRule="auto"/>
              <w:rPr>
                <w:rFonts w:ascii="Times New Roman" w:hAnsi="Times New Roman"/>
                <w:sz w:val="18"/>
                <w:szCs w:val="18"/>
              </w:rPr>
            </w:pPr>
            <w:r w:rsidRPr="00DB6259">
              <w:rPr>
                <w:rFonts w:ascii="Times New Roman" w:hAnsi="Times New Roman"/>
                <w:kern w:val="24"/>
                <w:sz w:val="18"/>
                <w:szCs w:val="18"/>
              </w:rPr>
              <w:t>N/A</w:t>
            </w:r>
          </w:p>
        </w:tc>
      </w:tr>
      <w:tr w:rsidR="00763499" w:rsidRPr="00DB6259" w:rsidTr="00763499">
        <w:trPr>
          <w:trHeight w:val="562"/>
        </w:trPr>
        <w:tc>
          <w:tcPr>
            <w:tcW w:w="1189" w:type="dxa"/>
            <w:tcBorders>
              <w:top w:val="nil"/>
              <w:left w:val="nil"/>
              <w:bottom w:val="nil"/>
              <w:right w:val="nil"/>
            </w:tcBorders>
          </w:tcPr>
          <w:p w:rsidR="00763499" w:rsidRPr="00DB6259" w:rsidRDefault="00763499" w:rsidP="00763499">
            <w:pPr>
              <w:spacing w:after="0" w:line="240" w:lineRule="auto"/>
              <w:rPr>
                <w:rFonts w:ascii="Times New Roman" w:hAnsi="Times New Roman"/>
                <w:b/>
                <w:sz w:val="18"/>
                <w:szCs w:val="18"/>
              </w:rPr>
            </w:pPr>
            <w:r w:rsidRPr="00DB6259">
              <w:rPr>
                <w:rFonts w:ascii="Times New Roman" w:hAnsi="Times New Roman"/>
                <w:kern w:val="24"/>
                <w:sz w:val="18"/>
                <w:szCs w:val="18"/>
              </w:rPr>
              <w:t>Sullivan et al., 2016</w:t>
            </w:r>
          </w:p>
        </w:tc>
        <w:tc>
          <w:tcPr>
            <w:tcW w:w="2400" w:type="dxa"/>
            <w:tcBorders>
              <w:top w:val="nil"/>
              <w:left w:val="nil"/>
              <w:bottom w:val="nil"/>
              <w:right w:val="nil"/>
            </w:tcBorders>
          </w:tcPr>
          <w:p w:rsidR="00763499" w:rsidRPr="00DB6259" w:rsidRDefault="00763499" w:rsidP="00763499">
            <w:pPr>
              <w:spacing w:after="0" w:line="240" w:lineRule="auto"/>
              <w:ind w:left="-2" w:right="-108"/>
              <w:rPr>
                <w:rFonts w:ascii="Times New Roman" w:eastAsia="Times New Roman" w:hAnsi="Times New Roman"/>
                <w:kern w:val="24"/>
                <w:sz w:val="18"/>
                <w:szCs w:val="18"/>
                <w:lang w:eastAsia="es-ES"/>
              </w:rPr>
            </w:pPr>
            <w:r w:rsidRPr="00DB6259">
              <w:rPr>
                <w:rFonts w:ascii="Times New Roman" w:eastAsia="Times New Roman" w:hAnsi="Times New Roman"/>
                <w:kern w:val="24"/>
                <w:sz w:val="18"/>
                <w:szCs w:val="18"/>
                <w:lang w:eastAsia="es-ES"/>
              </w:rPr>
              <w:t>Witnesses of a shooting event, 4639 (45.4)</w:t>
            </w:r>
          </w:p>
        </w:tc>
        <w:tc>
          <w:tcPr>
            <w:tcW w:w="1217" w:type="dxa"/>
            <w:tcBorders>
              <w:top w:val="nil"/>
              <w:left w:val="nil"/>
              <w:bottom w:val="nil"/>
              <w:right w:val="nil"/>
            </w:tcBorders>
          </w:tcPr>
          <w:p w:rsidR="00763499" w:rsidRPr="00DB6259" w:rsidRDefault="00763499" w:rsidP="00763499">
            <w:pPr>
              <w:spacing w:after="0" w:line="240" w:lineRule="auto"/>
              <w:rPr>
                <w:rFonts w:ascii="Times New Roman" w:hAnsi="Times New Roman"/>
                <w:b/>
                <w:sz w:val="18"/>
                <w:szCs w:val="18"/>
              </w:rPr>
            </w:pPr>
            <w:r w:rsidRPr="00DB6259">
              <w:rPr>
                <w:rFonts w:ascii="Times New Roman" w:hAnsi="Times New Roman"/>
                <w:sz w:val="18"/>
                <w:szCs w:val="18"/>
              </w:rPr>
              <w:t>21.8 (4.4)</w:t>
            </w:r>
          </w:p>
        </w:tc>
        <w:tc>
          <w:tcPr>
            <w:tcW w:w="1985" w:type="dxa"/>
            <w:tcBorders>
              <w:top w:val="nil"/>
              <w:left w:val="nil"/>
              <w:bottom w:val="nil"/>
              <w:right w:val="nil"/>
            </w:tcBorders>
          </w:tcPr>
          <w:p w:rsidR="00763499" w:rsidRPr="00DB6259" w:rsidRDefault="00763499" w:rsidP="00763499">
            <w:pPr>
              <w:spacing w:after="0" w:line="240" w:lineRule="auto"/>
              <w:rPr>
                <w:rFonts w:ascii="Times New Roman" w:hAnsi="Times New Roman"/>
                <w:b/>
                <w:sz w:val="18"/>
                <w:szCs w:val="18"/>
              </w:rPr>
            </w:pPr>
            <w:r w:rsidRPr="00DB6259">
              <w:rPr>
                <w:rFonts w:ascii="Times New Roman" w:hAnsi="Times New Roman"/>
                <w:kern w:val="24"/>
                <w:sz w:val="18"/>
                <w:szCs w:val="18"/>
              </w:rPr>
              <w:t>PTSD symptoms</w:t>
            </w:r>
          </w:p>
        </w:tc>
        <w:tc>
          <w:tcPr>
            <w:tcW w:w="1558" w:type="dxa"/>
            <w:tcBorders>
              <w:top w:val="nil"/>
              <w:left w:val="nil"/>
              <w:bottom w:val="nil"/>
              <w:right w:val="nil"/>
            </w:tcBorders>
          </w:tcPr>
          <w:p w:rsidR="00763499" w:rsidRPr="00DB6259" w:rsidRDefault="00763499" w:rsidP="00763499">
            <w:pPr>
              <w:spacing w:after="0" w:line="240" w:lineRule="auto"/>
              <w:rPr>
                <w:rFonts w:ascii="Times New Roman" w:hAnsi="Times New Roman"/>
                <w:b/>
                <w:sz w:val="18"/>
                <w:szCs w:val="18"/>
              </w:rPr>
            </w:pPr>
            <w:r w:rsidRPr="00DB6259">
              <w:rPr>
                <w:rFonts w:ascii="Times New Roman" w:hAnsi="Times New Roman"/>
                <w:kern w:val="24"/>
                <w:sz w:val="18"/>
                <w:szCs w:val="18"/>
              </w:rPr>
              <w:t>TSQ</w:t>
            </w:r>
          </w:p>
        </w:tc>
        <w:tc>
          <w:tcPr>
            <w:tcW w:w="709" w:type="dxa"/>
            <w:tcBorders>
              <w:top w:val="nil"/>
              <w:left w:val="nil"/>
              <w:bottom w:val="nil"/>
              <w:right w:val="nil"/>
            </w:tcBorders>
          </w:tcPr>
          <w:p w:rsidR="00763499" w:rsidRPr="00DB6259" w:rsidRDefault="00763499" w:rsidP="00763499">
            <w:pPr>
              <w:spacing w:after="0" w:line="240" w:lineRule="auto"/>
              <w:rPr>
                <w:rFonts w:ascii="Times New Roman" w:hAnsi="Times New Roman"/>
                <w:b/>
                <w:sz w:val="18"/>
                <w:szCs w:val="18"/>
              </w:rPr>
            </w:pPr>
            <w:r w:rsidRPr="00DB6259">
              <w:rPr>
                <w:rFonts w:ascii="Times New Roman" w:hAnsi="Times New Roman"/>
                <w:kern w:val="24"/>
                <w:sz w:val="18"/>
                <w:szCs w:val="18"/>
              </w:rPr>
              <w:t>CS</w:t>
            </w:r>
          </w:p>
        </w:tc>
        <w:tc>
          <w:tcPr>
            <w:tcW w:w="567" w:type="dxa"/>
            <w:tcBorders>
              <w:top w:val="nil"/>
              <w:left w:val="nil"/>
              <w:bottom w:val="nil"/>
              <w:right w:val="nil"/>
            </w:tcBorders>
          </w:tcPr>
          <w:p w:rsidR="00763499" w:rsidRPr="00DB6259" w:rsidRDefault="00763499" w:rsidP="00763499">
            <w:pPr>
              <w:spacing w:after="0" w:line="240" w:lineRule="auto"/>
              <w:rPr>
                <w:rFonts w:ascii="Times New Roman" w:hAnsi="Times New Roman"/>
                <w:b/>
                <w:sz w:val="18"/>
                <w:szCs w:val="18"/>
              </w:rPr>
            </w:pPr>
            <w:r w:rsidRPr="00DB6259">
              <w:rPr>
                <w:rFonts w:ascii="Times New Roman" w:hAnsi="Times New Roman"/>
                <w:kern w:val="24"/>
                <w:sz w:val="18"/>
                <w:szCs w:val="18"/>
              </w:rPr>
              <w:t>N/A</w:t>
            </w:r>
          </w:p>
        </w:tc>
        <w:tc>
          <w:tcPr>
            <w:tcW w:w="850" w:type="dxa"/>
            <w:tcBorders>
              <w:top w:val="nil"/>
              <w:left w:val="nil"/>
              <w:bottom w:val="nil"/>
              <w:right w:val="nil"/>
            </w:tcBorders>
          </w:tcPr>
          <w:p w:rsidR="00763499" w:rsidRPr="00DB6259" w:rsidRDefault="00763499" w:rsidP="00763499">
            <w:pPr>
              <w:spacing w:after="0" w:line="240" w:lineRule="auto"/>
              <w:rPr>
                <w:rFonts w:ascii="Times New Roman" w:hAnsi="Times New Roman"/>
                <w:b/>
                <w:sz w:val="18"/>
                <w:szCs w:val="18"/>
              </w:rPr>
            </w:pPr>
            <w:r w:rsidRPr="00DB6259">
              <w:rPr>
                <w:rFonts w:ascii="Times New Roman" w:hAnsi="Times New Roman"/>
                <w:kern w:val="24"/>
                <w:sz w:val="18"/>
                <w:szCs w:val="18"/>
              </w:rPr>
              <w:t>√</w:t>
            </w:r>
          </w:p>
        </w:tc>
        <w:tc>
          <w:tcPr>
            <w:tcW w:w="567" w:type="dxa"/>
            <w:tcBorders>
              <w:top w:val="nil"/>
              <w:left w:val="nil"/>
              <w:bottom w:val="nil"/>
              <w:right w:val="nil"/>
            </w:tcBorders>
          </w:tcPr>
          <w:p w:rsidR="00763499" w:rsidRPr="00DB6259" w:rsidRDefault="00763499" w:rsidP="00763499">
            <w:pPr>
              <w:spacing w:after="0" w:line="240" w:lineRule="auto"/>
              <w:rPr>
                <w:rFonts w:ascii="Times New Roman" w:hAnsi="Times New Roman"/>
                <w:b/>
                <w:sz w:val="18"/>
                <w:szCs w:val="18"/>
              </w:rPr>
            </w:pPr>
            <w:r w:rsidRPr="00DB6259">
              <w:rPr>
                <w:rFonts w:ascii="Times New Roman" w:hAnsi="Times New Roman"/>
                <w:kern w:val="24"/>
                <w:sz w:val="18"/>
                <w:szCs w:val="18"/>
              </w:rPr>
              <w:t>√</w:t>
            </w:r>
          </w:p>
        </w:tc>
        <w:tc>
          <w:tcPr>
            <w:tcW w:w="567" w:type="dxa"/>
            <w:tcBorders>
              <w:top w:val="nil"/>
              <w:left w:val="nil"/>
              <w:bottom w:val="nil"/>
              <w:right w:val="nil"/>
            </w:tcBorders>
          </w:tcPr>
          <w:p w:rsidR="00763499" w:rsidRPr="00DB6259" w:rsidRDefault="00763499" w:rsidP="00763499">
            <w:pPr>
              <w:spacing w:after="0" w:line="240" w:lineRule="auto"/>
              <w:rPr>
                <w:rFonts w:ascii="Times New Roman" w:hAnsi="Times New Roman"/>
                <w:b/>
                <w:sz w:val="18"/>
                <w:szCs w:val="18"/>
              </w:rPr>
            </w:pPr>
            <w:r w:rsidRPr="00DB6259">
              <w:rPr>
                <w:rFonts w:ascii="Times New Roman" w:hAnsi="Times New Roman"/>
                <w:kern w:val="24"/>
                <w:sz w:val="18"/>
                <w:szCs w:val="18"/>
              </w:rPr>
              <w:t>√</w:t>
            </w:r>
          </w:p>
        </w:tc>
        <w:tc>
          <w:tcPr>
            <w:tcW w:w="1133" w:type="dxa"/>
            <w:tcBorders>
              <w:top w:val="nil"/>
              <w:left w:val="nil"/>
              <w:bottom w:val="nil"/>
              <w:right w:val="nil"/>
            </w:tcBorders>
          </w:tcPr>
          <w:p w:rsidR="00763499" w:rsidRPr="00DB6259" w:rsidRDefault="00763499" w:rsidP="00763499">
            <w:pPr>
              <w:spacing w:after="0" w:line="240" w:lineRule="auto"/>
              <w:rPr>
                <w:rFonts w:ascii="Times New Roman" w:hAnsi="Times New Roman"/>
                <w:b/>
                <w:sz w:val="18"/>
                <w:szCs w:val="18"/>
              </w:rPr>
            </w:pPr>
            <w:r w:rsidRPr="00DB6259">
              <w:rPr>
                <w:rFonts w:ascii="Times New Roman" w:hAnsi="Times New Roman"/>
                <w:kern w:val="24"/>
                <w:sz w:val="18"/>
                <w:szCs w:val="18"/>
              </w:rPr>
              <w:t>√</w:t>
            </w:r>
          </w:p>
        </w:tc>
        <w:tc>
          <w:tcPr>
            <w:tcW w:w="851" w:type="dxa"/>
            <w:tcBorders>
              <w:top w:val="nil"/>
              <w:left w:val="nil"/>
              <w:bottom w:val="nil"/>
              <w:right w:val="nil"/>
            </w:tcBorders>
          </w:tcPr>
          <w:p w:rsidR="00763499" w:rsidRPr="00DB6259" w:rsidRDefault="00763499" w:rsidP="00763499">
            <w:pPr>
              <w:spacing w:after="0" w:line="240" w:lineRule="auto"/>
              <w:rPr>
                <w:rFonts w:ascii="Times New Roman" w:hAnsi="Times New Roman"/>
                <w:b/>
                <w:sz w:val="18"/>
                <w:szCs w:val="18"/>
              </w:rPr>
            </w:pPr>
            <w:r w:rsidRPr="00DB6259">
              <w:rPr>
                <w:rFonts w:ascii="Times New Roman" w:hAnsi="Times New Roman"/>
                <w:kern w:val="24"/>
                <w:sz w:val="18"/>
                <w:szCs w:val="18"/>
              </w:rPr>
              <w:t>N/A</w:t>
            </w:r>
          </w:p>
        </w:tc>
        <w:tc>
          <w:tcPr>
            <w:tcW w:w="612" w:type="dxa"/>
            <w:tcBorders>
              <w:top w:val="nil"/>
              <w:left w:val="nil"/>
              <w:bottom w:val="nil"/>
              <w:right w:val="nil"/>
            </w:tcBorders>
          </w:tcPr>
          <w:p w:rsidR="00763499" w:rsidRPr="00DB6259" w:rsidRDefault="00763499" w:rsidP="00763499">
            <w:pPr>
              <w:spacing w:after="0" w:line="240" w:lineRule="auto"/>
              <w:rPr>
                <w:rFonts w:ascii="Times New Roman" w:hAnsi="Times New Roman"/>
                <w:b/>
                <w:sz w:val="18"/>
                <w:szCs w:val="18"/>
              </w:rPr>
            </w:pPr>
            <w:r w:rsidRPr="00DB6259">
              <w:rPr>
                <w:rFonts w:ascii="Times New Roman" w:hAnsi="Times New Roman"/>
                <w:sz w:val="18"/>
                <w:szCs w:val="18"/>
              </w:rPr>
              <w:t>NA</w:t>
            </w:r>
          </w:p>
        </w:tc>
      </w:tr>
      <w:tr w:rsidR="00763499" w:rsidRPr="00DB6259" w:rsidTr="00763499">
        <w:trPr>
          <w:trHeight w:val="543"/>
        </w:trPr>
        <w:tc>
          <w:tcPr>
            <w:tcW w:w="1189" w:type="dxa"/>
            <w:tcBorders>
              <w:top w:val="nil"/>
              <w:left w:val="nil"/>
              <w:bottom w:val="nil"/>
              <w:right w:val="nil"/>
            </w:tcBorders>
          </w:tcPr>
          <w:p w:rsidR="00763499" w:rsidRPr="00DB6259" w:rsidRDefault="00763499" w:rsidP="00763499">
            <w:pPr>
              <w:spacing w:after="0" w:line="240" w:lineRule="auto"/>
              <w:ind w:right="-108"/>
              <w:rPr>
                <w:rFonts w:ascii="Times New Roman" w:eastAsia="Times New Roman" w:hAnsi="Times New Roman"/>
                <w:kern w:val="24"/>
                <w:sz w:val="18"/>
                <w:szCs w:val="18"/>
                <w:lang w:eastAsia="es-ES"/>
              </w:rPr>
            </w:pPr>
            <w:r w:rsidRPr="00763499">
              <w:rPr>
                <w:rFonts w:ascii="Times New Roman" w:eastAsia="Times New Roman" w:hAnsi="Times New Roman"/>
                <w:kern w:val="24"/>
                <w:sz w:val="18"/>
                <w:szCs w:val="18"/>
                <w:lang w:eastAsia="es-ES"/>
              </w:rPr>
              <w:t>Armour et al., 2017</w:t>
            </w:r>
          </w:p>
        </w:tc>
        <w:tc>
          <w:tcPr>
            <w:tcW w:w="2400" w:type="dxa"/>
            <w:tcBorders>
              <w:top w:val="nil"/>
              <w:left w:val="nil"/>
              <w:bottom w:val="nil"/>
              <w:right w:val="nil"/>
            </w:tcBorders>
          </w:tcPr>
          <w:p w:rsidR="00763499" w:rsidRPr="00DB6259" w:rsidRDefault="00763499" w:rsidP="00763499">
            <w:pPr>
              <w:spacing w:after="0" w:line="240" w:lineRule="auto"/>
              <w:rPr>
                <w:rFonts w:ascii="Times New Roman" w:hAnsi="Times New Roman"/>
                <w:kern w:val="24"/>
                <w:sz w:val="18"/>
                <w:szCs w:val="18"/>
              </w:rPr>
            </w:pPr>
            <w:r w:rsidRPr="00DB6259">
              <w:rPr>
                <w:rFonts w:ascii="Times New Roman" w:hAnsi="Times New Roman"/>
                <w:kern w:val="24"/>
                <w:sz w:val="18"/>
                <w:szCs w:val="18"/>
              </w:rPr>
              <w:t xml:space="preserve">Veterans with PTSD, </w:t>
            </w:r>
          </w:p>
          <w:p w:rsidR="00763499" w:rsidRPr="00DB6259" w:rsidRDefault="00763499" w:rsidP="00763499">
            <w:pPr>
              <w:spacing w:after="0" w:line="240" w:lineRule="auto"/>
              <w:rPr>
                <w:rFonts w:ascii="Times New Roman" w:hAnsi="Times New Roman"/>
                <w:sz w:val="18"/>
                <w:szCs w:val="18"/>
              </w:rPr>
            </w:pPr>
            <w:r w:rsidRPr="00DB6259">
              <w:rPr>
                <w:rFonts w:ascii="Times New Roman" w:hAnsi="Times New Roman"/>
                <w:kern w:val="24"/>
                <w:sz w:val="18"/>
                <w:szCs w:val="18"/>
              </w:rPr>
              <w:t xml:space="preserve">221 </w:t>
            </w:r>
            <w:r w:rsidRPr="00DB6259">
              <w:rPr>
                <w:rFonts w:ascii="Times New Roman" w:hAnsi="Times New Roman"/>
                <w:sz w:val="18"/>
                <w:szCs w:val="18"/>
              </w:rPr>
              <w:t>(86.7)</w:t>
            </w:r>
          </w:p>
        </w:tc>
        <w:tc>
          <w:tcPr>
            <w:tcW w:w="1217" w:type="dxa"/>
            <w:tcBorders>
              <w:top w:val="nil"/>
              <w:left w:val="nil"/>
              <w:bottom w:val="nil"/>
              <w:right w:val="nil"/>
            </w:tcBorders>
          </w:tcPr>
          <w:p w:rsidR="00763499" w:rsidRPr="00DB6259" w:rsidRDefault="00763499" w:rsidP="00763499">
            <w:pPr>
              <w:spacing w:after="0" w:line="240" w:lineRule="auto"/>
              <w:rPr>
                <w:rFonts w:ascii="Times New Roman" w:eastAsia="Times New Roman" w:hAnsi="Times New Roman"/>
                <w:sz w:val="18"/>
                <w:szCs w:val="18"/>
                <w:lang w:eastAsia="es-ES"/>
              </w:rPr>
            </w:pPr>
            <w:r w:rsidRPr="00DB6259">
              <w:rPr>
                <w:rFonts w:ascii="Times New Roman" w:eastAsia="Times New Roman" w:hAnsi="Times New Roman"/>
                <w:sz w:val="18"/>
                <w:szCs w:val="18"/>
                <w:lang w:eastAsia="es-ES"/>
              </w:rPr>
              <w:t>54.0 (14.8)</w:t>
            </w:r>
          </w:p>
        </w:tc>
        <w:tc>
          <w:tcPr>
            <w:tcW w:w="1985" w:type="dxa"/>
            <w:tcBorders>
              <w:top w:val="nil"/>
              <w:left w:val="nil"/>
              <w:bottom w:val="nil"/>
              <w:right w:val="nil"/>
            </w:tcBorders>
          </w:tcPr>
          <w:p w:rsidR="00763499" w:rsidRPr="00DB6259" w:rsidRDefault="00763499" w:rsidP="00763499">
            <w:pPr>
              <w:spacing w:after="0" w:line="240" w:lineRule="auto"/>
              <w:rPr>
                <w:rFonts w:ascii="Times New Roman" w:hAnsi="Times New Roman"/>
                <w:sz w:val="18"/>
                <w:szCs w:val="18"/>
              </w:rPr>
            </w:pPr>
            <w:r w:rsidRPr="00DB6259">
              <w:rPr>
                <w:rFonts w:ascii="Times New Roman" w:hAnsi="Times New Roman"/>
                <w:kern w:val="24"/>
                <w:sz w:val="18"/>
                <w:szCs w:val="18"/>
              </w:rPr>
              <w:t>PTSD symptoms, depression, anxiety, suicidal ideation, quality of life</w:t>
            </w:r>
          </w:p>
        </w:tc>
        <w:tc>
          <w:tcPr>
            <w:tcW w:w="1558" w:type="dxa"/>
            <w:tcBorders>
              <w:top w:val="nil"/>
              <w:left w:val="nil"/>
              <w:bottom w:val="nil"/>
              <w:right w:val="nil"/>
            </w:tcBorders>
          </w:tcPr>
          <w:p w:rsidR="00763499" w:rsidRPr="00DB6259" w:rsidRDefault="00763499" w:rsidP="00763499">
            <w:pPr>
              <w:spacing w:after="0" w:line="240" w:lineRule="auto"/>
              <w:rPr>
                <w:rFonts w:ascii="Times New Roman" w:hAnsi="Times New Roman"/>
                <w:sz w:val="18"/>
                <w:szCs w:val="18"/>
              </w:rPr>
            </w:pPr>
            <w:r w:rsidRPr="00DB6259">
              <w:rPr>
                <w:rFonts w:ascii="Times New Roman" w:hAnsi="Times New Roman"/>
                <w:sz w:val="18"/>
                <w:szCs w:val="18"/>
              </w:rPr>
              <w:t>THS, PCL-5, PHQ-4, PHQ-9, SF-8</w:t>
            </w:r>
          </w:p>
        </w:tc>
        <w:tc>
          <w:tcPr>
            <w:tcW w:w="709" w:type="dxa"/>
            <w:tcBorders>
              <w:top w:val="nil"/>
              <w:left w:val="nil"/>
              <w:bottom w:val="nil"/>
              <w:right w:val="nil"/>
            </w:tcBorders>
          </w:tcPr>
          <w:p w:rsidR="00763499" w:rsidRPr="00DB6259" w:rsidRDefault="00763499" w:rsidP="00763499">
            <w:pPr>
              <w:spacing w:after="0" w:line="240" w:lineRule="auto"/>
              <w:rPr>
                <w:rFonts w:ascii="Times New Roman" w:hAnsi="Times New Roman"/>
                <w:sz w:val="18"/>
                <w:szCs w:val="18"/>
              </w:rPr>
            </w:pPr>
            <w:r w:rsidRPr="00DB6259">
              <w:rPr>
                <w:rFonts w:ascii="Times New Roman" w:hAnsi="Times New Roman"/>
                <w:kern w:val="24"/>
                <w:sz w:val="18"/>
                <w:szCs w:val="18"/>
              </w:rPr>
              <w:t>CS</w:t>
            </w:r>
          </w:p>
        </w:tc>
        <w:tc>
          <w:tcPr>
            <w:tcW w:w="567" w:type="dxa"/>
            <w:tcBorders>
              <w:top w:val="nil"/>
              <w:left w:val="nil"/>
              <w:bottom w:val="nil"/>
              <w:right w:val="nil"/>
            </w:tcBorders>
          </w:tcPr>
          <w:p w:rsidR="00763499" w:rsidRPr="00DB6259" w:rsidRDefault="00763499" w:rsidP="00763499">
            <w:pPr>
              <w:spacing w:after="0" w:line="240" w:lineRule="auto"/>
              <w:rPr>
                <w:rFonts w:ascii="Times New Roman" w:hAnsi="Times New Roman"/>
                <w:sz w:val="18"/>
                <w:szCs w:val="18"/>
              </w:rPr>
            </w:pPr>
            <w:r w:rsidRPr="00DB6259">
              <w:rPr>
                <w:rFonts w:ascii="Times New Roman" w:hAnsi="Times New Roman"/>
                <w:kern w:val="24"/>
                <w:sz w:val="18"/>
                <w:szCs w:val="18"/>
              </w:rPr>
              <w:t>N/A</w:t>
            </w:r>
          </w:p>
        </w:tc>
        <w:tc>
          <w:tcPr>
            <w:tcW w:w="850" w:type="dxa"/>
            <w:tcBorders>
              <w:top w:val="nil"/>
              <w:left w:val="nil"/>
              <w:bottom w:val="nil"/>
              <w:right w:val="nil"/>
            </w:tcBorders>
          </w:tcPr>
          <w:p w:rsidR="00763499" w:rsidRPr="00DB6259" w:rsidRDefault="00763499" w:rsidP="00763499">
            <w:pPr>
              <w:spacing w:after="0" w:line="240" w:lineRule="auto"/>
              <w:rPr>
                <w:rFonts w:ascii="Times New Roman" w:hAnsi="Times New Roman"/>
                <w:sz w:val="18"/>
                <w:szCs w:val="18"/>
              </w:rPr>
            </w:pPr>
            <w:r w:rsidRPr="00DB6259">
              <w:rPr>
                <w:rFonts w:ascii="Times New Roman" w:hAnsi="Times New Roman"/>
                <w:kern w:val="24"/>
                <w:sz w:val="18"/>
                <w:szCs w:val="18"/>
              </w:rPr>
              <w:t>√</w:t>
            </w:r>
          </w:p>
        </w:tc>
        <w:tc>
          <w:tcPr>
            <w:tcW w:w="567" w:type="dxa"/>
            <w:tcBorders>
              <w:top w:val="nil"/>
              <w:left w:val="nil"/>
              <w:bottom w:val="nil"/>
              <w:right w:val="nil"/>
            </w:tcBorders>
          </w:tcPr>
          <w:p w:rsidR="00763499" w:rsidRPr="00DB6259" w:rsidRDefault="00763499" w:rsidP="00763499">
            <w:pPr>
              <w:spacing w:after="0" w:line="240" w:lineRule="auto"/>
              <w:rPr>
                <w:rFonts w:ascii="Times New Roman" w:hAnsi="Times New Roman"/>
                <w:sz w:val="18"/>
                <w:szCs w:val="18"/>
              </w:rPr>
            </w:pPr>
            <w:r w:rsidRPr="00DB6259">
              <w:rPr>
                <w:rFonts w:ascii="Times New Roman" w:hAnsi="Times New Roman"/>
                <w:kern w:val="24"/>
                <w:sz w:val="18"/>
                <w:szCs w:val="18"/>
              </w:rPr>
              <w:t>N/A</w:t>
            </w:r>
          </w:p>
        </w:tc>
        <w:tc>
          <w:tcPr>
            <w:tcW w:w="567" w:type="dxa"/>
            <w:tcBorders>
              <w:top w:val="nil"/>
              <w:left w:val="nil"/>
              <w:bottom w:val="nil"/>
              <w:right w:val="nil"/>
            </w:tcBorders>
          </w:tcPr>
          <w:p w:rsidR="00763499" w:rsidRPr="00DB6259" w:rsidRDefault="00763499" w:rsidP="00763499">
            <w:pPr>
              <w:spacing w:after="0" w:line="240" w:lineRule="auto"/>
              <w:rPr>
                <w:rFonts w:ascii="Times New Roman" w:hAnsi="Times New Roman"/>
                <w:sz w:val="18"/>
                <w:szCs w:val="18"/>
              </w:rPr>
            </w:pPr>
            <w:r w:rsidRPr="00DB6259">
              <w:rPr>
                <w:rFonts w:ascii="Times New Roman" w:hAnsi="Times New Roman"/>
                <w:kern w:val="24"/>
                <w:sz w:val="18"/>
                <w:szCs w:val="18"/>
              </w:rPr>
              <w:t>√</w:t>
            </w:r>
          </w:p>
        </w:tc>
        <w:tc>
          <w:tcPr>
            <w:tcW w:w="1133" w:type="dxa"/>
            <w:tcBorders>
              <w:top w:val="nil"/>
              <w:left w:val="nil"/>
              <w:bottom w:val="nil"/>
              <w:right w:val="nil"/>
            </w:tcBorders>
          </w:tcPr>
          <w:p w:rsidR="00763499" w:rsidRPr="00DB6259" w:rsidRDefault="00763499" w:rsidP="00763499">
            <w:pPr>
              <w:spacing w:after="0" w:line="240" w:lineRule="auto"/>
              <w:rPr>
                <w:rFonts w:ascii="Times New Roman" w:hAnsi="Times New Roman"/>
                <w:sz w:val="18"/>
                <w:szCs w:val="18"/>
              </w:rPr>
            </w:pPr>
            <w:r w:rsidRPr="00DB6259">
              <w:rPr>
                <w:rFonts w:ascii="Times New Roman" w:hAnsi="Times New Roman"/>
                <w:kern w:val="24"/>
                <w:sz w:val="18"/>
                <w:szCs w:val="18"/>
              </w:rPr>
              <w:t>√</w:t>
            </w:r>
          </w:p>
        </w:tc>
        <w:tc>
          <w:tcPr>
            <w:tcW w:w="851" w:type="dxa"/>
            <w:tcBorders>
              <w:top w:val="nil"/>
              <w:left w:val="nil"/>
              <w:bottom w:val="nil"/>
              <w:right w:val="nil"/>
            </w:tcBorders>
          </w:tcPr>
          <w:p w:rsidR="00763499" w:rsidRPr="00DB6259" w:rsidRDefault="00763499" w:rsidP="00763499">
            <w:pPr>
              <w:spacing w:after="0" w:line="240" w:lineRule="auto"/>
              <w:rPr>
                <w:rFonts w:ascii="Times New Roman" w:hAnsi="Times New Roman"/>
                <w:sz w:val="18"/>
                <w:szCs w:val="18"/>
              </w:rPr>
            </w:pPr>
            <w:r w:rsidRPr="00DB6259">
              <w:rPr>
                <w:rFonts w:ascii="Times New Roman" w:hAnsi="Times New Roman"/>
                <w:kern w:val="24"/>
                <w:sz w:val="18"/>
                <w:szCs w:val="18"/>
              </w:rPr>
              <w:t>√</w:t>
            </w:r>
          </w:p>
        </w:tc>
        <w:tc>
          <w:tcPr>
            <w:tcW w:w="612" w:type="dxa"/>
            <w:tcBorders>
              <w:top w:val="nil"/>
              <w:left w:val="nil"/>
              <w:bottom w:val="nil"/>
              <w:right w:val="nil"/>
            </w:tcBorders>
          </w:tcPr>
          <w:p w:rsidR="00763499" w:rsidRPr="00DB6259" w:rsidRDefault="00763499" w:rsidP="00763499">
            <w:pPr>
              <w:spacing w:after="0" w:line="240" w:lineRule="auto"/>
              <w:rPr>
                <w:rFonts w:ascii="Times New Roman" w:hAnsi="Times New Roman"/>
                <w:sz w:val="18"/>
                <w:szCs w:val="18"/>
              </w:rPr>
            </w:pPr>
            <w:r w:rsidRPr="00DB6259">
              <w:rPr>
                <w:rFonts w:ascii="Times New Roman" w:hAnsi="Times New Roman"/>
                <w:kern w:val="24"/>
                <w:sz w:val="18"/>
                <w:szCs w:val="18"/>
              </w:rPr>
              <w:t>√</w:t>
            </w:r>
          </w:p>
        </w:tc>
      </w:tr>
      <w:tr w:rsidR="00763499" w:rsidRPr="00DB6259" w:rsidTr="006D270E">
        <w:trPr>
          <w:trHeight w:val="749"/>
        </w:trPr>
        <w:tc>
          <w:tcPr>
            <w:tcW w:w="1189" w:type="dxa"/>
            <w:tcBorders>
              <w:top w:val="nil"/>
              <w:left w:val="nil"/>
              <w:bottom w:val="nil"/>
              <w:right w:val="nil"/>
            </w:tcBorders>
            <w:hideMark/>
          </w:tcPr>
          <w:p w:rsidR="00763499" w:rsidRPr="00356D14" w:rsidRDefault="00763499" w:rsidP="00763499">
            <w:pPr>
              <w:spacing w:after="0" w:line="240" w:lineRule="auto"/>
              <w:rPr>
                <w:rFonts w:ascii="Times New Roman" w:hAnsi="Times New Roman"/>
                <w:sz w:val="18"/>
                <w:szCs w:val="18"/>
                <w:lang w:val="en-GB" w:eastAsia="es-ES"/>
              </w:rPr>
            </w:pPr>
            <w:r w:rsidRPr="00356D14">
              <w:rPr>
                <w:rFonts w:ascii="Times New Roman" w:hAnsi="Times New Roman"/>
                <w:sz w:val="18"/>
                <w:szCs w:val="18"/>
                <w:lang w:val="en-GB" w:eastAsia="es-ES"/>
              </w:rPr>
              <w:t>Birkeland &amp; Heir, 2017</w:t>
            </w:r>
          </w:p>
        </w:tc>
        <w:tc>
          <w:tcPr>
            <w:tcW w:w="2400" w:type="dxa"/>
            <w:tcBorders>
              <w:top w:val="nil"/>
              <w:left w:val="nil"/>
              <w:bottom w:val="nil"/>
              <w:right w:val="nil"/>
            </w:tcBorders>
            <w:hideMark/>
          </w:tcPr>
          <w:p w:rsidR="00763499" w:rsidRPr="00DB6259" w:rsidRDefault="00763499" w:rsidP="00763499">
            <w:pPr>
              <w:spacing w:after="0" w:line="240" w:lineRule="auto"/>
              <w:rPr>
                <w:rFonts w:ascii="Times New Roman" w:hAnsi="Times New Roman"/>
                <w:sz w:val="18"/>
                <w:szCs w:val="18"/>
              </w:rPr>
            </w:pPr>
            <w:r w:rsidRPr="00DB6259">
              <w:rPr>
                <w:rFonts w:ascii="Times New Roman" w:hAnsi="Times New Roman"/>
                <w:kern w:val="24"/>
                <w:sz w:val="18"/>
                <w:szCs w:val="18"/>
              </w:rPr>
              <w:t>Witness of a terrorist attack, 190 (N/A)</w:t>
            </w:r>
          </w:p>
        </w:tc>
        <w:tc>
          <w:tcPr>
            <w:tcW w:w="1217" w:type="dxa"/>
            <w:tcBorders>
              <w:top w:val="nil"/>
              <w:left w:val="nil"/>
              <w:bottom w:val="nil"/>
              <w:right w:val="nil"/>
            </w:tcBorders>
            <w:hideMark/>
          </w:tcPr>
          <w:p w:rsidR="00763499" w:rsidRPr="00356D14" w:rsidRDefault="00763499" w:rsidP="00763499">
            <w:pPr>
              <w:spacing w:after="0" w:line="240" w:lineRule="auto"/>
              <w:rPr>
                <w:rFonts w:ascii="Times New Roman" w:hAnsi="Times New Roman"/>
                <w:sz w:val="18"/>
                <w:szCs w:val="18"/>
                <w:lang w:val="en-GB" w:eastAsia="es-ES"/>
              </w:rPr>
            </w:pPr>
            <w:r w:rsidRPr="00356D14">
              <w:rPr>
                <w:rFonts w:ascii="Times New Roman" w:eastAsia="Times New Roman" w:hAnsi="Times New Roman"/>
                <w:sz w:val="18"/>
                <w:szCs w:val="18"/>
                <w:lang w:val="en-GB" w:eastAsia="es-ES"/>
              </w:rPr>
              <w:t>44.7 (11.9)</w:t>
            </w:r>
          </w:p>
        </w:tc>
        <w:tc>
          <w:tcPr>
            <w:tcW w:w="1985" w:type="dxa"/>
            <w:tcBorders>
              <w:top w:val="nil"/>
              <w:left w:val="nil"/>
              <w:bottom w:val="nil"/>
              <w:right w:val="nil"/>
            </w:tcBorders>
            <w:hideMark/>
          </w:tcPr>
          <w:p w:rsidR="00763499" w:rsidRPr="00DB6259" w:rsidRDefault="00763499" w:rsidP="00763499">
            <w:pPr>
              <w:spacing w:after="0" w:line="240" w:lineRule="auto"/>
              <w:rPr>
                <w:rFonts w:ascii="Times New Roman" w:hAnsi="Times New Roman"/>
                <w:sz w:val="18"/>
                <w:szCs w:val="18"/>
              </w:rPr>
            </w:pPr>
            <w:r w:rsidRPr="00DB6259">
              <w:rPr>
                <w:rFonts w:ascii="Times New Roman" w:hAnsi="Times New Roman"/>
                <w:sz w:val="18"/>
                <w:szCs w:val="18"/>
              </w:rPr>
              <w:t xml:space="preserve">PTSD </w:t>
            </w:r>
            <w:r w:rsidRPr="00DB6259">
              <w:rPr>
                <w:rFonts w:ascii="Times New Roman" w:hAnsi="Times New Roman"/>
                <w:kern w:val="24"/>
                <w:sz w:val="18"/>
                <w:szCs w:val="18"/>
              </w:rPr>
              <w:t>symptoms</w:t>
            </w:r>
            <w:r w:rsidRPr="00DB6259">
              <w:rPr>
                <w:rFonts w:ascii="Times New Roman" w:hAnsi="Times New Roman"/>
                <w:sz w:val="18"/>
                <w:szCs w:val="18"/>
              </w:rPr>
              <w:t>, social support, neuroticism</w:t>
            </w:r>
          </w:p>
        </w:tc>
        <w:tc>
          <w:tcPr>
            <w:tcW w:w="1558" w:type="dxa"/>
            <w:tcBorders>
              <w:top w:val="nil"/>
              <w:left w:val="nil"/>
              <w:bottom w:val="nil"/>
              <w:right w:val="nil"/>
            </w:tcBorders>
          </w:tcPr>
          <w:p w:rsidR="00763499" w:rsidRPr="00DB6259" w:rsidRDefault="00763499" w:rsidP="00763499">
            <w:pPr>
              <w:spacing w:after="0" w:line="240" w:lineRule="auto"/>
              <w:rPr>
                <w:rFonts w:ascii="Times New Roman" w:hAnsi="Times New Roman"/>
                <w:sz w:val="18"/>
                <w:szCs w:val="18"/>
              </w:rPr>
            </w:pPr>
            <w:r w:rsidRPr="00DB6259">
              <w:rPr>
                <w:rFonts w:ascii="Times New Roman" w:hAnsi="Times New Roman"/>
                <w:sz w:val="18"/>
                <w:szCs w:val="18"/>
              </w:rPr>
              <w:t>PCL-S, BFI (neuroticism), CSS (4 items)</w:t>
            </w:r>
          </w:p>
        </w:tc>
        <w:tc>
          <w:tcPr>
            <w:tcW w:w="709" w:type="dxa"/>
            <w:tcBorders>
              <w:top w:val="nil"/>
              <w:left w:val="nil"/>
              <w:bottom w:val="nil"/>
              <w:right w:val="nil"/>
            </w:tcBorders>
            <w:hideMark/>
          </w:tcPr>
          <w:p w:rsidR="00763499" w:rsidRPr="00DB6259" w:rsidRDefault="00763499" w:rsidP="00763499">
            <w:pPr>
              <w:spacing w:after="0" w:line="240" w:lineRule="auto"/>
              <w:rPr>
                <w:rFonts w:ascii="Times New Roman" w:hAnsi="Times New Roman"/>
                <w:sz w:val="18"/>
                <w:szCs w:val="18"/>
              </w:rPr>
            </w:pPr>
            <w:r w:rsidRPr="00DB6259">
              <w:rPr>
                <w:rFonts w:ascii="Times New Roman" w:hAnsi="Times New Roman"/>
                <w:sz w:val="18"/>
                <w:szCs w:val="18"/>
              </w:rPr>
              <w:t>CS</w:t>
            </w:r>
          </w:p>
        </w:tc>
        <w:tc>
          <w:tcPr>
            <w:tcW w:w="567" w:type="dxa"/>
            <w:tcBorders>
              <w:top w:val="nil"/>
              <w:left w:val="nil"/>
              <w:bottom w:val="nil"/>
              <w:right w:val="nil"/>
            </w:tcBorders>
            <w:hideMark/>
          </w:tcPr>
          <w:p w:rsidR="00763499" w:rsidRPr="00DB6259" w:rsidRDefault="00763499" w:rsidP="00763499">
            <w:pPr>
              <w:spacing w:after="0" w:line="240" w:lineRule="auto"/>
              <w:rPr>
                <w:rFonts w:ascii="Times New Roman" w:hAnsi="Times New Roman"/>
                <w:sz w:val="18"/>
                <w:szCs w:val="18"/>
              </w:rPr>
            </w:pPr>
            <w:r w:rsidRPr="00DB6259">
              <w:rPr>
                <w:rFonts w:ascii="Times New Roman" w:hAnsi="Times New Roman"/>
                <w:sz w:val="18"/>
                <w:szCs w:val="18"/>
              </w:rPr>
              <w:t>N/A</w:t>
            </w:r>
          </w:p>
        </w:tc>
        <w:tc>
          <w:tcPr>
            <w:tcW w:w="850" w:type="dxa"/>
            <w:tcBorders>
              <w:top w:val="nil"/>
              <w:left w:val="nil"/>
              <w:bottom w:val="nil"/>
              <w:right w:val="nil"/>
            </w:tcBorders>
            <w:hideMark/>
          </w:tcPr>
          <w:p w:rsidR="00763499" w:rsidRPr="00DB6259" w:rsidRDefault="00763499" w:rsidP="00763499">
            <w:pPr>
              <w:spacing w:after="0" w:line="240" w:lineRule="auto"/>
              <w:rPr>
                <w:rFonts w:ascii="Times New Roman" w:hAnsi="Times New Roman"/>
                <w:kern w:val="24"/>
                <w:sz w:val="18"/>
                <w:szCs w:val="18"/>
              </w:rPr>
            </w:pPr>
            <w:r w:rsidRPr="00DB6259">
              <w:rPr>
                <w:rFonts w:ascii="Times New Roman" w:hAnsi="Times New Roman"/>
                <w:kern w:val="24"/>
                <w:sz w:val="18"/>
                <w:szCs w:val="18"/>
              </w:rPr>
              <w:t>√</w:t>
            </w:r>
          </w:p>
        </w:tc>
        <w:tc>
          <w:tcPr>
            <w:tcW w:w="567" w:type="dxa"/>
            <w:tcBorders>
              <w:top w:val="nil"/>
              <w:left w:val="nil"/>
              <w:bottom w:val="nil"/>
              <w:right w:val="nil"/>
            </w:tcBorders>
            <w:hideMark/>
          </w:tcPr>
          <w:p w:rsidR="00763499" w:rsidRPr="00DB6259" w:rsidRDefault="00763499" w:rsidP="00763499">
            <w:pPr>
              <w:spacing w:after="0" w:line="240" w:lineRule="auto"/>
              <w:rPr>
                <w:rFonts w:ascii="Times New Roman" w:hAnsi="Times New Roman"/>
                <w:kern w:val="24"/>
                <w:sz w:val="18"/>
                <w:szCs w:val="18"/>
              </w:rPr>
            </w:pPr>
            <w:r w:rsidRPr="00DB6259">
              <w:rPr>
                <w:rFonts w:ascii="Times New Roman" w:hAnsi="Times New Roman"/>
                <w:sz w:val="18"/>
                <w:szCs w:val="18"/>
              </w:rPr>
              <w:t>N/A</w:t>
            </w:r>
          </w:p>
        </w:tc>
        <w:tc>
          <w:tcPr>
            <w:tcW w:w="567" w:type="dxa"/>
            <w:tcBorders>
              <w:top w:val="nil"/>
              <w:left w:val="nil"/>
              <w:bottom w:val="nil"/>
              <w:right w:val="nil"/>
            </w:tcBorders>
            <w:hideMark/>
          </w:tcPr>
          <w:p w:rsidR="00763499" w:rsidRPr="00DB6259" w:rsidRDefault="00763499" w:rsidP="00763499">
            <w:pPr>
              <w:spacing w:after="0" w:line="240" w:lineRule="auto"/>
              <w:rPr>
                <w:rFonts w:ascii="Times New Roman" w:hAnsi="Times New Roman"/>
                <w:sz w:val="18"/>
                <w:szCs w:val="18"/>
              </w:rPr>
            </w:pPr>
            <w:r w:rsidRPr="00DB6259">
              <w:rPr>
                <w:rFonts w:ascii="Times New Roman" w:hAnsi="Times New Roman"/>
                <w:kern w:val="24"/>
                <w:sz w:val="18"/>
                <w:szCs w:val="18"/>
              </w:rPr>
              <w:t>√</w:t>
            </w:r>
          </w:p>
        </w:tc>
        <w:tc>
          <w:tcPr>
            <w:tcW w:w="1133" w:type="dxa"/>
            <w:tcBorders>
              <w:top w:val="nil"/>
              <w:left w:val="nil"/>
              <w:bottom w:val="nil"/>
              <w:right w:val="nil"/>
            </w:tcBorders>
            <w:hideMark/>
          </w:tcPr>
          <w:p w:rsidR="00763499" w:rsidRPr="00DB6259" w:rsidRDefault="00763499" w:rsidP="00763499">
            <w:pPr>
              <w:spacing w:after="0" w:line="240" w:lineRule="auto"/>
              <w:rPr>
                <w:rFonts w:ascii="Times New Roman" w:hAnsi="Times New Roman"/>
                <w:sz w:val="18"/>
                <w:szCs w:val="18"/>
              </w:rPr>
            </w:pPr>
            <w:r w:rsidRPr="00DB6259">
              <w:rPr>
                <w:rFonts w:ascii="Times New Roman" w:hAnsi="Times New Roman"/>
                <w:kern w:val="24"/>
                <w:sz w:val="18"/>
                <w:szCs w:val="18"/>
              </w:rPr>
              <w:t>√</w:t>
            </w:r>
          </w:p>
        </w:tc>
        <w:tc>
          <w:tcPr>
            <w:tcW w:w="851" w:type="dxa"/>
            <w:tcBorders>
              <w:top w:val="nil"/>
              <w:left w:val="nil"/>
              <w:bottom w:val="nil"/>
              <w:right w:val="nil"/>
            </w:tcBorders>
            <w:hideMark/>
          </w:tcPr>
          <w:p w:rsidR="00763499" w:rsidRPr="00DB6259" w:rsidRDefault="00763499" w:rsidP="00763499">
            <w:pPr>
              <w:spacing w:after="200" w:line="276" w:lineRule="auto"/>
              <w:rPr>
                <w:rFonts w:ascii="Times New Roman" w:hAnsi="Times New Roman"/>
                <w:sz w:val="18"/>
                <w:szCs w:val="18"/>
              </w:rPr>
            </w:pPr>
            <w:r w:rsidRPr="00DB6259">
              <w:rPr>
                <w:rFonts w:ascii="Times New Roman" w:hAnsi="Times New Roman"/>
                <w:sz w:val="18"/>
                <w:szCs w:val="18"/>
              </w:rPr>
              <w:t>N/A</w:t>
            </w:r>
          </w:p>
        </w:tc>
        <w:tc>
          <w:tcPr>
            <w:tcW w:w="612" w:type="dxa"/>
            <w:tcBorders>
              <w:top w:val="nil"/>
              <w:left w:val="nil"/>
              <w:bottom w:val="nil"/>
              <w:right w:val="nil"/>
            </w:tcBorders>
            <w:hideMark/>
          </w:tcPr>
          <w:p w:rsidR="00763499" w:rsidRPr="00DB6259" w:rsidRDefault="00763499" w:rsidP="00763499">
            <w:pPr>
              <w:spacing w:after="200" w:line="276" w:lineRule="auto"/>
              <w:rPr>
                <w:rFonts w:ascii="Times New Roman" w:hAnsi="Times New Roman"/>
                <w:sz w:val="18"/>
                <w:szCs w:val="18"/>
              </w:rPr>
            </w:pPr>
            <w:r w:rsidRPr="00DB6259">
              <w:rPr>
                <w:rFonts w:ascii="Times New Roman" w:hAnsi="Times New Roman"/>
                <w:sz w:val="18"/>
                <w:szCs w:val="18"/>
              </w:rPr>
              <w:t>N/A</w:t>
            </w:r>
          </w:p>
        </w:tc>
      </w:tr>
      <w:tr w:rsidR="00763499" w:rsidRPr="00DB6259" w:rsidTr="006D270E">
        <w:trPr>
          <w:trHeight w:val="642"/>
        </w:trPr>
        <w:tc>
          <w:tcPr>
            <w:tcW w:w="1189" w:type="dxa"/>
            <w:tcBorders>
              <w:top w:val="nil"/>
              <w:left w:val="nil"/>
              <w:bottom w:val="nil"/>
              <w:right w:val="nil"/>
            </w:tcBorders>
            <w:hideMark/>
          </w:tcPr>
          <w:p w:rsidR="00763499" w:rsidRPr="00DB6259" w:rsidRDefault="00763499" w:rsidP="00763499">
            <w:pPr>
              <w:spacing w:after="0" w:line="240" w:lineRule="auto"/>
              <w:rPr>
                <w:rFonts w:ascii="Times New Roman" w:hAnsi="Times New Roman"/>
                <w:sz w:val="18"/>
                <w:szCs w:val="18"/>
              </w:rPr>
            </w:pPr>
            <w:r w:rsidRPr="00DB6259">
              <w:rPr>
                <w:rFonts w:ascii="Times New Roman" w:hAnsi="Times New Roman"/>
                <w:kern w:val="24"/>
                <w:sz w:val="18"/>
                <w:szCs w:val="18"/>
              </w:rPr>
              <w:t>Bryant et al., 2017</w:t>
            </w:r>
          </w:p>
        </w:tc>
        <w:tc>
          <w:tcPr>
            <w:tcW w:w="2400" w:type="dxa"/>
            <w:tcBorders>
              <w:top w:val="nil"/>
              <w:left w:val="nil"/>
              <w:bottom w:val="nil"/>
              <w:right w:val="nil"/>
            </w:tcBorders>
            <w:hideMark/>
          </w:tcPr>
          <w:p w:rsidR="00763499" w:rsidRPr="00DB6259" w:rsidRDefault="00763499" w:rsidP="00763499">
            <w:pPr>
              <w:spacing w:after="0" w:line="240" w:lineRule="auto"/>
              <w:rPr>
                <w:rFonts w:ascii="Times New Roman" w:hAnsi="Times New Roman"/>
                <w:kern w:val="24"/>
                <w:sz w:val="18"/>
                <w:szCs w:val="18"/>
              </w:rPr>
            </w:pPr>
            <w:r w:rsidRPr="00DB6259">
              <w:rPr>
                <w:rFonts w:ascii="Times New Roman" w:hAnsi="Times New Roman"/>
                <w:kern w:val="24"/>
                <w:sz w:val="18"/>
                <w:szCs w:val="18"/>
              </w:rPr>
              <w:t xml:space="preserve">Survivors of a traumatic injury from the AIVS, </w:t>
            </w:r>
          </w:p>
          <w:p w:rsidR="00763499" w:rsidRPr="00DB6259" w:rsidRDefault="00763499" w:rsidP="00763499">
            <w:pPr>
              <w:spacing w:after="0" w:line="240" w:lineRule="auto"/>
              <w:rPr>
                <w:rFonts w:ascii="Times New Roman" w:hAnsi="Times New Roman"/>
                <w:kern w:val="24"/>
                <w:sz w:val="18"/>
                <w:szCs w:val="18"/>
              </w:rPr>
            </w:pPr>
            <w:r w:rsidRPr="00DB6259">
              <w:rPr>
                <w:rFonts w:ascii="Times New Roman" w:hAnsi="Times New Roman"/>
                <w:kern w:val="24"/>
                <w:sz w:val="18"/>
                <w:szCs w:val="18"/>
              </w:rPr>
              <w:t>1138 (73.6)</w:t>
            </w:r>
          </w:p>
        </w:tc>
        <w:tc>
          <w:tcPr>
            <w:tcW w:w="1217" w:type="dxa"/>
            <w:tcBorders>
              <w:top w:val="nil"/>
              <w:left w:val="nil"/>
              <w:bottom w:val="nil"/>
              <w:right w:val="nil"/>
            </w:tcBorders>
            <w:hideMark/>
          </w:tcPr>
          <w:p w:rsidR="00763499" w:rsidRPr="00DB6259" w:rsidRDefault="00763499" w:rsidP="00763499">
            <w:pPr>
              <w:spacing w:after="0" w:line="240" w:lineRule="auto"/>
              <w:rPr>
                <w:rFonts w:ascii="Times New Roman" w:hAnsi="Times New Roman"/>
                <w:sz w:val="18"/>
                <w:szCs w:val="18"/>
              </w:rPr>
            </w:pPr>
            <w:r w:rsidRPr="00DB6259">
              <w:rPr>
                <w:rFonts w:ascii="Times New Roman" w:hAnsi="Times New Roman"/>
                <w:sz w:val="18"/>
                <w:szCs w:val="18"/>
              </w:rPr>
              <w:t>37.9 (13.6)</w:t>
            </w:r>
          </w:p>
        </w:tc>
        <w:tc>
          <w:tcPr>
            <w:tcW w:w="1985" w:type="dxa"/>
            <w:tcBorders>
              <w:top w:val="nil"/>
              <w:left w:val="nil"/>
              <w:bottom w:val="nil"/>
              <w:right w:val="nil"/>
            </w:tcBorders>
            <w:hideMark/>
          </w:tcPr>
          <w:p w:rsidR="00763499" w:rsidRPr="00DB6259" w:rsidRDefault="00763499" w:rsidP="00763499">
            <w:pPr>
              <w:spacing w:after="0" w:line="240" w:lineRule="auto"/>
              <w:rPr>
                <w:rFonts w:ascii="Times New Roman" w:hAnsi="Times New Roman"/>
                <w:sz w:val="18"/>
                <w:szCs w:val="18"/>
              </w:rPr>
            </w:pPr>
            <w:r w:rsidRPr="00DB6259">
              <w:rPr>
                <w:rFonts w:ascii="Times New Roman" w:hAnsi="Times New Roman"/>
                <w:kern w:val="24"/>
                <w:sz w:val="18"/>
                <w:szCs w:val="18"/>
              </w:rPr>
              <w:t>PTSD symptoms</w:t>
            </w:r>
          </w:p>
        </w:tc>
        <w:tc>
          <w:tcPr>
            <w:tcW w:w="1558" w:type="dxa"/>
            <w:tcBorders>
              <w:top w:val="nil"/>
              <w:left w:val="nil"/>
              <w:bottom w:val="nil"/>
              <w:right w:val="nil"/>
            </w:tcBorders>
            <w:hideMark/>
          </w:tcPr>
          <w:p w:rsidR="00763499" w:rsidRPr="00DB6259" w:rsidRDefault="00763499" w:rsidP="00763499">
            <w:pPr>
              <w:spacing w:after="0" w:line="240" w:lineRule="auto"/>
              <w:rPr>
                <w:rFonts w:ascii="Times New Roman" w:hAnsi="Times New Roman"/>
                <w:sz w:val="18"/>
                <w:szCs w:val="18"/>
              </w:rPr>
            </w:pPr>
            <w:r w:rsidRPr="00DB6259">
              <w:rPr>
                <w:rFonts w:ascii="Times New Roman" w:hAnsi="Times New Roman"/>
                <w:kern w:val="24"/>
                <w:sz w:val="18"/>
                <w:szCs w:val="18"/>
              </w:rPr>
              <w:t>CAPS</w:t>
            </w:r>
          </w:p>
        </w:tc>
        <w:tc>
          <w:tcPr>
            <w:tcW w:w="709" w:type="dxa"/>
            <w:tcBorders>
              <w:top w:val="nil"/>
              <w:left w:val="nil"/>
              <w:bottom w:val="nil"/>
              <w:right w:val="nil"/>
            </w:tcBorders>
            <w:hideMark/>
          </w:tcPr>
          <w:p w:rsidR="00763499" w:rsidRPr="00DB6259" w:rsidRDefault="00763499" w:rsidP="00763499">
            <w:pPr>
              <w:spacing w:after="0" w:line="240" w:lineRule="auto"/>
              <w:rPr>
                <w:rFonts w:ascii="Times New Roman" w:hAnsi="Times New Roman"/>
                <w:sz w:val="18"/>
                <w:szCs w:val="18"/>
              </w:rPr>
            </w:pPr>
            <w:r w:rsidRPr="00DB6259">
              <w:rPr>
                <w:rFonts w:ascii="Times New Roman" w:hAnsi="Times New Roman"/>
                <w:kern w:val="24"/>
                <w:sz w:val="18"/>
                <w:szCs w:val="18"/>
              </w:rPr>
              <w:t>L</w:t>
            </w:r>
          </w:p>
        </w:tc>
        <w:tc>
          <w:tcPr>
            <w:tcW w:w="567" w:type="dxa"/>
            <w:tcBorders>
              <w:top w:val="nil"/>
              <w:left w:val="nil"/>
              <w:bottom w:val="nil"/>
              <w:right w:val="nil"/>
            </w:tcBorders>
            <w:hideMark/>
          </w:tcPr>
          <w:p w:rsidR="00763499" w:rsidRPr="00DB6259" w:rsidRDefault="00763499" w:rsidP="00763499">
            <w:pPr>
              <w:spacing w:after="0" w:line="240" w:lineRule="auto"/>
              <w:rPr>
                <w:rFonts w:ascii="Times New Roman" w:hAnsi="Times New Roman"/>
                <w:sz w:val="18"/>
                <w:szCs w:val="18"/>
              </w:rPr>
            </w:pPr>
            <w:r w:rsidRPr="00DB6259">
              <w:rPr>
                <w:rFonts w:ascii="Times New Roman" w:hAnsi="Times New Roman"/>
                <w:kern w:val="24"/>
                <w:sz w:val="18"/>
                <w:szCs w:val="18"/>
              </w:rPr>
              <w:t>N/A</w:t>
            </w:r>
          </w:p>
        </w:tc>
        <w:tc>
          <w:tcPr>
            <w:tcW w:w="850" w:type="dxa"/>
            <w:tcBorders>
              <w:top w:val="nil"/>
              <w:left w:val="nil"/>
              <w:bottom w:val="nil"/>
              <w:right w:val="nil"/>
            </w:tcBorders>
            <w:hideMark/>
          </w:tcPr>
          <w:p w:rsidR="00763499" w:rsidRPr="00DB6259" w:rsidRDefault="00763499" w:rsidP="00763499">
            <w:pPr>
              <w:spacing w:after="0" w:line="240" w:lineRule="auto"/>
              <w:rPr>
                <w:rFonts w:ascii="Times New Roman" w:hAnsi="Times New Roman"/>
                <w:sz w:val="18"/>
                <w:szCs w:val="18"/>
              </w:rPr>
            </w:pPr>
            <w:r w:rsidRPr="00DB6259">
              <w:rPr>
                <w:rFonts w:ascii="Times New Roman" w:hAnsi="Times New Roman"/>
                <w:kern w:val="24"/>
                <w:sz w:val="18"/>
                <w:szCs w:val="18"/>
              </w:rPr>
              <w:t>√</w:t>
            </w:r>
          </w:p>
        </w:tc>
        <w:tc>
          <w:tcPr>
            <w:tcW w:w="567" w:type="dxa"/>
            <w:tcBorders>
              <w:top w:val="nil"/>
              <w:left w:val="nil"/>
              <w:bottom w:val="nil"/>
              <w:right w:val="nil"/>
            </w:tcBorders>
            <w:hideMark/>
          </w:tcPr>
          <w:p w:rsidR="00763499" w:rsidRPr="00DB6259" w:rsidRDefault="00763499" w:rsidP="00763499">
            <w:pPr>
              <w:spacing w:after="0" w:line="240" w:lineRule="auto"/>
              <w:rPr>
                <w:rFonts w:ascii="Times New Roman" w:hAnsi="Times New Roman"/>
                <w:sz w:val="18"/>
                <w:szCs w:val="18"/>
              </w:rPr>
            </w:pPr>
            <w:r w:rsidRPr="00DB6259">
              <w:rPr>
                <w:rFonts w:ascii="Times New Roman" w:hAnsi="Times New Roman"/>
                <w:kern w:val="24"/>
                <w:sz w:val="18"/>
                <w:szCs w:val="18"/>
              </w:rPr>
              <w:t>√</w:t>
            </w:r>
          </w:p>
        </w:tc>
        <w:tc>
          <w:tcPr>
            <w:tcW w:w="567" w:type="dxa"/>
            <w:tcBorders>
              <w:top w:val="nil"/>
              <w:left w:val="nil"/>
              <w:bottom w:val="nil"/>
              <w:right w:val="nil"/>
            </w:tcBorders>
            <w:hideMark/>
          </w:tcPr>
          <w:p w:rsidR="00763499" w:rsidRPr="00DB6259" w:rsidRDefault="00763499" w:rsidP="00763499">
            <w:pPr>
              <w:spacing w:after="0" w:line="240" w:lineRule="auto"/>
              <w:rPr>
                <w:rFonts w:ascii="Times New Roman" w:hAnsi="Times New Roman"/>
                <w:sz w:val="18"/>
                <w:szCs w:val="18"/>
              </w:rPr>
            </w:pPr>
            <w:r w:rsidRPr="00DB6259">
              <w:rPr>
                <w:rFonts w:ascii="Times New Roman" w:hAnsi="Times New Roman"/>
                <w:kern w:val="24"/>
                <w:sz w:val="18"/>
                <w:szCs w:val="18"/>
              </w:rPr>
              <w:t>√</w:t>
            </w:r>
          </w:p>
        </w:tc>
        <w:tc>
          <w:tcPr>
            <w:tcW w:w="1133" w:type="dxa"/>
            <w:tcBorders>
              <w:top w:val="nil"/>
              <w:left w:val="nil"/>
              <w:bottom w:val="nil"/>
              <w:right w:val="nil"/>
            </w:tcBorders>
            <w:hideMark/>
          </w:tcPr>
          <w:p w:rsidR="00763499" w:rsidRPr="00DB6259" w:rsidRDefault="00763499" w:rsidP="00763499">
            <w:pPr>
              <w:spacing w:after="0" w:line="240" w:lineRule="auto"/>
              <w:rPr>
                <w:rFonts w:ascii="Times New Roman" w:hAnsi="Times New Roman"/>
                <w:sz w:val="18"/>
                <w:szCs w:val="18"/>
              </w:rPr>
            </w:pPr>
            <w:r w:rsidRPr="00DB6259">
              <w:rPr>
                <w:rFonts w:ascii="Times New Roman" w:hAnsi="Times New Roman"/>
                <w:kern w:val="24"/>
                <w:sz w:val="18"/>
                <w:szCs w:val="18"/>
              </w:rPr>
              <w:t>√</w:t>
            </w:r>
          </w:p>
        </w:tc>
        <w:tc>
          <w:tcPr>
            <w:tcW w:w="851" w:type="dxa"/>
            <w:tcBorders>
              <w:top w:val="nil"/>
              <w:left w:val="nil"/>
              <w:bottom w:val="nil"/>
              <w:right w:val="nil"/>
            </w:tcBorders>
            <w:hideMark/>
          </w:tcPr>
          <w:p w:rsidR="00763499" w:rsidRPr="00DB6259" w:rsidRDefault="00763499" w:rsidP="00763499">
            <w:pPr>
              <w:spacing w:after="0" w:line="240" w:lineRule="auto"/>
              <w:rPr>
                <w:rFonts w:ascii="Times New Roman" w:hAnsi="Times New Roman"/>
                <w:sz w:val="18"/>
                <w:szCs w:val="18"/>
              </w:rPr>
            </w:pPr>
            <w:r w:rsidRPr="00DB6259">
              <w:rPr>
                <w:rFonts w:ascii="Times New Roman" w:hAnsi="Times New Roman"/>
                <w:kern w:val="24"/>
                <w:sz w:val="18"/>
                <w:szCs w:val="18"/>
              </w:rPr>
              <w:t>N/A</w:t>
            </w:r>
          </w:p>
        </w:tc>
        <w:tc>
          <w:tcPr>
            <w:tcW w:w="612" w:type="dxa"/>
            <w:tcBorders>
              <w:top w:val="nil"/>
              <w:left w:val="nil"/>
              <w:bottom w:val="nil"/>
              <w:right w:val="nil"/>
            </w:tcBorders>
            <w:hideMark/>
          </w:tcPr>
          <w:p w:rsidR="00763499" w:rsidRPr="00DB6259" w:rsidRDefault="00763499" w:rsidP="00763499">
            <w:pPr>
              <w:spacing w:after="0" w:line="240" w:lineRule="auto"/>
              <w:rPr>
                <w:rFonts w:ascii="Times New Roman" w:hAnsi="Times New Roman"/>
                <w:sz w:val="18"/>
                <w:szCs w:val="18"/>
              </w:rPr>
            </w:pPr>
            <w:r w:rsidRPr="00DB6259">
              <w:rPr>
                <w:rFonts w:ascii="Times New Roman" w:hAnsi="Times New Roman"/>
                <w:kern w:val="24"/>
                <w:sz w:val="18"/>
                <w:szCs w:val="18"/>
              </w:rPr>
              <w:t>√</w:t>
            </w:r>
          </w:p>
        </w:tc>
      </w:tr>
      <w:tr w:rsidR="00763499" w:rsidRPr="00DB6259" w:rsidTr="001671A7">
        <w:trPr>
          <w:trHeight w:val="396"/>
        </w:trPr>
        <w:tc>
          <w:tcPr>
            <w:tcW w:w="1189" w:type="dxa"/>
            <w:tcBorders>
              <w:top w:val="nil"/>
              <w:left w:val="nil"/>
              <w:bottom w:val="nil"/>
              <w:right w:val="nil"/>
            </w:tcBorders>
            <w:hideMark/>
          </w:tcPr>
          <w:p w:rsidR="00763499" w:rsidRPr="00DB6259" w:rsidRDefault="00763499" w:rsidP="00763499">
            <w:pPr>
              <w:spacing w:after="0" w:line="240" w:lineRule="auto"/>
              <w:ind w:right="-108"/>
              <w:rPr>
                <w:rFonts w:ascii="Times New Roman" w:eastAsia="Times New Roman" w:hAnsi="Times New Roman"/>
                <w:kern w:val="24"/>
                <w:sz w:val="18"/>
                <w:szCs w:val="18"/>
                <w:lang w:eastAsia="es-ES"/>
              </w:rPr>
            </w:pPr>
            <w:r w:rsidRPr="00DB6259">
              <w:rPr>
                <w:rFonts w:ascii="Times New Roman" w:eastAsia="Times New Roman" w:hAnsi="Times New Roman"/>
                <w:kern w:val="24"/>
                <w:sz w:val="18"/>
                <w:szCs w:val="18"/>
                <w:lang w:eastAsia="es-ES"/>
              </w:rPr>
              <w:t>Glück et al., 2017</w:t>
            </w:r>
          </w:p>
        </w:tc>
        <w:tc>
          <w:tcPr>
            <w:tcW w:w="2400" w:type="dxa"/>
            <w:tcBorders>
              <w:top w:val="nil"/>
              <w:left w:val="nil"/>
              <w:bottom w:val="nil"/>
              <w:right w:val="nil"/>
            </w:tcBorders>
            <w:hideMark/>
          </w:tcPr>
          <w:p w:rsidR="00763499" w:rsidRPr="00DB6259" w:rsidRDefault="00763499" w:rsidP="00763499">
            <w:pPr>
              <w:spacing w:after="0" w:line="240" w:lineRule="auto"/>
              <w:ind w:right="-30"/>
              <w:rPr>
                <w:rFonts w:ascii="Times New Roman" w:eastAsia="Times New Roman" w:hAnsi="Times New Roman"/>
                <w:kern w:val="24"/>
                <w:sz w:val="18"/>
                <w:szCs w:val="18"/>
                <w:lang w:eastAsia="es-ES"/>
              </w:rPr>
            </w:pPr>
            <w:r w:rsidRPr="00DB6259">
              <w:rPr>
                <w:rFonts w:ascii="Times New Roman" w:eastAsia="Times New Roman" w:hAnsi="Times New Roman"/>
                <w:kern w:val="24"/>
                <w:sz w:val="18"/>
                <w:szCs w:val="18"/>
                <w:lang w:eastAsia="es-ES"/>
              </w:rPr>
              <w:t>Survivors of institutional abuse, 220 (59.8)</w:t>
            </w:r>
          </w:p>
        </w:tc>
        <w:tc>
          <w:tcPr>
            <w:tcW w:w="1217" w:type="dxa"/>
            <w:tcBorders>
              <w:top w:val="nil"/>
              <w:left w:val="nil"/>
              <w:bottom w:val="nil"/>
              <w:right w:val="nil"/>
            </w:tcBorders>
            <w:hideMark/>
          </w:tcPr>
          <w:p w:rsidR="00763499" w:rsidRPr="00DB6259" w:rsidRDefault="00763499" w:rsidP="00763499">
            <w:pPr>
              <w:spacing w:after="0" w:line="240" w:lineRule="auto"/>
              <w:rPr>
                <w:rFonts w:ascii="Times New Roman" w:hAnsi="Times New Roman"/>
                <w:sz w:val="18"/>
                <w:szCs w:val="18"/>
                <w:lang w:eastAsia="es-ES"/>
              </w:rPr>
            </w:pPr>
            <w:r w:rsidRPr="00DB6259">
              <w:rPr>
                <w:rFonts w:ascii="Times New Roman" w:hAnsi="Times New Roman"/>
                <w:sz w:val="18"/>
                <w:szCs w:val="18"/>
                <w:lang w:eastAsia="es-ES"/>
              </w:rPr>
              <w:t>57.9 (9.5)</w:t>
            </w:r>
          </w:p>
        </w:tc>
        <w:tc>
          <w:tcPr>
            <w:tcW w:w="1985" w:type="dxa"/>
            <w:tcBorders>
              <w:top w:val="nil"/>
              <w:left w:val="nil"/>
              <w:bottom w:val="nil"/>
              <w:right w:val="nil"/>
            </w:tcBorders>
            <w:hideMark/>
          </w:tcPr>
          <w:p w:rsidR="00763499" w:rsidRPr="00DB6259" w:rsidRDefault="00763499" w:rsidP="00763499">
            <w:pPr>
              <w:spacing w:after="0" w:line="240" w:lineRule="auto"/>
              <w:rPr>
                <w:rFonts w:ascii="Times New Roman" w:hAnsi="Times New Roman"/>
                <w:kern w:val="24"/>
                <w:sz w:val="18"/>
                <w:szCs w:val="18"/>
              </w:rPr>
            </w:pPr>
            <w:r w:rsidRPr="00DB6259">
              <w:rPr>
                <w:rFonts w:ascii="Times New Roman" w:hAnsi="Times New Roman"/>
                <w:kern w:val="24"/>
                <w:sz w:val="18"/>
                <w:szCs w:val="18"/>
              </w:rPr>
              <w:t>PTSD symptoms, anger, aggression, rumination, traumatic events, shame</w:t>
            </w:r>
          </w:p>
        </w:tc>
        <w:tc>
          <w:tcPr>
            <w:tcW w:w="1558" w:type="dxa"/>
            <w:tcBorders>
              <w:top w:val="nil"/>
              <w:left w:val="nil"/>
              <w:bottom w:val="nil"/>
              <w:right w:val="nil"/>
            </w:tcBorders>
            <w:hideMark/>
          </w:tcPr>
          <w:p w:rsidR="00763499" w:rsidRPr="00DB6259" w:rsidRDefault="00763499" w:rsidP="00763499">
            <w:pPr>
              <w:spacing w:before="100" w:beforeAutospacing="1" w:after="100" w:afterAutospacing="1" w:line="240" w:lineRule="auto"/>
              <w:rPr>
                <w:rFonts w:ascii="Times New Roman" w:eastAsia="Times New Roman" w:hAnsi="Times New Roman"/>
                <w:sz w:val="18"/>
                <w:szCs w:val="18"/>
                <w:lang w:eastAsia="es-ES_tradnl"/>
              </w:rPr>
            </w:pPr>
            <w:r w:rsidRPr="00DB6259">
              <w:rPr>
                <w:rFonts w:ascii="Times New Roman" w:eastAsia="Times New Roman" w:hAnsi="Times New Roman"/>
                <w:sz w:val="18"/>
                <w:szCs w:val="18"/>
                <w:lang w:eastAsia="es-ES"/>
              </w:rPr>
              <w:t>CTQ, DAQ, LEC-5, ITQ, STAXI</w:t>
            </w:r>
          </w:p>
        </w:tc>
        <w:tc>
          <w:tcPr>
            <w:tcW w:w="709" w:type="dxa"/>
            <w:tcBorders>
              <w:top w:val="nil"/>
              <w:left w:val="nil"/>
              <w:bottom w:val="nil"/>
              <w:right w:val="nil"/>
            </w:tcBorders>
            <w:hideMark/>
          </w:tcPr>
          <w:p w:rsidR="00763499" w:rsidRPr="00DB6259" w:rsidRDefault="00763499" w:rsidP="00763499">
            <w:pPr>
              <w:spacing w:after="0" w:line="240" w:lineRule="auto"/>
              <w:rPr>
                <w:rFonts w:ascii="Times New Roman" w:hAnsi="Times New Roman"/>
                <w:kern w:val="24"/>
                <w:sz w:val="18"/>
                <w:szCs w:val="18"/>
              </w:rPr>
            </w:pPr>
            <w:r w:rsidRPr="00DB6259">
              <w:rPr>
                <w:rFonts w:ascii="Times New Roman" w:hAnsi="Times New Roman"/>
                <w:sz w:val="18"/>
                <w:szCs w:val="18"/>
              </w:rPr>
              <w:t>CS</w:t>
            </w:r>
          </w:p>
        </w:tc>
        <w:tc>
          <w:tcPr>
            <w:tcW w:w="567" w:type="dxa"/>
            <w:tcBorders>
              <w:top w:val="nil"/>
              <w:left w:val="nil"/>
              <w:bottom w:val="nil"/>
              <w:right w:val="nil"/>
            </w:tcBorders>
          </w:tcPr>
          <w:p w:rsidR="00763499" w:rsidRPr="00DB6259" w:rsidRDefault="00763499" w:rsidP="00763499">
            <w:pPr>
              <w:spacing w:after="0" w:line="240" w:lineRule="auto"/>
              <w:rPr>
                <w:rFonts w:ascii="Times New Roman" w:hAnsi="Times New Roman"/>
                <w:kern w:val="24"/>
                <w:sz w:val="18"/>
                <w:szCs w:val="18"/>
              </w:rPr>
            </w:pPr>
            <w:r w:rsidRPr="00DB6259">
              <w:rPr>
                <w:rFonts w:ascii="Times New Roman" w:hAnsi="Times New Roman"/>
                <w:kern w:val="24"/>
                <w:sz w:val="18"/>
                <w:szCs w:val="18"/>
              </w:rPr>
              <w:t>√</w:t>
            </w:r>
          </w:p>
          <w:p w:rsidR="00763499" w:rsidRPr="00DB6259" w:rsidRDefault="00763499" w:rsidP="00763499">
            <w:pPr>
              <w:spacing w:after="0" w:line="240" w:lineRule="auto"/>
              <w:rPr>
                <w:rFonts w:ascii="Times New Roman" w:hAnsi="Times New Roman"/>
                <w:kern w:val="24"/>
                <w:sz w:val="18"/>
                <w:szCs w:val="18"/>
              </w:rPr>
            </w:pPr>
          </w:p>
        </w:tc>
        <w:tc>
          <w:tcPr>
            <w:tcW w:w="850" w:type="dxa"/>
            <w:tcBorders>
              <w:top w:val="nil"/>
              <w:left w:val="nil"/>
              <w:bottom w:val="nil"/>
              <w:right w:val="nil"/>
            </w:tcBorders>
          </w:tcPr>
          <w:p w:rsidR="00763499" w:rsidRPr="00DB6259" w:rsidRDefault="00763499" w:rsidP="00763499">
            <w:pPr>
              <w:spacing w:after="0" w:line="240" w:lineRule="auto"/>
              <w:rPr>
                <w:rFonts w:ascii="Times New Roman" w:hAnsi="Times New Roman"/>
                <w:kern w:val="24"/>
                <w:sz w:val="18"/>
                <w:szCs w:val="18"/>
              </w:rPr>
            </w:pPr>
            <w:r w:rsidRPr="00DB6259">
              <w:rPr>
                <w:rFonts w:ascii="Times New Roman" w:hAnsi="Times New Roman"/>
                <w:kern w:val="24"/>
                <w:sz w:val="18"/>
                <w:szCs w:val="18"/>
              </w:rPr>
              <w:t>√</w:t>
            </w:r>
          </w:p>
          <w:p w:rsidR="00763499" w:rsidRPr="00DB6259" w:rsidRDefault="00763499" w:rsidP="00763499">
            <w:pPr>
              <w:spacing w:after="0" w:line="240" w:lineRule="auto"/>
              <w:rPr>
                <w:rFonts w:ascii="Times New Roman" w:hAnsi="Times New Roman"/>
                <w:kern w:val="24"/>
                <w:sz w:val="18"/>
                <w:szCs w:val="18"/>
              </w:rPr>
            </w:pPr>
          </w:p>
        </w:tc>
        <w:tc>
          <w:tcPr>
            <w:tcW w:w="567" w:type="dxa"/>
            <w:tcBorders>
              <w:top w:val="nil"/>
              <w:left w:val="nil"/>
              <w:bottom w:val="nil"/>
              <w:right w:val="nil"/>
            </w:tcBorders>
            <w:hideMark/>
          </w:tcPr>
          <w:p w:rsidR="00763499" w:rsidRPr="00DB6259" w:rsidRDefault="00763499" w:rsidP="00763499">
            <w:pPr>
              <w:spacing w:after="200" w:line="240" w:lineRule="auto"/>
              <w:rPr>
                <w:rFonts w:ascii="Times New Roman" w:hAnsi="Times New Roman"/>
                <w:kern w:val="24"/>
                <w:sz w:val="18"/>
                <w:szCs w:val="18"/>
              </w:rPr>
            </w:pPr>
            <w:r w:rsidRPr="00DB6259">
              <w:rPr>
                <w:rFonts w:ascii="Times New Roman" w:hAnsi="Times New Roman"/>
                <w:sz w:val="18"/>
                <w:szCs w:val="18"/>
              </w:rPr>
              <w:t>N/A</w:t>
            </w:r>
          </w:p>
        </w:tc>
        <w:tc>
          <w:tcPr>
            <w:tcW w:w="567" w:type="dxa"/>
            <w:tcBorders>
              <w:top w:val="nil"/>
              <w:left w:val="nil"/>
              <w:bottom w:val="nil"/>
              <w:right w:val="nil"/>
            </w:tcBorders>
          </w:tcPr>
          <w:p w:rsidR="00763499" w:rsidRPr="00DB6259" w:rsidRDefault="00763499" w:rsidP="00763499">
            <w:pPr>
              <w:spacing w:after="0" w:line="240" w:lineRule="auto"/>
              <w:rPr>
                <w:rFonts w:ascii="Times New Roman" w:hAnsi="Times New Roman"/>
                <w:kern w:val="24"/>
                <w:sz w:val="18"/>
                <w:szCs w:val="18"/>
              </w:rPr>
            </w:pPr>
            <w:r w:rsidRPr="00DB6259">
              <w:rPr>
                <w:rFonts w:ascii="Times New Roman" w:hAnsi="Times New Roman"/>
                <w:kern w:val="24"/>
                <w:sz w:val="18"/>
                <w:szCs w:val="18"/>
              </w:rPr>
              <w:t>√</w:t>
            </w:r>
          </w:p>
          <w:p w:rsidR="00763499" w:rsidRPr="00DB6259" w:rsidRDefault="00763499" w:rsidP="00763499">
            <w:pPr>
              <w:spacing w:after="0" w:line="240" w:lineRule="auto"/>
              <w:rPr>
                <w:rFonts w:ascii="Times New Roman" w:hAnsi="Times New Roman"/>
                <w:kern w:val="24"/>
                <w:sz w:val="18"/>
                <w:szCs w:val="18"/>
              </w:rPr>
            </w:pPr>
          </w:p>
        </w:tc>
        <w:tc>
          <w:tcPr>
            <w:tcW w:w="1133" w:type="dxa"/>
            <w:tcBorders>
              <w:top w:val="nil"/>
              <w:left w:val="nil"/>
              <w:bottom w:val="nil"/>
              <w:right w:val="nil"/>
            </w:tcBorders>
          </w:tcPr>
          <w:p w:rsidR="00763499" w:rsidRPr="00DB6259" w:rsidRDefault="00763499" w:rsidP="00763499">
            <w:pPr>
              <w:spacing w:after="0" w:line="240" w:lineRule="auto"/>
              <w:rPr>
                <w:rFonts w:ascii="Times New Roman" w:hAnsi="Times New Roman"/>
                <w:kern w:val="24"/>
                <w:sz w:val="18"/>
                <w:szCs w:val="18"/>
              </w:rPr>
            </w:pPr>
            <w:r w:rsidRPr="00DB6259">
              <w:rPr>
                <w:rFonts w:ascii="Times New Roman" w:hAnsi="Times New Roman"/>
                <w:kern w:val="24"/>
                <w:sz w:val="18"/>
                <w:szCs w:val="18"/>
              </w:rPr>
              <w:t>√</w:t>
            </w:r>
          </w:p>
          <w:p w:rsidR="00763499" w:rsidRPr="00DB6259" w:rsidRDefault="00763499" w:rsidP="00763499">
            <w:pPr>
              <w:spacing w:after="0" w:line="240" w:lineRule="auto"/>
              <w:rPr>
                <w:rFonts w:ascii="Times New Roman" w:hAnsi="Times New Roman"/>
                <w:kern w:val="24"/>
                <w:sz w:val="18"/>
                <w:szCs w:val="18"/>
              </w:rPr>
            </w:pPr>
          </w:p>
        </w:tc>
        <w:tc>
          <w:tcPr>
            <w:tcW w:w="851" w:type="dxa"/>
            <w:tcBorders>
              <w:top w:val="nil"/>
              <w:left w:val="nil"/>
              <w:bottom w:val="nil"/>
              <w:right w:val="nil"/>
            </w:tcBorders>
            <w:hideMark/>
          </w:tcPr>
          <w:p w:rsidR="00763499" w:rsidRPr="00DB6259" w:rsidRDefault="00763499" w:rsidP="00763499">
            <w:pPr>
              <w:spacing w:after="0" w:line="240" w:lineRule="auto"/>
              <w:rPr>
                <w:rFonts w:ascii="Times New Roman" w:hAnsi="Times New Roman"/>
                <w:kern w:val="24"/>
                <w:sz w:val="18"/>
                <w:szCs w:val="18"/>
              </w:rPr>
            </w:pPr>
            <w:r w:rsidRPr="00DB6259">
              <w:rPr>
                <w:rFonts w:ascii="Times New Roman" w:hAnsi="Times New Roman"/>
                <w:sz w:val="18"/>
                <w:szCs w:val="18"/>
              </w:rPr>
              <w:t>N/A</w:t>
            </w:r>
          </w:p>
        </w:tc>
        <w:tc>
          <w:tcPr>
            <w:tcW w:w="612" w:type="dxa"/>
            <w:tcBorders>
              <w:top w:val="nil"/>
              <w:left w:val="nil"/>
              <w:bottom w:val="nil"/>
              <w:right w:val="nil"/>
            </w:tcBorders>
            <w:hideMark/>
          </w:tcPr>
          <w:p w:rsidR="00763499" w:rsidRPr="00DB6259" w:rsidRDefault="00763499" w:rsidP="00763499">
            <w:pPr>
              <w:spacing w:after="0" w:line="240" w:lineRule="auto"/>
              <w:rPr>
                <w:rFonts w:ascii="Times New Roman" w:hAnsi="Times New Roman"/>
                <w:kern w:val="24"/>
                <w:sz w:val="18"/>
                <w:szCs w:val="18"/>
              </w:rPr>
            </w:pPr>
            <w:r w:rsidRPr="00DB6259">
              <w:rPr>
                <w:rFonts w:ascii="Times New Roman" w:hAnsi="Times New Roman"/>
                <w:sz w:val="18"/>
                <w:szCs w:val="18"/>
              </w:rPr>
              <w:t>N/A</w:t>
            </w:r>
          </w:p>
        </w:tc>
      </w:tr>
      <w:tr w:rsidR="00763499" w:rsidRPr="00DB6259" w:rsidTr="001671A7">
        <w:trPr>
          <w:trHeight w:val="396"/>
        </w:trPr>
        <w:tc>
          <w:tcPr>
            <w:tcW w:w="1189" w:type="dxa"/>
            <w:tcBorders>
              <w:top w:val="nil"/>
              <w:left w:val="nil"/>
              <w:bottom w:val="nil"/>
              <w:right w:val="nil"/>
            </w:tcBorders>
            <w:hideMark/>
          </w:tcPr>
          <w:p w:rsidR="00763499" w:rsidRPr="00DB6259" w:rsidRDefault="00763499" w:rsidP="00763499">
            <w:pPr>
              <w:spacing w:after="0" w:line="240" w:lineRule="auto"/>
              <w:ind w:right="-108"/>
              <w:rPr>
                <w:rFonts w:ascii="Times New Roman" w:eastAsia="Times New Roman" w:hAnsi="Times New Roman"/>
                <w:kern w:val="24"/>
                <w:sz w:val="18"/>
                <w:szCs w:val="18"/>
                <w:lang w:eastAsia="es-ES"/>
              </w:rPr>
            </w:pPr>
            <w:r w:rsidRPr="00DB6259">
              <w:rPr>
                <w:rFonts w:ascii="Times New Roman" w:eastAsia="Times New Roman" w:hAnsi="Times New Roman"/>
                <w:kern w:val="24"/>
                <w:sz w:val="18"/>
                <w:szCs w:val="18"/>
                <w:lang w:eastAsia="es-ES"/>
              </w:rPr>
              <w:t>Jayawickreme et al., 2017</w:t>
            </w:r>
          </w:p>
        </w:tc>
        <w:tc>
          <w:tcPr>
            <w:tcW w:w="2400" w:type="dxa"/>
            <w:tcBorders>
              <w:top w:val="nil"/>
              <w:left w:val="nil"/>
              <w:bottom w:val="nil"/>
              <w:right w:val="nil"/>
            </w:tcBorders>
            <w:hideMark/>
          </w:tcPr>
          <w:p w:rsidR="00763499" w:rsidRPr="00DB6259" w:rsidRDefault="00763499" w:rsidP="00763499">
            <w:pPr>
              <w:spacing w:after="0" w:line="240" w:lineRule="auto"/>
              <w:rPr>
                <w:rFonts w:ascii="Times New Roman" w:hAnsi="Times New Roman"/>
                <w:sz w:val="18"/>
                <w:szCs w:val="18"/>
              </w:rPr>
            </w:pPr>
            <w:r w:rsidRPr="00DB6259">
              <w:rPr>
                <w:rFonts w:ascii="Times New Roman" w:hAnsi="Times New Roman"/>
                <w:kern w:val="24"/>
                <w:sz w:val="18"/>
                <w:szCs w:val="18"/>
                <w:lang w:val="en-GB"/>
              </w:rPr>
              <w:t xml:space="preserve">Survivors of the Sri Lankan civil war, 337 </w:t>
            </w:r>
            <w:r w:rsidRPr="00DB6259">
              <w:rPr>
                <w:rFonts w:ascii="Times New Roman" w:hAnsi="Times New Roman"/>
                <w:kern w:val="24"/>
                <w:sz w:val="18"/>
                <w:szCs w:val="18"/>
              </w:rPr>
              <w:t>(54.9)</w:t>
            </w:r>
          </w:p>
        </w:tc>
        <w:tc>
          <w:tcPr>
            <w:tcW w:w="1217" w:type="dxa"/>
            <w:tcBorders>
              <w:top w:val="nil"/>
              <w:left w:val="nil"/>
              <w:bottom w:val="nil"/>
              <w:right w:val="nil"/>
            </w:tcBorders>
            <w:hideMark/>
          </w:tcPr>
          <w:p w:rsidR="00763499" w:rsidRPr="00DB6259" w:rsidRDefault="00763499" w:rsidP="00763499">
            <w:pPr>
              <w:spacing w:after="0" w:line="240" w:lineRule="auto"/>
              <w:rPr>
                <w:rFonts w:ascii="Times New Roman" w:eastAsia="Times New Roman" w:hAnsi="Times New Roman"/>
                <w:sz w:val="18"/>
                <w:szCs w:val="18"/>
                <w:lang w:val="es-ES" w:eastAsia="es-ES"/>
              </w:rPr>
            </w:pPr>
            <w:r w:rsidRPr="00DB6259">
              <w:rPr>
                <w:rFonts w:ascii="Times New Roman" w:eastAsia="Times New Roman" w:hAnsi="Times New Roman"/>
                <w:sz w:val="18"/>
                <w:szCs w:val="18"/>
                <w:lang w:val="es-ES" w:eastAsia="es-ES"/>
              </w:rPr>
              <w:t>43.41 (13.7)</w:t>
            </w:r>
          </w:p>
        </w:tc>
        <w:tc>
          <w:tcPr>
            <w:tcW w:w="1985" w:type="dxa"/>
            <w:tcBorders>
              <w:top w:val="nil"/>
              <w:left w:val="nil"/>
              <w:bottom w:val="nil"/>
              <w:right w:val="nil"/>
            </w:tcBorders>
            <w:hideMark/>
          </w:tcPr>
          <w:p w:rsidR="00763499" w:rsidRPr="00DB6259" w:rsidRDefault="00763499" w:rsidP="00763499">
            <w:pPr>
              <w:spacing w:after="0" w:line="240" w:lineRule="auto"/>
              <w:rPr>
                <w:rFonts w:ascii="Times New Roman" w:hAnsi="Times New Roman"/>
                <w:sz w:val="18"/>
                <w:szCs w:val="18"/>
              </w:rPr>
            </w:pPr>
            <w:r w:rsidRPr="00DB6259">
              <w:rPr>
                <w:rFonts w:ascii="Times New Roman" w:hAnsi="Times New Roman"/>
                <w:sz w:val="18"/>
                <w:szCs w:val="18"/>
              </w:rPr>
              <w:t>Trauma exposure, war-related problems, stressful life events and psychopathology</w:t>
            </w:r>
          </w:p>
        </w:tc>
        <w:tc>
          <w:tcPr>
            <w:tcW w:w="1558" w:type="dxa"/>
            <w:tcBorders>
              <w:top w:val="nil"/>
              <w:left w:val="nil"/>
              <w:bottom w:val="nil"/>
              <w:right w:val="nil"/>
            </w:tcBorders>
            <w:hideMark/>
          </w:tcPr>
          <w:p w:rsidR="00763499" w:rsidRPr="00DB6259" w:rsidRDefault="00763499" w:rsidP="00763499">
            <w:pPr>
              <w:spacing w:after="0" w:line="240" w:lineRule="auto"/>
              <w:rPr>
                <w:rFonts w:ascii="Times New Roman" w:hAnsi="Times New Roman"/>
                <w:sz w:val="18"/>
                <w:szCs w:val="18"/>
              </w:rPr>
            </w:pPr>
            <w:r w:rsidRPr="00DB6259">
              <w:rPr>
                <w:rFonts w:ascii="Times New Roman" w:hAnsi="Times New Roman"/>
                <w:sz w:val="18"/>
                <w:szCs w:val="18"/>
                <w:lang w:val="es-ES" w:eastAsia="es-ES"/>
              </w:rPr>
              <w:t>PRPWPQ</w:t>
            </w:r>
          </w:p>
        </w:tc>
        <w:tc>
          <w:tcPr>
            <w:tcW w:w="709" w:type="dxa"/>
            <w:tcBorders>
              <w:top w:val="nil"/>
              <w:left w:val="nil"/>
              <w:bottom w:val="nil"/>
              <w:right w:val="nil"/>
            </w:tcBorders>
            <w:hideMark/>
          </w:tcPr>
          <w:p w:rsidR="00763499" w:rsidRPr="00DB6259" w:rsidRDefault="00763499" w:rsidP="00763499">
            <w:pPr>
              <w:spacing w:after="0" w:line="240" w:lineRule="auto"/>
              <w:rPr>
                <w:rFonts w:ascii="Times New Roman" w:hAnsi="Times New Roman"/>
                <w:sz w:val="18"/>
                <w:szCs w:val="18"/>
              </w:rPr>
            </w:pPr>
            <w:r w:rsidRPr="00DB6259">
              <w:rPr>
                <w:rFonts w:ascii="Times New Roman" w:hAnsi="Times New Roman"/>
                <w:sz w:val="18"/>
                <w:szCs w:val="18"/>
              </w:rPr>
              <w:t>CS</w:t>
            </w:r>
          </w:p>
        </w:tc>
        <w:tc>
          <w:tcPr>
            <w:tcW w:w="567" w:type="dxa"/>
            <w:tcBorders>
              <w:top w:val="nil"/>
              <w:left w:val="nil"/>
              <w:bottom w:val="nil"/>
              <w:right w:val="nil"/>
            </w:tcBorders>
            <w:hideMark/>
          </w:tcPr>
          <w:p w:rsidR="00763499" w:rsidRPr="00DB6259" w:rsidRDefault="00763499" w:rsidP="00763499">
            <w:pPr>
              <w:spacing w:after="0" w:line="240" w:lineRule="auto"/>
              <w:rPr>
                <w:rFonts w:ascii="Times New Roman" w:hAnsi="Times New Roman"/>
                <w:kern w:val="24"/>
                <w:sz w:val="18"/>
                <w:szCs w:val="18"/>
              </w:rPr>
            </w:pPr>
            <w:r w:rsidRPr="00DB6259">
              <w:rPr>
                <w:rFonts w:ascii="Times New Roman" w:hAnsi="Times New Roman"/>
                <w:kern w:val="24"/>
                <w:sz w:val="18"/>
                <w:szCs w:val="18"/>
              </w:rPr>
              <w:t>√</w:t>
            </w:r>
          </w:p>
        </w:tc>
        <w:tc>
          <w:tcPr>
            <w:tcW w:w="850" w:type="dxa"/>
            <w:tcBorders>
              <w:top w:val="nil"/>
              <w:left w:val="nil"/>
              <w:bottom w:val="nil"/>
              <w:right w:val="nil"/>
            </w:tcBorders>
            <w:hideMark/>
          </w:tcPr>
          <w:p w:rsidR="00763499" w:rsidRPr="00DB6259" w:rsidRDefault="00763499" w:rsidP="00763499">
            <w:pPr>
              <w:spacing w:after="0" w:line="240" w:lineRule="auto"/>
              <w:rPr>
                <w:rFonts w:ascii="Times New Roman" w:hAnsi="Times New Roman"/>
                <w:kern w:val="24"/>
                <w:sz w:val="18"/>
                <w:szCs w:val="18"/>
              </w:rPr>
            </w:pPr>
            <w:r w:rsidRPr="00DB6259">
              <w:rPr>
                <w:rFonts w:ascii="Times New Roman" w:hAnsi="Times New Roman"/>
                <w:kern w:val="24"/>
                <w:sz w:val="18"/>
                <w:szCs w:val="18"/>
              </w:rPr>
              <w:t>√</w:t>
            </w:r>
          </w:p>
        </w:tc>
        <w:tc>
          <w:tcPr>
            <w:tcW w:w="567" w:type="dxa"/>
            <w:tcBorders>
              <w:top w:val="nil"/>
              <w:left w:val="nil"/>
              <w:bottom w:val="nil"/>
              <w:right w:val="nil"/>
            </w:tcBorders>
            <w:hideMark/>
          </w:tcPr>
          <w:p w:rsidR="00763499" w:rsidRPr="00DB6259" w:rsidRDefault="00763499" w:rsidP="00763499">
            <w:pPr>
              <w:spacing w:after="0" w:line="240" w:lineRule="auto"/>
              <w:rPr>
                <w:rFonts w:ascii="Times New Roman" w:hAnsi="Times New Roman"/>
                <w:kern w:val="24"/>
                <w:sz w:val="18"/>
                <w:szCs w:val="18"/>
              </w:rPr>
            </w:pPr>
            <w:r w:rsidRPr="00DB6259">
              <w:rPr>
                <w:rFonts w:ascii="Times New Roman" w:hAnsi="Times New Roman"/>
                <w:sz w:val="18"/>
                <w:szCs w:val="18"/>
              </w:rPr>
              <w:t>N/A</w:t>
            </w:r>
          </w:p>
        </w:tc>
        <w:tc>
          <w:tcPr>
            <w:tcW w:w="567" w:type="dxa"/>
            <w:tcBorders>
              <w:top w:val="nil"/>
              <w:left w:val="nil"/>
              <w:bottom w:val="nil"/>
              <w:right w:val="nil"/>
            </w:tcBorders>
            <w:hideMark/>
          </w:tcPr>
          <w:p w:rsidR="00763499" w:rsidRPr="00DB6259" w:rsidRDefault="00763499" w:rsidP="00763499">
            <w:pPr>
              <w:spacing w:after="0" w:line="240" w:lineRule="auto"/>
              <w:rPr>
                <w:rFonts w:ascii="Times New Roman" w:hAnsi="Times New Roman"/>
                <w:kern w:val="24"/>
                <w:sz w:val="18"/>
                <w:szCs w:val="18"/>
              </w:rPr>
            </w:pPr>
            <w:r w:rsidRPr="00DB6259">
              <w:rPr>
                <w:rFonts w:ascii="Times New Roman" w:hAnsi="Times New Roman"/>
                <w:kern w:val="24"/>
                <w:sz w:val="18"/>
                <w:szCs w:val="18"/>
              </w:rPr>
              <w:t>√</w:t>
            </w:r>
          </w:p>
        </w:tc>
        <w:tc>
          <w:tcPr>
            <w:tcW w:w="1133" w:type="dxa"/>
            <w:tcBorders>
              <w:top w:val="nil"/>
              <w:left w:val="nil"/>
              <w:bottom w:val="nil"/>
              <w:right w:val="nil"/>
            </w:tcBorders>
            <w:hideMark/>
          </w:tcPr>
          <w:p w:rsidR="00763499" w:rsidRPr="00DB6259" w:rsidRDefault="00763499" w:rsidP="00763499">
            <w:pPr>
              <w:spacing w:after="0" w:line="240" w:lineRule="auto"/>
              <w:rPr>
                <w:rFonts w:ascii="Times New Roman" w:hAnsi="Times New Roman"/>
                <w:kern w:val="24"/>
                <w:sz w:val="18"/>
                <w:szCs w:val="18"/>
              </w:rPr>
            </w:pPr>
            <w:r w:rsidRPr="00DB6259">
              <w:rPr>
                <w:rFonts w:ascii="Times New Roman" w:hAnsi="Times New Roman"/>
                <w:kern w:val="24"/>
                <w:sz w:val="18"/>
                <w:szCs w:val="18"/>
              </w:rPr>
              <w:t>√</w:t>
            </w:r>
          </w:p>
        </w:tc>
        <w:tc>
          <w:tcPr>
            <w:tcW w:w="851" w:type="dxa"/>
            <w:tcBorders>
              <w:top w:val="nil"/>
              <w:left w:val="nil"/>
              <w:bottom w:val="nil"/>
              <w:right w:val="nil"/>
            </w:tcBorders>
            <w:hideMark/>
          </w:tcPr>
          <w:p w:rsidR="00763499" w:rsidRPr="00DB6259" w:rsidRDefault="00763499" w:rsidP="00763499">
            <w:pPr>
              <w:spacing w:after="0" w:line="240" w:lineRule="auto"/>
              <w:rPr>
                <w:rFonts w:ascii="Times New Roman" w:hAnsi="Times New Roman"/>
                <w:kern w:val="24"/>
                <w:sz w:val="18"/>
                <w:szCs w:val="18"/>
              </w:rPr>
            </w:pPr>
            <w:r w:rsidRPr="00DB6259">
              <w:rPr>
                <w:rFonts w:ascii="Times New Roman" w:hAnsi="Times New Roman"/>
                <w:sz w:val="18"/>
                <w:szCs w:val="18"/>
              </w:rPr>
              <w:t>N/A</w:t>
            </w:r>
          </w:p>
        </w:tc>
        <w:tc>
          <w:tcPr>
            <w:tcW w:w="612" w:type="dxa"/>
            <w:tcBorders>
              <w:top w:val="nil"/>
              <w:left w:val="nil"/>
              <w:bottom w:val="nil"/>
              <w:right w:val="nil"/>
            </w:tcBorders>
            <w:hideMark/>
          </w:tcPr>
          <w:p w:rsidR="00763499" w:rsidRPr="00DB6259" w:rsidRDefault="00763499" w:rsidP="00763499">
            <w:pPr>
              <w:spacing w:after="0" w:line="240" w:lineRule="auto"/>
              <w:rPr>
                <w:rFonts w:ascii="Times New Roman" w:hAnsi="Times New Roman"/>
                <w:kern w:val="24"/>
                <w:sz w:val="18"/>
                <w:szCs w:val="18"/>
              </w:rPr>
            </w:pPr>
            <w:r w:rsidRPr="00DB6259">
              <w:rPr>
                <w:rFonts w:ascii="Times New Roman" w:hAnsi="Times New Roman"/>
                <w:kern w:val="24"/>
                <w:sz w:val="18"/>
                <w:szCs w:val="18"/>
              </w:rPr>
              <w:t>√</w:t>
            </w:r>
          </w:p>
        </w:tc>
      </w:tr>
      <w:tr w:rsidR="00763499" w:rsidRPr="00DB6259" w:rsidTr="001671A7">
        <w:trPr>
          <w:trHeight w:val="396"/>
        </w:trPr>
        <w:tc>
          <w:tcPr>
            <w:tcW w:w="1189" w:type="dxa"/>
            <w:tcBorders>
              <w:top w:val="nil"/>
              <w:left w:val="nil"/>
              <w:bottom w:val="nil"/>
              <w:right w:val="nil"/>
            </w:tcBorders>
            <w:hideMark/>
          </w:tcPr>
          <w:p w:rsidR="00763499" w:rsidRPr="00DB6259" w:rsidRDefault="00763499" w:rsidP="00763499">
            <w:pPr>
              <w:spacing w:after="0" w:line="240" w:lineRule="auto"/>
              <w:ind w:right="-108"/>
              <w:rPr>
                <w:rFonts w:ascii="Times New Roman" w:eastAsia="Times New Roman" w:hAnsi="Times New Roman"/>
                <w:kern w:val="24"/>
                <w:sz w:val="18"/>
                <w:szCs w:val="18"/>
                <w:lang w:eastAsia="es-ES"/>
              </w:rPr>
            </w:pPr>
            <w:r w:rsidRPr="00DB6259">
              <w:rPr>
                <w:rFonts w:ascii="Times New Roman" w:eastAsia="Times New Roman" w:hAnsi="Times New Roman"/>
                <w:sz w:val="18"/>
                <w:szCs w:val="18"/>
                <w:lang w:eastAsia="es-ES"/>
              </w:rPr>
              <w:t>McNally et al., 2017</w:t>
            </w:r>
          </w:p>
        </w:tc>
        <w:tc>
          <w:tcPr>
            <w:tcW w:w="2400" w:type="dxa"/>
            <w:tcBorders>
              <w:top w:val="nil"/>
              <w:left w:val="nil"/>
              <w:bottom w:val="nil"/>
              <w:right w:val="nil"/>
            </w:tcBorders>
            <w:hideMark/>
          </w:tcPr>
          <w:p w:rsidR="00763499" w:rsidRPr="00DB6259" w:rsidRDefault="00763499" w:rsidP="00763499">
            <w:pPr>
              <w:spacing w:after="0" w:line="240" w:lineRule="auto"/>
              <w:rPr>
                <w:rFonts w:ascii="Times New Roman" w:hAnsi="Times New Roman"/>
                <w:kern w:val="24"/>
                <w:sz w:val="18"/>
                <w:szCs w:val="18"/>
              </w:rPr>
            </w:pPr>
            <w:r w:rsidRPr="00DB6259">
              <w:rPr>
                <w:rFonts w:ascii="Times New Roman" w:hAnsi="Times New Roman"/>
                <w:kern w:val="24"/>
                <w:sz w:val="18"/>
                <w:szCs w:val="18"/>
              </w:rPr>
              <w:t>Adults who reported childhood sexual abuse, 179 (33.3)</w:t>
            </w:r>
          </w:p>
        </w:tc>
        <w:tc>
          <w:tcPr>
            <w:tcW w:w="1217" w:type="dxa"/>
            <w:tcBorders>
              <w:top w:val="nil"/>
              <w:left w:val="nil"/>
              <w:bottom w:val="nil"/>
              <w:right w:val="nil"/>
            </w:tcBorders>
            <w:hideMark/>
          </w:tcPr>
          <w:p w:rsidR="00763499" w:rsidRPr="00DB6259" w:rsidRDefault="00763499" w:rsidP="00763499">
            <w:pPr>
              <w:spacing w:after="0" w:line="240" w:lineRule="auto"/>
              <w:rPr>
                <w:rFonts w:ascii="Times New Roman" w:eastAsia="Times New Roman" w:hAnsi="Times New Roman"/>
                <w:sz w:val="18"/>
                <w:szCs w:val="18"/>
                <w:lang w:val="en-GB" w:eastAsia="es-ES"/>
              </w:rPr>
            </w:pPr>
            <w:r w:rsidRPr="00DB6259">
              <w:rPr>
                <w:rFonts w:ascii="Times New Roman" w:eastAsia="Times New Roman" w:hAnsi="Times New Roman"/>
                <w:sz w:val="18"/>
                <w:szCs w:val="18"/>
                <w:lang w:val="en-GB" w:eastAsia="es-ES"/>
              </w:rPr>
              <w:t>41.2 (12.4)</w:t>
            </w:r>
          </w:p>
        </w:tc>
        <w:tc>
          <w:tcPr>
            <w:tcW w:w="1985" w:type="dxa"/>
            <w:tcBorders>
              <w:top w:val="nil"/>
              <w:left w:val="nil"/>
              <w:bottom w:val="nil"/>
              <w:right w:val="nil"/>
            </w:tcBorders>
            <w:hideMark/>
          </w:tcPr>
          <w:p w:rsidR="00763499" w:rsidRPr="00DB6259" w:rsidRDefault="00763499" w:rsidP="00763499">
            <w:pPr>
              <w:spacing w:after="0" w:line="240" w:lineRule="auto"/>
              <w:rPr>
                <w:rFonts w:ascii="Times New Roman" w:hAnsi="Times New Roman"/>
                <w:kern w:val="24"/>
                <w:sz w:val="18"/>
                <w:szCs w:val="18"/>
              </w:rPr>
            </w:pPr>
            <w:r w:rsidRPr="00DB6259">
              <w:rPr>
                <w:rFonts w:ascii="Times New Roman" w:hAnsi="Times New Roman"/>
                <w:kern w:val="24"/>
                <w:sz w:val="18"/>
                <w:szCs w:val="18"/>
              </w:rPr>
              <w:t>PTSD symptoms</w:t>
            </w:r>
          </w:p>
        </w:tc>
        <w:tc>
          <w:tcPr>
            <w:tcW w:w="1558" w:type="dxa"/>
            <w:tcBorders>
              <w:top w:val="nil"/>
              <w:left w:val="nil"/>
              <w:bottom w:val="nil"/>
              <w:right w:val="nil"/>
            </w:tcBorders>
            <w:hideMark/>
          </w:tcPr>
          <w:p w:rsidR="00763499" w:rsidRPr="00DB6259" w:rsidRDefault="00763499" w:rsidP="00763499">
            <w:pPr>
              <w:autoSpaceDE w:val="0"/>
              <w:autoSpaceDN w:val="0"/>
              <w:adjustRightInd w:val="0"/>
              <w:spacing w:after="0" w:line="240" w:lineRule="auto"/>
              <w:ind w:left="-3"/>
              <w:rPr>
                <w:rFonts w:ascii="Times New Roman" w:hAnsi="Times New Roman"/>
                <w:bCs/>
                <w:sz w:val="18"/>
                <w:szCs w:val="18"/>
                <w:shd w:val="clear" w:color="auto" w:fill="FFFFFF"/>
              </w:rPr>
            </w:pPr>
            <w:r w:rsidRPr="00DB6259">
              <w:rPr>
                <w:rFonts w:ascii="Times New Roman" w:hAnsi="Times New Roman"/>
                <w:bCs/>
                <w:sz w:val="18"/>
                <w:szCs w:val="18"/>
                <w:shd w:val="clear" w:color="auto" w:fill="FFFFFF"/>
              </w:rPr>
              <w:t>PCL-C</w:t>
            </w:r>
          </w:p>
        </w:tc>
        <w:tc>
          <w:tcPr>
            <w:tcW w:w="709" w:type="dxa"/>
            <w:tcBorders>
              <w:top w:val="nil"/>
              <w:left w:val="nil"/>
              <w:bottom w:val="nil"/>
              <w:right w:val="nil"/>
            </w:tcBorders>
            <w:hideMark/>
          </w:tcPr>
          <w:p w:rsidR="00763499" w:rsidRPr="00DB6259" w:rsidRDefault="00763499" w:rsidP="00763499">
            <w:pPr>
              <w:spacing w:after="200" w:line="276" w:lineRule="auto"/>
              <w:rPr>
                <w:rFonts w:ascii="Times New Roman" w:hAnsi="Times New Roman"/>
                <w:sz w:val="18"/>
                <w:szCs w:val="18"/>
              </w:rPr>
            </w:pPr>
            <w:r w:rsidRPr="00DB6259">
              <w:rPr>
                <w:rFonts w:ascii="Times New Roman" w:hAnsi="Times New Roman"/>
                <w:sz w:val="18"/>
                <w:szCs w:val="18"/>
              </w:rPr>
              <w:t>CS</w:t>
            </w:r>
          </w:p>
        </w:tc>
        <w:tc>
          <w:tcPr>
            <w:tcW w:w="567" w:type="dxa"/>
            <w:tcBorders>
              <w:top w:val="nil"/>
              <w:left w:val="nil"/>
              <w:bottom w:val="nil"/>
              <w:right w:val="nil"/>
            </w:tcBorders>
            <w:hideMark/>
          </w:tcPr>
          <w:p w:rsidR="00763499" w:rsidRPr="00DB6259" w:rsidRDefault="00763499" w:rsidP="00763499">
            <w:pPr>
              <w:spacing w:after="200" w:line="276" w:lineRule="auto"/>
              <w:rPr>
                <w:rFonts w:ascii="Times New Roman" w:hAnsi="Times New Roman"/>
                <w:sz w:val="18"/>
                <w:szCs w:val="18"/>
              </w:rPr>
            </w:pPr>
            <w:r w:rsidRPr="00DB6259">
              <w:rPr>
                <w:rFonts w:ascii="Times New Roman" w:hAnsi="Times New Roman"/>
                <w:sz w:val="18"/>
                <w:szCs w:val="18"/>
              </w:rPr>
              <w:t>N/A</w:t>
            </w:r>
          </w:p>
        </w:tc>
        <w:tc>
          <w:tcPr>
            <w:tcW w:w="850" w:type="dxa"/>
            <w:tcBorders>
              <w:top w:val="nil"/>
              <w:left w:val="nil"/>
              <w:bottom w:val="nil"/>
              <w:right w:val="nil"/>
            </w:tcBorders>
            <w:hideMark/>
          </w:tcPr>
          <w:p w:rsidR="00763499" w:rsidRPr="00DB6259" w:rsidRDefault="00763499" w:rsidP="00763499">
            <w:pPr>
              <w:spacing w:after="0" w:line="240" w:lineRule="auto"/>
              <w:rPr>
                <w:rFonts w:ascii="Times New Roman" w:hAnsi="Times New Roman"/>
                <w:kern w:val="24"/>
                <w:sz w:val="18"/>
                <w:szCs w:val="18"/>
              </w:rPr>
            </w:pPr>
            <w:r w:rsidRPr="00DB6259">
              <w:rPr>
                <w:rFonts w:ascii="Times New Roman" w:hAnsi="Times New Roman"/>
                <w:kern w:val="24"/>
                <w:sz w:val="18"/>
                <w:szCs w:val="18"/>
              </w:rPr>
              <w:t>√</w:t>
            </w:r>
          </w:p>
        </w:tc>
        <w:tc>
          <w:tcPr>
            <w:tcW w:w="567" w:type="dxa"/>
            <w:tcBorders>
              <w:top w:val="nil"/>
              <w:left w:val="nil"/>
              <w:bottom w:val="nil"/>
              <w:right w:val="nil"/>
            </w:tcBorders>
            <w:hideMark/>
          </w:tcPr>
          <w:p w:rsidR="00763499" w:rsidRPr="00DB6259" w:rsidRDefault="00763499" w:rsidP="00763499">
            <w:pPr>
              <w:spacing w:after="0" w:line="240" w:lineRule="auto"/>
              <w:rPr>
                <w:rFonts w:ascii="Times New Roman" w:hAnsi="Times New Roman"/>
                <w:kern w:val="24"/>
                <w:sz w:val="18"/>
                <w:szCs w:val="18"/>
              </w:rPr>
            </w:pPr>
            <w:r w:rsidRPr="00DB6259">
              <w:rPr>
                <w:rFonts w:ascii="Times New Roman" w:hAnsi="Times New Roman"/>
                <w:kern w:val="24"/>
                <w:sz w:val="18"/>
                <w:szCs w:val="18"/>
              </w:rPr>
              <w:t>√</w:t>
            </w:r>
          </w:p>
        </w:tc>
        <w:tc>
          <w:tcPr>
            <w:tcW w:w="567" w:type="dxa"/>
            <w:tcBorders>
              <w:top w:val="nil"/>
              <w:left w:val="nil"/>
              <w:bottom w:val="nil"/>
              <w:right w:val="nil"/>
            </w:tcBorders>
            <w:hideMark/>
          </w:tcPr>
          <w:p w:rsidR="00763499" w:rsidRPr="00DB6259" w:rsidRDefault="00763499" w:rsidP="00763499">
            <w:pPr>
              <w:spacing w:after="0" w:line="240" w:lineRule="auto"/>
              <w:rPr>
                <w:rFonts w:ascii="Times New Roman" w:hAnsi="Times New Roman"/>
                <w:kern w:val="24"/>
                <w:sz w:val="18"/>
                <w:szCs w:val="18"/>
              </w:rPr>
            </w:pPr>
            <w:r w:rsidRPr="00DB6259">
              <w:rPr>
                <w:rFonts w:ascii="Times New Roman" w:hAnsi="Times New Roman"/>
                <w:kern w:val="24"/>
                <w:sz w:val="18"/>
                <w:szCs w:val="18"/>
              </w:rPr>
              <w:t>√</w:t>
            </w:r>
          </w:p>
        </w:tc>
        <w:tc>
          <w:tcPr>
            <w:tcW w:w="1133" w:type="dxa"/>
            <w:tcBorders>
              <w:top w:val="nil"/>
              <w:left w:val="nil"/>
              <w:bottom w:val="nil"/>
              <w:right w:val="nil"/>
            </w:tcBorders>
            <w:hideMark/>
          </w:tcPr>
          <w:p w:rsidR="00763499" w:rsidRPr="00DB6259" w:rsidRDefault="00763499" w:rsidP="00763499">
            <w:pPr>
              <w:spacing w:after="0" w:line="240" w:lineRule="auto"/>
              <w:rPr>
                <w:rFonts w:ascii="Times New Roman" w:hAnsi="Times New Roman"/>
                <w:kern w:val="24"/>
                <w:sz w:val="18"/>
                <w:szCs w:val="18"/>
              </w:rPr>
            </w:pPr>
            <w:r w:rsidRPr="00DB6259">
              <w:rPr>
                <w:rFonts w:ascii="Times New Roman" w:hAnsi="Times New Roman"/>
                <w:kern w:val="24"/>
                <w:sz w:val="18"/>
                <w:szCs w:val="18"/>
              </w:rPr>
              <w:t>√</w:t>
            </w:r>
          </w:p>
        </w:tc>
        <w:tc>
          <w:tcPr>
            <w:tcW w:w="851" w:type="dxa"/>
            <w:tcBorders>
              <w:top w:val="nil"/>
              <w:left w:val="nil"/>
              <w:bottom w:val="nil"/>
              <w:right w:val="nil"/>
            </w:tcBorders>
            <w:hideMark/>
          </w:tcPr>
          <w:p w:rsidR="00763499" w:rsidRPr="00DB6259" w:rsidRDefault="00763499" w:rsidP="00763499">
            <w:pPr>
              <w:spacing w:after="0" w:line="240" w:lineRule="auto"/>
              <w:rPr>
                <w:rFonts w:ascii="Times New Roman" w:hAnsi="Times New Roman"/>
                <w:kern w:val="24"/>
                <w:sz w:val="18"/>
                <w:szCs w:val="18"/>
              </w:rPr>
            </w:pPr>
            <w:r w:rsidRPr="00DB6259">
              <w:rPr>
                <w:rFonts w:ascii="Times New Roman" w:hAnsi="Times New Roman"/>
                <w:kern w:val="24"/>
                <w:sz w:val="18"/>
                <w:szCs w:val="18"/>
              </w:rPr>
              <w:t>√</w:t>
            </w:r>
          </w:p>
        </w:tc>
        <w:tc>
          <w:tcPr>
            <w:tcW w:w="612" w:type="dxa"/>
            <w:tcBorders>
              <w:top w:val="nil"/>
              <w:left w:val="nil"/>
              <w:bottom w:val="nil"/>
              <w:right w:val="nil"/>
            </w:tcBorders>
            <w:hideMark/>
          </w:tcPr>
          <w:p w:rsidR="00763499" w:rsidRPr="00DB6259" w:rsidRDefault="00763499" w:rsidP="00763499">
            <w:pPr>
              <w:spacing w:after="0" w:line="240" w:lineRule="auto"/>
              <w:rPr>
                <w:rFonts w:ascii="Times New Roman" w:hAnsi="Times New Roman"/>
                <w:kern w:val="24"/>
                <w:sz w:val="18"/>
                <w:szCs w:val="18"/>
              </w:rPr>
            </w:pPr>
            <w:r w:rsidRPr="00DB6259">
              <w:rPr>
                <w:rFonts w:ascii="Times New Roman" w:hAnsi="Times New Roman"/>
                <w:kern w:val="24"/>
                <w:sz w:val="18"/>
                <w:szCs w:val="18"/>
              </w:rPr>
              <w:t>√</w:t>
            </w:r>
          </w:p>
        </w:tc>
      </w:tr>
      <w:tr w:rsidR="00763499" w:rsidRPr="00DB6259" w:rsidTr="001671A7">
        <w:trPr>
          <w:trHeight w:val="396"/>
        </w:trPr>
        <w:tc>
          <w:tcPr>
            <w:tcW w:w="1189" w:type="dxa"/>
            <w:tcBorders>
              <w:top w:val="nil"/>
              <w:left w:val="nil"/>
              <w:bottom w:val="nil"/>
              <w:right w:val="nil"/>
            </w:tcBorders>
            <w:hideMark/>
          </w:tcPr>
          <w:p w:rsidR="00763499" w:rsidRPr="00DB6259" w:rsidRDefault="00763499" w:rsidP="00763499">
            <w:pPr>
              <w:spacing w:after="0" w:line="240" w:lineRule="auto"/>
              <w:ind w:right="-108"/>
              <w:rPr>
                <w:rFonts w:ascii="Times New Roman" w:eastAsia="Times New Roman" w:hAnsi="Times New Roman"/>
                <w:kern w:val="24"/>
                <w:sz w:val="18"/>
                <w:szCs w:val="18"/>
                <w:lang w:eastAsia="es-ES"/>
              </w:rPr>
            </w:pPr>
            <w:r w:rsidRPr="00DB6259">
              <w:rPr>
                <w:rFonts w:ascii="Times New Roman" w:eastAsia="Times New Roman" w:hAnsi="Times New Roman"/>
                <w:kern w:val="24"/>
                <w:sz w:val="18"/>
                <w:szCs w:val="18"/>
                <w:lang w:eastAsia="es-ES"/>
              </w:rPr>
              <w:t>Russell et al., 2017</w:t>
            </w:r>
          </w:p>
        </w:tc>
        <w:tc>
          <w:tcPr>
            <w:tcW w:w="2400" w:type="dxa"/>
            <w:tcBorders>
              <w:top w:val="nil"/>
              <w:left w:val="nil"/>
              <w:bottom w:val="nil"/>
              <w:right w:val="nil"/>
            </w:tcBorders>
            <w:hideMark/>
          </w:tcPr>
          <w:p w:rsidR="00763499" w:rsidRPr="00DB6259" w:rsidRDefault="00763499" w:rsidP="00763499">
            <w:pPr>
              <w:spacing w:after="0" w:line="240" w:lineRule="auto"/>
              <w:rPr>
                <w:rFonts w:ascii="Times New Roman" w:hAnsi="Times New Roman"/>
                <w:sz w:val="18"/>
                <w:szCs w:val="18"/>
              </w:rPr>
            </w:pPr>
            <w:r w:rsidRPr="00DB6259">
              <w:rPr>
                <w:rFonts w:ascii="Times New Roman" w:hAnsi="Times New Roman"/>
                <w:sz w:val="18"/>
                <w:szCs w:val="18"/>
              </w:rPr>
              <w:t>Exposed to a natural disaster (49): 388 children,</w:t>
            </w:r>
          </w:p>
          <w:p w:rsidR="00763499" w:rsidRPr="00DB6259" w:rsidRDefault="00763499" w:rsidP="00763499">
            <w:pPr>
              <w:spacing w:after="0" w:line="240" w:lineRule="auto"/>
              <w:rPr>
                <w:rFonts w:ascii="Times New Roman" w:hAnsi="Times New Roman"/>
                <w:sz w:val="18"/>
                <w:szCs w:val="18"/>
              </w:rPr>
            </w:pPr>
            <w:r w:rsidRPr="00DB6259">
              <w:rPr>
                <w:rFonts w:ascii="Times New Roman" w:hAnsi="Times New Roman"/>
                <w:sz w:val="18"/>
                <w:szCs w:val="18"/>
              </w:rPr>
              <w:t>388 adolescents</w:t>
            </w:r>
          </w:p>
        </w:tc>
        <w:tc>
          <w:tcPr>
            <w:tcW w:w="1217" w:type="dxa"/>
            <w:tcBorders>
              <w:top w:val="nil"/>
              <w:left w:val="nil"/>
              <w:bottom w:val="nil"/>
              <w:right w:val="nil"/>
            </w:tcBorders>
          </w:tcPr>
          <w:p w:rsidR="00763499" w:rsidRPr="00DB6259" w:rsidRDefault="00763499" w:rsidP="00763499">
            <w:pPr>
              <w:spacing w:after="0" w:line="240" w:lineRule="auto"/>
              <w:ind w:left="-34"/>
              <w:rPr>
                <w:rFonts w:ascii="Times New Roman" w:eastAsia="Times New Roman" w:hAnsi="Times New Roman"/>
                <w:sz w:val="18"/>
                <w:szCs w:val="18"/>
                <w:lang w:eastAsia="es-ES"/>
              </w:rPr>
            </w:pPr>
          </w:p>
          <w:p w:rsidR="00763499" w:rsidRPr="00DB6259" w:rsidRDefault="00763499" w:rsidP="00763499">
            <w:pPr>
              <w:spacing w:after="0" w:line="240" w:lineRule="auto"/>
              <w:ind w:left="-34"/>
              <w:rPr>
                <w:rFonts w:ascii="Times New Roman" w:eastAsia="Times New Roman" w:hAnsi="Times New Roman"/>
                <w:sz w:val="18"/>
                <w:szCs w:val="18"/>
                <w:lang w:eastAsia="es-ES"/>
              </w:rPr>
            </w:pPr>
            <w:r w:rsidRPr="00DB6259">
              <w:rPr>
                <w:rFonts w:ascii="Times New Roman" w:eastAsia="Times New Roman" w:hAnsi="Times New Roman"/>
                <w:sz w:val="18"/>
                <w:szCs w:val="18"/>
                <w:lang w:eastAsia="es-ES"/>
              </w:rPr>
              <w:t>8-13 (N/A)</w:t>
            </w:r>
          </w:p>
          <w:p w:rsidR="00763499" w:rsidRPr="00DB6259" w:rsidRDefault="00763499" w:rsidP="00763499">
            <w:pPr>
              <w:spacing w:after="0" w:line="240" w:lineRule="auto"/>
              <w:ind w:left="-34"/>
              <w:rPr>
                <w:rFonts w:ascii="Times New Roman" w:eastAsia="Times New Roman" w:hAnsi="Times New Roman"/>
                <w:sz w:val="18"/>
                <w:szCs w:val="18"/>
                <w:lang w:eastAsia="es-ES"/>
              </w:rPr>
            </w:pPr>
            <w:r w:rsidRPr="00DB6259">
              <w:rPr>
                <w:rFonts w:ascii="Times New Roman" w:eastAsia="Times New Roman" w:hAnsi="Times New Roman"/>
                <w:sz w:val="18"/>
                <w:szCs w:val="18"/>
                <w:lang w:eastAsia="es-ES"/>
              </w:rPr>
              <w:t>14-18 (N/A)</w:t>
            </w:r>
          </w:p>
        </w:tc>
        <w:tc>
          <w:tcPr>
            <w:tcW w:w="1985" w:type="dxa"/>
            <w:tcBorders>
              <w:top w:val="nil"/>
              <w:left w:val="nil"/>
              <w:bottom w:val="nil"/>
              <w:right w:val="nil"/>
            </w:tcBorders>
            <w:hideMark/>
          </w:tcPr>
          <w:p w:rsidR="00763499" w:rsidRPr="00DB6259" w:rsidRDefault="00763499" w:rsidP="00763499">
            <w:pPr>
              <w:spacing w:after="0" w:line="240" w:lineRule="auto"/>
              <w:rPr>
                <w:rFonts w:ascii="Times New Roman" w:hAnsi="Times New Roman"/>
                <w:sz w:val="18"/>
                <w:szCs w:val="18"/>
              </w:rPr>
            </w:pPr>
            <w:r w:rsidRPr="00DB6259">
              <w:rPr>
                <w:rFonts w:ascii="Times New Roman" w:hAnsi="Times New Roman"/>
                <w:sz w:val="18"/>
                <w:szCs w:val="18"/>
              </w:rPr>
              <w:t>PTSD Symptoms</w:t>
            </w:r>
          </w:p>
        </w:tc>
        <w:tc>
          <w:tcPr>
            <w:tcW w:w="1558" w:type="dxa"/>
            <w:tcBorders>
              <w:top w:val="nil"/>
              <w:left w:val="nil"/>
              <w:bottom w:val="nil"/>
              <w:right w:val="nil"/>
            </w:tcBorders>
            <w:hideMark/>
          </w:tcPr>
          <w:p w:rsidR="00763499" w:rsidRPr="00DB6259" w:rsidRDefault="00763499" w:rsidP="00763499">
            <w:pPr>
              <w:spacing w:after="0" w:line="240" w:lineRule="auto"/>
              <w:rPr>
                <w:rFonts w:ascii="Times New Roman" w:hAnsi="Times New Roman"/>
                <w:sz w:val="18"/>
                <w:szCs w:val="18"/>
                <w:lang w:val="es-ES" w:eastAsia="es-ES"/>
              </w:rPr>
            </w:pPr>
            <w:r w:rsidRPr="00DB6259">
              <w:rPr>
                <w:rFonts w:ascii="Times New Roman" w:hAnsi="Times New Roman"/>
                <w:sz w:val="18"/>
                <w:szCs w:val="18"/>
                <w:lang w:val="es-ES" w:eastAsia="es-ES"/>
              </w:rPr>
              <w:t>UCLA PTSD-RI</w:t>
            </w:r>
          </w:p>
        </w:tc>
        <w:tc>
          <w:tcPr>
            <w:tcW w:w="709" w:type="dxa"/>
            <w:tcBorders>
              <w:top w:val="nil"/>
              <w:left w:val="nil"/>
              <w:bottom w:val="nil"/>
              <w:right w:val="nil"/>
            </w:tcBorders>
            <w:hideMark/>
          </w:tcPr>
          <w:p w:rsidR="00763499" w:rsidRPr="00DB6259" w:rsidRDefault="00763499" w:rsidP="00763499">
            <w:pPr>
              <w:spacing w:after="0" w:line="240" w:lineRule="auto"/>
              <w:rPr>
                <w:rFonts w:ascii="Times New Roman" w:hAnsi="Times New Roman"/>
                <w:sz w:val="18"/>
                <w:szCs w:val="18"/>
              </w:rPr>
            </w:pPr>
            <w:r w:rsidRPr="00DB6259">
              <w:rPr>
                <w:rFonts w:ascii="Times New Roman" w:hAnsi="Times New Roman"/>
                <w:sz w:val="18"/>
                <w:szCs w:val="18"/>
              </w:rPr>
              <w:t>CS</w:t>
            </w:r>
          </w:p>
        </w:tc>
        <w:tc>
          <w:tcPr>
            <w:tcW w:w="567" w:type="dxa"/>
            <w:tcBorders>
              <w:top w:val="nil"/>
              <w:left w:val="nil"/>
              <w:bottom w:val="nil"/>
              <w:right w:val="nil"/>
            </w:tcBorders>
            <w:hideMark/>
          </w:tcPr>
          <w:p w:rsidR="00763499" w:rsidRPr="00DB6259" w:rsidRDefault="00763499" w:rsidP="00763499">
            <w:pPr>
              <w:spacing w:after="0" w:line="240" w:lineRule="auto"/>
              <w:rPr>
                <w:rFonts w:ascii="Times New Roman" w:hAnsi="Times New Roman"/>
                <w:kern w:val="24"/>
                <w:sz w:val="18"/>
                <w:szCs w:val="18"/>
              </w:rPr>
            </w:pPr>
            <w:r w:rsidRPr="00DB6259">
              <w:rPr>
                <w:rFonts w:ascii="Times New Roman" w:hAnsi="Times New Roman"/>
                <w:sz w:val="18"/>
                <w:szCs w:val="18"/>
              </w:rPr>
              <w:t>N/A</w:t>
            </w:r>
          </w:p>
        </w:tc>
        <w:tc>
          <w:tcPr>
            <w:tcW w:w="850" w:type="dxa"/>
            <w:tcBorders>
              <w:top w:val="nil"/>
              <w:left w:val="nil"/>
              <w:bottom w:val="nil"/>
              <w:right w:val="nil"/>
            </w:tcBorders>
            <w:hideMark/>
          </w:tcPr>
          <w:p w:rsidR="00763499" w:rsidRPr="00DB6259" w:rsidRDefault="00763499" w:rsidP="00763499">
            <w:pPr>
              <w:spacing w:after="0" w:line="240" w:lineRule="auto"/>
              <w:rPr>
                <w:rFonts w:ascii="Times New Roman" w:hAnsi="Times New Roman"/>
                <w:kern w:val="24"/>
                <w:sz w:val="18"/>
                <w:szCs w:val="18"/>
              </w:rPr>
            </w:pPr>
            <w:r w:rsidRPr="00DB6259">
              <w:rPr>
                <w:rFonts w:ascii="Times New Roman" w:hAnsi="Times New Roman"/>
                <w:kern w:val="24"/>
                <w:sz w:val="18"/>
                <w:szCs w:val="18"/>
              </w:rPr>
              <w:t>√</w:t>
            </w:r>
          </w:p>
        </w:tc>
        <w:tc>
          <w:tcPr>
            <w:tcW w:w="567" w:type="dxa"/>
            <w:tcBorders>
              <w:top w:val="nil"/>
              <w:left w:val="nil"/>
              <w:bottom w:val="nil"/>
              <w:right w:val="nil"/>
            </w:tcBorders>
            <w:hideMark/>
          </w:tcPr>
          <w:p w:rsidR="00763499" w:rsidRPr="00DB6259" w:rsidRDefault="00763499" w:rsidP="00763499">
            <w:pPr>
              <w:spacing w:after="0" w:line="240" w:lineRule="auto"/>
              <w:rPr>
                <w:rFonts w:ascii="Times New Roman" w:hAnsi="Times New Roman"/>
                <w:kern w:val="24"/>
                <w:sz w:val="18"/>
                <w:szCs w:val="18"/>
              </w:rPr>
            </w:pPr>
            <w:r w:rsidRPr="00DB6259">
              <w:rPr>
                <w:rFonts w:ascii="Times New Roman" w:hAnsi="Times New Roman"/>
                <w:sz w:val="18"/>
                <w:szCs w:val="18"/>
              </w:rPr>
              <w:t>N/A</w:t>
            </w:r>
          </w:p>
        </w:tc>
        <w:tc>
          <w:tcPr>
            <w:tcW w:w="567" w:type="dxa"/>
            <w:tcBorders>
              <w:top w:val="nil"/>
              <w:left w:val="nil"/>
              <w:bottom w:val="nil"/>
              <w:right w:val="nil"/>
            </w:tcBorders>
            <w:hideMark/>
          </w:tcPr>
          <w:p w:rsidR="00763499" w:rsidRPr="00DB6259" w:rsidRDefault="00763499" w:rsidP="00763499">
            <w:pPr>
              <w:spacing w:after="0" w:line="240" w:lineRule="auto"/>
              <w:rPr>
                <w:rFonts w:ascii="Times New Roman" w:hAnsi="Times New Roman"/>
                <w:kern w:val="24"/>
                <w:sz w:val="18"/>
                <w:szCs w:val="18"/>
              </w:rPr>
            </w:pPr>
            <w:r w:rsidRPr="00DB6259">
              <w:rPr>
                <w:rFonts w:ascii="Times New Roman" w:hAnsi="Times New Roman"/>
                <w:kern w:val="24"/>
                <w:sz w:val="18"/>
                <w:szCs w:val="18"/>
              </w:rPr>
              <w:t>√</w:t>
            </w:r>
          </w:p>
        </w:tc>
        <w:tc>
          <w:tcPr>
            <w:tcW w:w="1133" w:type="dxa"/>
            <w:tcBorders>
              <w:top w:val="nil"/>
              <w:left w:val="nil"/>
              <w:bottom w:val="nil"/>
              <w:right w:val="nil"/>
            </w:tcBorders>
            <w:hideMark/>
          </w:tcPr>
          <w:p w:rsidR="00763499" w:rsidRPr="00DB6259" w:rsidRDefault="00763499" w:rsidP="00763499">
            <w:pPr>
              <w:spacing w:after="0" w:line="276" w:lineRule="auto"/>
              <w:rPr>
                <w:rFonts w:ascii="Times New Roman" w:hAnsi="Times New Roman"/>
                <w:sz w:val="18"/>
                <w:szCs w:val="18"/>
              </w:rPr>
            </w:pPr>
            <w:r w:rsidRPr="00DB6259">
              <w:rPr>
                <w:rFonts w:ascii="Times New Roman" w:hAnsi="Times New Roman"/>
                <w:sz w:val="18"/>
                <w:szCs w:val="18"/>
              </w:rPr>
              <w:t>N/A</w:t>
            </w:r>
          </w:p>
        </w:tc>
        <w:tc>
          <w:tcPr>
            <w:tcW w:w="851" w:type="dxa"/>
            <w:tcBorders>
              <w:top w:val="nil"/>
              <w:left w:val="nil"/>
              <w:bottom w:val="nil"/>
              <w:right w:val="nil"/>
            </w:tcBorders>
            <w:hideMark/>
          </w:tcPr>
          <w:p w:rsidR="00763499" w:rsidRPr="00DB6259" w:rsidRDefault="00763499" w:rsidP="00763499">
            <w:pPr>
              <w:spacing w:after="0" w:line="276" w:lineRule="auto"/>
              <w:rPr>
                <w:rFonts w:ascii="Times New Roman" w:hAnsi="Times New Roman"/>
                <w:sz w:val="18"/>
                <w:szCs w:val="18"/>
              </w:rPr>
            </w:pPr>
            <w:r w:rsidRPr="00DB6259">
              <w:rPr>
                <w:rFonts w:ascii="Times New Roman" w:hAnsi="Times New Roman"/>
                <w:sz w:val="18"/>
                <w:szCs w:val="18"/>
              </w:rPr>
              <w:t>N/A</w:t>
            </w:r>
          </w:p>
        </w:tc>
        <w:tc>
          <w:tcPr>
            <w:tcW w:w="612" w:type="dxa"/>
            <w:tcBorders>
              <w:top w:val="nil"/>
              <w:left w:val="nil"/>
              <w:bottom w:val="nil"/>
              <w:right w:val="nil"/>
            </w:tcBorders>
            <w:hideMark/>
          </w:tcPr>
          <w:p w:rsidR="00763499" w:rsidRPr="00DB6259" w:rsidRDefault="00763499" w:rsidP="00763499">
            <w:pPr>
              <w:spacing w:after="0" w:line="276" w:lineRule="auto"/>
              <w:rPr>
                <w:rFonts w:ascii="Times New Roman" w:hAnsi="Times New Roman"/>
                <w:sz w:val="18"/>
                <w:szCs w:val="18"/>
              </w:rPr>
            </w:pPr>
            <w:r w:rsidRPr="00DB6259">
              <w:rPr>
                <w:rFonts w:ascii="Times New Roman" w:hAnsi="Times New Roman"/>
                <w:sz w:val="18"/>
                <w:szCs w:val="18"/>
              </w:rPr>
              <w:t>N/A</w:t>
            </w:r>
          </w:p>
        </w:tc>
      </w:tr>
      <w:tr w:rsidR="00763499" w:rsidRPr="00DB6259" w:rsidTr="00E116F1">
        <w:trPr>
          <w:trHeight w:val="396"/>
        </w:trPr>
        <w:tc>
          <w:tcPr>
            <w:tcW w:w="1189" w:type="dxa"/>
            <w:tcBorders>
              <w:top w:val="nil"/>
              <w:left w:val="nil"/>
              <w:bottom w:val="nil"/>
              <w:right w:val="nil"/>
            </w:tcBorders>
            <w:hideMark/>
          </w:tcPr>
          <w:p w:rsidR="00763499" w:rsidRPr="00DB6259" w:rsidRDefault="00763499" w:rsidP="00763499">
            <w:pPr>
              <w:spacing w:after="0" w:line="240" w:lineRule="auto"/>
              <w:ind w:right="-108"/>
              <w:rPr>
                <w:rFonts w:ascii="Times New Roman" w:eastAsia="Times New Roman" w:hAnsi="Times New Roman"/>
                <w:kern w:val="24"/>
                <w:sz w:val="18"/>
                <w:szCs w:val="18"/>
                <w:lang w:eastAsia="es-ES"/>
              </w:rPr>
            </w:pPr>
            <w:r w:rsidRPr="00DB6259">
              <w:rPr>
                <w:rFonts w:ascii="Times New Roman" w:eastAsia="Times New Roman" w:hAnsi="Times New Roman"/>
                <w:kern w:val="24"/>
                <w:sz w:val="18"/>
                <w:szCs w:val="18"/>
                <w:lang w:eastAsia="es-ES"/>
              </w:rPr>
              <w:t>Spiller et al., (2017)</w:t>
            </w:r>
          </w:p>
        </w:tc>
        <w:tc>
          <w:tcPr>
            <w:tcW w:w="2400" w:type="dxa"/>
            <w:tcBorders>
              <w:top w:val="nil"/>
              <w:left w:val="nil"/>
              <w:bottom w:val="nil"/>
              <w:right w:val="nil"/>
            </w:tcBorders>
            <w:hideMark/>
          </w:tcPr>
          <w:p w:rsidR="00763499" w:rsidRPr="00DB6259" w:rsidRDefault="00763499" w:rsidP="00763499">
            <w:pPr>
              <w:spacing w:after="0" w:line="240" w:lineRule="auto"/>
              <w:rPr>
                <w:rFonts w:ascii="Times New Roman" w:hAnsi="Times New Roman"/>
                <w:sz w:val="18"/>
                <w:szCs w:val="18"/>
              </w:rPr>
            </w:pPr>
            <w:r w:rsidRPr="00DB6259">
              <w:rPr>
                <w:rFonts w:ascii="Times New Roman" w:hAnsi="Times New Roman"/>
                <w:kern w:val="24"/>
                <w:sz w:val="18"/>
                <w:szCs w:val="18"/>
              </w:rPr>
              <w:t>Refugees with and without formal posttraumatic stress disorder, 151 (</w:t>
            </w:r>
            <w:r w:rsidRPr="00DB6259">
              <w:rPr>
                <w:rFonts w:ascii="Times New Roman" w:hAnsi="Times New Roman"/>
                <w:sz w:val="18"/>
                <w:szCs w:val="18"/>
              </w:rPr>
              <w:t>70)</w:t>
            </w:r>
          </w:p>
        </w:tc>
        <w:tc>
          <w:tcPr>
            <w:tcW w:w="1217" w:type="dxa"/>
            <w:tcBorders>
              <w:top w:val="nil"/>
              <w:left w:val="nil"/>
              <w:bottom w:val="nil"/>
              <w:right w:val="nil"/>
            </w:tcBorders>
            <w:hideMark/>
          </w:tcPr>
          <w:p w:rsidR="00763499" w:rsidRPr="00DB6259" w:rsidRDefault="00763499" w:rsidP="00763499">
            <w:pPr>
              <w:spacing w:after="0" w:line="240" w:lineRule="auto"/>
              <w:rPr>
                <w:rFonts w:ascii="Times New Roman" w:eastAsia="Times New Roman" w:hAnsi="Times New Roman"/>
                <w:sz w:val="18"/>
                <w:szCs w:val="18"/>
                <w:lang w:eastAsia="es-ES"/>
              </w:rPr>
            </w:pPr>
            <w:r w:rsidRPr="00DB6259">
              <w:rPr>
                <w:rFonts w:ascii="Times New Roman" w:eastAsia="Times New Roman" w:hAnsi="Times New Roman"/>
                <w:sz w:val="18"/>
                <w:szCs w:val="18"/>
                <w:lang w:val="es-ES" w:eastAsia="es-ES"/>
              </w:rPr>
              <w:t>41.9 (9.8)</w:t>
            </w:r>
          </w:p>
        </w:tc>
        <w:tc>
          <w:tcPr>
            <w:tcW w:w="1985" w:type="dxa"/>
            <w:tcBorders>
              <w:top w:val="nil"/>
              <w:left w:val="nil"/>
              <w:bottom w:val="nil"/>
              <w:right w:val="nil"/>
            </w:tcBorders>
            <w:hideMark/>
          </w:tcPr>
          <w:p w:rsidR="00763499" w:rsidRPr="00DB6259" w:rsidRDefault="00763499" w:rsidP="00763499">
            <w:pPr>
              <w:spacing w:after="0" w:line="240" w:lineRule="auto"/>
              <w:rPr>
                <w:rFonts w:ascii="Times New Roman" w:hAnsi="Times New Roman"/>
                <w:sz w:val="18"/>
                <w:szCs w:val="18"/>
              </w:rPr>
            </w:pPr>
            <w:r w:rsidRPr="00DB6259">
              <w:rPr>
                <w:rFonts w:ascii="Times New Roman" w:hAnsi="Times New Roman"/>
                <w:sz w:val="18"/>
                <w:szCs w:val="18"/>
              </w:rPr>
              <w:t>Trauma exposure, PTSD symptoms</w:t>
            </w:r>
          </w:p>
        </w:tc>
        <w:tc>
          <w:tcPr>
            <w:tcW w:w="1558" w:type="dxa"/>
            <w:tcBorders>
              <w:top w:val="nil"/>
              <w:left w:val="nil"/>
              <w:bottom w:val="nil"/>
              <w:right w:val="nil"/>
            </w:tcBorders>
            <w:hideMark/>
          </w:tcPr>
          <w:p w:rsidR="00763499" w:rsidRPr="00DB6259" w:rsidRDefault="00763499" w:rsidP="00763499">
            <w:pPr>
              <w:spacing w:after="0" w:line="240" w:lineRule="auto"/>
              <w:rPr>
                <w:rFonts w:ascii="Times New Roman" w:hAnsi="Times New Roman"/>
                <w:sz w:val="18"/>
                <w:szCs w:val="18"/>
              </w:rPr>
            </w:pPr>
            <w:r w:rsidRPr="00DB6259">
              <w:rPr>
                <w:rFonts w:ascii="Times New Roman" w:hAnsi="Times New Roman"/>
                <w:sz w:val="18"/>
                <w:szCs w:val="18"/>
              </w:rPr>
              <w:t>HTQ; DSM-IV, V (PCL, third part)</w:t>
            </w:r>
          </w:p>
        </w:tc>
        <w:tc>
          <w:tcPr>
            <w:tcW w:w="709" w:type="dxa"/>
            <w:tcBorders>
              <w:top w:val="nil"/>
              <w:left w:val="nil"/>
              <w:bottom w:val="nil"/>
              <w:right w:val="nil"/>
            </w:tcBorders>
            <w:hideMark/>
          </w:tcPr>
          <w:p w:rsidR="00763499" w:rsidRPr="00DB6259" w:rsidRDefault="00763499" w:rsidP="00763499">
            <w:pPr>
              <w:spacing w:after="0" w:line="240" w:lineRule="auto"/>
              <w:rPr>
                <w:rFonts w:ascii="Times New Roman" w:hAnsi="Times New Roman"/>
                <w:sz w:val="18"/>
                <w:szCs w:val="18"/>
              </w:rPr>
            </w:pPr>
            <w:r w:rsidRPr="00DB6259">
              <w:rPr>
                <w:rFonts w:ascii="Times New Roman" w:hAnsi="Times New Roman"/>
                <w:sz w:val="18"/>
                <w:szCs w:val="18"/>
              </w:rPr>
              <w:t>CS</w:t>
            </w:r>
          </w:p>
        </w:tc>
        <w:tc>
          <w:tcPr>
            <w:tcW w:w="567" w:type="dxa"/>
            <w:tcBorders>
              <w:top w:val="nil"/>
              <w:left w:val="nil"/>
              <w:bottom w:val="nil"/>
              <w:right w:val="nil"/>
            </w:tcBorders>
            <w:hideMark/>
          </w:tcPr>
          <w:p w:rsidR="00763499" w:rsidRPr="00DB6259" w:rsidRDefault="00763499" w:rsidP="00763499">
            <w:pPr>
              <w:spacing w:after="0" w:line="240" w:lineRule="auto"/>
              <w:rPr>
                <w:rFonts w:ascii="Times New Roman" w:hAnsi="Times New Roman"/>
                <w:kern w:val="24"/>
                <w:sz w:val="18"/>
                <w:szCs w:val="18"/>
              </w:rPr>
            </w:pPr>
            <w:r w:rsidRPr="00DB6259">
              <w:rPr>
                <w:rFonts w:ascii="Times New Roman" w:hAnsi="Times New Roman"/>
                <w:sz w:val="18"/>
                <w:szCs w:val="18"/>
              </w:rPr>
              <w:t>N/A</w:t>
            </w:r>
          </w:p>
        </w:tc>
        <w:tc>
          <w:tcPr>
            <w:tcW w:w="850" w:type="dxa"/>
            <w:tcBorders>
              <w:top w:val="nil"/>
              <w:left w:val="nil"/>
              <w:bottom w:val="nil"/>
              <w:right w:val="nil"/>
            </w:tcBorders>
            <w:hideMark/>
          </w:tcPr>
          <w:p w:rsidR="00763499" w:rsidRPr="00DB6259" w:rsidRDefault="00763499" w:rsidP="00763499">
            <w:pPr>
              <w:spacing w:after="0" w:line="240" w:lineRule="auto"/>
              <w:rPr>
                <w:rFonts w:ascii="Times New Roman" w:hAnsi="Times New Roman"/>
                <w:kern w:val="24"/>
                <w:sz w:val="18"/>
                <w:szCs w:val="18"/>
              </w:rPr>
            </w:pPr>
            <w:r w:rsidRPr="00DB6259">
              <w:rPr>
                <w:rFonts w:ascii="Times New Roman" w:hAnsi="Times New Roman"/>
                <w:kern w:val="24"/>
                <w:sz w:val="18"/>
                <w:szCs w:val="18"/>
              </w:rPr>
              <w:t>√</w:t>
            </w:r>
          </w:p>
        </w:tc>
        <w:tc>
          <w:tcPr>
            <w:tcW w:w="567" w:type="dxa"/>
            <w:tcBorders>
              <w:top w:val="nil"/>
              <w:left w:val="nil"/>
              <w:bottom w:val="nil"/>
              <w:right w:val="nil"/>
            </w:tcBorders>
            <w:hideMark/>
          </w:tcPr>
          <w:p w:rsidR="00763499" w:rsidRPr="00DB6259" w:rsidRDefault="00763499" w:rsidP="00763499">
            <w:pPr>
              <w:spacing w:after="0" w:line="240" w:lineRule="auto"/>
              <w:rPr>
                <w:rFonts w:ascii="Times New Roman" w:hAnsi="Times New Roman"/>
                <w:kern w:val="24"/>
                <w:sz w:val="18"/>
                <w:szCs w:val="18"/>
              </w:rPr>
            </w:pPr>
            <w:r w:rsidRPr="00DB6259">
              <w:rPr>
                <w:rFonts w:ascii="Times New Roman" w:hAnsi="Times New Roman"/>
                <w:sz w:val="18"/>
                <w:szCs w:val="18"/>
              </w:rPr>
              <w:t>N/A</w:t>
            </w:r>
          </w:p>
        </w:tc>
        <w:tc>
          <w:tcPr>
            <w:tcW w:w="567" w:type="dxa"/>
            <w:tcBorders>
              <w:top w:val="nil"/>
              <w:left w:val="nil"/>
              <w:bottom w:val="nil"/>
              <w:right w:val="nil"/>
            </w:tcBorders>
            <w:hideMark/>
          </w:tcPr>
          <w:p w:rsidR="00763499" w:rsidRPr="00DB6259" w:rsidRDefault="00763499" w:rsidP="00763499">
            <w:pPr>
              <w:spacing w:after="0" w:line="240" w:lineRule="auto"/>
              <w:rPr>
                <w:rFonts w:ascii="Times New Roman" w:hAnsi="Times New Roman"/>
                <w:kern w:val="24"/>
                <w:sz w:val="18"/>
                <w:szCs w:val="18"/>
              </w:rPr>
            </w:pPr>
            <w:r w:rsidRPr="00DB6259">
              <w:rPr>
                <w:rFonts w:ascii="Times New Roman" w:hAnsi="Times New Roman"/>
                <w:kern w:val="24"/>
                <w:sz w:val="18"/>
                <w:szCs w:val="18"/>
              </w:rPr>
              <w:t>√</w:t>
            </w:r>
          </w:p>
        </w:tc>
        <w:tc>
          <w:tcPr>
            <w:tcW w:w="1133" w:type="dxa"/>
            <w:tcBorders>
              <w:top w:val="nil"/>
              <w:left w:val="nil"/>
              <w:bottom w:val="nil"/>
              <w:right w:val="nil"/>
            </w:tcBorders>
            <w:hideMark/>
          </w:tcPr>
          <w:p w:rsidR="00763499" w:rsidRPr="00DB6259" w:rsidRDefault="00763499" w:rsidP="00763499">
            <w:pPr>
              <w:spacing w:after="0" w:line="240" w:lineRule="auto"/>
              <w:rPr>
                <w:rFonts w:ascii="Times New Roman" w:hAnsi="Times New Roman"/>
                <w:kern w:val="24"/>
                <w:sz w:val="18"/>
                <w:szCs w:val="18"/>
              </w:rPr>
            </w:pPr>
            <w:r w:rsidRPr="00DB6259">
              <w:rPr>
                <w:rFonts w:ascii="Times New Roman" w:hAnsi="Times New Roman"/>
                <w:kern w:val="24"/>
                <w:sz w:val="18"/>
                <w:szCs w:val="18"/>
              </w:rPr>
              <w:t>√</w:t>
            </w:r>
          </w:p>
        </w:tc>
        <w:tc>
          <w:tcPr>
            <w:tcW w:w="851" w:type="dxa"/>
            <w:tcBorders>
              <w:top w:val="nil"/>
              <w:left w:val="nil"/>
              <w:bottom w:val="nil"/>
              <w:right w:val="nil"/>
            </w:tcBorders>
            <w:hideMark/>
          </w:tcPr>
          <w:p w:rsidR="00763499" w:rsidRPr="00DB6259" w:rsidRDefault="00763499" w:rsidP="00763499">
            <w:pPr>
              <w:spacing w:after="0" w:line="240" w:lineRule="auto"/>
              <w:rPr>
                <w:rFonts w:ascii="Times New Roman" w:hAnsi="Times New Roman"/>
                <w:sz w:val="18"/>
                <w:szCs w:val="18"/>
                <w:lang w:val="es-ES"/>
              </w:rPr>
            </w:pPr>
            <w:r w:rsidRPr="00DB6259">
              <w:rPr>
                <w:rFonts w:ascii="Times New Roman" w:hAnsi="Times New Roman"/>
                <w:kern w:val="24"/>
                <w:sz w:val="18"/>
                <w:szCs w:val="18"/>
              </w:rPr>
              <w:t>√</w:t>
            </w:r>
          </w:p>
        </w:tc>
        <w:tc>
          <w:tcPr>
            <w:tcW w:w="612" w:type="dxa"/>
            <w:tcBorders>
              <w:top w:val="nil"/>
              <w:left w:val="nil"/>
              <w:bottom w:val="nil"/>
              <w:right w:val="nil"/>
            </w:tcBorders>
            <w:hideMark/>
          </w:tcPr>
          <w:p w:rsidR="00763499" w:rsidRPr="00DB6259" w:rsidRDefault="00763499" w:rsidP="00763499">
            <w:pPr>
              <w:spacing w:after="0" w:line="240" w:lineRule="auto"/>
              <w:rPr>
                <w:rFonts w:ascii="Times New Roman" w:hAnsi="Times New Roman"/>
                <w:kern w:val="24"/>
                <w:sz w:val="18"/>
                <w:szCs w:val="18"/>
              </w:rPr>
            </w:pPr>
            <w:r w:rsidRPr="00DB6259">
              <w:rPr>
                <w:rFonts w:ascii="Times New Roman" w:hAnsi="Times New Roman"/>
                <w:sz w:val="18"/>
                <w:szCs w:val="18"/>
              </w:rPr>
              <w:t>N/A</w:t>
            </w:r>
          </w:p>
        </w:tc>
      </w:tr>
      <w:tr w:rsidR="00763499" w:rsidRPr="00DB6259" w:rsidTr="00E116F1">
        <w:trPr>
          <w:trHeight w:val="396"/>
        </w:trPr>
        <w:tc>
          <w:tcPr>
            <w:tcW w:w="1189" w:type="dxa"/>
            <w:vMerge w:val="restart"/>
            <w:tcBorders>
              <w:top w:val="nil"/>
              <w:left w:val="nil"/>
              <w:right w:val="nil"/>
            </w:tcBorders>
            <w:vAlign w:val="center"/>
          </w:tcPr>
          <w:p w:rsidR="00763499" w:rsidRPr="00DB6259" w:rsidRDefault="00763499" w:rsidP="00763499">
            <w:pPr>
              <w:spacing w:after="0" w:line="240" w:lineRule="auto"/>
              <w:rPr>
                <w:rFonts w:ascii="Times New Roman" w:hAnsi="Times New Roman"/>
                <w:b/>
                <w:bCs/>
                <w:kern w:val="24"/>
                <w:sz w:val="18"/>
                <w:szCs w:val="18"/>
              </w:rPr>
            </w:pPr>
            <w:r w:rsidRPr="00DB6259">
              <w:rPr>
                <w:rFonts w:ascii="Times New Roman" w:hAnsi="Times New Roman"/>
                <w:b/>
                <w:bCs/>
                <w:kern w:val="24"/>
                <w:sz w:val="18"/>
                <w:szCs w:val="18"/>
              </w:rPr>
              <w:t>Authors,</w:t>
            </w:r>
          </w:p>
          <w:p w:rsidR="00763499" w:rsidRPr="00DB6259" w:rsidRDefault="00763499" w:rsidP="00763499">
            <w:pPr>
              <w:spacing w:after="0" w:line="240" w:lineRule="auto"/>
              <w:rPr>
                <w:rFonts w:ascii="Times New Roman" w:hAnsi="Times New Roman"/>
                <w:kern w:val="24"/>
                <w:sz w:val="18"/>
                <w:szCs w:val="18"/>
              </w:rPr>
            </w:pPr>
            <w:r w:rsidRPr="00DB6259">
              <w:rPr>
                <w:rFonts w:ascii="Times New Roman" w:hAnsi="Times New Roman"/>
                <w:b/>
                <w:bCs/>
                <w:kern w:val="24"/>
                <w:sz w:val="18"/>
                <w:szCs w:val="18"/>
              </w:rPr>
              <w:t>year</w:t>
            </w:r>
          </w:p>
        </w:tc>
        <w:tc>
          <w:tcPr>
            <w:tcW w:w="2400" w:type="dxa"/>
            <w:vMerge w:val="restart"/>
            <w:tcBorders>
              <w:top w:val="nil"/>
              <w:left w:val="nil"/>
              <w:right w:val="nil"/>
            </w:tcBorders>
            <w:vAlign w:val="center"/>
          </w:tcPr>
          <w:p w:rsidR="00763499" w:rsidRPr="00DB6259" w:rsidRDefault="00763499" w:rsidP="00763499">
            <w:pPr>
              <w:spacing w:after="0" w:line="240" w:lineRule="auto"/>
              <w:rPr>
                <w:rFonts w:ascii="Times New Roman" w:hAnsi="Times New Roman"/>
                <w:b/>
                <w:sz w:val="18"/>
                <w:szCs w:val="18"/>
              </w:rPr>
            </w:pPr>
            <w:r w:rsidRPr="00DB6259">
              <w:rPr>
                <w:rFonts w:ascii="Times New Roman" w:hAnsi="Times New Roman"/>
                <w:b/>
                <w:sz w:val="18"/>
                <w:szCs w:val="18"/>
              </w:rPr>
              <w:t>Group(s), N</w:t>
            </w:r>
          </w:p>
          <w:p w:rsidR="00763499" w:rsidRPr="00DB6259" w:rsidRDefault="00763499" w:rsidP="00763499">
            <w:pPr>
              <w:spacing w:after="0" w:line="240" w:lineRule="auto"/>
              <w:rPr>
                <w:rFonts w:ascii="Times New Roman" w:hAnsi="Times New Roman"/>
                <w:kern w:val="24"/>
                <w:sz w:val="18"/>
                <w:szCs w:val="18"/>
              </w:rPr>
            </w:pPr>
            <w:r w:rsidRPr="00DB6259">
              <w:rPr>
                <w:rFonts w:ascii="Times New Roman" w:hAnsi="Times New Roman"/>
                <w:b/>
                <w:sz w:val="18"/>
                <w:szCs w:val="18"/>
              </w:rPr>
              <w:t>(% male)</w:t>
            </w:r>
          </w:p>
        </w:tc>
        <w:tc>
          <w:tcPr>
            <w:tcW w:w="1217" w:type="dxa"/>
            <w:vMerge w:val="restart"/>
            <w:tcBorders>
              <w:top w:val="nil"/>
              <w:left w:val="nil"/>
              <w:right w:val="nil"/>
            </w:tcBorders>
            <w:vAlign w:val="center"/>
          </w:tcPr>
          <w:p w:rsidR="00763499" w:rsidRPr="00DB6259" w:rsidRDefault="00763499" w:rsidP="00763499">
            <w:pPr>
              <w:spacing w:after="0" w:line="240" w:lineRule="auto"/>
              <w:rPr>
                <w:rFonts w:ascii="Times New Roman" w:hAnsi="Times New Roman"/>
                <w:kern w:val="24"/>
                <w:sz w:val="18"/>
                <w:szCs w:val="18"/>
              </w:rPr>
            </w:pPr>
            <w:r w:rsidRPr="00DB6259">
              <w:rPr>
                <w:rFonts w:ascii="Times New Roman" w:hAnsi="Times New Roman"/>
                <w:b/>
                <w:sz w:val="18"/>
                <w:szCs w:val="18"/>
              </w:rPr>
              <w:t>Mean age (SD)</w:t>
            </w:r>
          </w:p>
        </w:tc>
        <w:tc>
          <w:tcPr>
            <w:tcW w:w="1985" w:type="dxa"/>
            <w:vMerge w:val="restart"/>
            <w:tcBorders>
              <w:top w:val="nil"/>
              <w:left w:val="nil"/>
              <w:right w:val="nil"/>
            </w:tcBorders>
            <w:vAlign w:val="center"/>
          </w:tcPr>
          <w:p w:rsidR="00763499" w:rsidRPr="00DB6259" w:rsidRDefault="00763499" w:rsidP="00763499">
            <w:pPr>
              <w:spacing w:after="0" w:line="240" w:lineRule="auto"/>
              <w:rPr>
                <w:rFonts w:ascii="Times New Roman" w:hAnsi="Times New Roman"/>
                <w:b/>
                <w:sz w:val="18"/>
                <w:szCs w:val="18"/>
              </w:rPr>
            </w:pPr>
            <w:r w:rsidRPr="00DB6259">
              <w:rPr>
                <w:rFonts w:ascii="Times New Roman" w:hAnsi="Times New Roman"/>
                <w:b/>
                <w:sz w:val="18"/>
                <w:szCs w:val="18"/>
              </w:rPr>
              <w:t>Network</w:t>
            </w:r>
          </w:p>
          <w:p w:rsidR="00763499" w:rsidRPr="00DB6259" w:rsidRDefault="00763499" w:rsidP="00763499">
            <w:pPr>
              <w:spacing w:after="0" w:line="240" w:lineRule="auto"/>
              <w:rPr>
                <w:rFonts w:ascii="Times New Roman" w:hAnsi="Times New Roman"/>
                <w:kern w:val="24"/>
                <w:sz w:val="18"/>
                <w:szCs w:val="18"/>
              </w:rPr>
            </w:pPr>
            <w:r w:rsidRPr="00DB6259">
              <w:rPr>
                <w:rFonts w:ascii="Times New Roman" w:hAnsi="Times New Roman"/>
                <w:b/>
                <w:sz w:val="18"/>
                <w:szCs w:val="18"/>
              </w:rPr>
              <w:t>symptoms or elements</w:t>
            </w:r>
          </w:p>
        </w:tc>
        <w:tc>
          <w:tcPr>
            <w:tcW w:w="1558" w:type="dxa"/>
            <w:vMerge w:val="restart"/>
            <w:tcBorders>
              <w:top w:val="nil"/>
              <w:left w:val="nil"/>
              <w:right w:val="nil"/>
            </w:tcBorders>
            <w:vAlign w:val="center"/>
          </w:tcPr>
          <w:p w:rsidR="00763499" w:rsidRPr="00DB6259" w:rsidRDefault="00763499" w:rsidP="00763499">
            <w:pPr>
              <w:spacing w:after="0" w:line="240" w:lineRule="auto"/>
              <w:rPr>
                <w:rFonts w:ascii="Times New Roman" w:hAnsi="Times New Roman"/>
                <w:sz w:val="18"/>
                <w:szCs w:val="18"/>
              </w:rPr>
            </w:pPr>
            <w:r w:rsidRPr="00DB6259">
              <w:rPr>
                <w:rFonts w:ascii="Times New Roman" w:hAnsi="Times New Roman"/>
                <w:b/>
                <w:sz w:val="18"/>
                <w:szCs w:val="18"/>
              </w:rPr>
              <w:t xml:space="preserve">Assessment of symptoms or elements </w:t>
            </w:r>
          </w:p>
        </w:tc>
        <w:tc>
          <w:tcPr>
            <w:tcW w:w="709" w:type="dxa"/>
            <w:vMerge w:val="restart"/>
            <w:tcBorders>
              <w:top w:val="nil"/>
              <w:left w:val="nil"/>
              <w:right w:val="nil"/>
            </w:tcBorders>
            <w:vAlign w:val="center"/>
          </w:tcPr>
          <w:p w:rsidR="00763499" w:rsidRPr="00DB6259" w:rsidRDefault="00763499" w:rsidP="00763499">
            <w:pPr>
              <w:spacing w:after="0" w:line="240" w:lineRule="auto"/>
              <w:rPr>
                <w:rFonts w:ascii="Times New Roman" w:hAnsi="Times New Roman"/>
                <w:b/>
                <w:sz w:val="18"/>
                <w:szCs w:val="18"/>
              </w:rPr>
            </w:pPr>
            <w:r w:rsidRPr="00DB6259">
              <w:rPr>
                <w:rFonts w:ascii="Times New Roman" w:hAnsi="Times New Roman"/>
                <w:b/>
                <w:sz w:val="18"/>
                <w:szCs w:val="18"/>
              </w:rPr>
              <w:t>Type of data</w:t>
            </w:r>
          </w:p>
          <w:p w:rsidR="00763499" w:rsidRPr="00DB6259" w:rsidRDefault="00763499" w:rsidP="00763499">
            <w:pPr>
              <w:spacing w:after="0" w:line="240" w:lineRule="auto"/>
              <w:rPr>
                <w:rFonts w:ascii="Times New Roman" w:hAnsi="Times New Roman"/>
                <w:kern w:val="24"/>
                <w:sz w:val="18"/>
                <w:szCs w:val="18"/>
              </w:rPr>
            </w:pPr>
          </w:p>
        </w:tc>
        <w:tc>
          <w:tcPr>
            <w:tcW w:w="3684" w:type="dxa"/>
            <w:gridSpan w:val="5"/>
            <w:tcBorders>
              <w:top w:val="nil"/>
              <w:left w:val="nil"/>
              <w:bottom w:val="single" w:sz="4" w:space="0" w:color="auto"/>
              <w:right w:val="nil"/>
            </w:tcBorders>
            <w:vAlign w:val="center"/>
          </w:tcPr>
          <w:p w:rsidR="00763499" w:rsidRPr="00DB6259" w:rsidRDefault="00763499" w:rsidP="00763499">
            <w:pPr>
              <w:spacing w:after="0" w:line="240" w:lineRule="auto"/>
              <w:jc w:val="center"/>
              <w:rPr>
                <w:rFonts w:ascii="Times New Roman" w:hAnsi="Times New Roman"/>
                <w:kern w:val="24"/>
                <w:sz w:val="18"/>
                <w:szCs w:val="18"/>
              </w:rPr>
            </w:pPr>
            <w:r w:rsidRPr="00DB6259">
              <w:rPr>
                <w:rFonts w:ascii="Times New Roman" w:hAnsi="Times New Roman"/>
                <w:b/>
                <w:sz w:val="18"/>
                <w:szCs w:val="18"/>
              </w:rPr>
              <w:t>Network analysis</w:t>
            </w:r>
          </w:p>
        </w:tc>
        <w:tc>
          <w:tcPr>
            <w:tcW w:w="1463" w:type="dxa"/>
            <w:gridSpan w:val="2"/>
            <w:tcBorders>
              <w:top w:val="nil"/>
              <w:left w:val="nil"/>
              <w:bottom w:val="single" w:sz="4" w:space="0" w:color="auto"/>
              <w:right w:val="nil"/>
            </w:tcBorders>
            <w:vAlign w:val="center"/>
          </w:tcPr>
          <w:p w:rsidR="00763499" w:rsidRPr="00DB6259" w:rsidRDefault="00763499" w:rsidP="00763499">
            <w:pPr>
              <w:spacing w:after="0" w:line="240" w:lineRule="auto"/>
              <w:jc w:val="center"/>
              <w:rPr>
                <w:rFonts w:ascii="Times New Roman" w:hAnsi="Times New Roman"/>
                <w:kern w:val="24"/>
                <w:sz w:val="18"/>
                <w:szCs w:val="18"/>
              </w:rPr>
            </w:pPr>
            <w:r w:rsidRPr="00DB6259">
              <w:rPr>
                <w:rFonts w:ascii="Times New Roman" w:hAnsi="Times New Roman"/>
                <w:b/>
                <w:sz w:val="18"/>
                <w:szCs w:val="18"/>
              </w:rPr>
              <w:t>Availability</w:t>
            </w:r>
          </w:p>
        </w:tc>
      </w:tr>
      <w:tr w:rsidR="00763499" w:rsidRPr="00DB6259" w:rsidTr="00E116F1">
        <w:trPr>
          <w:trHeight w:val="396"/>
        </w:trPr>
        <w:tc>
          <w:tcPr>
            <w:tcW w:w="1189" w:type="dxa"/>
            <w:vMerge/>
            <w:tcBorders>
              <w:left w:val="nil"/>
              <w:bottom w:val="nil"/>
              <w:right w:val="nil"/>
            </w:tcBorders>
          </w:tcPr>
          <w:p w:rsidR="00763499" w:rsidRPr="00DB6259" w:rsidRDefault="00763499" w:rsidP="00763499">
            <w:pPr>
              <w:spacing w:after="0" w:line="240" w:lineRule="auto"/>
              <w:ind w:right="-108"/>
              <w:rPr>
                <w:rFonts w:ascii="Times New Roman" w:eastAsia="Times New Roman" w:hAnsi="Times New Roman"/>
                <w:kern w:val="24"/>
                <w:sz w:val="18"/>
                <w:szCs w:val="18"/>
                <w:lang w:eastAsia="es-ES"/>
              </w:rPr>
            </w:pPr>
          </w:p>
        </w:tc>
        <w:tc>
          <w:tcPr>
            <w:tcW w:w="2400" w:type="dxa"/>
            <w:vMerge/>
            <w:tcBorders>
              <w:left w:val="nil"/>
              <w:bottom w:val="nil"/>
              <w:right w:val="nil"/>
            </w:tcBorders>
          </w:tcPr>
          <w:p w:rsidR="00763499" w:rsidRPr="00DB6259" w:rsidRDefault="00763499" w:rsidP="00763499">
            <w:pPr>
              <w:spacing w:after="0" w:line="240" w:lineRule="auto"/>
              <w:rPr>
                <w:rFonts w:ascii="Times New Roman" w:hAnsi="Times New Roman"/>
                <w:kern w:val="24"/>
                <w:sz w:val="18"/>
                <w:szCs w:val="18"/>
              </w:rPr>
            </w:pPr>
          </w:p>
        </w:tc>
        <w:tc>
          <w:tcPr>
            <w:tcW w:w="1217" w:type="dxa"/>
            <w:vMerge/>
            <w:tcBorders>
              <w:left w:val="nil"/>
              <w:bottom w:val="nil"/>
              <w:right w:val="nil"/>
            </w:tcBorders>
          </w:tcPr>
          <w:p w:rsidR="00763499" w:rsidRPr="00DB6259" w:rsidRDefault="00763499" w:rsidP="00763499">
            <w:pPr>
              <w:spacing w:after="0" w:line="240" w:lineRule="auto"/>
              <w:rPr>
                <w:rFonts w:ascii="Times New Roman" w:eastAsia="Times New Roman" w:hAnsi="Times New Roman"/>
                <w:sz w:val="18"/>
                <w:szCs w:val="18"/>
                <w:lang w:val="es-ES" w:eastAsia="es-ES"/>
              </w:rPr>
            </w:pPr>
          </w:p>
        </w:tc>
        <w:tc>
          <w:tcPr>
            <w:tcW w:w="1985" w:type="dxa"/>
            <w:vMerge/>
            <w:tcBorders>
              <w:left w:val="nil"/>
              <w:bottom w:val="nil"/>
              <w:right w:val="nil"/>
            </w:tcBorders>
          </w:tcPr>
          <w:p w:rsidR="00763499" w:rsidRPr="00DB6259" w:rsidRDefault="00763499" w:rsidP="00763499">
            <w:pPr>
              <w:spacing w:after="0" w:line="240" w:lineRule="auto"/>
              <w:rPr>
                <w:rFonts w:ascii="Times New Roman" w:hAnsi="Times New Roman"/>
                <w:sz w:val="18"/>
                <w:szCs w:val="18"/>
              </w:rPr>
            </w:pPr>
          </w:p>
        </w:tc>
        <w:tc>
          <w:tcPr>
            <w:tcW w:w="1558" w:type="dxa"/>
            <w:vMerge/>
            <w:tcBorders>
              <w:left w:val="nil"/>
              <w:bottom w:val="nil"/>
              <w:right w:val="nil"/>
            </w:tcBorders>
          </w:tcPr>
          <w:p w:rsidR="00763499" w:rsidRPr="00DB6259" w:rsidRDefault="00763499" w:rsidP="00763499">
            <w:pPr>
              <w:spacing w:after="0" w:line="240" w:lineRule="auto"/>
              <w:rPr>
                <w:rFonts w:ascii="Times New Roman" w:hAnsi="Times New Roman"/>
                <w:sz w:val="18"/>
                <w:szCs w:val="18"/>
              </w:rPr>
            </w:pPr>
          </w:p>
        </w:tc>
        <w:tc>
          <w:tcPr>
            <w:tcW w:w="709" w:type="dxa"/>
            <w:vMerge/>
            <w:tcBorders>
              <w:left w:val="nil"/>
              <w:bottom w:val="nil"/>
              <w:right w:val="nil"/>
            </w:tcBorders>
          </w:tcPr>
          <w:p w:rsidR="00763499" w:rsidRPr="00DB6259" w:rsidRDefault="00763499" w:rsidP="00763499">
            <w:pPr>
              <w:spacing w:after="0" w:line="240" w:lineRule="auto"/>
              <w:rPr>
                <w:rFonts w:ascii="Times New Roman" w:hAnsi="Times New Roman"/>
                <w:sz w:val="18"/>
                <w:szCs w:val="18"/>
              </w:rPr>
            </w:pPr>
          </w:p>
        </w:tc>
        <w:tc>
          <w:tcPr>
            <w:tcW w:w="567" w:type="dxa"/>
            <w:tcBorders>
              <w:top w:val="single" w:sz="4" w:space="0" w:color="auto"/>
              <w:left w:val="nil"/>
              <w:bottom w:val="nil"/>
              <w:right w:val="nil"/>
            </w:tcBorders>
          </w:tcPr>
          <w:p w:rsidR="00763499" w:rsidRPr="00DB6259" w:rsidRDefault="00763499" w:rsidP="00763499">
            <w:pPr>
              <w:spacing w:after="0" w:line="240" w:lineRule="auto"/>
              <w:rPr>
                <w:rFonts w:ascii="Times New Roman" w:hAnsi="Times New Roman"/>
                <w:b/>
                <w:sz w:val="18"/>
                <w:szCs w:val="18"/>
              </w:rPr>
            </w:pPr>
            <w:r w:rsidRPr="00DB6259">
              <w:rPr>
                <w:rFonts w:ascii="Times New Roman" w:hAnsi="Times New Roman"/>
                <w:b/>
                <w:sz w:val="18"/>
                <w:szCs w:val="18"/>
              </w:rPr>
              <w:t>AN</w:t>
            </w:r>
          </w:p>
        </w:tc>
        <w:tc>
          <w:tcPr>
            <w:tcW w:w="850" w:type="dxa"/>
            <w:tcBorders>
              <w:top w:val="single" w:sz="4" w:space="0" w:color="auto"/>
              <w:left w:val="nil"/>
              <w:bottom w:val="nil"/>
              <w:right w:val="nil"/>
            </w:tcBorders>
          </w:tcPr>
          <w:p w:rsidR="00763499" w:rsidRPr="00DB6259" w:rsidRDefault="00763499" w:rsidP="00763499">
            <w:pPr>
              <w:spacing w:after="0" w:line="240" w:lineRule="auto"/>
              <w:rPr>
                <w:rFonts w:ascii="Times New Roman" w:hAnsi="Times New Roman"/>
                <w:b/>
                <w:sz w:val="18"/>
                <w:szCs w:val="18"/>
              </w:rPr>
            </w:pPr>
            <w:r w:rsidRPr="00DB6259">
              <w:rPr>
                <w:rFonts w:ascii="Times New Roman" w:hAnsi="Times New Roman"/>
                <w:b/>
                <w:sz w:val="18"/>
                <w:szCs w:val="18"/>
              </w:rPr>
              <w:t>RPCN</w:t>
            </w:r>
          </w:p>
        </w:tc>
        <w:tc>
          <w:tcPr>
            <w:tcW w:w="567" w:type="dxa"/>
            <w:tcBorders>
              <w:top w:val="single" w:sz="4" w:space="0" w:color="auto"/>
              <w:left w:val="nil"/>
              <w:bottom w:val="nil"/>
              <w:right w:val="nil"/>
            </w:tcBorders>
          </w:tcPr>
          <w:p w:rsidR="00763499" w:rsidRPr="00DB6259" w:rsidRDefault="00763499" w:rsidP="00763499">
            <w:pPr>
              <w:spacing w:after="0" w:line="240" w:lineRule="auto"/>
              <w:rPr>
                <w:rFonts w:ascii="Times New Roman" w:hAnsi="Times New Roman"/>
                <w:b/>
                <w:sz w:val="18"/>
                <w:szCs w:val="18"/>
              </w:rPr>
            </w:pPr>
            <w:r w:rsidRPr="00DB6259">
              <w:rPr>
                <w:rFonts w:ascii="Times New Roman" w:hAnsi="Times New Roman"/>
                <w:b/>
                <w:sz w:val="18"/>
                <w:szCs w:val="18"/>
              </w:rPr>
              <w:t>DN</w:t>
            </w:r>
          </w:p>
        </w:tc>
        <w:tc>
          <w:tcPr>
            <w:tcW w:w="567" w:type="dxa"/>
            <w:tcBorders>
              <w:top w:val="single" w:sz="4" w:space="0" w:color="auto"/>
              <w:left w:val="nil"/>
              <w:bottom w:val="nil"/>
              <w:right w:val="nil"/>
            </w:tcBorders>
          </w:tcPr>
          <w:p w:rsidR="00763499" w:rsidRPr="00DB6259" w:rsidRDefault="00763499" w:rsidP="00763499">
            <w:pPr>
              <w:spacing w:after="0" w:line="240" w:lineRule="auto"/>
              <w:rPr>
                <w:rFonts w:ascii="Times New Roman" w:hAnsi="Times New Roman"/>
                <w:b/>
                <w:sz w:val="18"/>
                <w:szCs w:val="18"/>
              </w:rPr>
            </w:pPr>
            <w:r w:rsidRPr="00DB6259">
              <w:rPr>
                <w:rFonts w:ascii="Times New Roman" w:hAnsi="Times New Roman"/>
                <w:b/>
                <w:sz w:val="18"/>
                <w:szCs w:val="18"/>
              </w:rPr>
              <w:t>CA</w:t>
            </w:r>
          </w:p>
        </w:tc>
        <w:tc>
          <w:tcPr>
            <w:tcW w:w="1133" w:type="dxa"/>
            <w:tcBorders>
              <w:top w:val="single" w:sz="4" w:space="0" w:color="auto"/>
              <w:left w:val="nil"/>
              <w:bottom w:val="nil"/>
              <w:right w:val="nil"/>
            </w:tcBorders>
          </w:tcPr>
          <w:p w:rsidR="00763499" w:rsidRPr="00DB6259" w:rsidRDefault="00763499" w:rsidP="00763499">
            <w:pPr>
              <w:spacing w:after="0" w:line="240" w:lineRule="auto"/>
              <w:rPr>
                <w:rFonts w:ascii="Times New Roman" w:hAnsi="Times New Roman"/>
                <w:b/>
                <w:sz w:val="18"/>
                <w:szCs w:val="18"/>
              </w:rPr>
            </w:pPr>
            <w:r w:rsidRPr="00DB6259">
              <w:rPr>
                <w:rFonts w:ascii="Times New Roman" w:hAnsi="Times New Roman"/>
                <w:b/>
                <w:sz w:val="18"/>
                <w:szCs w:val="18"/>
              </w:rPr>
              <w:t>Robustness analysis</w:t>
            </w:r>
          </w:p>
        </w:tc>
        <w:tc>
          <w:tcPr>
            <w:tcW w:w="851" w:type="dxa"/>
            <w:tcBorders>
              <w:top w:val="single" w:sz="4" w:space="0" w:color="auto"/>
              <w:left w:val="nil"/>
              <w:bottom w:val="nil"/>
              <w:right w:val="nil"/>
            </w:tcBorders>
          </w:tcPr>
          <w:p w:rsidR="00763499" w:rsidRPr="00DB6259" w:rsidRDefault="00763499" w:rsidP="00763499">
            <w:pPr>
              <w:spacing w:after="0" w:line="240" w:lineRule="auto"/>
              <w:rPr>
                <w:rFonts w:ascii="Times New Roman" w:hAnsi="Times New Roman"/>
                <w:b/>
                <w:sz w:val="18"/>
                <w:szCs w:val="18"/>
              </w:rPr>
            </w:pPr>
            <w:r w:rsidRPr="00DB6259">
              <w:rPr>
                <w:rFonts w:ascii="Times New Roman" w:hAnsi="Times New Roman"/>
                <w:b/>
                <w:sz w:val="18"/>
                <w:szCs w:val="18"/>
              </w:rPr>
              <w:t>Syntax</w:t>
            </w:r>
          </w:p>
        </w:tc>
        <w:tc>
          <w:tcPr>
            <w:tcW w:w="612" w:type="dxa"/>
            <w:tcBorders>
              <w:top w:val="single" w:sz="4" w:space="0" w:color="auto"/>
              <w:left w:val="nil"/>
              <w:bottom w:val="nil"/>
              <w:right w:val="nil"/>
            </w:tcBorders>
          </w:tcPr>
          <w:p w:rsidR="00763499" w:rsidRPr="00DB6259" w:rsidRDefault="00763499" w:rsidP="00763499">
            <w:pPr>
              <w:spacing w:after="0" w:line="240" w:lineRule="auto"/>
              <w:ind w:right="-103"/>
              <w:rPr>
                <w:rFonts w:ascii="Times New Roman" w:hAnsi="Times New Roman"/>
                <w:b/>
                <w:sz w:val="18"/>
                <w:szCs w:val="18"/>
              </w:rPr>
            </w:pPr>
            <w:r w:rsidRPr="00DB6259">
              <w:rPr>
                <w:rFonts w:ascii="Times New Roman" w:hAnsi="Times New Roman"/>
                <w:b/>
                <w:sz w:val="18"/>
                <w:szCs w:val="18"/>
              </w:rPr>
              <w:t>Data</w:t>
            </w:r>
          </w:p>
          <w:p w:rsidR="00763499" w:rsidRPr="00DB6259" w:rsidRDefault="00763499" w:rsidP="00763499">
            <w:pPr>
              <w:spacing w:after="0" w:line="240" w:lineRule="auto"/>
              <w:rPr>
                <w:rFonts w:ascii="Times New Roman" w:hAnsi="Times New Roman"/>
                <w:b/>
                <w:sz w:val="18"/>
                <w:szCs w:val="18"/>
              </w:rPr>
            </w:pPr>
          </w:p>
        </w:tc>
      </w:tr>
      <w:tr w:rsidR="00763499" w:rsidRPr="00DB6259" w:rsidTr="007E7CCF">
        <w:trPr>
          <w:trHeight w:val="301"/>
        </w:trPr>
        <w:tc>
          <w:tcPr>
            <w:tcW w:w="14205" w:type="dxa"/>
            <w:gridSpan w:val="13"/>
            <w:tcBorders>
              <w:top w:val="nil"/>
              <w:left w:val="nil"/>
              <w:bottom w:val="single" w:sz="4" w:space="0" w:color="auto"/>
              <w:right w:val="nil"/>
            </w:tcBorders>
          </w:tcPr>
          <w:p w:rsidR="00204B0A" w:rsidRDefault="00204B0A" w:rsidP="00763499">
            <w:pPr>
              <w:spacing w:after="0" w:line="240" w:lineRule="auto"/>
              <w:rPr>
                <w:rFonts w:ascii="Times New Roman" w:hAnsi="Times New Roman"/>
                <w:b/>
                <w:sz w:val="18"/>
                <w:szCs w:val="18"/>
              </w:rPr>
            </w:pPr>
          </w:p>
          <w:p w:rsidR="00763499" w:rsidRPr="00DB6259" w:rsidRDefault="00763499" w:rsidP="00763499">
            <w:pPr>
              <w:spacing w:after="0" w:line="240" w:lineRule="auto"/>
              <w:rPr>
                <w:rFonts w:ascii="Times New Roman" w:hAnsi="Times New Roman"/>
                <w:b/>
                <w:sz w:val="18"/>
                <w:szCs w:val="18"/>
              </w:rPr>
            </w:pPr>
            <w:r w:rsidRPr="00DB6259">
              <w:rPr>
                <w:rFonts w:ascii="Times New Roman" w:hAnsi="Times New Roman"/>
                <w:b/>
                <w:sz w:val="18"/>
                <w:szCs w:val="18"/>
              </w:rPr>
              <w:t>Anxiety-related disorders</w:t>
            </w:r>
          </w:p>
        </w:tc>
      </w:tr>
      <w:tr w:rsidR="00763499" w:rsidRPr="00DB6259" w:rsidTr="001671A7">
        <w:trPr>
          <w:trHeight w:val="396"/>
        </w:trPr>
        <w:tc>
          <w:tcPr>
            <w:tcW w:w="1189" w:type="dxa"/>
            <w:tcBorders>
              <w:top w:val="single" w:sz="4" w:space="0" w:color="auto"/>
              <w:left w:val="nil"/>
              <w:bottom w:val="nil"/>
              <w:right w:val="nil"/>
            </w:tcBorders>
          </w:tcPr>
          <w:p w:rsidR="00763499" w:rsidRPr="00DB6259" w:rsidRDefault="00763499" w:rsidP="00763499">
            <w:pPr>
              <w:spacing w:after="0" w:line="240" w:lineRule="auto"/>
              <w:rPr>
                <w:rFonts w:ascii="Times New Roman" w:hAnsi="Times New Roman"/>
                <w:sz w:val="18"/>
                <w:szCs w:val="18"/>
              </w:rPr>
            </w:pPr>
            <w:r w:rsidRPr="00DB6259">
              <w:rPr>
                <w:rFonts w:ascii="Times New Roman" w:hAnsi="Times New Roman"/>
                <w:kern w:val="24"/>
                <w:sz w:val="18"/>
                <w:szCs w:val="18"/>
              </w:rPr>
              <w:t>Heeren et al., 2016</w:t>
            </w:r>
          </w:p>
        </w:tc>
        <w:tc>
          <w:tcPr>
            <w:tcW w:w="2400" w:type="dxa"/>
            <w:tcBorders>
              <w:top w:val="single" w:sz="4" w:space="0" w:color="auto"/>
              <w:left w:val="nil"/>
              <w:bottom w:val="nil"/>
              <w:right w:val="nil"/>
            </w:tcBorders>
          </w:tcPr>
          <w:p w:rsidR="00763499" w:rsidRPr="00DB6259" w:rsidRDefault="00763499" w:rsidP="00763499">
            <w:pPr>
              <w:spacing w:after="0" w:line="240" w:lineRule="auto"/>
              <w:rPr>
                <w:rFonts w:ascii="Times New Roman" w:hAnsi="Times New Roman"/>
                <w:kern w:val="24"/>
                <w:sz w:val="18"/>
                <w:szCs w:val="18"/>
              </w:rPr>
            </w:pPr>
            <w:r w:rsidRPr="00DB6259">
              <w:rPr>
                <w:rFonts w:ascii="Times New Roman" w:hAnsi="Times New Roman"/>
                <w:kern w:val="24"/>
                <w:sz w:val="18"/>
                <w:szCs w:val="18"/>
              </w:rPr>
              <w:t xml:space="preserve">Social anxiety disorder, </w:t>
            </w:r>
          </w:p>
          <w:p w:rsidR="00763499" w:rsidRPr="00DB6259" w:rsidRDefault="00763499" w:rsidP="00763499">
            <w:pPr>
              <w:spacing w:after="0" w:line="240" w:lineRule="auto"/>
              <w:rPr>
                <w:rFonts w:ascii="Times New Roman" w:hAnsi="Times New Roman"/>
                <w:sz w:val="18"/>
                <w:szCs w:val="18"/>
              </w:rPr>
            </w:pPr>
            <w:r w:rsidRPr="00DB6259">
              <w:rPr>
                <w:rFonts w:ascii="Times New Roman" w:hAnsi="Times New Roman"/>
                <w:kern w:val="24"/>
                <w:sz w:val="18"/>
                <w:szCs w:val="18"/>
              </w:rPr>
              <w:t>61 (19.6)</w:t>
            </w:r>
          </w:p>
        </w:tc>
        <w:tc>
          <w:tcPr>
            <w:tcW w:w="1217" w:type="dxa"/>
            <w:tcBorders>
              <w:top w:val="single" w:sz="4" w:space="0" w:color="auto"/>
              <w:left w:val="nil"/>
              <w:bottom w:val="nil"/>
              <w:right w:val="nil"/>
            </w:tcBorders>
          </w:tcPr>
          <w:p w:rsidR="00763499" w:rsidRPr="00DB6259" w:rsidRDefault="00763499" w:rsidP="00763499">
            <w:pPr>
              <w:spacing w:after="0" w:line="240" w:lineRule="auto"/>
              <w:rPr>
                <w:rFonts w:ascii="Times New Roman" w:hAnsi="Times New Roman"/>
                <w:sz w:val="18"/>
                <w:szCs w:val="18"/>
              </w:rPr>
            </w:pPr>
            <w:r w:rsidRPr="00DB6259">
              <w:rPr>
                <w:rFonts w:ascii="Times New Roman" w:hAnsi="Times New Roman"/>
                <w:kern w:val="24"/>
                <w:sz w:val="18"/>
                <w:szCs w:val="18"/>
              </w:rPr>
              <w:t>25.9 (9.1)</w:t>
            </w:r>
          </w:p>
        </w:tc>
        <w:tc>
          <w:tcPr>
            <w:tcW w:w="1985" w:type="dxa"/>
            <w:tcBorders>
              <w:top w:val="single" w:sz="4" w:space="0" w:color="auto"/>
              <w:left w:val="nil"/>
              <w:bottom w:val="nil"/>
              <w:right w:val="nil"/>
            </w:tcBorders>
          </w:tcPr>
          <w:p w:rsidR="00763499" w:rsidRPr="00DB6259" w:rsidRDefault="00763499" w:rsidP="00763499">
            <w:pPr>
              <w:spacing w:after="0" w:line="240" w:lineRule="auto"/>
              <w:rPr>
                <w:rFonts w:ascii="Times New Roman" w:hAnsi="Times New Roman"/>
                <w:sz w:val="18"/>
                <w:szCs w:val="18"/>
              </w:rPr>
            </w:pPr>
            <w:r w:rsidRPr="00DB6259">
              <w:rPr>
                <w:rFonts w:ascii="Times New Roman" w:hAnsi="Times New Roman"/>
                <w:kern w:val="24"/>
                <w:sz w:val="18"/>
                <w:szCs w:val="18"/>
              </w:rPr>
              <w:t>Social anxiety, depression, attention bias, social reactivity</w:t>
            </w:r>
          </w:p>
        </w:tc>
        <w:tc>
          <w:tcPr>
            <w:tcW w:w="1558" w:type="dxa"/>
            <w:tcBorders>
              <w:top w:val="single" w:sz="4" w:space="0" w:color="auto"/>
              <w:left w:val="nil"/>
              <w:bottom w:val="nil"/>
              <w:right w:val="nil"/>
            </w:tcBorders>
          </w:tcPr>
          <w:p w:rsidR="00763499" w:rsidRPr="00DB6259" w:rsidRDefault="00763499" w:rsidP="00763499">
            <w:pPr>
              <w:spacing w:after="0" w:line="240" w:lineRule="auto"/>
              <w:rPr>
                <w:rFonts w:ascii="Times New Roman" w:hAnsi="Times New Roman"/>
                <w:sz w:val="18"/>
                <w:szCs w:val="18"/>
              </w:rPr>
            </w:pPr>
            <w:r w:rsidRPr="00DB6259">
              <w:rPr>
                <w:rFonts w:ascii="Times New Roman" w:hAnsi="Times New Roman"/>
                <w:sz w:val="18"/>
                <w:szCs w:val="18"/>
              </w:rPr>
              <w:t>LSAS, STAI, BDI, ANT, LM, SUDS, BASA</w:t>
            </w:r>
          </w:p>
        </w:tc>
        <w:tc>
          <w:tcPr>
            <w:tcW w:w="709" w:type="dxa"/>
            <w:tcBorders>
              <w:top w:val="single" w:sz="4" w:space="0" w:color="auto"/>
              <w:left w:val="nil"/>
              <w:bottom w:val="nil"/>
              <w:right w:val="nil"/>
            </w:tcBorders>
          </w:tcPr>
          <w:p w:rsidR="00763499" w:rsidRPr="00DB6259" w:rsidRDefault="00763499" w:rsidP="00763499">
            <w:pPr>
              <w:spacing w:after="0" w:line="240" w:lineRule="auto"/>
              <w:rPr>
                <w:rFonts w:ascii="Times New Roman" w:hAnsi="Times New Roman"/>
                <w:sz w:val="18"/>
                <w:szCs w:val="18"/>
              </w:rPr>
            </w:pPr>
            <w:r w:rsidRPr="00DB6259">
              <w:rPr>
                <w:rFonts w:ascii="Times New Roman" w:hAnsi="Times New Roman"/>
                <w:kern w:val="24"/>
                <w:sz w:val="18"/>
                <w:szCs w:val="18"/>
              </w:rPr>
              <w:t>CS</w:t>
            </w:r>
          </w:p>
        </w:tc>
        <w:tc>
          <w:tcPr>
            <w:tcW w:w="567" w:type="dxa"/>
            <w:tcBorders>
              <w:top w:val="single" w:sz="4" w:space="0" w:color="auto"/>
              <w:left w:val="nil"/>
              <w:bottom w:val="nil"/>
              <w:right w:val="nil"/>
            </w:tcBorders>
          </w:tcPr>
          <w:p w:rsidR="00763499" w:rsidRPr="00DB6259" w:rsidRDefault="00763499" w:rsidP="00763499">
            <w:pPr>
              <w:spacing w:after="0" w:line="240" w:lineRule="auto"/>
              <w:rPr>
                <w:rFonts w:ascii="Times New Roman" w:hAnsi="Times New Roman"/>
                <w:sz w:val="18"/>
                <w:szCs w:val="18"/>
              </w:rPr>
            </w:pPr>
            <w:r w:rsidRPr="00DB6259">
              <w:rPr>
                <w:rFonts w:ascii="Times New Roman" w:hAnsi="Times New Roman"/>
                <w:kern w:val="24"/>
                <w:sz w:val="18"/>
                <w:szCs w:val="18"/>
              </w:rPr>
              <w:t>√</w:t>
            </w:r>
          </w:p>
        </w:tc>
        <w:tc>
          <w:tcPr>
            <w:tcW w:w="850" w:type="dxa"/>
            <w:tcBorders>
              <w:top w:val="single" w:sz="4" w:space="0" w:color="auto"/>
              <w:left w:val="nil"/>
              <w:bottom w:val="nil"/>
              <w:right w:val="nil"/>
            </w:tcBorders>
          </w:tcPr>
          <w:p w:rsidR="00763499" w:rsidRPr="00DB6259" w:rsidRDefault="00763499" w:rsidP="00763499">
            <w:pPr>
              <w:spacing w:after="0" w:line="240" w:lineRule="auto"/>
              <w:rPr>
                <w:rFonts w:ascii="Times New Roman" w:hAnsi="Times New Roman"/>
                <w:sz w:val="18"/>
                <w:szCs w:val="18"/>
              </w:rPr>
            </w:pPr>
            <w:r w:rsidRPr="00DB6259">
              <w:rPr>
                <w:rFonts w:ascii="Times New Roman" w:hAnsi="Times New Roman"/>
                <w:kern w:val="24"/>
                <w:sz w:val="18"/>
                <w:szCs w:val="18"/>
              </w:rPr>
              <w:t>√</w:t>
            </w:r>
          </w:p>
        </w:tc>
        <w:tc>
          <w:tcPr>
            <w:tcW w:w="567" w:type="dxa"/>
            <w:tcBorders>
              <w:top w:val="single" w:sz="4" w:space="0" w:color="auto"/>
              <w:left w:val="nil"/>
              <w:bottom w:val="nil"/>
              <w:right w:val="nil"/>
            </w:tcBorders>
          </w:tcPr>
          <w:p w:rsidR="00763499" w:rsidRPr="00DB6259" w:rsidRDefault="00763499" w:rsidP="00763499">
            <w:pPr>
              <w:spacing w:after="0" w:line="240" w:lineRule="auto"/>
              <w:rPr>
                <w:rFonts w:ascii="Times New Roman" w:hAnsi="Times New Roman"/>
                <w:sz w:val="18"/>
                <w:szCs w:val="18"/>
              </w:rPr>
            </w:pPr>
            <w:r w:rsidRPr="00DB6259">
              <w:rPr>
                <w:rFonts w:ascii="Times New Roman" w:hAnsi="Times New Roman"/>
                <w:kern w:val="24"/>
                <w:sz w:val="18"/>
                <w:szCs w:val="18"/>
              </w:rPr>
              <w:t>√</w:t>
            </w:r>
          </w:p>
        </w:tc>
        <w:tc>
          <w:tcPr>
            <w:tcW w:w="567" w:type="dxa"/>
            <w:tcBorders>
              <w:top w:val="single" w:sz="4" w:space="0" w:color="auto"/>
              <w:left w:val="nil"/>
              <w:bottom w:val="nil"/>
              <w:right w:val="nil"/>
            </w:tcBorders>
          </w:tcPr>
          <w:p w:rsidR="00763499" w:rsidRPr="00DB6259" w:rsidRDefault="00763499" w:rsidP="00763499">
            <w:pPr>
              <w:spacing w:after="0" w:line="240" w:lineRule="auto"/>
              <w:rPr>
                <w:rFonts w:ascii="Times New Roman" w:hAnsi="Times New Roman"/>
                <w:sz w:val="18"/>
                <w:szCs w:val="18"/>
              </w:rPr>
            </w:pPr>
            <w:r w:rsidRPr="00DB6259">
              <w:rPr>
                <w:rFonts w:ascii="Times New Roman" w:hAnsi="Times New Roman"/>
                <w:kern w:val="24"/>
                <w:sz w:val="18"/>
                <w:szCs w:val="18"/>
              </w:rPr>
              <w:t>√</w:t>
            </w:r>
          </w:p>
        </w:tc>
        <w:tc>
          <w:tcPr>
            <w:tcW w:w="1133" w:type="dxa"/>
            <w:tcBorders>
              <w:top w:val="single" w:sz="4" w:space="0" w:color="auto"/>
              <w:left w:val="nil"/>
              <w:bottom w:val="nil"/>
              <w:right w:val="nil"/>
            </w:tcBorders>
          </w:tcPr>
          <w:p w:rsidR="00763499" w:rsidRPr="00DB6259" w:rsidRDefault="00763499" w:rsidP="00763499">
            <w:pPr>
              <w:spacing w:after="0" w:line="240" w:lineRule="auto"/>
              <w:rPr>
                <w:rFonts w:ascii="Times New Roman" w:hAnsi="Times New Roman"/>
                <w:sz w:val="18"/>
                <w:szCs w:val="18"/>
              </w:rPr>
            </w:pPr>
            <w:r w:rsidRPr="00DB6259">
              <w:rPr>
                <w:rFonts w:ascii="Times New Roman" w:hAnsi="Times New Roman"/>
                <w:kern w:val="24"/>
                <w:sz w:val="18"/>
                <w:szCs w:val="18"/>
              </w:rPr>
              <w:t>N/A</w:t>
            </w:r>
          </w:p>
        </w:tc>
        <w:tc>
          <w:tcPr>
            <w:tcW w:w="851" w:type="dxa"/>
            <w:tcBorders>
              <w:top w:val="single" w:sz="4" w:space="0" w:color="auto"/>
              <w:left w:val="nil"/>
              <w:bottom w:val="nil"/>
              <w:right w:val="nil"/>
            </w:tcBorders>
          </w:tcPr>
          <w:p w:rsidR="00763499" w:rsidRPr="00DB6259" w:rsidRDefault="00763499" w:rsidP="00763499">
            <w:pPr>
              <w:spacing w:after="0" w:line="240" w:lineRule="auto"/>
              <w:rPr>
                <w:rFonts w:ascii="Times New Roman" w:hAnsi="Times New Roman"/>
                <w:sz w:val="18"/>
                <w:szCs w:val="18"/>
              </w:rPr>
            </w:pPr>
            <w:r w:rsidRPr="00DB6259">
              <w:rPr>
                <w:rFonts w:ascii="Times New Roman" w:hAnsi="Times New Roman"/>
                <w:kern w:val="24"/>
                <w:sz w:val="18"/>
                <w:szCs w:val="18"/>
              </w:rPr>
              <w:t>N/A</w:t>
            </w:r>
          </w:p>
        </w:tc>
        <w:tc>
          <w:tcPr>
            <w:tcW w:w="612" w:type="dxa"/>
            <w:tcBorders>
              <w:top w:val="single" w:sz="4" w:space="0" w:color="auto"/>
              <w:left w:val="nil"/>
              <w:bottom w:val="nil"/>
              <w:right w:val="nil"/>
            </w:tcBorders>
          </w:tcPr>
          <w:p w:rsidR="00763499" w:rsidRPr="00DB6259" w:rsidRDefault="00763499" w:rsidP="00763499">
            <w:pPr>
              <w:spacing w:after="0" w:line="240" w:lineRule="auto"/>
              <w:rPr>
                <w:rFonts w:ascii="Times New Roman" w:hAnsi="Times New Roman"/>
                <w:sz w:val="18"/>
                <w:szCs w:val="18"/>
              </w:rPr>
            </w:pPr>
            <w:r w:rsidRPr="00DB6259">
              <w:rPr>
                <w:rFonts w:ascii="Times New Roman" w:hAnsi="Times New Roman"/>
                <w:kern w:val="24"/>
                <w:sz w:val="18"/>
                <w:szCs w:val="18"/>
              </w:rPr>
              <w:t>N/A</w:t>
            </w:r>
          </w:p>
        </w:tc>
      </w:tr>
      <w:tr w:rsidR="00763499" w:rsidRPr="00DB6259" w:rsidTr="001671A7">
        <w:trPr>
          <w:trHeight w:val="396"/>
        </w:trPr>
        <w:tc>
          <w:tcPr>
            <w:tcW w:w="1189" w:type="dxa"/>
            <w:tcBorders>
              <w:top w:val="nil"/>
              <w:left w:val="nil"/>
              <w:bottom w:val="nil"/>
              <w:right w:val="nil"/>
            </w:tcBorders>
          </w:tcPr>
          <w:p w:rsidR="00763499" w:rsidRPr="00DB6259" w:rsidRDefault="00763499" w:rsidP="00763499">
            <w:pPr>
              <w:spacing w:after="0" w:line="240" w:lineRule="auto"/>
              <w:rPr>
                <w:rFonts w:ascii="Times New Roman" w:hAnsi="Times New Roman"/>
                <w:sz w:val="18"/>
                <w:szCs w:val="18"/>
                <w:lang w:val="es-ES"/>
              </w:rPr>
            </w:pPr>
            <w:r w:rsidRPr="00DB6259">
              <w:rPr>
                <w:rFonts w:ascii="Times New Roman" w:hAnsi="Times New Roman"/>
                <w:sz w:val="18"/>
                <w:szCs w:val="18"/>
                <w:lang w:val="es-ES"/>
              </w:rPr>
              <w:t>Tsuruta et al., 2017</w:t>
            </w:r>
          </w:p>
          <w:p w:rsidR="00763499" w:rsidRPr="00DB6259" w:rsidRDefault="00763499" w:rsidP="00763499">
            <w:pPr>
              <w:spacing w:after="0" w:line="240" w:lineRule="auto"/>
              <w:rPr>
                <w:rFonts w:ascii="Times New Roman" w:hAnsi="Times New Roman"/>
                <w:sz w:val="18"/>
                <w:szCs w:val="18"/>
                <w:lang w:val="es-ES"/>
              </w:rPr>
            </w:pPr>
          </w:p>
        </w:tc>
        <w:tc>
          <w:tcPr>
            <w:tcW w:w="2400" w:type="dxa"/>
            <w:tcBorders>
              <w:top w:val="nil"/>
              <w:left w:val="nil"/>
              <w:bottom w:val="nil"/>
              <w:right w:val="nil"/>
            </w:tcBorders>
          </w:tcPr>
          <w:p w:rsidR="00763499" w:rsidRPr="00DB6259" w:rsidRDefault="00763499" w:rsidP="00763499">
            <w:pPr>
              <w:spacing w:after="0" w:line="240" w:lineRule="auto"/>
              <w:rPr>
                <w:rFonts w:ascii="Times New Roman" w:hAnsi="Times New Roman"/>
                <w:kern w:val="24"/>
                <w:sz w:val="18"/>
                <w:szCs w:val="18"/>
              </w:rPr>
            </w:pPr>
            <w:r w:rsidRPr="00DB6259">
              <w:rPr>
                <w:rFonts w:ascii="Times New Roman" w:hAnsi="Times New Roman"/>
                <w:kern w:val="24"/>
                <w:sz w:val="18"/>
                <w:szCs w:val="18"/>
              </w:rPr>
              <w:t xml:space="preserve">General population, </w:t>
            </w:r>
          </w:p>
          <w:p w:rsidR="00763499" w:rsidRPr="00DB6259" w:rsidRDefault="00763499" w:rsidP="00763499">
            <w:pPr>
              <w:spacing w:after="0" w:line="240" w:lineRule="auto"/>
              <w:rPr>
                <w:rFonts w:ascii="Times New Roman" w:hAnsi="Times New Roman"/>
                <w:sz w:val="18"/>
                <w:szCs w:val="18"/>
                <w:lang w:val="es-ES"/>
              </w:rPr>
            </w:pPr>
            <w:r w:rsidRPr="00DB6259">
              <w:rPr>
                <w:rFonts w:ascii="Times New Roman" w:hAnsi="Times New Roman"/>
                <w:kern w:val="24"/>
                <w:sz w:val="18"/>
                <w:szCs w:val="18"/>
              </w:rPr>
              <w:t xml:space="preserve">1360 </w:t>
            </w:r>
            <w:r w:rsidRPr="00DB6259">
              <w:rPr>
                <w:rFonts w:ascii="Times New Roman" w:hAnsi="Times New Roman"/>
                <w:kern w:val="24"/>
                <w:sz w:val="18"/>
                <w:szCs w:val="18"/>
                <w:lang w:val="es-ES"/>
              </w:rPr>
              <w:t>(0)</w:t>
            </w:r>
          </w:p>
        </w:tc>
        <w:tc>
          <w:tcPr>
            <w:tcW w:w="1217" w:type="dxa"/>
            <w:tcBorders>
              <w:top w:val="nil"/>
              <w:left w:val="nil"/>
              <w:bottom w:val="nil"/>
              <w:right w:val="nil"/>
            </w:tcBorders>
          </w:tcPr>
          <w:p w:rsidR="00763499" w:rsidRPr="00DB6259" w:rsidRDefault="00763499" w:rsidP="00763499">
            <w:pPr>
              <w:spacing w:after="0" w:line="240" w:lineRule="auto"/>
              <w:rPr>
                <w:rFonts w:ascii="Times New Roman" w:hAnsi="Times New Roman"/>
                <w:sz w:val="18"/>
                <w:szCs w:val="18"/>
                <w:lang w:val="es-ES" w:eastAsia="es-ES"/>
              </w:rPr>
            </w:pPr>
            <w:r w:rsidRPr="00DB6259">
              <w:rPr>
                <w:rFonts w:ascii="Times New Roman" w:hAnsi="Times New Roman"/>
                <w:sz w:val="18"/>
                <w:szCs w:val="18"/>
                <w:lang w:val="es-ES" w:eastAsia="es-ES"/>
              </w:rPr>
              <w:t>19.6 (1.1)</w:t>
            </w:r>
          </w:p>
        </w:tc>
        <w:tc>
          <w:tcPr>
            <w:tcW w:w="1985" w:type="dxa"/>
            <w:tcBorders>
              <w:top w:val="nil"/>
              <w:left w:val="nil"/>
              <w:bottom w:val="nil"/>
              <w:right w:val="nil"/>
            </w:tcBorders>
          </w:tcPr>
          <w:p w:rsidR="00763499" w:rsidRPr="00DB6259" w:rsidRDefault="00763499" w:rsidP="00763499">
            <w:pPr>
              <w:spacing w:after="0" w:line="240" w:lineRule="auto"/>
              <w:rPr>
                <w:rFonts w:ascii="Times New Roman" w:hAnsi="Times New Roman"/>
                <w:sz w:val="18"/>
                <w:szCs w:val="18"/>
              </w:rPr>
            </w:pPr>
            <w:r w:rsidRPr="00DB6259">
              <w:rPr>
                <w:rFonts w:ascii="Times New Roman" w:hAnsi="Times New Roman"/>
                <w:sz w:val="18"/>
                <w:szCs w:val="18"/>
              </w:rPr>
              <w:t xml:space="preserve">Social anxiety, preoccupations with body part odor, subjective halitosis, olfactory ideas of reference </w:t>
            </w:r>
          </w:p>
        </w:tc>
        <w:tc>
          <w:tcPr>
            <w:tcW w:w="1558" w:type="dxa"/>
            <w:tcBorders>
              <w:top w:val="nil"/>
              <w:left w:val="nil"/>
              <w:bottom w:val="nil"/>
              <w:right w:val="nil"/>
            </w:tcBorders>
          </w:tcPr>
          <w:p w:rsidR="00763499" w:rsidRPr="00DB6259" w:rsidRDefault="00763499" w:rsidP="00763499">
            <w:pPr>
              <w:spacing w:after="0" w:line="240" w:lineRule="auto"/>
              <w:rPr>
                <w:rFonts w:ascii="Times New Roman" w:hAnsi="Times New Roman"/>
                <w:sz w:val="18"/>
                <w:szCs w:val="18"/>
              </w:rPr>
            </w:pPr>
            <w:r w:rsidRPr="00DB6259">
              <w:rPr>
                <w:rFonts w:ascii="Times New Roman" w:hAnsi="Times New Roman"/>
                <w:sz w:val="18"/>
                <w:szCs w:val="18"/>
              </w:rPr>
              <w:t>Ad hoc scale for social anxiety (7 items), halitosis (10 items) and olfactory ideas (7 items)</w:t>
            </w:r>
          </w:p>
        </w:tc>
        <w:tc>
          <w:tcPr>
            <w:tcW w:w="709" w:type="dxa"/>
            <w:tcBorders>
              <w:top w:val="nil"/>
              <w:left w:val="nil"/>
              <w:bottom w:val="nil"/>
              <w:right w:val="nil"/>
            </w:tcBorders>
          </w:tcPr>
          <w:p w:rsidR="00763499" w:rsidRPr="00DB6259" w:rsidRDefault="00763499" w:rsidP="00763499">
            <w:pPr>
              <w:spacing w:after="0" w:line="240" w:lineRule="auto"/>
              <w:rPr>
                <w:rFonts w:ascii="Times New Roman" w:hAnsi="Times New Roman"/>
                <w:sz w:val="18"/>
                <w:szCs w:val="18"/>
                <w:lang w:val="es-ES"/>
              </w:rPr>
            </w:pPr>
            <w:r w:rsidRPr="00DB6259">
              <w:rPr>
                <w:rFonts w:ascii="Times New Roman" w:hAnsi="Times New Roman"/>
                <w:sz w:val="18"/>
                <w:szCs w:val="18"/>
                <w:lang w:val="es-ES"/>
              </w:rPr>
              <w:t>CS</w:t>
            </w:r>
          </w:p>
          <w:p w:rsidR="00763499" w:rsidRPr="00DB6259" w:rsidRDefault="00763499" w:rsidP="00763499">
            <w:pPr>
              <w:spacing w:after="200" w:line="276" w:lineRule="auto"/>
              <w:rPr>
                <w:rFonts w:ascii="Times New Roman" w:hAnsi="Times New Roman"/>
                <w:sz w:val="18"/>
                <w:szCs w:val="18"/>
                <w:lang w:val="es-ES"/>
              </w:rPr>
            </w:pPr>
          </w:p>
        </w:tc>
        <w:tc>
          <w:tcPr>
            <w:tcW w:w="567" w:type="dxa"/>
            <w:tcBorders>
              <w:top w:val="nil"/>
              <w:left w:val="nil"/>
              <w:bottom w:val="nil"/>
              <w:right w:val="nil"/>
            </w:tcBorders>
          </w:tcPr>
          <w:p w:rsidR="00763499" w:rsidRPr="00DB6259" w:rsidRDefault="00763499" w:rsidP="00763499">
            <w:pPr>
              <w:spacing w:after="200" w:line="276" w:lineRule="auto"/>
              <w:rPr>
                <w:rFonts w:ascii="Times New Roman" w:hAnsi="Times New Roman"/>
                <w:sz w:val="18"/>
                <w:szCs w:val="18"/>
              </w:rPr>
            </w:pPr>
            <w:r w:rsidRPr="00DB6259">
              <w:rPr>
                <w:rFonts w:ascii="Times New Roman" w:hAnsi="Times New Roman"/>
                <w:sz w:val="18"/>
                <w:szCs w:val="18"/>
              </w:rPr>
              <w:t>N/A</w:t>
            </w:r>
          </w:p>
        </w:tc>
        <w:tc>
          <w:tcPr>
            <w:tcW w:w="850" w:type="dxa"/>
            <w:tcBorders>
              <w:top w:val="nil"/>
              <w:left w:val="nil"/>
              <w:bottom w:val="nil"/>
              <w:right w:val="nil"/>
            </w:tcBorders>
          </w:tcPr>
          <w:p w:rsidR="00763499" w:rsidRPr="00DB6259" w:rsidRDefault="00763499" w:rsidP="00763499">
            <w:pPr>
              <w:spacing w:after="200" w:line="276" w:lineRule="auto"/>
              <w:rPr>
                <w:rFonts w:ascii="Times New Roman" w:hAnsi="Times New Roman"/>
                <w:sz w:val="18"/>
                <w:szCs w:val="18"/>
              </w:rPr>
            </w:pPr>
            <w:r w:rsidRPr="00DB6259">
              <w:rPr>
                <w:rFonts w:ascii="Times New Roman" w:hAnsi="Times New Roman"/>
                <w:sz w:val="18"/>
                <w:szCs w:val="18"/>
              </w:rPr>
              <w:t>N/A</w:t>
            </w:r>
          </w:p>
        </w:tc>
        <w:tc>
          <w:tcPr>
            <w:tcW w:w="567" w:type="dxa"/>
            <w:tcBorders>
              <w:top w:val="nil"/>
              <w:left w:val="nil"/>
              <w:bottom w:val="nil"/>
              <w:right w:val="nil"/>
            </w:tcBorders>
          </w:tcPr>
          <w:p w:rsidR="00763499" w:rsidRPr="00DB6259" w:rsidRDefault="00763499" w:rsidP="00763499">
            <w:pPr>
              <w:spacing w:after="0" w:line="240" w:lineRule="auto"/>
              <w:rPr>
                <w:rFonts w:ascii="Times New Roman" w:hAnsi="Times New Roman"/>
                <w:sz w:val="18"/>
                <w:szCs w:val="18"/>
                <w:lang w:val="es-ES"/>
              </w:rPr>
            </w:pPr>
            <w:r w:rsidRPr="00DB6259">
              <w:rPr>
                <w:rFonts w:ascii="Times New Roman" w:hAnsi="Times New Roman"/>
                <w:kern w:val="24"/>
                <w:sz w:val="18"/>
                <w:szCs w:val="18"/>
              </w:rPr>
              <w:t xml:space="preserve"> √</w:t>
            </w:r>
          </w:p>
        </w:tc>
        <w:tc>
          <w:tcPr>
            <w:tcW w:w="567" w:type="dxa"/>
            <w:tcBorders>
              <w:top w:val="nil"/>
              <w:left w:val="nil"/>
              <w:bottom w:val="nil"/>
              <w:right w:val="nil"/>
            </w:tcBorders>
          </w:tcPr>
          <w:p w:rsidR="00763499" w:rsidRPr="00DB6259" w:rsidRDefault="00763499" w:rsidP="00763499">
            <w:pPr>
              <w:spacing w:after="200" w:line="276" w:lineRule="auto"/>
              <w:rPr>
                <w:rFonts w:ascii="Times New Roman" w:hAnsi="Times New Roman"/>
                <w:sz w:val="18"/>
                <w:szCs w:val="18"/>
              </w:rPr>
            </w:pPr>
            <w:r w:rsidRPr="00DB6259">
              <w:rPr>
                <w:rFonts w:ascii="Times New Roman" w:hAnsi="Times New Roman"/>
                <w:sz w:val="18"/>
                <w:szCs w:val="18"/>
              </w:rPr>
              <w:t>N/A</w:t>
            </w:r>
          </w:p>
        </w:tc>
        <w:tc>
          <w:tcPr>
            <w:tcW w:w="1133" w:type="dxa"/>
            <w:tcBorders>
              <w:top w:val="nil"/>
              <w:left w:val="nil"/>
              <w:bottom w:val="nil"/>
              <w:right w:val="nil"/>
            </w:tcBorders>
          </w:tcPr>
          <w:p w:rsidR="00763499" w:rsidRPr="00DB6259" w:rsidRDefault="00763499" w:rsidP="00763499">
            <w:pPr>
              <w:spacing w:after="200" w:line="276" w:lineRule="auto"/>
              <w:rPr>
                <w:rFonts w:ascii="Times New Roman" w:hAnsi="Times New Roman"/>
                <w:sz w:val="18"/>
                <w:szCs w:val="18"/>
              </w:rPr>
            </w:pPr>
            <w:r w:rsidRPr="00DB6259">
              <w:rPr>
                <w:rFonts w:ascii="Times New Roman" w:hAnsi="Times New Roman"/>
                <w:sz w:val="18"/>
                <w:szCs w:val="18"/>
              </w:rPr>
              <w:t>N/A</w:t>
            </w:r>
          </w:p>
        </w:tc>
        <w:tc>
          <w:tcPr>
            <w:tcW w:w="851" w:type="dxa"/>
            <w:tcBorders>
              <w:top w:val="nil"/>
              <w:left w:val="nil"/>
              <w:bottom w:val="nil"/>
              <w:right w:val="nil"/>
            </w:tcBorders>
          </w:tcPr>
          <w:p w:rsidR="00763499" w:rsidRPr="00DB6259" w:rsidRDefault="00763499" w:rsidP="00763499">
            <w:pPr>
              <w:spacing w:after="200" w:line="276" w:lineRule="auto"/>
              <w:rPr>
                <w:rFonts w:ascii="Times New Roman" w:hAnsi="Times New Roman"/>
                <w:sz w:val="18"/>
                <w:szCs w:val="18"/>
              </w:rPr>
            </w:pPr>
            <w:r w:rsidRPr="00DB6259">
              <w:rPr>
                <w:rFonts w:ascii="Times New Roman" w:hAnsi="Times New Roman"/>
                <w:sz w:val="18"/>
                <w:szCs w:val="18"/>
              </w:rPr>
              <w:t>N/A</w:t>
            </w:r>
          </w:p>
        </w:tc>
        <w:tc>
          <w:tcPr>
            <w:tcW w:w="612" w:type="dxa"/>
            <w:tcBorders>
              <w:top w:val="nil"/>
              <w:left w:val="nil"/>
              <w:bottom w:val="nil"/>
              <w:right w:val="nil"/>
            </w:tcBorders>
          </w:tcPr>
          <w:p w:rsidR="00763499" w:rsidRPr="00DB6259" w:rsidRDefault="00763499" w:rsidP="00763499">
            <w:pPr>
              <w:spacing w:after="200" w:line="276" w:lineRule="auto"/>
              <w:rPr>
                <w:rFonts w:ascii="Times New Roman" w:hAnsi="Times New Roman"/>
                <w:sz w:val="18"/>
                <w:szCs w:val="18"/>
              </w:rPr>
            </w:pPr>
            <w:r w:rsidRPr="00DB6259">
              <w:rPr>
                <w:rFonts w:ascii="Times New Roman" w:hAnsi="Times New Roman"/>
                <w:sz w:val="18"/>
                <w:szCs w:val="18"/>
              </w:rPr>
              <w:t>N/A</w:t>
            </w:r>
          </w:p>
        </w:tc>
      </w:tr>
      <w:tr w:rsidR="00763499" w:rsidRPr="00DB6259" w:rsidTr="001671A7">
        <w:trPr>
          <w:trHeight w:val="396"/>
        </w:trPr>
        <w:tc>
          <w:tcPr>
            <w:tcW w:w="1189" w:type="dxa"/>
            <w:tcBorders>
              <w:top w:val="nil"/>
              <w:left w:val="nil"/>
              <w:bottom w:val="nil"/>
              <w:right w:val="nil"/>
            </w:tcBorders>
          </w:tcPr>
          <w:p w:rsidR="00763499" w:rsidRPr="00DB6259" w:rsidRDefault="00763499" w:rsidP="00763499">
            <w:pPr>
              <w:spacing w:after="0" w:line="240" w:lineRule="auto"/>
              <w:rPr>
                <w:rFonts w:ascii="Times New Roman" w:hAnsi="Times New Roman"/>
                <w:sz w:val="18"/>
                <w:szCs w:val="18"/>
              </w:rPr>
            </w:pPr>
            <w:r w:rsidRPr="00DB6259">
              <w:rPr>
                <w:rFonts w:ascii="Times New Roman" w:hAnsi="Times New Roman"/>
                <w:sz w:val="18"/>
                <w:szCs w:val="18"/>
              </w:rPr>
              <w:t>Vehling et al. 2017</w:t>
            </w:r>
          </w:p>
        </w:tc>
        <w:tc>
          <w:tcPr>
            <w:tcW w:w="2400" w:type="dxa"/>
            <w:tcBorders>
              <w:top w:val="nil"/>
              <w:left w:val="nil"/>
              <w:bottom w:val="nil"/>
              <w:right w:val="nil"/>
            </w:tcBorders>
          </w:tcPr>
          <w:p w:rsidR="00763499" w:rsidRPr="00DB6259" w:rsidRDefault="00763499" w:rsidP="00763499">
            <w:pPr>
              <w:spacing w:after="0" w:line="240" w:lineRule="auto"/>
              <w:rPr>
                <w:rFonts w:ascii="Times New Roman" w:hAnsi="Times New Roman"/>
                <w:kern w:val="24"/>
                <w:sz w:val="18"/>
                <w:szCs w:val="18"/>
              </w:rPr>
            </w:pPr>
            <w:r w:rsidRPr="00DB6259">
              <w:rPr>
                <w:rFonts w:ascii="Times New Roman" w:hAnsi="Times New Roman"/>
                <w:kern w:val="24"/>
                <w:sz w:val="18"/>
                <w:szCs w:val="18"/>
              </w:rPr>
              <w:t xml:space="preserve">Patients with advanced cancer, </w:t>
            </w:r>
            <w:r w:rsidRPr="00DB6259">
              <w:rPr>
                <w:rFonts w:ascii="Times New Roman" w:hAnsi="Times New Roman"/>
                <w:sz w:val="18"/>
                <w:szCs w:val="18"/>
              </w:rPr>
              <w:t>382 (40.3)</w:t>
            </w:r>
          </w:p>
        </w:tc>
        <w:tc>
          <w:tcPr>
            <w:tcW w:w="1217" w:type="dxa"/>
            <w:tcBorders>
              <w:top w:val="nil"/>
              <w:left w:val="nil"/>
              <w:bottom w:val="nil"/>
              <w:right w:val="nil"/>
            </w:tcBorders>
          </w:tcPr>
          <w:p w:rsidR="00763499" w:rsidRPr="00DB6259" w:rsidRDefault="00763499" w:rsidP="00763499">
            <w:pPr>
              <w:autoSpaceDE w:val="0"/>
              <w:autoSpaceDN w:val="0"/>
              <w:adjustRightInd w:val="0"/>
              <w:spacing w:after="0" w:line="240" w:lineRule="auto"/>
              <w:rPr>
                <w:rFonts w:ascii="Times New Roman" w:hAnsi="Times New Roman"/>
                <w:sz w:val="18"/>
                <w:szCs w:val="18"/>
              </w:rPr>
            </w:pPr>
            <w:r w:rsidRPr="00DB6259">
              <w:rPr>
                <w:rFonts w:ascii="Times New Roman" w:hAnsi="Times New Roman"/>
                <w:sz w:val="18"/>
                <w:szCs w:val="18"/>
              </w:rPr>
              <w:t>58.7 (11.4)</w:t>
            </w:r>
          </w:p>
        </w:tc>
        <w:tc>
          <w:tcPr>
            <w:tcW w:w="1985" w:type="dxa"/>
            <w:tcBorders>
              <w:top w:val="nil"/>
              <w:left w:val="nil"/>
              <w:bottom w:val="nil"/>
              <w:right w:val="nil"/>
            </w:tcBorders>
          </w:tcPr>
          <w:p w:rsidR="00763499" w:rsidRPr="00DB6259" w:rsidRDefault="00763499" w:rsidP="00763499">
            <w:pPr>
              <w:spacing w:after="0" w:line="240" w:lineRule="auto"/>
              <w:rPr>
                <w:rFonts w:ascii="Times New Roman" w:hAnsi="Times New Roman"/>
                <w:sz w:val="18"/>
                <w:szCs w:val="18"/>
              </w:rPr>
            </w:pPr>
            <w:r w:rsidRPr="00DB6259">
              <w:rPr>
                <w:rFonts w:ascii="Times New Roman" w:hAnsi="Times New Roman"/>
                <w:sz w:val="18"/>
                <w:szCs w:val="18"/>
              </w:rPr>
              <w:t>Death anxiety</w:t>
            </w:r>
          </w:p>
        </w:tc>
        <w:tc>
          <w:tcPr>
            <w:tcW w:w="1558" w:type="dxa"/>
            <w:tcBorders>
              <w:top w:val="nil"/>
              <w:left w:val="nil"/>
              <w:bottom w:val="nil"/>
              <w:right w:val="nil"/>
            </w:tcBorders>
          </w:tcPr>
          <w:p w:rsidR="00763499" w:rsidRPr="00DB6259" w:rsidRDefault="00763499" w:rsidP="00763499">
            <w:pPr>
              <w:autoSpaceDE w:val="0"/>
              <w:autoSpaceDN w:val="0"/>
              <w:adjustRightInd w:val="0"/>
              <w:spacing w:after="0" w:line="240" w:lineRule="auto"/>
              <w:ind w:left="-3"/>
              <w:rPr>
                <w:rFonts w:ascii="Times New Roman" w:eastAsia="Times New Roman" w:hAnsi="Times New Roman"/>
                <w:kern w:val="24"/>
                <w:sz w:val="18"/>
                <w:szCs w:val="18"/>
                <w:lang w:eastAsia="es-ES"/>
              </w:rPr>
            </w:pPr>
            <w:r w:rsidRPr="00DB6259">
              <w:rPr>
                <w:rFonts w:ascii="Times New Roman" w:hAnsi="Times New Roman"/>
                <w:sz w:val="18"/>
                <w:szCs w:val="18"/>
              </w:rPr>
              <w:t>DADDS</w:t>
            </w:r>
          </w:p>
        </w:tc>
        <w:tc>
          <w:tcPr>
            <w:tcW w:w="709" w:type="dxa"/>
            <w:tcBorders>
              <w:top w:val="nil"/>
              <w:left w:val="nil"/>
              <w:bottom w:val="nil"/>
              <w:right w:val="nil"/>
            </w:tcBorders>
          </w:tcPr>
          <w:p w:rsidR="00763499" w:rsidRPr="00DB6259" w:rsidRDefault="00763499" w:rsidP="00763499">
            <w:pPr>
              <w:spacing w:after="0" w:line="240" w:lineRule="auto"/>
              <w:rPr>
                <w:rFonts w:ascii="Times New Roman" w:hAnsi="Times New Roman"/>
                <w:sz w:val="18"/>
                <w:szCs w:val="18"/>
              </w:rPr>
            </w:pPr>
            <w:r w:rsidRPr="00DB6259">
              <w:rPr>
                <w:rFonts w:ascii="Times New Roman" w:hAnsi="Times New Roman"/>
                <w:sz w:val="18"/>
                <w:szCs w:val="18"/>
              </w:rPr>
              <w:t>CS</w:t>
            </w:r>
          </w:p>
        </w:tc>
        <w:tc>
          <w:tcPr>
            <w:tcW w:w="567" w:type="dxa"/>
            <w:tcBorders>
              <w:top w:val="nil"/>
              <w:left w:val="nil"/>
              <w:bottom w:val="nil"/>
              <w:right w:val="nil"/>
            </w:tcBorders>
          </w:tcPr>
          <w:p w:rsidR="00763499" w:rsidRPr="00DB6259" w:rsidRDefault="00763499" w:rsidP="00763499">
            <w:pPr>
              <w:spacing w:after="0" w:line="240" w:lineRule="auto"/>
              <w:rPr>
                <w:rFonts w:ascii="Times New Roman" w:hAnsi="Times New Roman"/>
                <w:sz w:val="18"/>
                <w:szCs w:val="18"/>
              </w:rPr>
            </w:pPr>
            <w:r w:rsidRPr="00DB6259">
              <w:rPr>
                <w:rFonts w:ascii="Times New Roman" w:hAnsi="Times New Roman"/>
                <w:sz w:val="18"/>
                <w:szCs w:val="18"/>
              </w:rPr>
              <w:t>N/A</w:t>
            </w:r>
          </w:p>
        </w:tc>
        <w:tc>
          <w:tcPr>
            <w:tcW w:w="850" w:type="dxa"/>
            <w:tcBorders>
              <w:top w:val="nil"/>
              <w:left w:val="nil"/>
              <w:bottom w:val="nil"/>
              <w:right w:val="nil"/>
            </w:tcBorders>
          </w:tcPr>
          <w:p w:rsidR="00763499" w:rsidRPr="00DB6259" w:rsidRDefault="00763499" w:rsidP="00763499">
            <w:pPr>
              <w:spacing w:after="0" w:line="240" w:lineRule="auto"/>
              <w:rPr>
                <w:rFonts w:ascii="Times New Roman" w:hAnsi="Times New Roman"/>
                <w:sz w:val="18"/>
                <w:szCs w:val="18"/>
              </w:rPr>
            </w:pPr>
            <w:r w:rsidRPr="00DB6259">
              <w:rPr>
                <w:rFonts w:ascii="Times New Roman" w:hAnsi="Times New Roman"/>
                <w:kern w:val="24"/>
                <w:sz w:val="18"/>
                <w:szCs w:val="18"/>
              </w:rPr>
              <w:t xml:space="preserve"> √</w:t>
            </w:r>
          </w:p>
        </w:tc>
        <w:tc>
          <w:tcPr>
            <w:tcW w:w="567" w:type="dxa"/>
            <w:tcBorders>
              <w:top w:val="nil"/>
              <w:left w:val="nil"/>
              <w:bottom w:val="nil"/>
              <w:right w:val="nil"/>
            </w:tcBorders>
          </w:tcPr>
          <w:p w:rsidR="00763499" w:rsidRPr="00DB6259" w:rsidRDefault="00763499" w:rsidP="00763499">
            <w:pPr>
              <w:spacing w:after="0" w:line="240" w:lineRule="auto"/>
              <w:rPr>
                <w:rFonts w:ascii="Times New Roman" w:hAnsi="Times New Roman"/>
                <w:sz w:val="18"/>
                <w:szCs w:val="18"/>
              </w:rPr>
            </w:pPr>
            <w:r w:rsidRPr="00DB6259">
              <w:rPr>
                <w:rFonts w:ascii="Times New Roman" w:hAnsi="Times New Roman"/>
                <w:sz w:val="18"/>
                <w:szCs w:val="18"/>
              </w:rPr>
              <w:t>N/A</w:t>
            </w:r>
          </w:p>
        </w:tc>
        <w:tc>
          <w:tcPr>
            <w:tcW w:w="567" w:type="dxa"/>
            <w:tcBorders>
              <w:top w:val="nil"/>
              <w:left w:val="nil"/>
              <w:bottom w:val="nil"/>
              <w:right w:val="nil"/>
            </w:tcBorders>
          </w:tcPr>
          <w:p w:rsidR="00763499" w:rsidRPr="00DB6259" w:rsidRDefault="00763499" w:rsidP="00763499">
            <w:pPr>
              <w:spacing w:after="0" w:line="240" w:lineRule="auto"/>
              <w:rPr>
                <w:rFonts w:ascii="Times New Roman" w:hAnsi="Times New Roman"/>
                <w:sz w:val="18"/>
                <w:szCs w:val="18"/>
              </w:rPr>
            </w:pPr>
            <w:r w:rsidRPr="00DB6259">
              <w:rPr>
                <w:rFonts w:ascii="Times New Roman" w:hAnsi="Times New Roman"/>
                <w:kern w:val="24"/>
                <w:sz w:val="18"/>
                <w:szCs w:val="18"/>
              </w:rPr>
              <w:t>√</w:t>
            </w:r>
          </w:p>
        </w:tc>
        <w:tc>
          <w:tcPr>
            <w:tcW w:w="1133" w:type="dxa"/>
            <w:tcBorders>
              <w:top w:val="nil"/>
              <w:left w:val="nil"/>
              <w:bottom w:val="nil"/>
              <w:right w:val="nil"/>
            </w:tcBorders>
          </w:tcPr>
          <w:p w:rsidR="00763499" w:rsidRPr="00DB6259" w:rsidRDefault="00763499" w:rsidP="00763499">
            <w:pPr>
              <w:spacing w:after="0" w:line="240" w:lineRule="auto"/>
              <w:rPr>
                <w:rFonts w:ascii="Times New Roman" w:hAnsi="Times New Roman"/>
                <w:sz w:val="18"/>
                <w:szCs w:val="18"/>
              </w:rPr>
            </w:pPr>
            <w:r w:rsidRPr="00DB6259">
              <w:rPr>
                <w:rFonts w:ascii="Times New Roman" w:hAnsi="Times New Roman"/>
                <w:sz w:val="18"/>
                <w:szCs w:val="18"/>
              </w:rPr>
              <w:t>N/A</w:t>
            </w:r>
          </w:p>
        </w:tc>
        <w:tc>
          <w:tcPr>
            <w:tcW w:w="851" w:type="dxa"/>
            <w:tcBorders>
              <w:top w:val="nil"/>
              <w:left w:val="nil"/>
              <w:bottom w:val="nil"/>
              <w:right w:val="nil"/>
            </w:tcBorders>
          </w:tcPr>
          <w:p w:rsidR="00763499" w:rsidRPr="00DB6259" w:rsidRDefault="00763499" w:rsidP="00763499">
            <w:pPr>
              <w:spacing w:after="0" w:line="276" w:lineRule="auto"/>
              <w:rPr>
                <w:rFonts w:ascii="Times New Roman" w:hAnsi="Times New Roman"/>
                <w:sz w:val="18"/>
                <w:szCs w:val="18"/>
              </w:rPr>
            </w:pPr>
            <w:r w:rsidRPr="00DB6259">
              <w:rPr>
                <w:rFonts w:ascii="Times New Roman" w:hAnsi="Times New Roman"/>
                <w:sz w:val="18"/>
                <w:szCs w:val="18"/>
              </w:rPr>
              <w:t>N/A</w:t>
            </w:r>
          </w:p>
        </w:tc>
        <w:tc>
          <w:tcPr>
            <w:tcW w:w="612" w:type="dxa"/>
            <w:tcBorders>
              <w:top w:val="nil"/>
              <w:left w:val="nil"/>
              <w:bottom w:val="nil"/>
              <w:right w:val="nil"/>
            </w:tcBorders>
          </w:tcPr>
          <w:p w:rsidR="00763499" w:rsidRPr="00DB6259" w:rsidRDefault="00763499" w:rsidP="00763499">
            <w:pPr>
              <w:spacing w:after="0" w:line="240" w:lineRule="auto"/>
              <w:rPr>
                <w:rFonts w:ascii="Times New Roman" w:hAnsi="Times New Roman"/>
                <w:sz w:val="18"/>
                <w:szCs w:val="18"/>
              </w:rPr>
            </w:pPr>
            <w:r w:rsidRPr="00DB6259">
              <w:rPr>
                <w:rFonts w:ascii="Times New Roman" w:hAnsi="Times New Roman"/>
                <w:kern w:val="24"/>
                <w:sz w:val="18"/>
                <w:szCs w:val="18"/>
              </w:rPr>
              <w:t xml:space="preserve">  √</w:t>
            </w:r>
          </w:p>
        </w:tc>
      </w:tr>
      <w:tr w:rsidR="00763499" w:rsidRPr="00DB6259" w:rsidTr="00DC6E85">
        <w:trPr>
          <w:trHeight w:val="408"/>
        </w:trPr>
        <w:tc>
          <w:tcPr>
            <w:tcW w:w="14205" w:type="dxa"/>
            <w:gridSpan w:val="13"/>
            <w:tcBorders>
              <w:top w:val="nil"/>
              <w:left w:val="nil"/>
              <w:bottom w:val="single" w:sz="4" w:space="0" w:color="auto"/>
              <w:right w:val="nil"/>
            </w:tcBorders>
            <w:hideMark/>
          </w:tcPr>
          <w:p w:rsidR="00204B0A" w:rsidRDefault="00204B0A" w:rsidP="00763499">
            <w:pPr>
              <w:spacing w:after="0" w:line="240" w:lineRule="auto"/>
              <w:rPr>
                <w:rFonts w:ascii="Times New Roman" w:hAnsi="Times New Roman"/>
                <w:b/>
                <w:sz w:val="18"/>
                <w:szCs w:val="18"/>
              </w:rPr>
            </w:pPr>
          </w:p>
          <w:p w:rsidR="00763499" w:rsidRPr="00DB6259" w:rsidRDefault="00763499" w:rsidP="00763499">
            <w:pPr>
              <w:spacing w:after="0" w:line="240" w:lineRule="auto"/>
              <w:rPr>
                <w:rFonts w:ascii="Times New Roman" w:hAnsi="Times New Roman"/>
                <w:sz w:val="18"/>
                <w:szCs w:val="18"/>
              </w:rPr>
            </w:pPr>
            <w:r w:rsidRPr="00DB6259">
              <w:rPr>
                <w:rFonts w:ascii="Times New Roman" w:hAnsi="Times New Roman"/>
                <w:b/>
                <w:sz w:val="18"/>
                <w:szCs w:val="18"/>
              </w:rPr>
              <w:t>Mood disorders</w:t>
            </w:r>
          </w:p>
        </w:tc>
      </w:tr>
      <w:tr w:rsidR="00763499" w:rsidRPr="00DB6259" w:rsidTr="00DC6E85">
        <w:trPr>
          <w:trHeight w:val="396"/>
        </w:trPr>
        <w:tc>
          <w:tcPr>
            <w:tcW w:w="1189" w:type="dxa"/>
            <w:tcBorders>
              <w:top w:val="single" w:sz="4" w:space="0" w:color="auto"/>
              <w:left w:val="nil"/>
              <w:bottom w:val="nil"/>
              <w:right w:val="nil"/>
            </w:tcBorders>
          </w:tcPr>
          <w:p w:rsidR="00763499" w:rsidRPr="00DB6259" w:rsidRDefault="00763499" w:rsidP="00763499">
            <w:pPr>
              <w:tabs>
                <w:tab w:val="left" w:pos="708"/>
              </w:tabs>
              <w:spacing w:after="0" w:line="240" w:lineRule="auto"/>
              <w:ind w:right="-108"/>
              <w:rPr>
                <w:rFonts w:ascii="Times New Roman" w:eastAsia="Times New Roman" w:hAnsi="Times New Roman"/>
                <w:kern w:val="24"/>
                <w:sz w:val="18"/>
                <w:szCs w:val="18"/>
                <w:lang w:eastAsia="es-ES"/>
              </w:rPr>
            </w:pPr>
            <w:r w:rsidRPr="00DB6259">
              <w:rPr>
                <w:rFonts w:ascii="Times New Roman" w:eastAsia="Times New Roman" w:hAnsi="Times New Roman"/>
                <w:kern w:val="24"/>
                <w:sz w:val="18"/>
                <w:szCs w:val="18"/>
                <w:lang w:eastAsia="es-ES"/>
              </w:rPr>
              <w:t>Cramer et al., 2012</w:t>
            </w:r>
          </w:p>
          <w:p w:rsidR="00763499" w:rsidRPr="00DB6259" w:rsidRDefault="00763499" w:rsidP="00763499">
            <w:pPr>
              <w:spacing w:after="0" w:line="240" w:lineRule="auto"/>
              <w:ind w:right="-108"/>
              <w:rPr>
                <w:rFonts w:ascii="Times New Roman" w:eastAsia="Times New Roman" w:hAnsi="Times New Roman"/>
                <w:kern w:val="24"/>
                <w:sz w:val="18"/>
                <w:szCs w:val="18"/>
                <w:lang w:eastAsia="es-ES"/>
              </w:rPr>
            </w:pPr>
          </w:p>
        </w:tc>
        <w:tc>
          <w:tcPr>
            <w:tcW w:w="2400" w:type="dxa"/>
            <w:tcBorders>
              <w:top w:val="single" w:sz="4" w:space="0" w:color="auto"/>
              <w:left w:val="nil"/>
              <w:bottom w:val="nil"/>
              <w:right w:val="nil"/>
            </w:tcBorders>
            <w:hideMark/>
          </w:tcPr>
          <w:p w:rsidR="00763499" w:rsidRPr="00DB6259" w:rsidRDefault="00763499" w:rsidP="00763499">
            <w:pPr>
              <w:spacing w:after="0" w:line="240" w:lineRule="auto"/>
              <w:ind w:left="-2" w:right="-108"/>
              <w:rPr>
                <w:rFonts w:ascii="Times New Roman" w:eastAsia="Times New Roman" w:hAnsi="Times New Roman"/>
                <w:sz w:val="18"/>
                <w:szCs w:val="18"/>
                <w:lang w:val="en-GB" w:eastAsia="en-GB"/>
              </w:rPr>
            </w:pPr>
            <w:r w:rsidRPr="00DB6259">
              <w:rPr>
                <w:rFonts w:ascii="Times New Roman" w:eastAsia="Times New Roman" w:hAnsi="Times New Roman"/>
                <w:sz w:val="18"/>
                <w:szCs w:val="18"/>
                <w:lang w:val="en-GB" w:eastAsia="en-GB"/>
              </w:rPr>
              <w:t>Depressive symptoms, from VATSPUD study, precipitated by a SLE:</w:t>
            </w:r>
          </w:p>
          <w:p w:rsidR="00763499" w:rsidRPr="00DB6259" w:rsidRDefault="00763499" w:rsidP="00763499">
            <w:pPr>
              <w:spacing w:after="0" w:line="240" w:lineRule="auto"/>
              <w:ind w:left="-2" w:right="-108"/>
              <w:rPr>
                <w:rFonts w:ascii="Times New Roman" w:eastAsia="Times New Roman" w:hAnsi="Times New Roman"/>
                <w:sz w:val="18"/>
                <w:szCs w:val="18"/>
                <w:lang w:val="en-GB" w:eastAsia="en-GB"/>
              </w:rPr>
            </w:pPr>
            <w:r w:rsidRPr="00DB6259">
              <w:rPr>
                <w:rFonts w:ascii="Times New Roman" w:eastAsia="Times New Roman" w:hAnsi="Times New Roman"/>
                <w:sz w:val="18"/>
                <w:szCs w:val="18"/>
                <w:lang w:val="en-GB" w:eastAsia="en-GB"/>
              </w:rPr>
              <w:t>Stress 710 (</w:t>
            </w:r>
            <w:r w:rsidRPr="00DB6259">
              <w:rPr>
                <w:rFonts w:ascii="Times New Roman" w:eastAsia="Times New Roman" w:hAnsi="Times New Roman"/>
                <w:kern w:val="24"/>
                <w:sz w:val="18"/>
                <w:szCs w:val="18"/>
                <w:lang w:eastAsia="es-ES"/>
              </w:rPr>
              <w:t>57.46);</w:t>
            </w:r>
          </w:p>
          <w:p w:rsidR="00763499" w:rsidRPr="00DB6259" w:rsidRDefault="00763499" w:rsidP="00763499">
            <w:pPr>
              <w:spacing w:after="0" w:line="240" w:lineRule="auto"/>
              <w:ind w:left="-2" w:right="-108"/>
              <w:rPr>
                <w:rFonts w:ascii="Times New Roman" w:eastAsia="Times New Roman" w:hAnsi="Times New Roman"/>
                <w:kern w:val="24"/>
                <w:sz w:val="18"/>
                <w:szCs w:val="18"/>
                <w:lang w:eastAsia="es-ES"/>
              </w:rPr>
            </w:pPr>
            <w:r w:rsidRPr="00DB6259">
              <w:rPr>
                <w:rFonts w:ascii="Times New Roman" w:eastAsia="Times New Roman" w:hAnsi="Times New Roman"/>
                <w:kern w:val="24"/>
                <w:sz w:val="18"/>
                <w:szCs w:val="18"/>
                <w:lang w:eastAsia="es-ES"/>
              </w:rPr>
              <w:t>Loss</w:t>
            </w:r>
            <w:r w:rsidRPr="00DB6259">
              <w:rPr>
                <w:rFonts w:ascii="Times New Roman" w:eastAsia="Times New Roman" w:hAnsi="Times New Roman"/>
                <w:sz w:val="18"/>
                <w:szCs w:val="18"/>
                <w:lang w:val="en-GB" w:eastAsia="en-GB"/>
              </w:rPr>
              <w:t xml:space="preserve"> </w:t>
            </w:r>
            <w:r w:rsidRPr="00DB6259">
              <w:rPr>
                <w:rFonts w:ascii="Times New Roman" w:eastAsia="Times New Roman" w:hAnsi="Times New Roman"/>
                <w:kern w:val="24"/>
                <w:sz w:val="18"/>
                <w:szCs w:val="18"/>
                <w:lang w:eastAsia="es-ES"/>
              </w:rPr>
              <w:t>528 (49.62);</w:t>
            </w:r>
          </w:p>
          <w:p w:rsidR="00763499" w:rsidRPr="00DB6259" w:rsidRDefault="00763499" w:rsidP="00763499">
            <w:pPr>
              <w:spacing w:after="0" w:line="240" w:lineRule="auto"/>
              <w:ind w:left="-2" w:right="-108"/>
              <w:rPr>
                <w:rFonts w:ascii="Times New Roman" w:eastAsia="Times New Roman" w:hAnsi="Times New Roman"/>
                <w:kern w:val="24"/>
                <w:sz w:val="18"/>
                <w:szCs w:val="18"/>
                <w:lang w:eastAsia="es-ES"/>
              </w:rPr>
            </w:pPr>
            <w:r w:rsidRPr="00DB6259">
              <w:rPr>
                <w:rFonts w:ascii="Times New Roman" w:eastAsia="Times New Roman" w:hAnsi="Times New Roman"/>
                <w:kern w:val="24"/>
                <w:sz w:val="18"/>
                <w:szCs w:val="18"/>
                <w:lang w:eastAsia="es-ES"/>
              </w:rPr>
              <w:t>Health 371 (44.47);</w:t>
            </w:r>
          </w:p>
          <w:p w:rsidR="00763499" w:rsidRPr="00DB6259" w:rsidRDefault="00763499" w:rsidP="00763499">
            <w:pPr>
              <w:spacing w:after="0" w:line="240" w:lineRule="auto"/>
              <w:ind w:left="-2" w:right="-108"/>
              <w:rPr>
                <w:rFonts w:ascii="Times New Roman" w:eastAsia="Times New Roman" w:hAnsi="Times New Roman"/>
                <w:kern w:val="24"/>
                <w:sz w:val="18"/>
                <w:szCs w:val="18"/>
                <w:lang w:eastAsia="es-ES"/>
              </w:rPr>
            </w:pPr>
            <w:r w:rsidRPr="00DB6259">
              <w:rPr>
                <w:rFonts w:ascii="Times New Roman" w:eastAsia="Times New Roman" w:hAnsi="Times New Roman"/>
                <w:kern w:val="24"/>
                <w:sz w:val="18"/>
                <w:szCs w:val="18"/>
                <w:lang w:eastAsia="es-ES"/>
              </w:rPr>
              <w:t>Conflict 487 (43.94)</w:t>
            </w:r>
          </w:p>
        </w:tc>
        <w:tc>
          <w:tcPr>
            <w:tcW w:w="1217" w:type="dxa"/>
            <w:tcBorders>
              <w:top w:val="single" w:sz="4" w:space="0" w:color="auto"/>
              <w:left w:val="nil"/>
              <w:bottom w:val="nil"/>
              <w:right w:val="nil"/>
            </w:tcBorders>
            <w:hideMark/>
          </w:tcPr>
          <w:p w:rsidR="00763499" w:rsidRPr="00DB6259" w:rsidRDefault="00763499" w:rsidP="00763499">
            <w:pPr>
              <w:spacing w:after="200" w:line="240" w:lineRule="auto"/>
              <w:rPr>
                <w:rFonts w:ascii="Times New Roman" w:hAnsi="Times New Roman"/>
                <w:kern w:val="24"/>
                <w:sz w:val="18"/>
                <w:szCs w:val="18"/>
              </w:rPr>
            </w:pPr>
            <w:r w:rsidRPr="00DB6259">
              <w:rPr>
                <w:rFonts w:ascii="Times New Roman" w:hAnsi="Times New Roman"/>
                <w:kern w:val="24"/>
                <w:sz w:val="18"/>
                <w:szCs w:val="18"/>
              </w:rPr>
              <w:t xml:space="preserve">  N/A</w:t>
            </w:r>
          </w:p>
        </w:tc>
        <w:tc>
          <w:tcPr>
            <w:tcW w:w="1985" w:type="dxa"/>
            <w:tcBorders>
              <w:top w:val="single" w:sz="4" w:space="0" w:color="auto"/>
              <w:left w:val="nil"/>
              <w:bottom w:val="nil"/>
              <w:right w:val="nil"/>
            </w:tcBorders>
            <w:hideMark/>
          </w:tcPr>
          <w:p w:rsidR="00763499" w:rsidRPr="00DB6259" w:rsidRDefault="00763499" w:rsidP="00763499">
            <w:pPr>
              <w:spacing w:after="200" w:line="240" w:lineRule="auto"/>
              <w:rPr>
                <w:rFonts w:ascii="Times New Roman" w:hAnsi="Times New Roman"/>
                <w:kern w:val="24"/>
                <w:sz w:val="18"/>
                <w:szCs w:val="18"/>
              </w:rPr>
            </w:pPr>
            <w:r w:rsidRPr="00DB6259">
              <w:rPr>
                <w:rFonts w:ascii="Times New Roman" w:hAnsi="Times New Roman"/>
                <w:kern w:val="24"/>
                <w:sz w:val="18"/>
                <w:szCs w:val="18"/>
              </w:rPr>
              <w:t>Depression, stressful life events</w:t>
            </w:r>
          </w:p>
        </w:tc>
        <w:tc>
          <w:tcPr>
            <w:tcW w:w="1558" w:type="dxa"/>
            <w:tcBorders>
              <w:top w:val="single" w:sz="4" w:space="0" w:color="auto"/>
              <w:left w:val="nil"/>
              <w:bottom w:val="nil"/>
              <w:right w:val="nil"/>
            </w:tcBorders>
            <w:hideMark/>
          </w:tcPr>
          <w:p w:rsidR="00763499" w:rsidRPr="00DB6259" w:rsidRDefault="00763499" w:rsidP="00763499">
            <w:pPr>
              <w:spacing w:after="0" w:line="240" w:lineRule="auto"/>
              <w:rPr>
                <w:rFonts w:ascii="Times New Roman" w:eastAsia="Times New Roman" w:hAnsi="Times New Roman"/>
                <w:kern w:val="24"/>
                <w:sz w:val="18"/>
                <w:szCs w:val="18"/>
                <w:lang w:eastAsia="es-ES"/>
              </w:rPr>
            </w:pPr>
            <w:r w:rsidRPr="00DB6259">
              <w:rPr>
                <w:rFonts w:ascii="Times New Roman" w:eastAsia="Times New Roman" w:hAnsi="Times New Roman"/>
                <w:sz w:val="18"/>
                <w:szCs w:val="18"/>
                <w:lang w:eastAsia="es-ES"/>
              </w:rPr>
              <w:t>VATSPUD interview, LEDS</w:t>
            </w:r>
          </w:p>
        </w:tc>
        <w:tc>
          <w:tcPr>
            <w:tcW w:w="709" w:type="dxa"/>
            <w:tcBorders>
              <w:top w:val="single" w:sz="4" w:space="0" w:color="auto"/>
              <w:left w:val="nil"/>
              <w:bottom w:val="nil"/>
              <w:right w:val="nil"/>
            </w:tcBorders>
            <w:hideMark/>
          </w:tcPr>
          <w:p w:rsidR="00763499" w:rsidRPr="00DB6259" w:rsidRDefault="00763499" w:rsidP="00763499">
            <w:pPr>
              <w:spacing w:after="200" w:line="240" w:lineRule="auto"/>
              <w:rPr>
                <w:rFonts w:ascii="Times New Roman" w:hAnsi="Times New Roman"/>
                <w:kern w:val="24"/>
                <w:sz w:val="18"/>
                <w:szCs w:val="18"/>
              </w:rPr>
            </w:pPr>
            <w:r w:rsidRPr="00DB6259">
              <w:rPr>
                <w:rFonts w:ascii="Times New Roman" w:hAnsi="Times New Roman"/>
                <w:kern w:val="24"/>
                <w:sz w:val="18"/>
                <w:szCs w:val="18"/>
              </w:rPr>
              <w:t>CS</w:t>
            </w:r>
          </w:p>
        </w:tc>
        <w:tc>
          <w:tcPr>
            <w:tcW w:w="567" w:type="dxa"/>
            <w:tcBorders>
              <w:top w:val="single" w:sz="4" w:space="0" w:color="auto"/>
              <w:left w:val="nil"/>
              <w:bottom w:val="nil"/>
              <w:right w:val="nil"/>
            </w:tcBorders>
            <w:hideMark/>
          </w:tcPr>
          <w:p w:rsidR="00763499" w:rsidRPr="00DB6259" w:rsidRDefault="00763499" w:rsidP="00763499">
            <w:pPr>
              <w:spacing w:after="200" w:line="240" w:lineRule="auto"/>
              <w:rPr>
                <w:rFonts w:ascii="Times New Roman" w:hAnsi="Times New Roman"/>
                <w:kern w:val="24"/>
                <w:sz w:val="18"/>
                <w:szCs w:val="18"/>
              </w:rPr>
            </w:pPr>
            <w:r w:rsidRPr="00DB6259">
              <w:rPr>
                <w:rFonts w:ascii="Times New Roman" w:hAnsi="Times New Roman"/>
                <w:kern w:val="24"/>
                <w:sz w:val="18"/>
                <w:szCs w:val="18"/>
              </w:rPr>
              <w:t>√</w:t>
            </w:r>
          </w:p>
        </w:tc>
        <w:tc>
          <w:tcPr>
            <w:tcW w:w="850" w:type="dxa"/>
            <w:tcBorders>
              <w:top w:val="single" w:sz="4" w:space="0" w:color="auto"/>
              <w:left w:val="nil"/>
              <w:bottom w:val="nil"/>
              <w:right w:val="nil"/>
            </w:tcBorders>
            <w:hideMark/>
          </w:tcPr>
          <w:p w:rsidR="00763499" w:rsidRPr="00DB6259" w:rsidRDefault="00763499" w:rsidP="00763499">
            <w:pPr>
              <w:spacing w:after="200" w:line="240" w:lineRule="auto"/>
              <w:rPr>
                <w:rFonts w:ascii="Times New Roman" w:hAnsi="Times New Roman"/>
                <w:kern w:val="24"/>
                <w:sz w:val="18"/>
                <w:szCs w:val="18"/>
              </w:rPr>
            </w:pPr>
            <w:r w:rsidRPr="00DB6259">
              <w:rPr>
                <w:rFonts w:ascii="Times New Roman" w:hAnsi="Times New Roman"/>
                <w:kern w:val="24"/>
                <w:sz w:val="18"/>
                <w:szCs w:val="18"/>
              </w:rPr>
              <w:t>N/A</w:t>
            </w:r>
          </w:p>
        </w:tc>
        <w:tc>
          <w:tcPr>
            <w:tcW w:w="567" w:type="dxa"/>
            <w:tcBorders>
              <w:top w:val="single" w:sz="4" w:space="0" w:color="auto"/>
              <w:left w:val="nil"/>
              <w:bottom w:val="nil"/>
              <w:right w:val="nil"/>
            </w:tcBorders>
            <w:hideMark/>
          </w:tcPr>
          <w:p w:rsidR="00763499" w:rsidRPr="00DB6259" w:rsidRDefault="00763499" w:rsidP="00763499">
            <w:pPr>
              <w:spacing w:after="200" w:line="240" w:lineRule="auto"/>
              <w:rPr>
                <w:rFonts w:ascii="Times New Roman" w:hAnsi="Times New Roman"/>
                <w:kern w:val="24"/>
                <w:sz w:val="18"/>
                <w:szCs w:val="18"/>
              </w:rPr>
            </w:pPr>
            <w:r w:rsidRPr="00DB6259">
              <w:rPr>
                <w:rFonts w:ascii="Times New Roman" w:hAnsi="Times New Roman"/>
                <w:kern w:val="24"/>
                <w:sz w:val="18"/>
                <w:szCs w:val="18"/>
              </w:rPr>
              <w:t>N/A</w:t>
            </w:r>
          </w:p>
        </w:tc>
        <w:tc>
          <w:tcPr>
            <w:tcW w:w="567" w:type="dxa"/>
            <w:tcBorders>
              <w:top w:val="single" w:sz="4" w:space="0" w:color="auto"/>
              <w:left w:val="nil"/>
              <w:bottom w:val="nil"/>
              <w:right w:val="nil"/>
            </w:tcBorders>
            <w:hideMark/>
          </w:tcPr>
          <w:p w:rsidR="00763499" w:rsidRPr="00DB6259" w:rsidRDefault="00763499" w:rsidP="00763499">
            <w:pPr>
              <w:spacing w:after="200" w:line="240" w:lineRule="auto"/>
              <w:rPr>
                <w:rFonts w:ascii="Times New Roman" w:hAnsi="Times New Roman"/>
                <w:kern w:val="24"/>
                <w:sz w:val="18"/>
                <w:szCs w:val="18"/>
              </w:rPr>
            </w:pPr>
            <w:r w:rsidRPr="00DB6259">
              <w:rPr>
                <w:rFonts w:ascii="Times New Roman" w:hAnsi="Times New Roman"/>
                <w:kern w:val="24"/>
                <w:sz w:val="18"/>
                <w:szCs w:val="18"/>
              </w:rPr>
              <w:t>√</w:t>
            </w:r>
          </w:p>
        </w:tc>
        <w:tc>
          <w:tcPr>
            <w:tcW w:w="1133" w:type="dxa"/>
            <w:tcBorders>
              <w:top w:val="single" w:sz="4" w:space="0" w:color="auto"/>
              <w:left w:val="nil"/>
              <w:bottom w:val="nil"/>
              <w:right w:val="nil"/>
            </w:tcBorders>
            <w:hideMark/>
          </w:tcPr>
          <w:p w:rsidR="00763499" w:rsidRPr="00DB6259" w:rsidRDefault="00763499" w:rsidP="00763499">
            <w:pPr>
              <w:spacing w:after="200" w:line="240" w:lineRule="auto"/>
              <w:rPr>
                <w:rFonts w:ascii="Times New Roman" w:hAnsi="Times New Roman"/>
                <w:kern w:val="24"/>
                <w:sz w:val="18"/>
                <w:szCs w:val="18"/>
              </w:rPr>
            </w:pPr>
            <w:r w:rsidRPr="00DB6259">
              <w:rPr>
                <w:rFonts w:ascii="Times New Roman" w:hAnsi="Times New Roman"/>
                <w:kern w:val="24"/>
                <w:sz w:val="18"/>
                <w:szCs w:val="18"/>
              </w:rPr>
              <w:t>N/A</w:t>
            </w:r>
          </w:p>
        </w:tc>
        <w:tc>
          <w:tcPr>
            <w:tcW w:w="851" w:type="dxa"/>
            <w:tcBorders>
              <w:top w:val="single" w:sz="4" w:space="0" w:color="auto"/>
              <w:left w:val="nil"/>
              <w:bottom w:val="nil"/>
              <w:right w:val="nil"/>
            </w:tcBorders>
            <w:hideMark/>
          </w:tcPr>
          <w:p w:rsidR="00763499" w:rsidRPr="00DB6259" w:rsidRDefault="00763499" w:rsidP="00763499">
            <w:pPr>
              <w:spacing w:after="200" w:line="240" w:lineRule="auto"/>
              <w:rPr>
                <w:rFonts w:ascii="Times New Roman" w:hAnsi="Times New Roman"/>
                <w:kern w:val="24"/>
                <w:sz w:val="18"/>
                <w:szCs w:val="18"/>
              </w:rPr>
            </w:pPr>
            <w:r w:rsidRPr="00DB6259">
              <w:rPr>
                <w:rFonts w:ascii="Times New Roman" w:hAnsi="Times New Roman"/>
                <w:kern w:val="24"/>
                <w:sz w:val="18"/>
                <w:szCs w:val="18"/>
              </w:rPr>
              <w:t>N/A</w:t>
            </w:r>
          </w:p>
        </w:tc>
        <w:tc>
          <w:tcPr>
            <w:tcW w:w="612" w:type="dxa"/>
            <w:tcBorders>
              <w:top w:val="single" w:sz="4" w:space="0" w:color="auto"/>
              <w:left w:val="nil"/>
              <w:bottom w:val="nil"/>
              <w:right w:val="nil"/>
            </w:tcBorders>
            <w:hideMark/>
          </w:tcPr>
          <w:p w:rsidR="00763499" w:rsidRPr="00DB6259" w:rsidRDefault="00763499" w:rsidP="00763499">
            <w:pPr>
              <w:spacing w:after="200" w:line="240" w:lineRule="auto"/>
              <w:rPr>
                <w:rFonts w:ascii="Times New Roman" w:hAnsi="Times New Roman"/>
                <w:kern w:val="24"/>
                <w:sz w:val="18"/>
                <w:szCs w:val="18"/>
              </w:rPr>
            </w:pPr>
            <w:r w:rsidRPr="00DB6259">
              <w:rPr>
                <w:rFonts w:ascii="Times New Roman" w:hAnsi="Times New Roman"/>
                <w:kern w:val="24"/>
                <w:sz w:val="18"/>
                <w:szCs w:val="18"/>
              </w:rPr>
              <w:t>√</w:t>
            </w:r>
          </w:p>
        </w:tc>
      </w:tr>
      <w:tr w:rsidR="00763499" w:rsidRPr="00DB6259" w:rsidTr="00DC6E85">
        <w:trPr>
          <w:trHeight w:val="801"/>
        </w:trPr>
        <w:tc>
          <w:tcPr>
            <w:tcW w:w="1189" w:type="dxa"/>
            <w:tcBorders>
              <w:top w:val="nil"/>
              <w:left w:val="nil"/>
              <w:bottom w:val="nil"/>
              <w:right w:val="nil"/>
            </w:tcBorders>
            <w:hideMark/>
          </w:tcPr>
          <w:p w:rsidR="00763499" w:rsidRPr="00DB6259" w:rsidRDefault="00763499" w:rsidP="00763499">
            <w:pPr>
              <w:spacing w:after="0" w:line="240" w:lineRule="auto"/>
              <w:ind w:right="-108"/>
              <w:rPr>
                <w:rFonts w:ascii="Times New Roman" w:hAnsi="Times New Roman"/>
                <w:kern w:val="24"/>
                <w:sz w:val="18"/>
                <w:szCs w:val="18"/>
                <w:lang w:eastAsia="es-ES"/>
              </w:rPr>
            </w:pPr>
            <w:r w:rsidRPr="00DB6259">
              <w:rPr>
                <w:rFonts w:ascii="Times New Roman" w:eastAsia="Times New Roman" w:hAnsi="Times New Roman"/>
                <w:kern w:val="24"/>
                <w:sz w:val="18"/>
                <w:szCs w:val="18"/>
                <w:lang w:eastAsia="es-ES"/>
              </w:rPr>
              <w:t>Bringmann et al., 2013</w:t>
            </w:r>
          </w:p>
        </w:tc>
        <w:tc>
          <w:tcPr>
            <w:tcW w:w="2400" w:type="dxa"/>
            <w:tcBorders>
              <w:top w:val="nil"/>
              <w:left w:val="nil"/>
              <w:bottom w:val="nil"/>
              <w:right w:val="nil"/>
            </w:tcBorders>
            <w:hideMark/>
          </w:tcPr>
          <w:p w:rsidR="00763499" w:rsidRPr="00DB6259" w:rsidRDefault="00763499" w:rsidP="00763499">
            <w:pPr>
              <w:spacing w:after="0" w:line="240" w:lineRule="auto"/>
              <w:ind w:right="-108"/>
              <w:rPr>
                <w:rFonts w:ascii="Times New Roman" w:eastAsia="Times New Roman" w:hAnsi="Times New Roman"/>
                <w:kern w:val="24"/>
                <w:sz w:val="18"/>
                <w:szCs w:val="18"/>
                <w:lang w:eastAsia="es-ES"/>
              </w:rPr>
            </w:pPr>
            <w:r w:rsidRPr="00DB6259">
              <w:rPr>
                <w:rFonts w:ascii="Times New Roman" w:eastAsia="Times New Roman" w:hAnsi="Times New Roman"/>
                <w:kern w:val="24"/>
                <w:sz w:val="18"/>
                <w:szCs w:val="18"/>
                <w:lang w:eastAsia="es-ES"/>
              </w:rPr>
              <w:t xml:space="preserve">Residual depressive symptoms from a RCT: </w:t>
            </w:r>
          </w:p>
          <w:p w:rsidR="00763499" w:rsidRPr="00DB6259" w:rsidRDefault="00763499" w:rsidP="00763499">
            <w:pPr>
              <w:spacing w:after="0" w:line="240" w:lineRule="auto"/>
              <w:ind w:left="-2" w:right="-108"/>
              <w:rPr>
                <w:rFonts w:ascii="Times New Roman" w:eastAsia="Times New Roman" w:hAnsi="Times New Roman"/>
                <w:kern w:val="24"/>
                <w:sz w:val="18"/>
                <w:szCs w:val="18"/>
                <w:lang w:eastAsia="es-ES"/>
              </w:rPr>
            </w:pPr>
            <w:r w:rsidRPr="00DB6259">
              <w:rPr>
                <w:rFonts w:ascii="Times New Roman" w:eastAsia="Times New Roman" w:hAnsi="Times New Roman"/>
                <w:kern w:val="24"/>
                <w:sz w:val="18"/>
                <w:szCs w:val="18"/>
                <w:lang w:eastAsia="es-ES"/>
              </w:rPr>
              <w:t xml:space="preserve">MT, 63 (N/A) </w:t>
            </w:r>
          </w:p>
          <w:p w:rsidR="00763499" w:rsidRPr="00DB6259" w:rsidRDefault="00763499" w:rsidP="00763499">
            <w:pPr>
              <w:spacing w:after="0" w:line="240" w:lineRule="auto"/>
              <w:ind w:left="-2" w:right="-108"/>
              <w:rPr>
                <w:rFonts w:ascii="Times New Roman" w:eastAsia="Times New Roman" w:hAnsi="Times New Roman"/>
                <w:kern w:val="24"/>
                <w:sz w:val="18"/>
                <w:szCs w:val="18"/>
                <w:lang w:eastAsia="es-ES"/>
              </w:rPr>
            </w:pPr>
            <w:r w:rsidRPr="00DB6259">
              <w:rPr>
                <w:rFonts w:ascii="Times New Roman" w:eastAsia="Times New Roman" w:hAnsi="Times New Roman"/>
                <w:kern w:val="24"/>
                <w:sz w:val="18"/>
                <w:szCs w:val="18"/>
                <w:lang w:eastAsia="es-ES"/>
              </w:rPr>
              <w:t>CG, 66 (N/A)</w:t>
            </w:r>
          </w:p>
        </w:tc>
        <w:tc>
          <w:tcPr>
            <w:tcW w:w="1217" w:type="dxa"/>
            <w:tcBorders>
              <w:top w:val="nil"/>
              <w:left w:val="nil"/>
              <w:bottom w:val="nil"/>
              <w:right w:val="nil"/>
            </w:tcBorders>
          </w:tcPr>
          <w:p w:rsidR="00763499" w:rsidRPr="00DB6259" w:rsidRDefault="00763499" w:rsidP="00763499">
            <w:pPr>
              <w:spacing w:after="0" w:line="240" w:lineRule="auto"/>
              <w:rPr>
                <w:rFonts w:ascii="Times New Roman" w:hAnsi="Times New Roman"/>
                <w:kern w:val="24"/>
                <w:sz w:val="18"/>
                <w:szCs w:val="18"/>
              </w:rPr>
            </w:pPr>
          </w:p>
          <w:p w:rsidR="00763499" w:rsidRPr="00DB6259" w:rsidRDefault="00763499" w:rsidP="00763499">
            <w:pPr>
              <w:spacing w:after="0" w:line="240" w:lineRule="auto"/>
              <w:rPr>
                <w:rFonts w:ascii="Times New Roman" w:hAnsi="Times New Roman"/>
                <w:kern w:val="24"/>
                <w:sz w:val="18"/>
                <w:szCs w:val="18"/>
                <w:lang w:val="es-ES"/>
              </w:rPr>
            </w:pPr>
          </w:p>
          <w:p w:rsidR="00763499" w:rsidRPr="00DB6259" w:rsidRDefault="00763499" w:rsidP="00763499">
            <w:pPr>
              <w:spacing w:after="0" w:line="240" w:lineRule="auto"/>
              <w:rPr>
                <w:rFonts w:ascii="Times New Roman" w:hAnsi="Times New Roman"/>
                <w:kern w:val="24"/>
                <w:sz w:val="18"/>
                <w:szCs w:val="18"/>
                <w:lang w:val="es-ES"/>
              </w:rPr>
            </w:pPr>
            <w:r w:rsidRPr="00DB6259">
              <w:rPr>
                <w:rFonts w:ascii="Times New Roman" w:hAnsi="Times New Roman"/>
                <w:kern w:val="24"/>
                <w:sz w:val="18"/>
                <w:szCs w:val="18"/>
                <w:lang w:val="es-ES"/>
              </w:rPr>
              <w:t>44.6 (9.7)</w:t>
            </w:r>
          </w:p>
          <w:p w:rsidR="00763499" w:rsidRPr="00DB6259" w:rsidRDefault="00763499" w:rsidP="00763499">
            <w:pPr>
              <w:spacing w:after="0" w:line="240" w:lineRule="auto"/>
              <w:rPr>
                <w:rFonts w:ascii="Times New Roman" w:hAnsi="Times New Roman"/>
                <w:sz w:val="18"/>
                <w:szCs w:val="18"/>
                <w:lang w:val="es-ES"/>
              </w:rPr>
            </w:pPr>
            <w:r w:rsidRPr="00DB6259">
              <w:rPr>
                <w:rFonts w:ascii="Times New Roman" w:hAnsi="Times New Roman"/>
                <w:sz w:val="18"/>
                <w:szCs w:val="18"/>
                <w:lang w:val="es-ES"/>
              </w:rPr>
              <w:t>43.2 (9.5)</w:t>
            </w:r>
          </w:p>
        </w:tc>
        <w:tc>
          <w:tcPr>
            <w:tcW w:w="1985" w:type="dxa"/>
            <w:tcBorders>
              <w:top w:val="nil"/>
              <w:left w:val="nil"/>
              <w:bottom w:val="nil"/>
              <w:right w:val="nil"/>
            </w:tcBorders>
            <w:hideMark/>
          </w:tcPr>
          <w:p w:rsidR="00763499" w:rsidRPr="00DB6259" w:rsidRDefault="00763499" w:rsidP="00763499">
            <w:pPr>
              <w:spacing w:after="0" w:line="240" w:lineRule="auto"/>
              <w:rPr>
                <w:rFonts w:ascii="Times New Roman" w:hAnsi="Times New Roman"/>
                <w:sz w:val="18"/>
                <w:szCs w:val="18"/>
              </w:rPr>
            </w:pPr>
            <w:r w:rsidRPr="00DB6259">
              <w:rPr>
                <w:rFonts w:ascii="Times New Roman" w:hAnsi="Times New Roman"/>
                <w:kern w:val="24"/>
                <w:sz w:val="18"/>
                <w:szCs w:val="18"/>
              </w:rPr>
              <w:t>Positive and negative affect, neuroticism</w:t>
            </w:r>
          </w:p>
        </w:tc>
        <w:tc>
          <w:tcPr>
            <w:tcW w:w="1558" w:type="dxa"/>
            <w:tcBorders>
              <w:top w:val="nil"/>
              <w:left w:val="nil"/>
              <w:bottom w:val="nil"/>
              <w:right w:val="nil"/>
            </w:tcBorders>
            <w:hideMark/>
          </w:tcPr>
          <w:p w:rsidR="00763499" w:rsidRPr="00DB6259" w:rsidRDefault="00763499" w:rsidP="00763499">
            <w:pPr>
              <w:spacing w:after="0" w:line="240" w:lineRule="auto"/>
              <w:rPr>
                <w:rFonts w:ascii="Times New Roman" w:eastAsia="Times New Roman" w:hAnsi="Times New Roman"/>
                <w:kern w:val="24"/>
                <w:sz w:val="18"/>
                <w:szCs w:val="18"/>
                <w:lang w:val="es-ES" w:eastAsia="es-ES"/>
              </w:rPr>
            </w:pPr>
            <w:r w:rsidRPr="00DB6259">
              <w:rPr>
                <w:rFonts w:ascii="Times New Roman" w:eastAsia="Times New Roman" w:hAnsi="Times New Roman"/>
                <w:kern w:val="24"/>
                <w:sz w:val="18"/>
                <w:szCs w:val="18"/>
                <w:lang w:val="es-ES" w:eastAsia="es-ES"/>
              </w:rPr>
              <w:t>ESM,</w:t>
            </w:r>
          </w:p>
          <w:p w:rsidR="00763499" w:rsidRPr="00DB6259" w:rsidRDefault="00763499" w:rsidP="00763499">
            <w:pPr>
              <w:spacing w:after="0" w:line="240" w:lineRule="auto"/>
              <w:rPr>
                <w:rFonts w:ascii="Times New Roman" w:hAnsi="Times New Roman"/>
                <w:sz w:val="18"/>
                <w:szCs w:val="18"/>
                <w:lang w:val="es-ES"/>
              </w:rPr>
            </w:pPr>
            <w:r w:rsidRPr="00DB6259">
              <w:rPr>
                <w:rFonts w:ascii="Times New Roman" w:hAnsi="Times New Roman"/>
                <w:kern w:val="24"/>
                <w:sz w:val="18"/>
                <w:szCs w:val="18"/>
                <w:lang w:val="es-ES"/>
              </w:rPr>
              <w:t>NEO- FFI</w:t>
            </w:r>
          </w:p>
        </w:tc>
        <w:tc>
          <w:tcPr>
            <w:tcW w:w="709" w:type="dxa"/>
            <w:tcBorders>
              <w:top w:val="nil"/>
              <w:left w:val="nil"/>
              <w:bottom w:val="nil"/>
              <w:right w:val="nil"/>
            </w:tcBorders>
            <w:hideMark/>
          </w:tcPr>
          <w:p w:rsidR="00763499" w:rsidRPr="00DB6259" w:rsidRDefault="00763499" w:rsidP="00763499">
            <w:pPr>
              <w:spacing w:after="0" w:line="240" w:lineRule="auto"/>
              <w:rPr>
                <w:rFonts w:ascii="Times New Roman" w:hAnsi="Times New Roman"/>
                <w:sz w:val="18"/>
                <w:szCs w:val="18"/>
                <w:lang w:val="es-ES"/>
              </w:rPr>
            </w:pPr>
            <w:r w:rsidRPr="00DB6259">
              <w:rPr>
                <w:rFonts w:ascii="Times New Roman" w:hAnsi="Times New Roman"/>
                <w:kern w:val="24"/>
                <w:sz w:val="18"/>
                <w:szCs w:val="18"/>
                <w:lang w:val="es-ES"/>
              </w:rPr>
              <w:t>L</w:t>
            </w:r>
          </w:p>
        </w:tc>
        <w:tc>
          <w:tcPr>
            <w:tcW w:w="567" w:type="dxa"/>
            <w:tcBorders>
              <w:top w:val="nil"/>
              <w:left w:val="nil"/>
              <w:bottom w:val="nil"/>
              <w:right w:val="nil"/>
            </w:tcBorders>
            <w:hideMark/>
          </w:tcPr>
          <w:p w:rsidR="00763499" w:rsidRPr="00DB6259" w:rsidRDefault="00763499" w:rsidP="00763499">
            <w:pPr>
              <w:spacing w:after="0" w:line="240" w:lineRule="auto"/>
              <w:rPr>
                <w:rFonts w:ascii="Times New Roman" w:hAnsi="Times New Roman"/>
                <w:sz w:val="18"/>
                <w:szCs w:val="18"/>
                <w:lang w:val="es-ES"/>
              </w:rPr>
            </w:pPr>
            <w:r w:rsidRPr="00DB6259">
              <w:rPr>
                <w:rFonts w:ascii="Times New Roman" w:hAnsi="Times New Roman"/>
                <w:kern w:val="24"/>
                <w:sz w:val="18"/>
                <w:szCs w:val="18"/>
                <w:lang w:val="es-ES"/>
              </w:rPr>
              <w:t>N/A</w:t>
            </w:r>
          </w:p>
        </w:tc>
        <w:tc>
          <w:tcPr>
            <w:tcW w:w="850" w:type="dxa"/>
            <w:tcBorders>
              <w:top w:val="nil"/>
              <w:left w:val="nil"/>
              <w:bottom w:val="nil"/>
              <w:right w:val="nil"/>
            </w:tcBorders>
            <w:hideMark/>
          </w:tcPr>
          <w:p w:rsidR="00763499" w:rsidRPr="00DB6259" w:rsidRDefault="00763499" w:rsidP="00763499">
            <w:pPr>
              <w:spacing w:after="0" w:line="240" w:lineRule="auto"/>
              <w:rPr>
                <w:rFonts w:ascii="Times New Roman" w:hAnsi="Times New Roman"/>
                <w:sz w:val="18"/>
                <w:szCs w:val="18"/>
                <w:lang w:val="es-ES"/>
              </w:rPr>
            </w:pPr>
            <w:r w:rsidRPr="00DB6259">
              <w:rPr>
                <w:rFonts w:ascii="Times New Roman" w:hAnsi="Times New Roman"/>
                <w:kern w:val="24"/>
                <w:sz w:val="18"/>
                <w:szCs w:val="18"/>
                <w:lang w:val="es-ES"/>
              </w:rPr>
              <w:t>N/A</w:t>
            </w:r>
          </w:p>
        </w:tc>
        <w:tc>
          <w:tcPr>
            <w:tcW w:w="567" w:type="dxa"/>
            <w:tcBorders>
              <w:top w:val="nil"/>
              <w:left w:val="nil"/>
              <w:bottom w:val="nil"/>
              <w:right w:val="nil"/>
            </w:tcBorders>
            <w:hideMark/>
          </w:tcPr>
          <w:p w:rsidR="00763499" w:rsidRPr="00DB6259" w:rsidRDefault="00763499" w:rsidP="00763499">
            <w:pPr>
              <w:spacing w:after="0" w:line="240" w:lineRule="auto"/>
              <w:rPr>
                <w:rFonts w:ascii="Times New Roman" w:hAnsi="Times New Roman"/>
                <w:sz w:val="18"/>
                <w:szCs w:val="18"/>
                <w:lang w:val="es-ES"/>
              </w:rPr>
            </w:pPr>
            <w:r w:rsidRPr="00DB6259">
              <w:rPr>
                <w:rFonts w:ascii="Times New Roman" w:hAnsi="Times New Roman"/>
                <w:kern w:val="24"/>
                <w:sz w:val="18"/>
                <w:szCs w:val="18"/>
                <w:lang w:val="es-ES"/>
              </w:rPr>
              <w:t>√</w:t>
            </w:r>
          </w:p>
        </w:tc>
        <w:tc>
          <w:tcPr>
            <w:tcW w:w="567" w:type="dxa"/>
            <w:tcBorders>
              <w:top w:val="nil"/>
              <w:left w:val="nil"/>
              <w:bottom w:val="nil"/>
              <w:right w:val="nil"/>
            </w:tcBorders>
            <w:hideMark/>
          </w:tcPr>
          <w:p w:rsidR="00763499" w:rsidRPr="00DB6259" w:rsidRDefault="00763499" w:rsidP="00763499">
            <w:pPr>
              <w:spacing w:after="0" w:line="240" w:lineRule="auto"/>
              <w:rPr>
                <w:rFonts w:ascii="Times New Roman" w:hAnsi="Times New Roman"/>
                <w:sz w:val="18"/>
                <w:szCs w:val="18"/>
                <w:lang w:val="es-ES"/>
              </w:rPr>
            </w:pPr>
            <w:r w:rsidRPr="00DB6259">
              <w:rPr>
                <w:rFonts w:ascii="Times New Roman" w:hAnsi="Times New Roman"/>
                <w:kern w:val="24"/>
                <w:sz w:val="18"/>
                <w:szCs w:val="18"/>
                <w:lang w:val="es-ES"/>
              </w:rPr>
              <w:t>√</w:t>
            </w:r>
          </w:p>
        </w:tc>
        <w:tc>
          <w:tcPr>
            <w:tcW w:w="1133" w:type="dxa"/>
            <w:tcBorders>
              <w:top w:val="nil"/>
              <w:left w:val="nil"/>
              <w:bottom w:val="nil"/>
              <w:right w:val="nil"/>
            </w:tcBorders>
            <w:hideMark/>
          </w:tcPr>
          <w:p w:rsidR="00763499" w:rsidRPr="00DB6259" w:rsidRDefault="00763499" w:rsidP="00763499">
            <w:pPr>
              <w:spacing w:after="0" w:line="240" w:lineRule="auto"/>
              <w:rPr>
                <w:rFonts w:ascii="Times New Roman" w:hAnsi="Times New Roman"/>
                <w:sz w:val="18"/>
                <w:szCs w:val="18"/>
                <w:lang w:val="es-ES"/>
              </w:rPr>
            </w:pPr>
            <w:r w:rsidRPr="00DB6259">
              <w:rPr>
                <w:rFonts w:ascii="Times New Roman" w:hAnsi="Times New Roman"/>
                <w:kern w:val="24"/>
                <w:sz w:val="18"/>
                <w:szCs w:val="18"/>
                <w:lang w:val="es-ES"/>
              </w:rPr>
              <w:t>N/A</w:t>
            </w:r>
          </w:p>
        </w:tc>
        <w:tc>
          <w:tcPr>
            <w:tcW w:w="851" w:type="dxa"/>
            <w:tcBorders>
              <w:top w:val="nil"/>
              <w:left w:val="nil"/>
              <w:bottom w:val="nil"/>
              <w:right w:val="nil"/>
            </w:tcBorders>
            <w:hideMark/>
          </w:tcPr>
          <w:p w:rsidR="00763499" w:rsidRPr="00DB6259" w:rsidRDefault="00763499" w:rsidP="00763499">
            <w:pPr>
              <w:spacing w:after="0" w:line="240" w:lineRule="auto"/>
              <w:rPr>
                <w:rFonts w:ascii="Times New Roman" w:hAnsi="Times New Roman"/>
                <w:sz w:val="18"/>
                <w:szCs w:val="18"/>
                <w:lang w:val="es-ES"/>
              </w:rPr>
            </w:pPr>
            <w:r w:rsidRPr="00DB6259">
              <w:rPr>
                <w:rFonts w:ascii="Times New Roman" w:hAnsi="Times New Roman"/>
                <w:kern w:val="24"/>
                <w:sz w:val="18"/>
                <w:szCs w:val="18"/>
                <w:lang w:val="es-ES"/>
              </w:rPr>
              <w:t>√</w:t>
            </w:r>
          </w:p>
        </w:tc>
        <w:tc>
          <w:tcPr>
            <w:tcW w:w="612" w:type="dxa"/>
            <w:tcBorders>
              <w:top w:val="nil"/>
              <w:left w:val="nil"/>
              <w:bottom w:val="nil"/>
              <w:right w:val="nil"/>
            </w:tcBorders>
            <w:hideMark/>
          </w:tcPr>
          <w:p w:rsidR="00763499" w:rsidRPr="00DB6259" w:rsidRDefault="00763499" w:rsidP="00763499">
            <w:pPr>
              <w:spacing w:after="0" w:line="240" w:lineRule="auto"/>
              <w:rPr>
                <w:rFonts w:ascii="Times New Roman" w:hAnsi="Times New Roman"/>
                <w:sz w:val="18"/>
                <w:szCs w:val="18"/>
                <w:lang w:val="es-ES"/>
              </w:rPr>
            </w:pPr>
            <w:r w:rsidRPr="00DB6259">
              <w:rPr>
                <w:rFonts w:ascii="Times New Roman" w:hAnsi="Times New Roman"/>
                <w:kern w:val="24"/>
                <w:sz w:val="18"/>
                <w:szCs w:val="18"/>
                <w:lang w:val="es-ES"/>
              </w:rPr>
              <w:t>√</w:t>
            </w:r>
          </w:p>
        </w:tc>
      </w:tr>
      <w:tr w:rsidR="00763499" w:rsidRPr="00DB6259" w:rsidTr="00DC6E85">
        <w:trPr>
          <w:trHeight w:val="396"/>
        </w:trPr>
        <w:tc>
          <w:tcPr>
            <w:tcW w:w="1189" w:type="dxa"/>
            <w:tcBorders>
              <w:top w:val="nil"/>
              <w:left w:val="nil"/>
              <w:bottom w:val="nil"/>
              <w:right w:val="nil"/>
            </w:tcBorders>
            <w:hideMark/>
          </w:tcPr>
          <w:p w:rsidR="00763499" w:rsidRPr="00DB6259" w:rsidRDefault="00763499" w:rsidP="00763499">
            <w:pPr>
              <w:tabs>
                <w:tab w:val="left" w:pos="708"/>
              </w:tabs>
              <w:spacing w:after="0" w:line="240" w:lineRule="auto"/>
              <w:ind w:right="-108"/>
              <w:rPr>
                <w:rFonts w:ascii="Times New Roman" w:eastAsia="Times New Roman" w:hAnsi="Times New Roman"/>
                <w:kern w:val="24"/>
                <w:sz w:val="18"/>
                <w:szCs w:val="18"/>
                <w:lang w:eastAsia="es-ES"/>
              </w:rPr>
            </w:pPr>
            <w:r w:rsidRPr="00DB6259">
              <w:rPr>
                <w:rFonts w:ascii="Times New Roman" w:eastAsia="Times New Roman" w:hAnsi="Times New Roman"/>
                <w:kern w:val="24"/>
                <w:sz w:val="18"/>
                <w:szCs w:val="18"/>
                <w:lang w:eastAsia="es-ES"/>
              </w:rPr>
              <w:t>Robinaugh et al., 2014</w:t>
            </w:r>
          </w:p>
        </w:tc>
        <w:tc>
          <w:tcPr>
            <w:tcW w:w="2400" w:type="dxa"/>
            <w:tcBorders>
              <w:top w:val="nil"/>
              <w:left w:val="nil"/>
              <w:bottom w:val="nil"/>
              <w:right w:val="nil"/>
            </w:tcBorders>
            <w:hideMark/>
          </w:tcPr>
          <w:p w:rsidR="00763499" w:rsidRPr="00DB6259" w:rsidRDefault="00763499" w:rsidP="00763499">
            <w:pPr>
              <w:spacing w:after="0" w:line="240" w:lineRule="auto"/>
              <w:ind w:left="-2" w:right="-108"/>
              <w:rPr>
                <w:rFonts w:ascii="Times New Roman" w:eastAsia="Times New Roman" w:hAnsi="Times New Roman"/>
                <w:kern w:val="24"/>
                <w:sz w:val="18"/>
                <w:szCs w:val="18"/>
                <w:lang w:eastAsia="es-ES"/>
              </w:rPr>
            </w:pPr>
            <w:r w:rsidRPr="00DB6259">
              <w:rPr>
                <w:rFonts w:ascii="Times New Roman" w:eastAsia="Times New Roman" w:hAnsi="Times New Roman"/>
                <w:kern w:val="24"/>
                <w:sz w:val="18"/>
                <w:szCs w:val="18"/>
                <w:lang w:eastAsia="es-ES"/>
              </w:rPr>
              <w:t xml:space="preserve">Loss of a spouse, from the CLOC, </w:t>
            </w:r>
          </w:p>
          <w:p w:rsidR="00763499" w:rsidRPr="00DB6259" w:rsidRDefault="00763499" w:rsidP="00763499">
            <w:pPr>
              <w:spacing w:after="0" w:line="240" w:lineRule="auto"/>
              <w:ind w:left="-2" w:right="-108"/>
              <w:rPr>
                <w:rFonts w:ascii="Times New Roman" w:eastAsia="Times New Roman" w:hAnsi="Times New Roman"/>
                <w:kern w:val="24"/>
                <w:sz w:val="18"/>
                <w:szCs w:val="18"/>
                <w:lang w:eastAsia="es-ES"/>
              </w:rPr>
            </w:pPr>
            <w:r w:rsidRPr="00DB6259">
              <w:rPr>
                <w:rFonts w:ascii="Times New Roman" w:eastAsia="Times New Roman" w:hAnsi="Times New Roman"/>
                <w:kern w:val="24"/>
                <w:sz w:val="18"/>
                <w:szCs w:val="18"/>
                <w:lang w:eastAsia="es-ES"/>
              </w:rPr>
              <w:t>265 (14.7)</w:t>
            </w:r>
          </w:p>
        </w:tc>
        <w:tc>
          <w:tcPr>
            <w:tcW w:w="1217" w:type="dxa"/>
            <w:tcBorders>
              <w:top w:val="nil"/>
              <w:left w:val="nil"/>
              <w:bottom w:val="nil"/>
              <w:right w:val="nil"/>
            </w:tcBorders>
            <w:hideMark/>
          </w:tcPr>
          <w:p w:rsidR="00763499" w:rsidRPr="00DB6259" w:rsidRDefault="00763499" w:rsidP="00763499">
            <w:pPr>
              <w:spacing w:after="0" w:line="240" w:lineRule="auto"/>
              <w:ind w:right="-108"/>
              <w:rPr>
                <w:rFonts w:ascii="Times New Roman" w:hAnsi="Times New Roman"/>
                <w:sz w:val="18"/>
                <w:szCs w:val="18"/>
                <w:lang w:eastAsia="es-ES"/>
              </w:rPr>
            </w:pPr>
            <w:r w:rsidRPr="00DB6259">
              <w:rPr>
                <w:rFonts w:ascii="Times New Roman" w:eastAsia="Times New Roman" w:hAnsi="Times New Roman"/>
                <w:sz w:val="18"/>
                <w:szCs w:val="18"/>
                <w:lang w:eastAsia="es-ES"/>
              </w:rPr>
              <w:t>70.2 (6.9)</w:t>
            </w:r>
          </w:p>
        </w:tc>
        <w:tc>
          <w:tcPr>
            <w:tcW w:w="1985" w:type="dxa"/>
            <w:tcBorders>
              <w:top w:val="nil"/>
              <w:left w:val="nil"/>
              <w:bottom w:val="nil"/>
              <w:right w:val="nil"/>
            </w:tcBorders>
            <w:hideMark/>
          </w:tcPr>
          <w:p w:rsidR="00763499" w:rsidRPr="00DB6259" w:rsidRDefault="00763499" w:rsidP="00763499">
            <w:pPr>
              <w:spacing w:after="0" w:line="240" w:lineRule="auto"/>
              <w:rPr>
                <w:rFonts w:ascii="Times New Roman" w:hAnsi="Times New Roman"/>
                <w:kern w:val="24"/>
                <w:sz w:val="18"/>
                <w:szCs w:val="18"/>
              </w:rPr>
            </w:pPr>
            <w:r w:rsidRPr="00DB6259">
              <w:rPr>
                <w:rFonts w:ascii="Times New Roman" w:hAnsi="Times New Roman"/>
                <w:sz w:val="18"/>
                <w:szCs w:val="18"/>
              </w:rPr>
              <w:t>Persistent complex Bereavement Disorder, depression, risk factors</w:t>
            </w:r>
          </w:p>
        </w:tc>
        <w:tc>
          <w:tcPr>
            <w:tcW w:w="1558" w:type="dxa"/>
            <w:tcBorders>
              <w:top w:val="nil"/>
              <w:left w:val="nil"/>
              <w:bottom w:val="nil"/>
              <w:right w:val="nil"/>
            </w:tcBorders>
            <w:hideMark/>
          </w:tcPr>
          <w:p w:rsidR="00763499" w:rsidRPr="00DB6259" w:rsidRDefault="00763499" w:rsidP="00763499">
            <w:pPr>
              <w:spacing w:after="0" w:line="240" w:lineRule="auto"/>
              <w:rPr>
                <w:rFonts w:ascii="Times New Roman" w:hAnsi="Times New Roman"/>
                <w:kern w:val="24"/>
                <w:sz w:val="18"/>
                <w:szCs w:val="18"/>
              </w:rPr>
            </w:pPr>
            <w:r w:rsidRPr="00DB6259">
              <w:rPr>
                <w:rFonts w:ascii="Times New Roman" w:hAnsi="Times New Roman"/>
                <w:iCs/>
                <w:kern w:val="24"/>
                <w:sz w:val="18"/>
                <w:szCs w:val="18"/>
              </w:rPr>
              <w:t>DSM-5</w:t>
            </w:r>
            <w:r w:rsidRPr="00DB6259">
              <w:rPr>
                <w:rFonts w:ascii="Times New Roman" w:hAnsi="Times New Roman"/>
                <w:kern w:val="24"/>
                <w:sz w:val="18"/>
                <w:szCs w:val="18"/>
              </w:rPr>
              <w:t xml:space="preserve"> (</w:t>
            </w:r>
            <w:r w:rsidRPr="00DB6259">
              <w:rPr>
                <w:rFonts w:ascii="Times New Roman" w:hAnsi="Times New Roman"/>
                <w:iCs/>
                <w:kern w:val="24"/>
                <w:sz w:val="18"/>
                <w:szCs w:val="18"/>
              </w:rPr>
              <w:t>13 items)</w:t>
            </w:r>
            <w:r w:rsidRPr="00DB6259">
              <w:rPr>
                <w:rFonts w:ascii="Times New Roman" w:hAnsi="Times New Roman"/>
                <w:kern w:val="24"/>
                <w:sz w:val="18"/>
                <w:szCs w:val="18"/>
              </w:rPr>
              <w:t xml:space="preserve"> </w:t>
            </w:r>
            <w:r w:rsidRPr="00DB6259">
              <w:rPr>
                <w:rFonts w:ascii="Times New Roman" w:hAnsi="Times New Roman"/>
                <w:sz w:val="18"/>
                <w:szCs w:val="18"/>
              </w:rPr>
              <w:t>CES-D, ITDS (9 items), NEO-FFI (11 items)</w:t>
            </w:r>
          </w:p>
        </w:tc>
        <w:tc>
          <w:tcPr>
            <w:tcW w:w="709" w:type="dxa"/>
            <w:tcBorders>
              <w:top w:val="nil"/>
              <w:left w:val="nil"/>
              <w:bottom w:val="nil"/>
              <w:right w:val="nil"/>
            </w:tcBorders>
            <w:hideMark/>
          </w:tcPr>
          <w:p w:rsidR="00763499" w:rsidRPr="00DB6259" w:rsidRDefault="00763499" w:rsidP="00763499">
            <w:pPr>
              <w:spacing w:after="0" w:line="240" w:lineRule="auto"/>
              <w:rPr>
                <w:rFonts w:ascii="Times New Roman" w:hAnsi="Times New Roman"/>
                <w:kern w:val="24"/>
                <w:sz w:val="18"/>
                <w:szCs w:val="18"/>
              </w:rPr>
            </w:pPr>
            <w:r w:rsidRPr="00DB6259">
              <w:rPr>
                <w:rFonts w:ascii="Times New Roman" w:hAnsi="Times New Roman"/>
                <w:kern w:val="24"/>
                <w:sz w:val="18"/>
                <w:szCs w:val="18"/>
              </w:rPr>
              <w:t>L</w:t>
            </w:r>
          </w:p>
        </w:tc>
        <w:tc>
          <w:tcPr>
            <w:tcW w:w="567" w:type="dxa"/>
            <w:tcBorders>
              <w:top w:val="nil"/>
              <w:left w:val="nil"/>
              <w:bottom w:val="nil"/>
              <w:right w:val="nil"/>
            </w:tcBorders>
            <w:hideMark/>
          </w:tcPr>
          <w:p w:rsidR="00763499" w:rsidRPr="00DB6259" w:rsidRDefault="00763499" w:rsidP="00763499">
            <w:pPr>
              <w:spacing w:after="0" w:line="240" w:lineRule="auto"/>
              <w:rPr>
                <w:rFonts w:ascii="Times New Roman" w:hAnsi="Times New Roman"/>
                <w:kern w:val="24"/>
                <w:sz w:val="18"/>
                <w:szCs w:val="18"/>
              </w:rPr>
            </w:pPr>
            <w:r w:rsidRPr="00DB6259">
              <w:rPr>
                <w:rFonts w:ascii="Times New Roman" w:hAnsi="Times New Roman"/>
                <w:kern w:val="24"/>
                <w:sz w:val="18"/>
                <w:szCs w:val="18"/>
              </w:rPr>
              <w:t>√</w:t>
            </w:r>
          </w:p>
        </w:tc>
        <w:tc>
          <w:tcPr>
            <w:tcW w:w="850" w:type="dxa"/>
            <w:tcBorders>
              <w:top w:val="nil"/>
              <w:left w:val="nil"/>
              <w:bottom w:val="nil"/>
              <w:right w:val="nil"/>
            </w:tcBorders>
            <w:hideMark/>
          </w:tcPr>
          <w:p w:rsidR="00763499" w:rsidRPr="00DB6259" w:rsidRDefault="00763499" w:rsidP="00763499">
            <w:pPr>
              <w:spacing w:after="0" w:line="240" w:lineRule="auto"/>
              <w:rPr>
                <w:rFonts w:ascii="Times New Roman" w:hAnsi="Times New Roman"/>
                <w:kern w:val="24"/>
                <w:sz w:val="18"/>
                <w:szCs w:val="18"/>
              </w:rPr>
            </w:pPr>
            <w:r w:rsidRPr="00DB6259">
              <w:rPr>
                <w:rFonts w:ascii="Times New Roman" w:hAnsi="Times New Roman"/>
                <w:kern w:val="24"/>
                <w:sz w:val="18"/>
                <w:szCs w:val="18"/>
              </w:rPr>
              <w:t>N/A</w:t>
            </w:r>
          </w:p>
        </w:tc>
        <w:tc>
          <w:tcPr>
            <w:tcW w:w="567" w:type="dxa"/>
            <w:tcBorders>
              <w:top w:val="nil"/>
              <w:left w:val="nil"/>
              <w:bottom w:val="nil"/>
              <w:right w:val="nil"/>
            </w:tcBorders>
            <w:hideMark/>
          </w:tcPr>
          <w:p w:rsidR="00763499" w:rsidRPr="00DB6259" w:rsidRDefault="00763499" w:rsidP="00763499">
            <w:pPr>
              <w:spacing w:after="0" w:line="240" w:lineRule="auto"/>
              <w:rPr>
                <w:rFonts w:ascii="Times New Roman" w:hAnsi="Times New Roman"/>
                <w:kern w:val="24"/>
                <w:sz w:val="18"/>
                <w:szCs w:val="18"/>
              </w:rPr>
            </w:pPr>
            <w:r w:rsidRPr="00DB6259">
              <w:rPr>
                <w:rFonts w:ascii="Times New Roman" w:hAnsi="Times New Roman"/>
                <w:kern w:val="24"/>
                <w:sz w:val="18"/>
                <w:szCs w:val="18"/>
              </w:rPr>
              <w:t>√</w:t>
            </w:r>
          </w:p>
        </w:tc>
        <w:tc>
          <w:tcPr>
            <w:tcW w:w="567" w:type="dxa"/>
            <w:tcBorders>
              <w:top w:val="nil"/>
              <w:left w:val="nil"/>
              <w:bottom w:val="nil"/>
              <w:right w:val="nil"/>
            </w:tcBorders>
            <w:hideMark/>
          </w:tcPr>
          <w:p w:rsidR="00763499" w:rsidRPr="00DB6259" w:rsidRDefault="00763499" w:rsidP="00763499">
            <w:pPr>
              <w:spacing w:after="0" w:line="240" w:lineRule="auto"/>
              <w:rPr>
                <w:rFonts w:ascii="Times New Roman" w:hAnsi="Times New Roman"/>
                <w:kern w:val="24"/>
                <w:sz w:val="18"/>
                <w:szCs w:val="18"/>
              </w:rPr>
            </w:pPr>
            <w:r w:rsidRPr="00DB6259">
              <w:rPr>
                <w:rFonts w:ascii="Times New Roman" w:hAnsi="Times New Roman"/>
                <w:kern w:val="24"/>
                <w:sz w:val="18"/>
                <w:szCs w:val="18"/>
              </w:rPr>
              <w:t>√</w:t>
            </w:r>
          </w:p>
        </w:tc>
        <w:tc>
          <w:tcPr>
            <w:tcW w:w="1133" w:type="dxa"/>
            <w:tcBorders>
              <w:top w:val="nil"/>
              <w:left w:val="nil"/>
              <w:bottom w:val="nil"/>
              <w:right w:val="nil"/>
            </w:tcBorders>
            <w:hideMark/>
          </w:tcPr>
          <w:p w:rsidR="00763499" w:rsidRPr="00DB6259" w:rsidRDefault="00763499" w:rsidP="00763499">
            <w:pPr>
              <w:spacing w:after="0" w:line="240" w:lineRule="auto"/>
              <w:rPr>
                <w:rFonts w:ascii="Times New Roman" w:hAnsi="Times New Roman"/>
                <w:kern w:val="24"/>
                <w:sz w:val="18"/>
                <w:szCs w:val="18"/>
              </w:rPr>
            </w:pPr>
            <w:r w:rsidRPr="00DB6259">
              <w:rPr>
                <w:rFonts w:ascii="Times New Roman" w:hAnsi="Times New Roman"/>
                <w:kern w:val="24"/>
                <w:sz w:val="18"/>
                <w:szCs w:val="18"/>
              </w:rPr>
              <w:t>N/A</w:t>
            </w:r>
          </w:p>
        </w:tc>
        <w:tc>
          <w:tcPr>
            <w:tcW w:w="851" w:type="dxa"/>
            <w:tcBorders>
              <w:top w:val="nil"/>
              <w:left w:val="nil"/>
              <w:bottom w:val="nil"/>
              <w:right w:val="nil"/>
            </w:tcBorders>
            <w:hideMark/>
          </w:tcPr>
          <w:p w:rsidR="00763499" w:rsidRPr="00DB6259" w:rsidRDefault="00763499" w:rsidP="00763499">
            <w:pPr>
              <w:spacing w:after="0" w:line="240" w:lineRule="auto"/>
              <w:rPr>
                <w:rFonts w:ascii="Times New Roman" w:hAnsi="Times New Roman"/>
                <w:kern w:val="24"/>
                <w:sz w:val="18"/>
                <w:szCs w:val="18"/>
              </w:rPr>
            </w:pPr>
            <w:r w:rsidRPr="00DB6259">
              <w:rPr>
                <w:rFonts w:ascii="Times New Roman" w:hAnsi="Times New Roman"/>
                <w:kern w:val="24"/>
                <w:sz w:val="18"/>
                <w:szCs w:val="18"/>
              </w:rPr>
              <w:t>N/A</w:t>
            </w:r>
          </w:p>
        </w:tc>
        <w:tc>
          <w:tcPr>
            <w:tcW w:w="612" w:type="dxa"/>
            <w:tcBorders>
              <w:top w:val="nil"/>
              <w:left w:val="nil"/>
              <w:bottom w:val="nil"/>
              <w:right w:val="nil"/>
            </w:tcBorders>
            <w:hideMark/>
          </w:tcPr>
          <w:p w:rsidR="00763499" w:rsidRPr="00DB6259" w:rsidRDefault="00763499" w:rsidP="00763499">
            <w:pPr>
              <w:spacing w:after="0" w:line="240" w:lineRule="auto"/>
              <w:rPr>
                <w:rFonts w:ascii="Times New Roman" w:hAnsi="Times New Roman"/>
                <w:kern w:val="24"/>
                <w:sz w:val="18"/>
                <w:szCs w:val="18"/>
              </w:rPr>
            </w:pPr>
            <w:r w:rsidRPr="00DB6259">
              <w:rPr>
                <w:rFonts w:ascii="Times New Roman" w:hAnsi="Times New Roman"/>
                <w:kern w:val="24"/>
                <w:sz w:val="18"/>
                <w:szCs w:val="18"/>
              </w:rPr>
              <w:t>N/A</w:t>
            </w:r>
          </w:p>
        </w:tc>
      </w:tr>
      <w:tr w:rsidR="00763499" w:rsidRPr="00DB6259" w:rsidTr="001671A7">
        <w:trPr>
          <w:trHeight w:val="396"/>
        </w:trPr>
        <w:tc>
          <w:tcPr>
            <w:tcW w:w="1189" w:type="dxa"/>
            <w:tcBorders>
              <w:top w:val="nil"/>
              <w:left w:val="nil"/>
              <w:bottom w:val="nil"/>
              <w:right w:val="nil"/>
            </w:tcBorders>
            <w:hideMark/>
          </w:tcPr>
          <w:p w:rsidR="00763499" w:rsidRPr="00DB6259" w:rsidRDefault="00763499" w:rsidP="00763499">
            <w:pPr>
              <w:spacing w:after="0" w:line="240" w:lineRule="auto"/>
              <w:ind w:right="-108"/>
              <w:rPr>
                <w:rFonts w:ascii="Times New Roman" w:eastAsia="Times New Roman" w:hAnsi="Times New Roman"/>
                <w:kern w:val="24"/>
                <w:sz w:val="18"/>
                <w:szCs w:val="18"/>
                <w:lang w:eastAsia="es-ES"/>
              </w:rPr>
            </w:pPr>
            <w:r w:rsidRPr="00DB6259">
              <w:rPr>
                <w:rFonts w:ascii="Times New Roman" w:eastAsia="Times New Roman" w:hAnsi="Times New Roman"/>
                <w:kern w:val="24"/>
                <w:sz w:val="18"/>
                <w:szCs w:val="18"/>
                <w:lang w:val="es-ES" w:eastAsia="es-ES"/>
              </w:rPr>
              <w:t xml:space="preserve">Bringmann et al., </w:t>
            </w:r>
            <w:r w:rsidRPr="00DB6259">
              <w:rPr>
                <w:rFonts w:ascii="Times New Roman" w:eastAsia="Times New Roman" w:hAnsi="Times New Roman"/>
                <w:kern w:val="24"/>
                <w:sz w:val="18"/>
                <w:szCs w:val="18"/>
                <w:lang w:eastAsia="es-ES"/>
              </w:rPr>
              <w:t>2015</w:t>
            </w:r>
          </w:p>
        </w:tc>
        <w:tc>
          <w:tcPr>
            <w:tcW w:w="2400" w:type="dxa"/>
            <w:tcBorders>
              <w:top w:val="nil"/>
              <w:left w:val="nil"/>
              <w:bottom w:val="nil"/>
              <w:right w:val="nil"/>
            </w:tcBorders>
            <w:hideMark/>
          </w:tcPr>
          <w:p w:rsidR="00763499" w:rsidRPr="00DB6259" w:rsidRDefault="00763499" w:rsidP="00763499">
            <w:pPr>
              <w:spacing w:after="0" w:line="240" w:lineRule="auto"/>
              <w:ind w:left="-2" w:right="-108"/>
              <w:rPr>
                <w:rFonts w:ascii="Times New Roman" w:eastAsia="Times New Roman" w:hAnsi="Times New Roman"/>
                <w:sz w:val="18"/>
                <w:szCs w:val="18"/>
                <w:lang w:eastAsia="es-ES"/>
              </w:rPr>
            </w:pPr>
            <w:r w:rsidRPr="00DB6259">
              <w:rPr>
                <w:rFonts w:ascii="Times New Roman" w:eastAsia="Times New Roman" w:hAnsi="Times New Roman"/>
                <w:sz w:val="18"/>
                <w:szCs w:val="18"/>
                <w:lang w:eastAsia="es-ES"/>
              </w:rPr>
              <w:t>MDD from a RCT:</w:t>
            </w:r>
          </w:p>
          <w:p w:rsidR="00763499" w:rsidRPr="00DB6259" w:rsidRDefault="00763499" w:rsidP="00763499">
            <w:pPr>
              <w:spacing w:after="0" w:line="240" w:lineRule="auto"/>
              <w:ind w:left="-2" w:right="-108"/>
              <w:rPr>
                <w:rFonts w:ascii="Times New Roman" w:eastAsia="Times New Roman" w:hAnsi="Times New Roman"/>
                <w:sz w:val="18"/>
                <w:szCs w:val="18"/>
                <w:lang w:eastAsia="es-ES"/>
              </w:rPr>
            </w:pPr>
            <w:r w:rsidRPr="00DB6259">
              <w:rPr>
                <w:rFonts w:ascii="Times New Roman" w:eastAsia="Times New Roman" w:hAnsi="Times New Roman"/>
                <w:sz w:val="18"/>
                <w:szCs w:val="18"/>
                <w:lang w:eastAsia="es-ES"/>
              </w:rPr>
              <w:t xml:space="preserve"> 99 CT (20);</w:t>
            </w:r>
          </w:p>
          <w:p w:rsidR="00763499" w:rsidRPr="00DB6259" w:rsidRDefault="00763499" w:rsidP="00763499">
            <w:pPr>
              <w:spacing w:after="0" w:line="240" w:lineRule="auto"/>
              <w:ind w:left="-2" w:right="-108"/>
              <w:rPr>
                <w:rFonts w:ascii="Times New Roman" w:eastAsia="Times New Roman" w:hAnsi="Times New Roman"/>
                <w:sz w:val="18"/>
                <w:szCs w:val="18"/>
                <w:lang w:eastAsia="es-ES"/>
              </w:rPr>
            </w:pPr>
            <w:r w:rsidRPr="00DB6259">
              <w:rPr>
                <w:rFonts w:ascii="Times New Roman" w:eastAsia="Times New Roman" w:hAnsi="Times New Roman"/>
                <w:sz w:val="18"/>
                <w:szCs w:val="18"/>
                <w:lang w:eastAsia="es-ES"/>
              </w:rPr>
              <w:t xml:space="preserve"> 83 IT (36)</w:t>
            </w:r>
          </w:p>
        </w:tc>
        <w:tc>
          <w:tcPr>
            <w:tcW w:w="1217" w:type="dxa"/>
            <w:tcBorders>
              <w:top w:val="nil"/>
              <w:left w:val="nil"/>
              <w:bottom w:val="nil"/>
              <w:right w:val="nil"/>
            </w:tcBorders>
          </w:tcPr>
          <w:p w:rsidR="00763499" w:rsidRPr="00DB6259" w:rsidRDefault="00763499" w:rsidP="00763499">
            <w:pPr>
              <w:spacing w:after="0" w:line="240" w:lineRule="auto"/>
              <w:rPr>
                <w:rFonts w:ascii="Times New Roman" w:hAnsi="Times New Roman"/>
                <w:sz w:val="18"/>
                <w:szCs w:val="18"/>
              </w:rPr>
            </w:pPr>
          </w:p>
          <w:p w:rsidR="00763499" w:rsidRPr="00DB6259" w:rsidRDefault="00763499" w:rsidP="00763499">
            <w:pPr>
              <w:spacing w:after="0" w:line="240" w:lineRule="auto"/>
              <w:rPr>
                <w:rFonts w:ascii="Times New Roman" w:hAnsi="Times New Roman"/>
                <w:sz w:val="18"/>
                <w:szCs w:val="18"/>
              </w:rPr>
            </w:pPr>
            <w:r w:rsidRPr="00DB6259">
              <w:rPr>
                <w:rFonts w:ascii="Times New Roman" w:hAnsi="Times New Roman"/>
                <w:sz w:val="18"/>
                <w:szCs w:val="18"/>
              </w:rPr>
              <w:t>40 (12)</w:t>
            </w:r>
          </w:p>
          <w:p w:rsidR="00763499" w:rsidRPr="00DB6259" w:rsidRDefault="00763499" w:rsidP="00763499">
            <w:pPr>
              <w:spacing w:after="0" w:line="240" w:lineRule="auto"/>
              <w:rPr>
                <w:rFonts w:ascii="Times New Roman" w:hAnsi="Times New Roman"/>
                <w:sz w:val="18"/>
                <w:szCs w:val="18"/>
              </w:rPr>
            </w:pPr>
            <w:r w:rsidRPr="00DB6259">
              <w:rPr>
                <w:rFonts w:ascii="Times New Roman" w:hAnsi="Times New Roman"/>
                <w:sz w:val="18"/>
                <w:szCs w:val="18"/>
              </w:rPr>
              <w:t>41 (12)</w:t>
            </w:r>
          </w:p>
        </w:tc>
        <w:tc>
          <w:tcPr>
            <w:tcW w:w="1985" w:type="dxa"/>
            <w:tcBorders>
              <w:top w:val="nil"/>
              <w:left w:val="nil"/>
              <w:bottom w:val="nil"/>
              <w:right w:val="nil"/>
            </w:tcBorders>
          </w:tcPr>
          <w:p w:rsidR="00763499" w:rsidRPr="00DB6259" w:rsidRDefault="00763499" w:rsidP="00763499">
            <w:pPr>
              <w:spacing w:after="0" w:line="240" w:lineRule="auto"/>
              <w:rPr>
                <w:rFonts w:ascii="Times New Roman" w:hAnsi="Times New Roman"/>
                <w:sz w:val="18"/>
                <w:szCs w:val="18"/>
              </w:rPr>
            </w:pPr>
            <w:r w:rsidRPr="00DB6259">
              <w:rPr>
                <w:rFonts w:ascii="Times New Roman" w:hAnsi="Times New Roman"/>
                <w:sz w:val="18"/>
                <w:szCs w:val="18"/>
              </w:rPr>
              <w:t>Depressive symptoms</w:t>
            </w:r>
          </w:p>
          <w:p w:rsidR="00763499" w:rsidRPr="00DB6259" w:rsidRDefault="00763499" w:rsidP="00763499">
            <w:pPr>
              <w:spacing w:after="0" w:line="240" w:lineRule="auto"/>
              <w:rPr>
                <w:rFonts w:ascii="Times New Roman" w:hAnsi="Times New Roman"/>
                <w:sz w:val="18"/>
                <w:szCs w:val="18"/>
              </w:rPr>
            </w:pPr>
          </w:p>
          <w:p w:rsidR="00763499" w:rsidRPr="00DB6259" w:rsidRDefault="00763499" w:rsidP="00763499">
            <w:pPr>
              <w:spacing w:after="0" w:line="240" w:lineRule="auto"/>
              <w:rPr>
                <w:rFonts w:ascii="Times New Roman" w:hAnsi="Times New Roman"/>
                <w:kern w:val="24"/>
                <w:sz w:val="18"/>
                <w:szCs w:val="18"/>
              </w:rPr>
            </w:pPr>
          </w:p>
        </w:tc>
        <w:tc>
          <w:tcPr>
            <w:tcW w:w="1558" w:type="dxa"/>
            <w:tcBorders>
              <w:top w:val="nil"/>
              <w:left w:val="nil"/>
              <w:bottom w:val="nil"/>
              <w:right w:val="nil"/>
            </w:tcBorders>
            <w:hideMark/>
          </w:tcPr>
          <w:p w:rsidR="00763499" w:rsidRPr="00DB6259" w:rsidRDefault="00763499" w:rsidP="00763499">
            <w:pPr>
              <w:spacing w:after="0" w:line="240" w:lineRule="auto"/>
              <w:rPr>
                <w:rFonts w:ascii="Times New Roman" w:eastAsia="Times New Roman" w:hAnsi="Times New Roman"/>
                <w:kern w:val="24"/>
                <w:sz w:val="18"/>
                <w:szCs w:val="18"/>
                <w:lang w:eastAsia="es-ES"/>
              </w:rPr>
            </w:pPr>
            <w:r w:rsidRPr="00DB6259">
              <w:rPr>
                <w:rFonts w:ascii="Times New Roman" w:eastAsia="Times New Roman" w:hAnsi="Times New Roman"/>
                <w:kern w:val="24"/>
                <w:sz w:val="18"/>
                <w:szCs w:val="18"/>
                <w:lang w:eastAsia="es-ES"/>
              </w:rPr>
              <w:t>BDI-II</w:t>
            </w:r>
          </w:p>
        </w:tc>
        <w:tc>
          <w:tcPr>
            <w:tcW w:w="709" w:type="dxa"/>
            <w:tcBorders>
              <w:top w:val="nil"/>
              <w:left w:val="nil"/>
              <w:bottom w:val="nil"/>
              <w:right w:val="nil"/>
            </w:tcBorders>
            <w:hideMark/>
          </w:tcPr>
          <w:p w:rsidR="00763499" w:rsidRPr="00DB6259" w:rsidRDefault="00763499" w:rsidP="00763499">
            <w:pPr>
              <w:spacing w:after="0" w:line="240" w:lineRule="auto"/>
              <w:rPr>
                <w:rFonts w:ascii="Times New Roman" w:hAnsi="Times New Roman"/>
                <w:kern w:val="24"/>
                <w:sz w:val="18"/>
                <w:szCs w:val="18"/>
              </w:rPr>
            </w:pPr>
            <w:r w:rsidRPr="00DB6259">
              <w:rPr>
                <w:rFonts w:ascii="Times New Roman" w:hAnsi="Times New Roman"/>
                <w:kern w:val="24"/>
                <w:sz w:val="18"/>
                <w:szCs w:val="18"/>
              </w:rPr>
              <w:t>L</w:t>
            </w:r>
          </w:p>
        </w:tc>
        <w:tc>
          <w:tcPr>
            <w:tcW w:w="567" w:type="dxa"/>
            <w:tcBorders>
              <w:top w:val="nil"/>
              <w:left w:val="nil"/>
              <w:bottom w:val="nil"/>
              <w:right w:val="nil"/>
            </w:tcBorders>
            <w:hideMark/>
          </w:tcPr>
          <w:p w:rsidR="00763499" w:rsidRPr="00DB6259" w:rsidRDefault="00763499" w:rsidP="00763499">
            <w:pPr>
              <w:spacing w:after="0" w:line="240" w:lineRule="auto"/>
              <w:rPr>
                <w:rFonts w:ascii="Times New Roman" w:hAnsi="Times New Roman"/>
                <w:kern w:val="24"/>
                <w:sz w:val="18"/>
                <w:szCs w:val="18"/>
              </w:rPr>
            </w:pPr>
            <w:r w:rsidRPr="00DB6259">
              <w:rPr>
                <w:rFonts w:ascii="Times New Roman" w:hAnsi="Times New Roman"/>
                <w:kern w:val="24"/>
                <w:sz w:val="18"/>
                <w:szCs w:val="18"/>
              </w:rPr>
              <w:t>N/A</w:t>
            </w:r>
          </w:p>
        </w:tc>
        <w:tc>
          <w:tcPr>
            <w:tcW w:w="850" w:type="dxa"/>
            <w:tcBorders>
              <w:top w:val="nil"/>
              <w:left w:val="nil"/>
              <w:bottom w:val="nil"/>
              <w:right w:val="nil"/>
            </w:tcBorders>
            <w:hideMark/>
          </w:tcPr>
          <w:p w:rsidR="00763499" w:rsidRPr="00DB6259" w:rsidRDefault="00763499" w:rsidP="00763499">
            <w:pPr>
              <w:spacing w:after="0" w:line="240" w:lineRule="auto"/>
              <w:rPr>
                <w:rFonts w:ascii="Times New Roman" w:hAnsi="Times New Roman"/>
                <w:kern w:val="24"/>
                <w:sz w:val="18"/>
                <w:szCs w:val="18"/>
              </w:rPr>
            </w:pPr>
            <w:r w:rsidRPr="00DB6259">
              <w:rPr>
                <w:rFonts w:ascii="Times New Roman" w:hAnsi="Times New Roman"/>
                <w:kern w:val="24"/>
                <w:sz w:val="18"/>
                <w:szCs w:val="18"/>
              </w:rPr>
              <w:t>N/A</w:t>
            </w:r>
          </w:p>
        </w:tc>
        <w:tc>
          <w:tcPr>
            <w:tcW w:w="567" w:type="dxa"/>
            <w:tcBorders>
              <w:top w:val="nil"/>
              <w:left w:val="nil"/>
              <w:bottom w:val="nil"/>
              <w:right w:val="nil"/>
            </w:tcBorders>
            <w:hideMark/>
          </w:tcPr>
          <w:p w:rsidR="00763499" w:rsidRPr="00DB6259" w:rsidRDefault="00763499" w:rsidP="00763499">
            <w:pPr>
              <w:spacing w:after="0" w:line="240" w:lineRule="auto"/>
              <w:rPr>
                <w:rFonts w:ascii="Times New Roman" w:hAnsi="Times New Roman"/>
                <w:kern w:val="24"/>
                <w:sz w:val="18"/>
                <w:szCs w:val="18"/>
              </w:rPr>
            </w:pPr>
            <w:r w:rsidRPr="00DB6259">
              <w:rPr>
                <w:rFonts w:ascii="Times New Roman" w:hAnsi="Times New Roman"/>
                <w:kern w:val="24"/>
                <w:sz w:val="18"/>
                <w:szCs w:val="18"/>
              </w:rPr>
              <w:t>√</w:t>
            </w:r>
          </w:p>
        </w:tc>
        <w:tc>
          <w:tcPr>
            <w:tcW w:w="567" w:type="dxa"/>
            <w:tcBorders>
              <w:top w:val="nil"/>
              <w:left w:val="nil"/>
              <w:bottom w:val="nil"/>
              <w:right w:val="nil"/>
            </w:tcBorders>
            <w:hideMark/>
          </w:tcPr>
          <w:p w:rsidR="00763499" w:rsidRPr="00DB6259" w:rsidRDefault="00763499" w:rsidP="00763499">
            <w:pPr>
              <w:spacing w:after="0" w:line="240" w:lineRule="auto"/>
              <w:rPr>
                <w:rFonts w:ascii="Times New Roman" w:hAnsi="Times New Roman"/>
                <w:kern w:val="24"/>
                <w:sz w:val="18"/>
                <w:szCs w:val="18"/>
              </w:rPr>
            </w:pPr>
            <w:r w:rsidRPr="00DB6259">
              <w:rPr>
                <w:rFonts w:ascii="Times New Roman" w:hAnsi="Times New Roman"/>
                <w:kern w:val="24"/>
                <w:sz w:val="18"/>
                <w:szCs w:val="18"/>
              </w:rPr>
              <w:t>√</w:t>
            </w:r>
          </w:p>
        </w:tc>
        <w:tc>
          <w:tcPr>
            <w:tcW w:w="1133" w:type="dxa"/>
            <w:tcBorders>
              <w:top w:val="nil"/>
              <w:left w:val="nil"/>
              <w:bottom w:val="nil"/>
              <w:right w:val="nil"/>
            </w:tcBorders>
            <w:hideMark/>
          </w:tcPr>
          <w:p w:rsidR="00763499" w:rsidRPr="00DB6259" w:rsidRDefault="00763499" w:rsidP="00763499">
            <w:pPr>
              <w:spacing w:after="0" w:line="240" w:lineRule="auto"/>
              <w:rPr>
                <w:rFonts w:ascii="Times New Roman" w:hAnsi="Times New Roman"/>
                <w:kern w:val="24"/>
                <w:sz w:val="18"/>
                <w:szCs w:val="18"/>
              </w:rPr>
            </w:pPr>
            <w:r w:rsidRPr="00DB6259">
              <w:rPr>
                <w:rFonts w:ascii="Times New Roman" w:hAnsi="Times New Roman"/>
                <w:kern w:val="24"/>
                <w:sz w:val="18"/>
                <w:szCs w:val="18"/>
              </w:rPr>
              <w:t>N/A</w:t>
            </w:r>
          </w:p>
        </w:tc>
        <w:tc>
          <w:tcPr>
            <w:tcW w:w="851" w:type="dxa"/>
            <w:tcBorders>
              <w:top w:val="nil"/>
              <w:left w:val="nil"/>
              <w:bottom w:val="nil"/>
              <w:right w:val="nil"/>
            </w:tcBorders>
            <w:hideMark/>
          </w:tcPr>
          <w:p w:rsidR="00763499" w:rsidRPr="00DB6259" w:rsidRDefault="00763499" w:rsidP="00763499">
            <w:pPr>
              <w:spacing w:after="0" w:line="240" w:lineRule="auto"/>
              <w:rPr>
                <w:rFonts w:ascii="Times New Roman" w:hAnsi="Times New Roman"/>
                <w:kern w:val="24"/>
                <w:sz w:val="18"/>
                <w:szCs w:val="18"/>
              </w:rPr>
            </w:pPr>
            <w:r w:rsidRPr="00DB6259">
              <w:rPr>
                <w:rFonts w:ascii="Times New Roman" w:hAnsi="Times New Roman"/>
                <w:kern w:val="24"/>
                <w:sz w:val="18"/>
                <w:szCs w:val="18"/>
              </w:rPr>
              <w:t>N/A</w:t>
            </w:r>
          </w:p>
        </w:tc>
        <w:tc>
          <w:tcPr>
            <w:tcW w:w="612" w:type="dxa"/>
            <w:tcBorders>
              <w:top w:val="nil"/>
              <w:left w:val="nil"/>
              <w:bottom w:val="nil"/>
              <w:right w:val="nil"/>
            </w:tcBorders>
            <w:hideMark/>
          </w:tcPr>
          <w:p w:rsidR="00763499" w:rsidRPr="00DB6259" w:rsidRDefault="00763499" w:rsidP="00763499">
            <w:pPr>
              <w:spacing w:after="0" w:line="240" w:lineRule="auto"/>
              <w:rPr>
                <w:rFonts w:ascii="Times New Roman" w:hAnsi="Times New Roman"/>
                <w:kern w:val="24"/>
                <w:sz w:val="18"/>
                <w:szCs w:val="18"/>
              </w:rPr>
            </w:pPr>
            <w:r w:rsidRPr="00DB6259">
              <w:rPr>
                <w:rFonts w:ascii="Times New Roman" w:hAnsi="Times New Roman"/>
                <w:kern w:val="24"/>
                <w:sz w:val="18"/>
                <w:szCs w:val="18"/>
              </w:rPr>
              <w:t>N/A</w:t>
            </w:r>
          </w:p>
        </w:tc>
      </w:tr>
      <w:tr w:rsidR="00763499" w:rsidRPr="00DB6259" w:rsidTr="00E116F1">
        <w:trPr>
          <w:trHeight w:val="396"/>
        </w:trPr>
        <w:tc>
          <w:tcPr>
            <w:tcW w:w="1189" w:type="dxa"/>
            <w:tcBorders>
              <w:top w:val="nil"/>
              <w:left w:val="nil"/>
              <w:bottom w:val="nil"/>
              <w:right w:val="nil"/>
            </w:tcBorders>
            <w:hideMark/>
          </w:tcPr>
          <w:p w:rsidR="00763499" w:rsidRPr="00DB6259" w:rsidRDefault="00763499" w:rsidP="00763499">
            <w:pPr>
              <w:spacing w:after="0" w:line="240" w:lineRule="auto"/>
              <w:rPr>
                <w:rFonts w:ascii="Times New Roman" w:hAnsi="Times New Roman"/>
                <w:sz w:val="18"/>
                <w:szCs w:val="18"/>
              </w:rPr>
            </w:pPr>
            <w:r w:rsidRPr="00DB6259">
              <w:rPr>
                <w:rFonts w:ascii="Times New Roman" w:hAnsi="Times New Roman"/>
                <w:kern w:val="24"/>
                <w:sz w:val="18"/>
                <w:szCs w:val="18"/>
              </w:rPr>
              <w:t>Fried et al., 2015</w:t>
            </w:r>
          </w:p>
        </w:tc>
        <w:tc>
          <w:tcPr>
            <w:tcW w:w="2400" w:type="dxa"/>
            <w:tcBorders>
              <w:top w:val="nil"/>
              <w:left w:val="nil"/>
              <w:bottom w:val="nil"/>
              <w:right w:val="nil"/>
            </w:tcBorders>
            <w:hideMark/>
          </w:tcPr>
          <w:p w:rsidR="00763499" w:rsidRPr="00DB6259" w:rsidRDefault="00763499" w:rsidP="00763499">
            <w:pPr>
              <w:spacing w:before="100" w:beforeAutospacing="1" w:after="100" w:afterAutospacing="1" w:line="240" w:lineRule="auto"/>
              <w:ind w:left="-2" w:right="-108"/>
              <w:rPr>
                <w:rFonts w:ascii="Times New Roman" w:eastAsia="Times New Roman" w:hAnsi="Times New Roman"/>
                <w:kern w:val="24"/>
                <w:sz w:val="18"/>
                <w:szCs w:val="18"/>
                <w:lang w:eastAsia="es-ES"/>
              </w:rPr>
            </w:pPr>
            <w:r w:rsidRPr="00DB6259">
              <w:rPr>
                <w:rFonts w:ascii="Times New Roman" w:eastAsia="Times New Roman" w:hAnsi="Times New Roman"/>
                <w:kern w:val="24"/>
                <w:sz w:val="18"/>
                <w:szCs w:val="18"/>
                <w:lang w:eastAsia="es-ES"/>
              </w:rPr>
              <w:t>With and without loss of spousal, 515 (14.6)</w:t>
            </w:r>
          </w:p>
        </w:tc>
        <w:tc>
          <w:tcPr>
            <w:tcW w:w="1217" w:type="dxa"/>
            <w:tcBorders>
              <w:top w:val="nil"/>
              <w:left w:val="nil"/>
              <w:bottom w:val="nil"/>
              <w:right w:val="nil"/>
            </w:tcBorders>
            <w:hideMark/>
          </w:tcPr>
          <w:p w:rsidR="00763499" w:rsidRPr="00DB6259" w:rsidRDefault="00763499" w:rsidP="00763499">
            <w:pPr>
              <w:spacing w:after="0" w:line="240" w:lineRule="auto"/>
              <w:rPr>
                <w:rFonts w:ascii="Times New Roman" w:hAnsi="Times New Roman"/>
                <w:sz w:val="18"/>
                <w:szCs w:val="18"/>
              </w:rPr>
            </w:pPr>
            <w:r w:rsidRPr="00DB6259">
              <w:rPr>
                <w:rFonts w:ascii="Times New Roman" w:hAnsi="Times New Roman"/>
                <w:sz w:val="18"/>
                <w:szCs w:val="18"/>
              </w:rPr>
              <w:t>73.3 (6.5)</w:t>
            </w:r>
          </w:p>
        </w:tc>
        <w:tc>
          <w:tcPr>
            <w:tcW w:w="1985" w:type="dxa"/>
            <w:tcBorders>
              <w:top w:val="nil"/>
              <w:left w:val="nil"/>
              <w:bottom w:val="nil"/>
              <w:right w:val="nil"/>
            </w:tcBorders>
            <w:hideMark/>
          </w:tcPr>
          <w:p w:rsidR="00763499" w:rsidRPr="00DB6259" w:rsidRDefault="00763499" w:rsidP="00763499">
            <w:pPr>
              <w:spacing w:after="0" w:line="240" w:lineRule="auto"/>
              <w:rPr>
                <w:rFonts w:ascii="Times New Roman" w:hAnsi="Times New Roman"/>
                <w:sz w:val="18"/>
                <w:szCs w:val="18"/>
              </w:rPr>
            </w:pPr>
            <w:r w:rsidRPr="00DB6259">
              <w:rPr>
                <w:rFonts w:ascii="Times New Roman" w:hAnsi="Times New Roman"/>
                <w:sz w:val="18"/>
                <w:szCs w:val="18"/>
              </w:rPr>
              <w:t>Depression, spousal loss</w:t>
            </w:r>
          </w:p>
        </w:tc>
        <w:tc>
          <w:tcPr>
            <w:tcW w:w="1558" w:type="dxa"/>
            <w:tcBorders>
              <w:top w:val="nil"/>
              <w:left w:val="nil"/>
              <w:bottom w:val="nil"/>
              <w:right w:val="nil"/>
            </w:tcBorders>
            <w:hideMark/>
          </w:tcPr>
          <w:p w:rsidR="00763499" w:rsidRPr="00DB6259" w:rsidRDefault="00763499" w:rsidP="00763499">
            <w:pPr>
              <w:spacing w:after="0" w:line="240" w:lineRule="auto"/>
              <w:rPr>
                <w:rFonts w:ascii="Times New Roman" w:eastAsia="Times New Roman" w:hAnsi="Times New Roman"/>
                <w:sz w:val="18"/>
                <w:szCs w:val="18"/>
                <w:lang w:eastAsia="es-ES"/>
              </w:rPr>
            </w:pPr>
            <w:r w:rsidRPr="00DB6259">
              <w:rPr>
                <w:rFonts w:ascii="Times New Roman" w:eastAsia="Times New Roman" w:hAnsi="Times New Roman"/>
                <w:sz w:val="18"/>
                <w:szCs w:val="18"/>
                <w:lang w:eastAsia="es-ES"/>
              </w:rPr>
              <w:t>CES-D</w:t>
            </w:r>
          </w:p>
          <w:p w:rsidR="00763499" w:rsidRPr="00DB6259" w:rsidRDefault="00763499" w:rsidP="00763499">
            <w:pPr>
              <w:spacing w:after="0" w:line="240" w:lineRule="auto"/>
              <w:rPr>
                <w:rFonts w:ascii="Times New Roman" w:hAnsi="Times New Roman"/>
                <w:sz w:val="18"/>
                <w:szCs w:val="18"/>
              </w:rPr>
            </w:pPr>
            <w:r w:rsidRPr="00DB6259">
              <w:rPr>
                <w:rFonts w:ascii="Times New Roman" w:hAnsi="Times New Roman"/>
                <w:sz w:val="18"/>
                <w:szCs w:val="18"/>
              </w:rPr>
              <w:t>(11-item)</w:t>
            </w:r>
          </w:p>
          <w:p w:rsidR="00763499" w:rsidRPr="00DB6259" w:rsidRDefault="00763499" w:rsidP="00763499">
            <w:pPr>
              <w:spacing w:after="0" w:line="240" w:lineRule="auto"/>
              <w:rPr>
                <w:rFonts w:ascii="Times New Roman" w:hAnsi="Times New Roman"/>
                <w:sz w:val="18"/>
                <w:szCs w:val="18"/>
              </w:rPr>
            </w:pPr>
          </w:p>
        </w:tc>
        <w:tc>
          <w:tcPr>
            <w:tcW w:w="709" w:type="dxa"/>
            <w:tcBorders>
              <w:top w:val="nil"/>
              <w:left w:val="nil"/>
              <w:bottom w:val="nil"/>
              <w:right w:val="nil"/>
            </w:tcBorders>
            <w:hideMark/>
          </w:tcPr>
          <w:p w:rsidR="00763499" w:rsidRPr="00DB6259" w:rsidRDefault="00763499" w:rsidP="00763499">
            <w:pPr>
              <w:spacing w:after="0" w:line="240" w:lineRule="auto"/>
              <w:rPr>
                <w:rFonts w:ascii="Times New Roman" w:hAnsi="Times New Roman"/>
                <w:sz w:val="18"/>
                <w:szCs w:val="18"/>
              </w:rPr>
            </w:pPr>
            <w:r w:rsidRPr="00DB6259">
              <w:rPr>
                <w:rFonts w:ascii="Times New Roman" w:hAnsi="Times New Roman"/>
                <w:kern w:val="24"/>
                <w:sz w:val="18"/>
                <w:szCs w:val="18"/>
              </w:rPr>
              <w:t>CS</w:t>
            </w:r>
          </w:p>
        </w:tc>
        <w:tc>
          <w:tcPr>
            <w:tcW w:w="567" w:type="dxa"/>
            <w:tcBorders>
              <w:top w:val="nil"/>
              <w:left w:val="nil"/>
              <w:bottom w:val="nil"/>
              <w:right w:val="nil"/>
            </w:tcBorders>
            <w:hideMark/>
          </w:tcPr>
          <w:p w:rsidR="00763499" w:rsidRPr="00DB6259" w:rsidRDefault="00763499" w:rsidP="00763499">
            <w:pPr>
              <w:spacing w:after="0" w:line="240" w:lineRule="auto"/>
              <w:rPr>
                <w:rFonts w:ascii="Times New Roman" w:hAnsi="Times New Roman"/>
                <w:sz w:val="18"/>
                <w:szCs w:val="18"/>
              </w:rPr>
            </w:pPr>
            <w:r w:rsidRPr="00DB6259">
              <w:rPr>
                <w:rFonts w:ascii="Times New Roman" w:hAnsi="Times New Roman"/>
                <w:kern w:val="24"/>
                <w:sz w:val="18"/>
                <w:szCs w:val="18"/>
              </w:rPr>
              <w:t>N/A</w:t>
            </w:r>
          </w:p>
        </w:tc>
        <w:tc>
          <w:tcPr>
            <w:tcW w:w="850" w:type="dxa"/>
            <w:tcBorders>
              <w:top w:val="nil"/>
              <w:left w:val="nil"/>
              <w:bottom w:val="nil"/>
              <w:right w:val="nil"/>
            </w:tcBorders>
            <w:hideMark/>
          </w:tcPr>
          <w:p w:rsidR="00763499" w:rsidRPr="00DB6259" w:rsidRDefault="00763499" w:rsidP="00763499">
            <w:pPr>
              <w:spacing w:after="0" w:line="240" w:lineRule="auto"/>
              <w:rPr>
                <w:rFonts w:ascii="Times New Roman" w:hAnsi="Times New Roman"/>
                <w:sz w:val="18"/>
                <w:szCs w:val="18"/>
              </w:rPr>
            </w:pPr>
            <w:r w:rsidRPr="00DB6259">
              <w:rPr>
                <w:rFonts w:ascii="Times New Roman" w:hAnsi="Times New Roman"/>
                <w:kern w:val="24"/>
                <w:sz w:val="18"/>
                <w:szCs w:val="18"/>
              </w:rPr>
              <w:t>√</w:t>
            </w:r>
          </w:p>
        </w:tc>
        <w:tc>
          <w:tcPr>
            <w:tcW w:w="567" w:type="dxa"/>
            <w:tcBorders>
              <w:top w:val="nil"/>
              <w:left w:val="nil"/>
              <w:bottom w:val="nil"/>
              <w:right w:val="nil"/>
            </w:tcBorders>
            <w:hideMark/>
          </w:tcPr>
          <w:p w:rsidR="00763499" w:rsidRPr="00DB6259" w:rsidRDefault="00763499" w:rsidP="00763499">
            <w:pPr>
              <w:spacing w:after="0" w:line="240" w:lineRule="auto"/>
              <w:rPr>
                <w:rFonts w:ascii="Times New Roman" w:hAnsi="Times New Roman"/>
                <w:sz w:val="18"/>
                <w:szCs w:val="18"/>
              </w:rPr>
            </w:pPr>
            <w:r w:rsidRPr="00DB6259">
              <w:rPr>
                <w:rFonts w:ascii="Times New Roman" w:hAnsi="Times New Roman"/>
                <w:kern w:val="24"/>
                <w:sz w:val="18"/>
                <w:szCs w:val="18"/>
              </w:rPr>
              <w:t>N/A</w:t>
            </w:r>
          </w:p>
        </w:tc>
        <w:tc>
          <w:tcPr>
            <w:tcW w:w="567" w:type="dxa"/>
            <w:tcBorders>
              <w:top w:val="nil"/>
              <w:left w:val="nil"/>
              <w:bottom w:val="nil"/>
              <w:right w:val="nil"/>
            </w:tcBorders>
            <w:hideMark/>
          </w:tcPr>
          <w:p w:rsidR="00763499" w:rsidRPr="00DB6259" w:rsidRDefault="00763499" w:rsidP="00763499">
            <w:pPr>
              <w:spacing w:after="0" w:line="240" w:lineRule="auto"/>
              <w:rPr>
                <w:rFonts w:ascii="Times New Roman" w:hAnsi="Times New Roman"/>
                <w:sz w:val="18"/>
                <w:szCs w:val="18"/>
              </w:rPr>
            </w:pPr>
            <w:r w:rsidRPr="00DB6259">
              <w:rPr>
                <w:rFonts w:ascii="Times New Roman" w:hAnsi="Times New Roman"/>
                <w:kern w:val="24"/>
                <w:sz w:val="18"/>
                <w:szCs w:val="18"/>
              </w:rPr>
              <w:t>N/A</w:t>
            </w:r>
          </w:p>
        </w:tc>
        <w:tc>
          <w:tcPr>
            <w:tcW w:w="1133" w:type="dxa"/>
            <w:tcBorders>
              <w:top w:val="nil"/>
              <w:left w:val="nil"/>
              <w:bottom w:val="nil"/>
              <w:right w:val="nil"/>
            </w:tcBorders>
            <w:hideMark/>
          </w:tcPr>
          <w:p w:rsidR="00763499" w:rsidRPr="00DB6259" w:rsidRDefault="00763499" w:rsidP="00763499">
            <w:pPr>
              <w:spacing w:after="0" w:line="240" w:lineRule="auto"/>
              <w:rPr>
                <w:rFonts w:ascii="Times New Roman" w:hAnsi="Times New Roman"/>
                <w:sz w:val="18"/>
                <w:szCs w:val="18"/>
              </w:rPr>
            </w:pPr>
            <w:r w:rsidRPr="00DB6259">
              <w:rPr>
                <w:rFonts w:ascii="Times New Roman" w:hAnsi="Times New Roman"/>
                <w:kern w:val="24"/>
                <w:sz w:val="18"/>
                <w:szCs w:val="18"/>
              </w:rPr>
              <w:t>N/A</w:t>
            </w:r>
          </w:p>
        </w:tc>
        <w:tc>
          <w:tcPr>
            <w:tcW w:w="851" w:type="dxa"/>
            <w:tcBorders>
              <w:top w:val="nil"/>
              <w:left w:val="nil"/>
              <w:bottom w:val="nil"/>
              <w:right w:val="nil"/>
            </w:tcBorders>
            <w:hideMark/>
          </w:tcPr>
          <w:p w:rsidR="00763499" w:rsidRPr="00DB6259" w:rsidRDefault="00763499" w:rsidP="00763499">
            <w:pPr>
              <w:spacing w:after="0" w:line="240" w:lineRule="auto"/>
              <w:rPr>
                <w:rFonts w:ascii="Times New Roman" w:hAnsi="Times New Roman"/>
                <w:sz w:val="18"/>
                <w:szCs w:val="18"/>
              </w:rPr>
            </w:pPr>
            <w:r w:rsidRPr="00DB6259">
              <w:rPr>
                <w:rFonts w:ascii="Times New Roman" w:hAnsi="Times New Roman"/>
                <w:kern w:val="24"/>
                <w:sz w:val="18"/>
                <w:szCs w:val="18"/>
              </w:rPr>
              <w:t>N/A</w:t>
            </w:r>
          </w:p>
        </w:tc>
        <w:tc>
          <w:tcPr>
            <w:tcW w:w="612" w:type="dxa"/>
            <w:tcBorders>
              <w:top w:val="nil"/>
              <w:left w:val="nil"/>
              <w:bottom w:val="nil"/>
              <w:right w:val="nil"/>
            </w:tcBorders>
            <w:hideMark/>
          </w:tcPr>
          <w:p w:rsidR="00763499" w:rsidRPr="00DB6259" w:rsidRDefault="00763499" w:rsidP="00763499">
            <w:pPr>
              <w:spacing w:after="0" w:line="240" w:lineRule="auto"/>
              <w:rPr>
                <w:rFonts w:ascii="Times New Roman" w:hAnsi="Times New Roman"/>
                <w:sz w:val="18"/>
                <w:szCs w:val="18"/>
              </w:rPr>
            </w:pPr>
            <w:r w:rsidRPr="00DB6259">
              <w:rPr>
                <w:rFonts w:ascii="Times New Roman" w:hAnsi="Times New Roman"/>
                <w:kern w:val="24"/>
                <w:sz w:val="18"/>
                <w:szCs w:val="18"/>
              </w:rPr>
              <w:t>N/A</w:t>
            </w:r>
          </w:p>
        </w:tc>
      </w:tr>
      <w:tr w:rsidR="00763499" w:rsidRPr="00DB6259" w:rsidTr="00E116F1">
        <w:trPr>
          <w:trHeight w:val="396"/>
        </w:trPr>
        <w:tc>
          <w:tcPr>
            <w:tcW w:w="1189" w:type="dxa"/>
            <w:vMerge w:val="restart"/>
            <w:tcBorders>
              <w:top w:val="nil"/>
              <w:left w:val="nil"/>
              <w:right w:val="nil"/>
            </w:tcBorders>
            <w:vAlign w:val="center"/>
          </w:tcPr>
          <w:p w:rsidR="00763499" w:rsidRPr="00DB6259" w:rsidRDefault="00763499" w:rsidP="00763499">
            <w:pPr>
              <w:spacing w:after="0" w:line="240" w:lineRule="auto"/>
              <w:rPr>
                <w:rFonts w:ascii="Times New Roman" w:hAnsi="Times New Roman"/>
                <w:b/>
                <w:bCs/>
                <w:kern w:val="24"/>
                <w:sz w:val="18"/>
                <w:szCs w:val="18"/>
              </w:rPr>
            </w:pPr>
            <w:r w:rsidRPr="00DB6259">
              <w:rPr>
                <w:rFonts w:ascii="Times New Roman" w:hAnsi="Times New Roman"/>
                <w:b/>
                <w:bCs/>
                <w:kern w:val="24"/>
                <w:sz w:val="18"/>
                <w:szCs w:val="18"/>
              </w:rPr>
              <w:t>Authors,</w:t>
            </w:r>
          </w:p>
          <w:p w:rsidR="00763499" w:rsidRPr="00DB6259" w:rsidRDefault="00763499" w:rsidP="00763499">
            <w:pPr>
              <w:spacing w:after="0" w:line="240" w:lineRule="auto"/>
              <w:rPr>
                <w:rFonts w:ascii="Times New Roman" w:hAnsi="Times New Roman"/>
                <w:kern w:val="24"/>
                <w:sz w:val="18"/>
                <w:szCs w:val="18"/>
              </w:rPr>
            </w:pPr>
            <w:r w:rsidRPr="00DB6259">
              <w:rPr>
                <w:rFonts w:ascii="Times New Roman" w:hAnsi="Times New Roman"/>
                <w:b/>
                <w:bCs/>
                <w:kern w:val="24"/>
                <w:sz w:val="18"/>
                <w:szCs w:val="18"/>
              </w:rPr>
              <w:t>year</w:t>
            </w:r>
          </w:p>
        </w:tc>
        <w:tc>
          <w:tcPr>
            <w:tcW w:w="2400" w:type="dxa"/>
            <w:vMerge w:val="restart"/>
            <w:tcBorders>
              <w:top w:val="nil"/>
              <w:left w:val="nil"/>
              <w:right w:val="nil"/>
            </w:tcBorders>
            <w:vAlign w:val="center"/>
          </w:tcPr>
          <w:p w:rsidR="00763499" w:rsidRPr="00DB6259" w:rsidRDefault="00763499" w:rsidP="00763499">
            <w:pPr>
              <w:spacing w:after="0" w:line="240" w:lineRule="auto"/>
              <w:rPr>
                <w:rFonts w:ascii="Times New Roman" w:hAnsi="Times New Roman"/>
                <w:b/>
                <w:sz w:val="18"/>
                <w:szCs w:val="18"/>
              </w:rPr>
            </w:pPr>
            <w:r w:rsidRPr="00DB6259">
              <w:rPr>
                <w:rFonts w:ascii="Times New Roman" w:hAnsi="Times New Roman"/>
                <w:b/>
                <w:sz w:val="18"/>
                <w:szCs w:val="18"/>
              </w:rPr>
              <w:t>Group(s), N</w:t>
            </w:r>
          </w:p>
          <w:p w:rsidR="00763499" w:rsidRPr="00DB6259" w:rsidRDefault="00763499" w:rsidP="00763499">
            <w:pPr>
              <w:spacing w:after="0" w:line="240" w:lineRule="auto"/>
              <w:rPr>
                <w:rFonts w:ascii="Times New Roman" w:hAnsi="Times New Roman"/>
                <w:kern w:val="24"/>
                <w:sz w:val="18"/>
                <w:szCs w:val="18"/>
              </w:rPr>
            </w:pPr>
            <w:r w:rsidRPr="00DB6259">
              <w:rPr>
                <w:rFonts w:ascii="Times New Roman" w:hAnsi="Times New Roman"/>
                <w:b/>
                <w:sz w:val="18"/>
                <w:szCs w:val="18"/>
              </w:rPr>
              <w:t>(% male)</w:t>
            </w:r>
          </w:p>
        </w:tc>
        <w:tc>
          <w:tcPr>
            <w:tcW w:w="1217" w:type="dxa"/>
            <w:vMerge w:val="restart"/>
            <w:tcBorders>
              <w:top w:val="nil"/>
              <w:left w:val="nil"/>
              <w:right w:val="nil"/>
            </w:tcBorders>
            <w:vAlign w:val="center"/>
          </w:tcPr>
          <w:p w:rsidR="00763499" w:rsidRPr="00DB6259" w:rsidRDefault="00763499" w:rsidP="00763499">
            <w:pPr>
              <w:spacing w:after="0" w:line="240" w:lineRule="auto"/>
              <w:rPr>
                <w:rFonts w:ascii="Times New Roman" w:hAnsi="Times New Roman"/>
                <w:kern w:val="24"/>
                <w:sz w:val="18"/>
                <w:szCs w:val="18"/>
              </w:rPr>
            </w:pPr>
            <w:r w:rsidRPr="00DB6259">
              <w:rPr>
                <w:rFonts w:ascii="Times New Roman" w:hAnsi="Times New Roman"/>
                <w:b/>
                <w:sz w:val="18"/>
                <w:szCs w:val="18"/>
              </w:rPr>
              <w:t>Mean age (SD)</w:t>
            </w:r>
          </w:p>
        </w:tc>
        <w:tc>
          <w:tcPr>
            <w:tcW w:w="1985" w:type="dxa"/>
            <w:vMerge w:val="restart"/>
            <w:tcBorders>
              <w:top w:val="nil"/>
              <w:left w:val="nil"/>
              <w:right w:val="nil"/>
            </w:tcBorders>
            <w:vAlign w:val="center"/>
          </w:tcPr>
          <w:p w:rsidR="00763499" w:rsidRPr="00DB6259" w:rsidRDefault="00763499" w:rsidP="00763499">
            <w:pPr>
              <w:spacing w:after="0" w:line="240" w:lineRule="auto"/>
              <w:rPr>
                <w:rFonts w:ascii="Times New Roman" w:hAnsi="Times New Roman"/>
                <w:b/>
                <w:sz w:val="18"/>
                <w:szCs w:val="18"/>
              </w:rPr>
            </w:pPr>
            <w:r w:rsidRPr="00DB6259">
              <w:rPr>
                <w:rFonts w:ascii="Times New Roman" w:hAnsi="Times New Roman"/>
                <w:b/>
                <w:sz w:val="18"/>
                <w:szCs w:val="18"/>
              </w:rPr>
              <w:t>Network</w:t>
            </w:r>
          </w:p>
          <w:p w:rsidR="00763499" w:rsidRPr="00DB6259" w:rsidRDefault="00763499" w:rsidP="00763499">
            <w:pPr>
              <w:spacing w:after="0" w:line="240" w:lineRule="auto"/>
              <w:rPr>
                <w:rFonts w:ascii="Times New Roman" w:hAnsi="Times New Roman"/>
                <w:kern w:val="24"/>
                <w:sz w:val="18"/>
                <w:szCs w:val="18"/>
              </w:rPr>
            </w:pPr>
            <w:r w:rsidRPr="00DB6259">
              <w:rPr>
                <w:rFonts w:ascii="Times New Roman" w:hAnsi="Times New Roman"/>
                <w:b/>
                <w:sz w:val="18"/>
                <w:szCs w:val="18"/>
              </w:rPr>
              <w:t>symptoms or elements</w:t>
            </w:r>
          </w:p>
        </w:tc>
        <w:tc>
          <w:tcPr>
            <w:tcW w:w="1558" w:type="dxa"/>
            <w:vMerge w:val="restart"/>
            <w:tcBorders>
              <w:top w:val="nil"/>
              <w:left w:val="nil"/>
              <w:right w:val="nil"/>
            </w:tcBorders>
            <w:vAlign w:val="center"/>
          </w:tcPr>
          <w:p w:rsidR="00763499" w:rsidRPr="00DB6259" w:rsidRDefault="00763499" w:rsidP="00763499">
            <w:pPr>
              <w:spacing w:after="0" w:line="240" w:lineRule="auto"/>
              <w:rPr>
                <w:rFonts w:ascii="Times New Roman" w:hAnsi="Times New Roman"/>
                <w:sz w:val="18"/>
                <w:szCs w:val="18"/>
              </w:rPr>
            </w:pPr>
            <w:r w:rsidRPr="00DB6259">
              <w:rPr>
                <w:rFonts w:ascii="Times New Roman" w:hAnsi="Times New Roman"/>
                <w:b/>
                <w:sz w:val="18"/>
                <w:szCs w:val="18"/>
              </w:rPr>
              <w:t xml:space="preserve">Assessment of symptoms or elements </w:t>
            </w:r>
          </w:p>
        </w:tc>
        <w:tc>
          <w:tcPr>
            <w:tcW w:w="709" w:type="dxa"/>
            <w:vMerge w:val="restart"/>
            <w:tcBorders>
              <w:top w:val="nil"/>
              <w:left w:val="nil"/>
              <w:right w:val="nil"/>
            </w:tcBorders>
            <w:vAlign w:val="center"/>
          </w:tcPr>
          <w:p w:rsidR="00763499" w:rsidRPr="00DB6259" w:rsidRDefault="00763499" w:rsidP="00763499">
            <w:pPr>
              <w:spacing w:after="0" w:line="240" w:lineRule="auto"/>
              <w:rPr>
                <w:rFonts w:ascii="Times New Roman" w:hAnsi="Times New Roman"/>
                <w:b/>
                <w:sz w:val="18"/>
                <w:szCs w:val="18"/>
              </w:rPr>
            </w:pPr>
            <w:r w:rsidRPr="00DB6259">
              <w:rPr>
                <w:rFonts w:ascii="Times New Roman" w:hAnsi="Times New Roman"/>
                <w:b/>
                <w:sz w:val="18"/>
                <w:szCs w:val="18"/>
              </w:rPr>
              <w:t>Type of data</w:t>
            </w:r>
          </w:p>
          <w:p w:rsidR="00763499" w:rsidRPr="00DB6259" w:rsidRDefault="00763499" w:rsidP="00763499">
            <w:pPr>
              <w:spacing w:after="0" w:line="240" w:lineRule="auto"/>
              <w:rPr>
                <w:rFonts w:ascii="Times New Roman" w:hAnsi="Times New Roman"/>
                <w:kern w:val="24"/>
                <w:sz w:val="18"/>
                <w:szCs w:val="18"/>
              </w:rPr>
            </w:pPr>
          </w:p>
        </w:tc>
        <w:tc>
          <w:tcPr>
            <w:tcW w:w="3684" w:type="dxa"/>
            <w:gridSpan w:val="5"/>
            <w:tcBorders>
              <w:top w:val="nil"/>
              <w:left w:val="nil"/>
              <w:bottom w:val="single" w:sz="4" w:space="0" w:color="auto"/>
              <w:right w:val="nil"/>
            </w:tcBorders>
            <w:vAlign w:val="center"/>
          </w:tcPr>
          <w:p w:rsidR="00763499" w:rsidRPr="00DB6259" w:rsidRDefault="00763499" w:rsidP="00763499">
            <w:pPr>
              <w:spacing w:after="0" w:line="240" w:lineRule="auto"/>
              <w:jc w:val="center"/>
              <w:rPr>
                <w:rFonts w:ascii="Times New Roman" w:hAnsi="Times New Roman"/>
                <w:kern w:val="24"/>
                <w:sz w:val="18"/>
                <w:szCs w:val="18"/>
              </w:rPr>
            </w:pPr>
            <w:r w:rsidRPr="00DB6259">
              <w:rPr>
                <w:rFonts w:ascii="Times New Roman" w:hAnsi="Times New Roman"/>
                <w:b/>
                <w:sz w:val="18"/>
                <w:szCs w:val="18"/>
              </w:rPr>
              <w:t>Network analysis</w:t>
            </w:r>
          </w:p>
        </w:tc>
        <w:tc>
          <w:tcPr>
            <w:tcW w:w="1463" w:type="dxa"/>
            <w:gridSpan w:val="2"/>
            <w:tcBorders>
              <w:top w:val="nil"/>
              <w:left w:val="nil"/>
              <w:bottom w:val="single" w:sz="4" w:space="0" w:color="auto"/>
              <w:right w:val="nil"/>
            </w:tcBorders>
            <w:vAlign w:val="center"/>
          </w:tcPr>
          <w:p w:rsidR="00763499" w:rsidRPr="00DB6259" w:rsidRDefault="00763499" w:rsidP="00763499">
            <w:pPr>
              <w:spacing w:after="0" w:line="240" w:lineRule="auto"/>
              <w:jc w:val="center"/>
              <w:rPr>
                <w:rFonts w:ascii="Times New Roman" w:hAnsi="Times New Roman"/>
                <w:kern w:val="24"/>
                <w:sz w:val="18"/>
                <w:szCs w:val="18"/>
              </w:rPr>
            </w:pPr>
            <w:r w:rsidRPr="00DB6259">
              <w:rPr>
                <w:rFonts w:ascii="Times New Roman" w:hAnsi="Times New Roman"/>
                <w:b/>
                <w:sz w:val="18"/>
                <w:szCs w:val="18"/>
              </w:rPr>
              <w:t>Availability</w:t>
            </w:r>
          </w:p>
        </w:tc>
      </w:tr>
      <w:tr w:rsidR="00763499" w:rsidRPr="00DB6259" w:rsidTr="00E116F1">
        <w:trPr>
          <w:trHeight w:val="396"/>
        </w:trPr>
        <w:tc>
          <w:tcPr>
            <w:tcW w:w="1189" w:type="dxa"/>
            <w:vMerge/>
            <w:tcBorders>
              <w:left w:val="nil"/>
              <w:bottom w:val="single" w:sz="4" w:space="0" w:color="auto"/>
              <w:right w:val="nil"/>
            </w:tcBorders>
          </w:tcPr>
          <w:p w:rsidR="00763499" w:rsidRPr="00DB6259" w:rsidRDefault="00763499" w:rsidP="00763499">
            <w:pPr>
              <w:spacing w:after="0" w:line="240" w:lineRule="auto"/>
              <w:ind w:right="-108"/>
              <w:rPr>
                <w:rFonts w:ascii="Times New Roman" w:eastAsia="Times New Roman" w:hAnsi="Times New Roman"/>
                <w:kern w:val="24"/>
                <w:sz w:val="18"/>
                <w:szCs w:val="18"/>
                <w:lang w:eastAsia="es-ES"/>
              </w:rPr>
            </w:pPr>
          </w:p>
        </w:tc>
        <w:tc>
          <w:tcPr>
            <w:tcW w:w="2400" w:type="dxa"/>
            <w:vMerge/>
            <w:tcBorders>
              <w:left w:val="nil"/>
              <w:bottom w:val="single" w:sz="4" w:space="0" w:color="auto"/>
              <w:right w:val="nil"/>
            </w:tcBorders>
          </w:tcPr>
          <w:p w:rsidR="00763499" w:rsidRPr="00DB6259" w:rsidRDefault="00763499" w:rsidP="00763499">
            <w:pPr>
              <w:spacing w:after="0" w:line="240" w:lineRule="auto"/>
              <w:ind w:left="-2" w:right="-108"/>
              <w:rPr>
                <w:rFonts w:ascii="Times New Roman" w:eastAsia="Times New Roman" w:hAnsi="Times New Roman"/>
                <w:kern w:val="24"/>
                <w:sz w:val="18"/>
                <w:szCs w:val="18"/>
                <w:lang w:eastAsia="es-ES"/>
              </w:rPr>
            </w:pPr>
          </w:p>
        </w:tc>
        <w:tc>
          <w:tcPr>
            <w:tcW w:w="1217" w:type="dxa"/>
            <w:vMerge/>
            <w:tcBorders>
              <w:left w:val="nil"/>
              <w:bottom w:val="single" w:sz="4" w:space="0" w:color="auto"/>
              <w:right w:val="nil"/>
            </w:tcBorders>
          </w:tcPr>
          <w:p w:rsidR="00763499" w:rsidRPr="00DB6259" w:rsidRDefault="00763499" w:rsidP="00763499">
            <w:pPr>
              <w:spacing w:after="0" w:line="240" w:lineRule="auto"/>
              <w:ind w:right="-108"/>
              <w:jc w:val="both"/>
              <w:rPr>
                <w:rFonts w:ascii="Times New Roman" w:eastAsia="Times New Roman" w:hAnsi="Times New Roman"/>
                <w:kern w:val="24"/>
                <w:sz w:val="18"/>
                <w:szCs w:val="18"/>
                <w:lang w:eastAsia="es-ES"/>
              </w:rPr>
            </w:pPr>
          </w:p>
        </w:tc>
        <w:tc>
          <w:tcPr>
            <w:tcW w:w="1985" w:type="dxa"/>
            <w:vMerge/>
            <w:tcBorders>
              <w:left w:val="nil"/>
              <w:bottom w:val="single" w:sz="4" w:space="0" w:color="auto"/>
              <w:right w:val="nil"/>
            </w:tcBorders>
          </w:tcPr>
          <w:p w:rsidR="00763499" w:rsidRPr="00DB6259" w:rsidRDefault="00763499" w:rsidP="00763499">
            <w:pPr>
              <w:spacing w:after="0" w:line="240" w:lineRule="auto"/>
              <w:rPr>
                <w:rFonts w:ascii="Times New Roman" w:hAnsi="Times New Roman"/>
                <w:kern w:val="24"/>
                <w:sz w:val="18"/>
                <w:szCs w:val="18"/>
              </w:rPr>
            </w:pPr>
          </w:p>
        </w:tc>
        <w:tc>
          <w:tcPr>
            <w:tcW w:w="1558" w:type="dxa"/>
            <w:vMerge/>
            <w:tcBorders>
              <w:left w:val="nil"/>
              <w:bottom w:val="single" w:sz="4" w:space="0" w:color="auto"/>
              <w:right w:val="nil"/>
            </w:tcBorders>
          </w:tcPr>
          <w:p w:rsidR="00763499" w:rsidRPr="00DB6259" w:rsidRDefault="00763499" w:rsidP="00763499">
            <w:pPr>
              <w:spacing w:after="0" w:line="240" w:lineRule="auto"/>
              <w:rPr>
                <w:rFonts w:ascii="Times New Roman" w:hAnsi="Times New Roman"/>
                <w:kern w:val="24"/>
                <w:sz w:val="18"/>
                <w:szCs w:val="18"/>
                <w:lang w:val="de-DE"/>
              </w:rPr>
            </w:pPr>
          </w:p>
        </w:tc>
        <w:tc>
          <w:tcPr>
            <w:tcW w:w="709" w:type="dxa"/>
            <w:vMerge/>
            <w:tcBorders>
              <w:left w:val="nil"/>
              <w:bottom w:val="single" w:sz="4" w:space="0" w:color="auto"/>
              <w:right w:val="nil"/>
            </w:tcBorders>
          </w:tcPr>
          <w:p w:rsidR="00763499" w:rsidRPr="00DB6259" w:rsidRDefault="00763499" w:rsidP="00763499">
            <w:pPr>
              <w:spacing w:after="0" w:line="240" w:lineRule="auto"/>
              <w:rPr>
                <w:rFonts w:ascii="Times New Roman" w:hAnsi="Times New Roman"/>
                <w:kern w:val="24"/>
                <w:sz w:val="18"/>
                <w:szCs w:val="18"/>
              </w:rPr>
            </w:pPr>
          </w:p>
        </w:tc>
        <w:tc>
          <w:tcPr>
            <w:tcW w:w="567" w:type="dxa"/>
            <w:tcBorders>
              <w:top w:val="single" w:sz="4" w:space="0" w:color="auto"/>
              <w:left w:val="nil"/>
              <w:bottom w:val="single" w:sz="4" w:space="0" w:color="auto"/>
              <w:right w:val="nil"/>
            </w:tcBorders>
          </w:tcPr>
          <w:p w:rsidR="00763499" w:rsidRPr="00DB6259" w:rsidRDefault="00763499" w:rsidP="00763499">
            <w:pPr>
              <w:spacing w:after="0" w:line="240" w:lineRule="auto"/>
              <w:rPr>
                <w:rFonts w:ascii="Times New Roman" w:hAnsi="Times New Roman"/>
                <w:b/>
                <w:sz w:val="18"/>
                <w:szCs w:val="18"/>
              </w:rPr>
            </w:pPr>
            <w:r w:rsidRPr="00DB6259">
              <w:rPr>
                <w:rFonts w:ascii="Times New Roman" w:hAnsi="Times New Roman"/>
                <w:b/>
                <w:sz w:val="18"/>
                <w:szCs w:val="18"/>
              </w:rPr>
              <w:t>AN</w:t>
            </w:r>
          </w:p>
        </w:tc>
        <w:tc>
          <w:tcPr>
            <w:tcW w:w="850" w:type="dxa"/>
            <w:tcBorders>
              <w:top w:val="single" w:sz="4" w:space="0" w:color="auto"/>
              <w:left w:val="nil"/>
              <w:bottom w:val="single" w:sz="4" w:space="0" w:color="auto"/>
              <w:right w:val="nil"/>
            </w:tcBorders>
          </w:tcPr>
          <w:p w:rsidR="00763499" w:rsidRPr="00DB6259" w:rsidRDefault="00763499" w:rsidP="00763499">
            <w:pPr>
              <w:spacing w:after="0" w:line="240" w:lineRule="auto"/>
              <w:rPr>
                <w:rFonts w:ascii="Times New Roman" w:hAnsi="Times New Roman"/>
                <w:b/>
                <w:sz w:val="18"/>
                <w:szCs w:val="18"/>
              </w:rPr>
            </w:pPr>
            <w:r w:rsidRPr="00DB6259">
              <w:rPr>
                <w:rFonts w:ascii="Times New Roman" w:hAnsi="Times New Roman"/>
                <w:b/>
                <w:sz w:val="18"/>
                <w:szCs w:val="18"/>
              </w:rPr>
              <w:t>RPCN</w:t>
            </w:r>
          </w:p>
        </w:tc>
        <w:tc>
          <w:tcPr>
            <w:tcW w:w="567" w:type="dxa"/>
            <w:tcBorders>
              <w:top w:val="single" w:sz="4" w:space="0" w:color="auto"/>
              <w:left w:val="nil"/>
              <w:bottom w:val="single" w:sz="4" w:space="0" w:color="auto"/>
              <w:right w:val="nil"/>
            </w:tcBorders>
          </w:tcPr>
          <w:p w:rsidR="00763499" w:rsidRPr="00DB6259" w:rsidRDefault="00763499" w:rsidP="00763499">
            <w:pPr>
              <w:spacing w:after="0" w:line="240" w:lineRule="auto"/>
              <w:rPr>
                <w:rFonts w:ascii="Times New Roman" w:hAnsi="Times New Roman"/>
                <w:b/>
                <w:sz w:val="18"/>
                <w:szCs w:val="18"/>
              </w:rPr>
            </w:pPr>
            <w:r w:rsidRPr="00DB6259">
              <w:rPr>
                <w:rFonts w:ascii="Times New Roman" w:hAnsi="Times New Roman"/>
                <w:b/>
                <w:sz w:val="18"/>
                <w:szCs w:val="18"/>
              </w:rPr>
              <w:t>DN</w:t>
            </w:r>
          </w:p>
        </w:tc>
        <w:tc>
          <w:tcPr>
            <w:tcW w:w="567" w:type="dxa"/>
            <w:tcBorders>
              <w:top w:val="single" w:sz="4" w:space="0" w:color="auto"/>
              <w:left w:val="nil"/>
              <w:bottom w:val="single" w:sz="4" w:space="0" w:color="auto"/>
              <w:right w:val="nil"/>
            </w:tcBorders>
          </w:tcPr>
          <w:p w:rsidR="00763499" w:rsidRPr="00DB6259" w:rsidRDefault="00763499" w:rsidP="00763499">
            <w:pPr>
              <w:spacing w:after="0" w:line="240" w:lineRule="auto"/>
              <w:rPr>
                <w:rFonts w:ascii="Times New Roman" w:hAnsi="Times New Roman"/>
                <w:b/>
                <w:sz w:val="18"/>
                <w:szCs w:val="18"/>
              </w:rPr>
            </w:pPr>
            <w:r w:rsidRPr="00DB6259">
              <w:rPr>
                <w:rFonts w:ascii="Times New Roman" w:hAnsi="Times New Roman"/>
                <w:b/>
                <w:sz w:val="18"/>
                <w:szCs w:val="18"/>
              </w:rPr>
              <w:t>CA</w:t>
            </w:r>
          </w:p>
        </w:tc>
        <w:tc>
          <w:tcPr>
            <w:tcW w:w="1133" w:type="dxa"/>
            <w:tcBorders>
              <w:top w:val="single" w:sz="4" w:space="0" w:color="auto"/>
              <w:left w:val="nil"/>
              <w:bottom w:val="single" w:sz="4" w:space="0" w:color="auto"/>
              <w:right w:val="nil"/>
            </w:tcBorders>
          </w:tcPr>
          <w:p w:rsidR="00763499" w:rsidRPr="00DB6259" w:rsidRDefault="00763499" w:rsidP="00763499">
            <w:pPr>
              <w:spacing w:after="0" w:line="240" w:lineRule="auto"/>
              <w:rPr>
                <w:rFonts w:ascii="Times New Roman" w:hAnsi="Times New Roman"/>
                <w:b/>
                <w:sz w:val="18"/>
                <w:szCs w:val="18"/>
              </w:rPr>
            </w:pPr>
            <w:r w:rsidRPr="00DB6259">
              <w:rPr>
                <w:rFonts w:ascii="Times New Roman" w:hAnsi="Times New Roman"/>
                <w:b/>
                <w:sz w:val="18"/>
                <w:szCs w:val="18"/>
              </w:rPr>
              <w:t>Robustness analysis</w:t>
            </w:r>
          </w:p>
        </w:tc>
        <w:tc>
          <w:tcPr>
            <w:tcW w:w="851" w:type="dxa"/>
            <w:tcBorders>
              <w:top w:val="single" w:sz="4" w:space="0" w:color="auto"/>
              <w:left w:val="nil"/>
              <w:bottom w:val="single" w:sz="4" w:space="0" w:color="auto"/>
              <w:right w:val="nil"/>
            </w:tcBorders>
          </w:tcPr>
          <w:p w:rsidR="00763499" w:rsidRPr="00DB6259" w:rsidRDefault="00763499" w:rsidP="00763499">
            <w:pPr>
              <w:spacing w:after="0" w:line="240" w:lineRule="auto"/>
              <w:rPr>
                <w:rFonts w:ascii="Times New Roman" w:hAnsi="Times New Roman"/>
                <w:b/>
                <w:sz w:val="18"/>
                <w:szCs w:val="18"/>
              </w:rPr>
            </w:pPr>
            <w:r w:rsidRPr="00DB6259">
              <w:rPr>
                <w:rFonts w:ascii="Times New Roman" w:hAnsi="Times New Roman"/>
                <w:b/>
                <w:sz w:val="18"/>
                <w:szCs w:val="18"/>
              </w:rPr>
              <w:t>Syntax</w:t>
            </w:r>
          </w:p>
        </w:tc>
        <w:tc>
          <w:tcPr>
            <w:tcW w:w="612" w:type="dxa"/>
            <w:tcBorders>
              <w:top w:val="single" w:sz="4" w:space="0" w:color="auto"/>
              <w:left w:val="nil"/>
              <w:bottom w:val="single" w:sz="4" w:space="0" w:color="auto"/>
              <w:right w:val="nil"/>
            </w:tcBorders>
          </w:tcPr>
          <w:p w:rsidR="00763499" w:rsidRPr="00DB6259" w:rsidRDefault="00763499" w:rsidP="00763499">
            <w:pPr>
              <w:spacing w:after="0" w:line="240" w:lineRule="auto"/>
              <w:ind w:right="-103"/>
              <w:rPr>
                <w:rFonts w:ascii="Times New Roman" w:hAnsi="Times New Roman"/>
                <w:b/>
                <w:sz w:val="18"/>
                <w:szCs w:val="18"/>
              </w:rPr>
            </w:pPr>
            <w:r w:rsidRPr="00DB6259">
              <w:rPr>
                <w:rFonts w:ascii="Times New Roman" w:hAnsi="Times New Roman"/>
                <w:b/>
                <w:sz w:val="18"/>
                <w:szCs w:val="18"/>
              </w:rPr>
              <w:t>Data</w:t>
            </w:r>
          </w:p>
          <w:p w:rsidR="00763499" w:rsidRPr="00DB6259" w:rsidRDefault="00763499" w:rsidP="00763499">
            <w:pPr>
              <w:spacing w:after="0" w:line="240" w:lineRule="auto"/>
              <w:rPr>
                <w:rFonts w:ascii="Times New Roman" w:hAnsi="Times New Roman"/>
                <w:b/>
                <w:sz w:val="18"/>
                <w:szCs w:val="18"/>
              </w:rPr>
            </w:pPr>
          </w:p>
        </w:tc>
      </w:tr>
      <w:tr w:rsidR="00763499" w:rsidRPr="00DB6259" w:rsidTr="00E116F1">
        <w:trPr>
          <w:trHeight w:val="396"/>
        </w:trPr>
        <w:tc>
          <w:tcPr>
            <w:tcW w:w="1189" w:type="dxa"/>
            <w:tcBorders>
              <w:top w:val="single" w:sz="4" w:space="0" w:color="auto"/>
              <w:left w:val="nil"/>
              <w:bottom w:val="nil"/>
              <w:right w:val="nil"/>
            </w:tcBorders>
          </w:tcPr>
          <w:p w:rsidR="00763499" w:rsidRPr="00DB6259" w:rsidRDefault="00763499" w:rsidP="00763499">
            <w:pPr>
              <w:spacing w:after="0" w:line="240" w:lineRule="auto"/>
              <w:ind w:right="-108"/>
              <w:rPr>
                <w:rFonts w:ascii="Times New Roman" w:eastAsia="Times New Roman" w:hAnsi="Times New Roman"/>
                <w:kern w:val="24"/>
                <w:sz w:val="18"/>
                <w:szCs w:val="18"/>
                <w:lang w:eastAsia="es-ES"/>
              </w:rPr>
            </w:pPr>
            <w:r w:rsidRPr="00DB6259">
              <w:rPr>
                <w:rFonts w:ascii="Times New Roman" w:eastAsia="Times New Roman" w:hAnsi="Times New Roman"/>
                <w:kern w:val="24"/>
                <w:sz w:val="18"/>
                <w:szCs w:val="18"/>
                <w:lang w:eastAsia="es-ES"/>
              </w:rPr>
              <w:t>Koenders et al., 2015</w:t>
            </w:r>
          </w:p>
          <w:p w:rsidR="00763499" w:rsidRPr="00DB6259" w:rsidRDefault="00763499" w:rsidP="00763499">
            <w:pPr>
              <w:spacing w:after="0" w:line="240" w:lineRule="auto"/>
              <w:rPr>
                <w:rFonts w:ascii="Times New Roman" w:hAnsi="Times New Roman"/>
                <w:sz w:val="18"/>
                <w:szCs w:val="18"/>
              </w:rPr>
            </w:pPr>
          </w:p>
        </w:tc>
        <w:tc>
          <w:tcPr>
            <w:tcW w:w="2400" w:type="dxa"/>
            <w:tcBorders>
              <w:top w:val="single" w:sz="4" w:space="0" w:color="auto"/>
              <w:left w:val="nil"/>
              <w:bottom w:val="nil"/>
              <w:right w:val="nil"/>
            </w:tcBorders>
            <w:hideMark/>
          </w:tcPr>
          <w:p w:rsidR="00763499" w:rsidRPr="00DB6259" w:rsidRDefault="00763499" w:rsidP="00763499">
            <w:pPr>
              <w:spacing w:after="0" w:line="240" w:lineRule="auto"/>
              <w:ind w:left="-2" w:right="-108"/>
              <w:rPr>
                <w:rFonts w:ascii="Times New Roman" w:eastAsia="Times New Roman" w:hAnsi="Times New Roman"/>
                <w:kern w:val="24"/>
                <w:sz w:val="18"/>
                <w:szCs w:val="18"/>
                <w:lang w:eastAsia="es-ES"/>
              </w:rPr>
            </w:pPr>
            <w:r w:rsidRPr="00DB6259">
              <w:rPr>
                <w:rFonts w:ascii="Times New Roman" w:eastAsia="Times New Roman" w:hAnsi="Times New Roman"/>
                <w:kern w:val="24"/>
                <w:sz w:val="18"/>
                <w:szCs w:val="18"/>
                <w:lang w:eastAsia="es-ES"/>
              </w:rPr>
              <w:t>Bipolar disorder,</w:t>
            </w:r>
          </w:p>
          <w:p w:rsidR="00763499" w:rsidRPr="00DB6259" w:rsidRDefault="00763499" w:rsidP="00763499">
            <w:pPr>
              <w:spacing w:after="0" w:line="240" w:lineRule="auto"/>
              <w:ind w:left="-2" w:right="-108"/>
              <w:rPr>
                <w:rFonts w:ascii="Times New Roman" w:eastAsia="Calibri" w:hAnsi="Times New Roman"/>
                <w:sz w:val="18"/>
                <w:szCs w:val="18"/>
                <w:lang w:eastAsia="es-ES"/>
              </w:rPr>
            </w:pPr>
            <w:r w:rsidRPr="00DB6259">
              <w:rPr>
                <w:rFonts w:ascii="Times New Roman" w:eastAsia="Times New Roman" w:hAnsi="Times New Roman"/>
                <w:kern w:val="24"/>
                <w:sz w:val="18"/>
                <w:szCs w:val="18"/>
                <w:lang w:eastAsia="es-ES"/>
              </w:rPr>
              <w:t>mildly impaired 47 (</w:t>
            </w:r>
            <w:r w:rsidRPr="00DB6259">
              <w:rPr>
                <w:rFonts w:ascii="Times New Roman" w:hAnsi="Times New Roman"/>
                <w:sz w:val="18"/>
                <w:szCs w:val="18"/>
                <w:lang w:eastAsia="es-ES"/>
              </w:rPr>
              <w:t>42.6);</w:t>
            </w:r>
            <w:r w:rsidRPr="00DB6259">
              <w:rPr>
                <w:rFonts w:ascii="Times New Roman" w:eastAsia="Times New Roman" w:hAnsi="Times New Roman"/>
                <w:kern w:val="24"/>
                <w:sz w:val="18"/>
                <w:szCs w:val="18"/>
                <w:lang w:eastAsia="es-ES"/>
              </w:rPr>
              <w:t xml:space="preserve"> predominantly depressed 42 (</w:t>
            </w:r>
            <w:r w:rsidRPr="00DB6259">
              <w:rPr>
                <w:rFonts w:ascii="Times New Roman" w:hAnsi="Times New Roman"/>
                <w:sz w:val="18"/>
                <w:szCs w:val="18"/>
                <w:lang w:eastAsia="es-ES"/>
              </w:rPr>
              <w:t>40.5);</w:t>
            </w:r>
          </w:p>
          <w:p w:rsidR="00763499" w:rsidRPr="00DB6259" w:rsidRDefault="00763499" w:rsidP="00763499">
            <w:pPr>
              <w:spacing w:after="0" w:line="240" w:lineRule="auto"/>
              <w:ind w:left="-2" w:right="-108"/>
              <w:rPr>
                <w:rFonts w:ascii="Times New Roman" w:eastAsia="Times New Roman" w:hAnsi="Times New Roman"/>
                <w:kern w:val="24"/>
                <w:sz w:val="18"/>
                <w:szCs w:val="18"/>
                <w:lang w:eastAsia="es-ES"/>
              </w:rPr>
            </w:pPr>
            <w:r w:rsidRPr="00DB6259">
              <w:rPr>
                <w:rFonts w:ascii="Times New Roman" w:eastAsia="Times New Roman" w:hAnsi="Times New Roman"/>
                <w:kern w:val="24"/>
                <w:sz w:val="18"/>
                <w:szCs w:val="18"/>
                <w:lang w:eastAsia="es-ES"/>
              </w:rPr>
              <w:t>cycling 36 (3</w:t>
            </w:r>
            <w:r w:rsidRPr="00DB6259">
              <w:rPr>
                <w:rFonts w:ascii="Times New Roman" w:eastAsia="Times New Roman" w:hAnsi="Times New Roman"/>
                <w:sz w:val="18"/>
                <w:szCs w:val="18"/>
                <w:lang w:eastAsia="es-ES"/>
              </w:rPr>
              <w:t>6.1)</w:t>
            </w:r>
          </w:p>
        </w:tc>
        <w:tc>
          <w:tcPr>
            <w:tcW w:w="1217" w:type="dxa"/>
            <w:tcBorders>
              <w:top w:val="single" w:sz="4" w:space="0" w:color="auto"/>
              <w:left w:val="nil"/>
              <w:bottom w:val="nil"/>
              <w:right w:val="nil"/>
            </w:tcBorders>
          </w:tcPr>
          <w:p w:rsidR="00763499" w:rsidRPr="00DB6259" w:rsidRDefault="00763499" w:rsidP="00763499">
            <w:pPr>
              <w:spacing w:after="0" w:line="240" w:lineRule="auto"/>
              <w:ind w:right="-108"/>
              <w:jc w:val="both"/>
              <w:rPr>
                <w:rFonts w:ascii="Times New Roman" w:eastAsia="Times New Roman" w:hAnsi="Times New Roman"/>
                <w:kern w:val="24"/>
                <w:sz w:val="18"/>
                <w:szCs w:val="18"/>
                <w:lang w:eastAsia="es-ES"/>
              </w:rPr>
            </w:pPr>
            <w:r w:rsidRPr="00DB6259">
              <w:rPr>
                <w:rFonts w:ascii="Times New Roman" w:eastAsia="Times New Roman" w:hAnsi="Times New Roman"/>
                <w:kern w:val="24"/>
                <w:sz w:val="18"/>
                <w:szCs w:val="18"/>
                <w:lang w:eastAsia="es-ES"/>
              </w:rPr>
              <w:t>50.6 (11.2);</w:t>
            </w:r>
          </w:p>
          <w:p w:rsidR="00763499" w:rsidRPr="00DB6259" w:rsidRDefault="00763499" w:rsidP="00763499">
            <w:pPr>
              <w:spacing w:after="0" w:line="240" w:lineRule="auto"/>
              <w:ind w:right="-108"/>
              <w:jc w:val="both"/>
              <w:rPr>
                <w:rFonts w:ascii="Times New Roman" w:eastAsia="Times New Roman" w:hAnsi="Times New Roman"/>
                <w:kern w:val="24"/>
                <w:sz w:val="18"/>
                <w:szCs w:val="18"/>
                <w:lang w:eastAsia="es-ES"/>
              </w:rPr>
            </w:pPr>
            <w:r w:rsidRPr="00DB6259">
              <w:rPr>
                <w:rFonts w:ascii="Times New Roman" w:eastAsia="Times New Roman" w:hAnsi="Times New Roman"/>
                <w:kern w:val="24"/>
                <w:sz w:val="18"/>
                <w:szCs w:val="18"/>
                <w:lang w:eastAsia="es-ES"/>
              </w:rPr>
              <w:t>53.1 (10.8);</w:t>
            </w:r>
          </w:p>
          <w:p w:rsidR="00763499" w:rsidRPr="00DB6259" w:rsidRDefault="00763499" w:rsidP="00763499">
            <w:pPr>
              <w:spacing w:after="0" w:line="240" w:lineRule="auto"/>
              <w:ind w:right="-108"/>
              <w:jc w:val="both"/>
              <w:rPr>
                <w:rFonts w:ascii="Times New Roman" w:eastAsia="Calibri" w:hAnsi="Times New Roman"/>
                <w:sz w:val="18"/>
                <w:szCs w:val="18"/>
                <w:lang w:eastAsia="es-ES"/>
              </w:rPr>
            </w:pPr>
          </w:p>
          <w:p w:rsidR="00763499" w:rsidRPr="00DB6259" w:rsidRDefault="00763499" w:rsidP="00763499">
            <w:pPr>
              <w:spacing w:after="0" w:line="240" w:lineRule="auto"/>
              <w:ind w:right="-108"/>
              <w:jc w:val="both"/>
              <w:rPr>
                <w:rFonts w:ascii="Times New Roman" w:hAnsi="Times New Roman"/>
                <w:sz w:val="18"/>
                <w:szCs w:val="18"/>
                <w:lang w:eastAsia="es-ES"/>
              </w:rPr>
            </w:pPr>
            <w:r w:rsidRPr="00DB6259">
              <w:rPr>
                <w:rFonts w:ascii="Times New Roman" w:hAnsi="Times New Roman"/>
                <w:sz w:val="18"/>
                <w:szCs w:val="18"/>
                <w:lang w:eastAsia="es-ES"/>
              </w:rPr>
              <w:t>51.9 (11.7);</w:t>
            </w:r>
          </w:p>
          <w:p w:rsidR="00763499" w:rsidRPr="00DB6259" w:rsidRDefault="00763499" w:rsidP="00763499">
            <w:pPr>
              <w:spacing w:after="0" w:line="240" w:lineRule="auto"/>
              <w:jc w:val="both"/>
              <w:rPr>
                <w:rFonts w:ascii="Times New Roman" w:hAnsi="Times New Roman"/>
                <w:sz w:val="18"/>
                <w:szCs w:val="18"/>
              </w:rPr>
            </w:pPr>
            <w:r w:rsidRPr="00DB6259">
              <w:rPr>
                <w:rFonts w:ascii="Times New Roman" w:hAnsi="Times New Roman"/>
                <w:sz w:val="18"/>
                <w:szCs w:val="18"/>
              </w:rPr>
              <w:t>45.8(10)</w:t>
            </w:r>
          </w:p>
        </w:tc>
        <w:tc>
          <w:tcPr>
            <w:tcW w:w="1985" w:type="dxa"/>
            <w:tcBorders>
              <w:top w:val="single" w:sz="4" w:space="0" w:color="auto"/>
              <w:left w:val="nil"/>
              <w:bottom w:val="nil"/>
              <w:right w:val="nil"/>
            </w:tcBorders>
            <w:hideMark/>
          </w:tcPr>
          <w:p w:rsidR="00763499" w:rsidRPr="00DB6259" w:rsidRDefault="00763499" w:rsidP="00763499">
            <w:pPr>
              <w:spacing w:after="0" w:line="240" w:lineRule="auto"/>
              <w:rPr>
                <w:rFonts w:ascii="Times New Roman" w:hAnsi="Times New Roman"/>
                <w:sz w:val="18"/>
                <w:szCs w:val="18"/>
              </w:rPr>
            </w:pPr>
            <w:r w:rsidRPr="00DB6259">
              <w:rPr>
                <w:rFonts w:ascii="Times New Roman" w:hAnsi="Times New Roman"/>
                <w:kern w:val="24"/>
                <w:sz w:val="18"/>
                <w:szCs w:val="18"/>
              </w:rPr>
              <w:t>Bipolar disorder, depression, mania</w:t>
            </w:r>
          </w:p>
        </w:tc>
        <w:tc>
          <w:tcPr>
            <w:tcW w:w="1558" w:type="dxa"/>
            <w:tcBorders>
              <w:top w:val="single" w:sz="4" w:space="0" w:color="auto"/>
              <w:left w:val="nil"/>
              <w:bottom w:val="nil"/>
              <w:right w:val="nil"/>
            </w:tcBorders>
            <w:hideMark/>
          </w:tcPr>
          <w:p w:rsidR="00763499" w:rsidRPr="00DB6259" w:rsidRDefault="00763499" w:rsidP="00763499">
            <w:pPr>
              <w:spacing w:after="0" w:line="240" w:lineRule="auto"/>
              <w:rPr>
                <w:rFonts w:ascii="Times New Roman" w:hAnsi="Times New Roman"/>
                <w:sz w:val="18"/>
                <w:szCs w:val="18"/>
                <w:lang w:val="de-DE"/>
              </w:rPr>
            </w:pPr>
            <w:r w:rsidRPr="00DB6259">
              <w:rPr>
                <w:rFonts w:ascii="Times New Roman" w:hAnsi="Times New Roman"/>
                <w:kern w:val="24"/>
                <w:sz w:val="18"/>
                <w:szCs w:val="18"/>
                <w:lang w:val="de-DE"/>
              </w:rPr>
              <w:t>YMRS, QIDS-SR, LCM-R</w:t>
            </w:r>
          </w:p>
        </w:tc>
        <w:tc>
          <w:tcPr>
            <w:tcW w:w="709" w:type="dxa"/>
            <w:tcBorders>
              <w:top w:val="single" w:sz="4" w:space="0" w:color="auto"/>
              <w:left w:val="nil"/>
              <w:bottom w:val="nil"/>
              <w:right w:val="nil"/>
            </w:tcBorders>
            <w:hideMark/>
          </w:tcPr>
          <w:p w:rsidR="00763499" w:rsidRPr="00DB6259" w:rsidRDefault="00763499" w:rsidP="00763499">
            <w:pPr>
              <w:spacing w:after="0" w:line="240" w:lineRule="auto"/>
              <w:rPr>
                <w:rFonts w:ascii="Times New Roman" w:hAnsi="Times New Roman"/>
                <w:sz w:val="18"/>
                <w:szCs w:val="18"/>
              </w:rPr>
            </w:pPr>
            <w:r w:rsidRPr="00DB6259">
              <w:rPr>
                <w:rFonts w:ascii="Times New Roman" w:hAnsi="Times New Roman"/>
                <w:kern w:val="24"/>
                <w:sz w:val="18"/>
                <w:szCs w:val="18"/>
              </w:rPr>
              <w:t>L</w:t>
            </w:r>
          </w:p>
        </w:tc>
        <w:tc>
          <w:tcPr>
            <w:tcW w:w="567" w:type="dxa"/>
            <w:tcBorders>
              <w:top w:val="single" w:sz="4" w:space="0" w:color="auto"/>
              <w:left w:val="nil"/>
              <w:bottom w:val="nil"/>
              <w:right w:val="nil"/>
            </w:tcBorders>
            <w:hideMark/>
          </w:tcPr>
          <w:p w:rsidR="00763499" w:rsidRPr="00DB6259" w:rsidRDefault="00763499" w:rsidP="00763499">
            <w:pPr>
              <w:spacing w:after="0" w:line="240" w:lineRule="auto"/>
              <w:rPr>
                <w:rFonts w:ascii="Times New Roman" w:hAnsi="Times New Roman"/>
                <w:sz w:val="18"/>
                <w:szCs w:val="18"/>
              </w:rPr>
            </w:pPr>
            <w:r w:rsidRPr="00DB6259">
              <w:rPr>
                <w:rFonts w:ascii="Times New Roman" w:hAnsi="Times New Roman"/>
                <w:kern w:val="24"/>
                <w:sz w:val="18"/>
                <w:szCs w:val="18"/>
              </w:rPr>
              <w:t>√</w:t>
            </w:r>
          </w:p>
        </w:tc>
        <w:tc>
          <w:tcPr>
            <w:tcW w:w="850" w:type="dxa"/>
            <w:tcBorders>
              <w:top w:val="single" w:sz="4" w:space="0" w:color="auto"/>
              <w:left w:val="nil"/>
              <w:bottom w:val="nil"/>
              <w:right w:val="nil"/>
            </w:tcBorders>
            <w:hideMark/>
          </w:tcPr>
          <w:p w:rsidR="00763499" w:rsidRPr="00DB6259" w:rsidRDefault="00763499" w:rsidP="00763499">
            <w:pPr>
              <w:spacing w:after="0" w:line="240" w:lineRule="auto"/>
              <w:rPr>
                <w:rFonts w:ascii="Times New Roman" w:hAnsi="Times New Roman"/>
                <w:sz w:val="18"/>
                <w:szCs w:val="18"/>
              </w:rPr>
            </w:pPr>
            <w:r w:rsidRPr="00DB6259">
              <w:rPr>
                <w:rFonts w:ascii="Times New Roman" w:hAnsi="Times New Roman"/>
                <w:kern w:val="24"/>
                <w:sz w:val="18"/>
                <w:szCs w:val="18"/>
              </w:rPr>
              <w:t>N/A</w:t>
            </w:r>
          </w:p>
        </w:tc>
        <w:tc>
          <w:tcPr>
            <w:tcW w:w="567" w:type="dxa"/>
            <w:tcBorders>
              <w:top w:val="single" w:sz="4" w:space="0" w:color="auto"/>
              <w:left w:val="nil"/>
              <w:bottom w:val="nil"/>
              <w:right w:val="nil"/>
            </w:tcBorders>
            <w:hideMark/>
          </w:tcPr>
          <w:p w:rsidR="00763499" w:rsidRPr="00DB6259" w:rsidRDefault="00763499" w:rsidP="00763499">
            <w:pPr>
              <w:spacing w:after="0" w:line="240" w:lineRule="auto"/>
              <w:rPr>
                <w:rFonts w:ascii="Times New Roman" w:hAnsi="Times New Roman"/>
                <w:sz w:val="18"/>
                <w:szCs w:val="18"/>
              </w:rPr>
            </w:pPr>
            <w:r w:rsidRPr="00DB6259">
              <w:rPr>
                <w:rFonts w:ascii="Times New Roman" w:hAnsi="Times New Roman"/>
                <w:kern w:val="24"/>
                <w:sz w:val="18"/>
                <w:szCs w:val="18"/>
              </w:rPr>
              <w:t>N/A</w:t>
            </w:r>
          </w:p>
        </w:tc>
        <w:tc>
          <w:tcPr>
            <w:tcW w:w="567" w:type="dxa"/>
            <w:tcBorders>
              <w:top w:val="single" w:sz="4" w:space="0" w:color="auto"/>
              <w:left w:val="nil"/>
              <w:bottom w:val="nil"/>
              <w:right w:val="nil"/>
            </w:tcBorders>
            <w:hideMark/>
          </w:tcPr>
          <w:p w:rsidR="00763499" w:rsidRPr="00DB6259" w:rsidRDefault="00763499" w:rsidP="00763499">
            <w:pPr>
              <w:spacing w:after="0" w:line="240" w:lineRule="auto"/>
              <w:rPr>
                <w:rFonts w:ascii="Times New Roman" w:hAnsi="Times New Roman"/>
                <w:sz w:val="18"/>
                <w:szCs w:val="18"/>
              </w:rPr>
            </w:pPr>
            <w:r w:rsidRPr="00DB6259">
              <w:rPr>
                <w:rFonts w:ascii="Times New Roman" w:hAnsi="Times New Roman"/>
                <w:kern w:val="24"/>
                <w:sz w:val="18"/>
                <w:szCs w:val="18"/>
              </w:rPr>
              <w:t>√</w:t>
            </w:r>
          </w:p>
        </w:tc>
        <w:tc>
          <w:tcPr>
            <w:tcW w:w="1133" w:type="dxa"/>
            <w:tcBorders>
              <w:top w:val="single" w:sz="4" w:space="0" w:color="auto"/>
              <w:left w:val="nil"/>
              <w:bottom w:val="nil"/>
              <w:right w:val="nil"/>
            </w:tcBorders>
            <w:hideMark/>
          </w:tcPr>
          <w:p w:rsidR="00763499" w:rsidRPr="00DB6259" w:rsidRDefault="00763499" w:rsidP="00763499">
            <w:pPr>
              <w:spacing w:after="0" w:line="240" w:lineRule="auto"/>
              <w:rPr>
                <w:rFonts w:ascii="Times New Roman" w:hAnsi="Times New Roman"/>
                <w:sz w:val="18"/>
                <w:szCs w:val="18"/>
              </w:rPr>
            </w:pPr>
            <w:r w:rsidRPr="00DB6259">
              <w:rPr>
                <w:rFonts w:ascii="Times New Roman" w:hAnsi="Times New Roman"/>
                <w:kern w:val="24"/>
                <w:sz w:val="18"/>
                <w:szCs w:val="18"/>
              </w:rPr>
              <w:t>N/A</w:t>
            </w:r>
          </w:p>
        </w:tc>
        <w:tc>
          <w:tcPr>
            <w:tcW w:w="851" w:type="dxa"/>
            <w:tcBorders>
              <w:top w:val="single" w:sz="4" w:space="0" w:color="auto"/>
              <w:left w:val="nil"/>
              <w:bottom w:val="nil"/>
              <w:right w:val="nil"/>
            </w:tcBorders>
            <w:hideMark/>
          </w:tcPr>
          <w:p w:rsidR="00763499" w:rsidRPr="00DB6259" w:rsidRDefault="00763499" w:rsidP="00763499">
            <w:pPr>
              <w:spacing w:after="0" w:line="240" w:lineRule="auto"/>
              <w:rPr>
                <w:rFonts w:ascii="Times New Roman" w:hAnsi="Times New Roman"/>
                <w:sz w:val="18"/>
                <w:szCs w:val="18"/>
              </w:rPr>
            </w:pPr>
            <w:r w:rsidRPr="00DB6259">
              <w:rPr>
                <w:rFonts w:ascii="Times New Roman" w:hAnsi="Times New Roman"/>
                <w:kern w:val="24"/>
                <w:sz w:val="18"/>
                <w:szCs w:val="18"/>
              </w:rPr>
              <w:t>N/A</w:t>
            </w:r>
          </w:p>
        </w:tc>
        <w:tc>
          <w:tcPr>
            <w:tcW w:w="612" w:type="dxa"/>
            <w:tcBorders>
              <w:top w:val="single" w:sz="4" w:space="0" w:color="auto"/>
              <w:left w:val="nil"/>
              <w:bottom w:val="nil"/>
              <w:right w:val="nil"/>
            </w:tcBorders>
            <w:hideMark/>
          </w:tcPr>
          <w:p w:rsidR="00763499" w:rsidRPr="00DB6259" w:rsidRDefault="00763499" w:rsidP="00763499">
            <w:pPr>
              <w:spacing w:after="0" w:line="240" w:lineRule="auto"/>
              <w:rPr>
                <w:rFonts w:ascii="Times New Roman" w:hAnsi="Times New Roman"/>
                <w:sz w:val="18"/>
                <w:szCs w:val="18"/>
              </w:rPr>
            </w:pPr>
            <w:r w:rsidRPr="00DB6259">
              <w:rPr>
                <w:rFonts w:ascii="Times New Roman" w:hAnsi="Times New Roman"/>
                <w:kern w:val="24"/>
                <w:sz w:val="18"/>
                <w:szCs w:val="18"/>
              </w:rPr>
              <w:t>√</w:t>
            </w:r>
          </w:p>
        </w:tc>
      </w:tr>
      <w:tr w:rsidR="00763499" w:rsidRPr="00DB6259" w:rsidTr="001671A7">
        <w:trPr>
          <w:trHeight w:val="396"/>
        </w:trPr>
        <w:tc>
          <w:tcPr>
            <w:tcW w:w="1189" w:type="dxa"/>
            <w:tcBorders>
              <w:top w:val="nil"/>
              <w:left w:val="nil"/>
              <w:bottom w:val="nil"/>
              <w:right w:val="nil"/>
            </w:tcBorders>
            <w:hideMark/>
          </w:tcPr>
          <w:p w:rsidR="00763499" w:rsidRPr="00DB6259" w:rsidRDefault="00763499" w:rsidP="00763499">
            <w:pPr>
              <w:tabs>
                <w:tab w:val="left" w:pos="708"/>
              </w:tabs>
              <w:spacing w:after="0" w:line="240" w:lineRule="auto"/>
              <w:ind w:right="-108"/>
              <w:rPr>
                <w:rFonts w:ascii="Times New Roman" w:eastAsia="Times New Roman" w:hAnsi="Times New Roman"/>
                <w:kern w:val="24"/>
                <w:sz w:val="18"/>
                <w:szCs w:val="18"/>
                <w:lang w:eastAsia="es-ES"/>
              </w:rPr>
            </w:pPr>
            <w:r w:rsidRPr="00DB6259">
              <w:rPr>
                <w:rFonts w:ascii="Times New Roman" w:eastAsia="Times New Roman" w:hAnsi="Times New Roman"/>
                <w:kern w:val="24"/>
                <w:sz w:val="18"/>
                <w:szCs w:val="18"/>
                <w:lang w:eastAsia="es-ES"/>
              </w:rPr>
              <w:t>Pe et al., 2015</w:t>
            </w:r>
          </w:p>
        </w:tc>
        <w:tc>
          <w:tcPr>
            <w:tcW w:w="2400" w:type="dxa"/>
            <w:tcBorders>
              <w:top w:val="nil"/>
              <w:left w:val="nil"/>
              <w:bottom w:val="nil"/>
              <w:right w:val="nil"/>
            </w:tcBorders>
            <w:hideMark/>
          </w:tcPr>
          <w:p w:rsidR="00763499" w:rsidRPr="00DB6259" w:rsidRDefault="00763499" w:rsidP="00763499">
            <w:pPr>
              <w:spacing w:after="0" w:line="240" w:lineRule="auto"/>
              <w:ind w:left="-2" w:right="-108"/>
              <w:rPr>
                <w:rFonts w:ascii="Times New Roman" w:eastAsia="Times New Roman" w:hAnsi="Times New Roman"/>
                <w:kern w:val="24"/>
                <w:sz w:val="18"/>
                <w:szCs w:val="18"/>
                <w:lang w:eastAsia="es-ES"/>
              </w:rPr>
            </w:pPr>
            <w:r w:rsidRPr="00DB6259">
              <w:rPr>
                <w:rFonts w:ascii="Times New Roman" w:eastAsia="Times New Roman" w:hAnsi="Times New Roman"/>
                <w:kern w:val="24"/>
                <w:sz w:val="18"/>
                <w:szCs w:val="18"/>
                <w:lang w:eastAsia="es-ES"/>
              </w:rPr>
              <w:t xml:space="preserve">MDD, </w:t>
            </w:r>
          </w:p>
          <w:p w:rsidR="00763499" w:rsidRPr="00DB6259" w:rsidRDefault="00763499" w:rsidP="00763499">
            <w:pPr>
              <w:spacing w:after="0" w:line="240" w:lineRule="auto"/>
              <w:ind w:left="-2" w:right="-108"/>
              <w:rPr>
                <w:rFonts w:ascii="Times New Roman" w:eastAsia="Times New Roman" w:hAnsi="Times New Roman"/>
                <w:kern w:val="24"/>
                <w:sz w:val="18"/>
                <w:szCs w:val="18"/>
                <w:lang w:eastAsia="es-ES"/>
              </w:rPr>
            </w:pPr>
            <w:r w:rsidRPr="00DB6259">
              <w:rPr>
                <w:rFonts w:ascii="Times New Roman" w:eastAsia="Times New Roman" w:hAnsi="Times New Roman"/>
                <w:kern w:val="24"/>
                <w:sz w:val="18"/>
                <w:szCs w:val="18"/>
                <w:lang w:eastAsia="es-ES"/>
              </w:rPr>
              <w:t>53 (</w:t>
            </w:r>
            <w:r w:rsidRPr="00DB6259">
              <w:rPr>
                <w:rFonts w:ascii="Times New Roman" w:hAnsi="Times New Roman"/>
                <w:sz w:val="18"/>
                <w:szCs w:val="18"/>
                <w:lang w:eastAsia="es-ES"/>
              </w:rPr>
              <w:t>28.3);</w:t>
            </w:r>
            <w:r w:rsidRPr="00DB6259">
              <w:rPr>
                <w:rFonts w:ascii="Times New Roman" w:eastAsia="Times New Roman" w:hAnsi="Times New Roman"/>
                <w:kern w:val="24"/>
                <w:sz w:val="18"/>
                <w:szCs w:val="18"/>
                <w:lang w:eastAsia="es-ES"/>
              </w:rPr>
              <w:t xml:space="preserve"> </w:t>
            </w:r>
          </w:p>
          <w:p w:rsidR="00763499" w:rsidRPr="00DB6259" w:rsidRDefault="00763499" w:rsidP="00763499">
            <w:pPr>
              <w:spacing w:after="0" w:line="240" w:lineRule="auto"/>
              <w:ind w:left="-2" w:right="-108"/>
              <w:rPr>
                <w:rFonts w:ascii="Times New Roman" w:eastAsia="Times New Roman" w:hAnsi="Times New Roman"/>
                <w:kern w:val="24"/>
                <w:sz w:val="18"/>
                <w:szCs w:val="18"/>
                <w:lang w:eastAsia="es-ES"/>
              </w:rPr>
            </w:pPr>
            <w:r w:rsidRPr="00DB6259">
              <w:rPr>
                <w:rFonts w:ascii="Times New Roman" w:eastAsia="Times New Roman" w:hAnsi="Times New Roman"/>
                <w:kern w:val="24"/>
                <w:sz w:val="18"/>
                <w:szCs w:val="18"/>
                <w:lang w:eastAsia="es-ES"/>
              </w:rPr>
              <w:t>CG, 53 (</w:t>
            </w:r>
            <w:r w:rsidRPr="00DB6259">
              <w:rPr>
                <w:rFonts w:ascii="Times New Roman" w:hAnsi="Times New Roman"/>
                <w:sz w:val="18"/>
                <w:szCs w:val="18"/>
                <w:lang w:eastAsia="es-ES"/>
              </w:rPr>
              <w:t>32.1)</w:t>
            </w:r>
          </w:p>
        </w:tc>
        <w:tc>
          <w:tcPr>
            <w:tcW w:w="1217" w:type="dxa"/>
            <w:tcBorders>
              <w:top w:val="nil"/>
              <w:left w:val="nil"/>
              <w:bottom w:val="nil"/>
              <w:right w:val="nil"/>
            </w:tcBorders>
          </w:tcPr>
          <w:p w:rsidR="00763499" w:rsidRPr="00DB6259" w:rsidRDefault="00763499" w:rsidP="00763499">
            <w:pPr>
              <w:spacing w:after="0" w:line="240" w:lineRule="auto"/>
              <w:ind w:right="-108"/>
              <w:rPr>
                <w:rFonts w:ascii="Times New Roman" w:hAnsi="Times New Roman"/>
                <w:sz w:val="18"/>
                <w:szCs w:val="18"/>
                <w:lang w:eastAsia="es-ES"/>
              </w:rPr>
            </w:pPr>
          </w:p>
          <w:p w:rsidR="00763499" w:rsidRPr="00DB6259" w:rsidRDefault="00763499" w:rsidP="00763499">
            <w:pPr>
              <w:spacing w:after="0" w:line="240" w:lineRule="auto"/>
              <w:ind w:right="-108"/>
              <w:rPr>
                <w:rFonts w:ascii="Times New Roman" w:hAnsi="Times New Roman"/>
                <w:sz w:val="18"/>
                <w:szCs w:val="18"/>
                <w:lang w:eastAsia="es-ES"/>
              </w:rPr>
            </w:pPr>
            <w:r w:rsidRPr="00DB6259">
              <w:rPr>
                <w:rFonts w:ascii="Times New Roman" w:hAnsi="Times New Roman"/>
                <w:sz w:val="18"/>
                <w:szCs w:val="18"/>
                <w:lang w:eastAsia="es-ES"/>
              </w:rPr>
              <w:t xml:space="preserve">25.4 </w:t>
            </w:r>
            <w:r w:rsidRPr="00DB6259">
              <w:rPr>
                <w:rFonts w:ascii="Times New Roman" w:hAnsi="Times New Roman"/>
                <w:iCs/>
                <w:sz w:val="18"/>
                <w:szCs w:val="18"/>
                <w:lang w:eastAsia="es-ES"/>
              </w:rPr>
              <w:t>(</w:t>
            </w:r>
            <w:r w:rsidRPr="00DB6259">
              <w:rPr>
                <w:rFonts w:ascii="Times New Roman" w:hAnsi="Times New Roman"/>
                <w:sz w:val="18"/>
                <w:szCs w:val="18"/>
                <w:lang w:eastAsia="es-ES"/>
              </w:rPr>
              <w:t>6.4);</w:t>
            </w:r>
          </w:p>
          <w:p w:rsidR="00763499" w:rsidRPr="00DB6259" w:rsidRDefault="00763499" w:rsidP="00763499">
            <w:pPr>
              <w:spacing w:after="0" w:line="240" w:lineRule="auto"/>
              <w:ind w:right="-108"/>
              <w:rPr>
                <w:rFonts w:ascii="Times New Roman" w:eastAsia="Times New Roman" w:hAnsi="Times New Roman"/>
                <w:sz w:val="18"/>
                <w:szCs w:val="18"/>
                <w:lang w:eastAsia="es-ES"/>
              </w:rPr>
            </w:pPr>
            <w:r w:rsidRPr="00DB6259">
              <w:rPr>
                <w:rFonts w:ascii="Times New Roman" w:eastAsia="Times New Roman" w:hAnsi="Times New Roman"/>
                <w:sz w:val="18"/>
                <w:szCs w:val="18"/>
                <w:lang w:eastAsia="es-ES"/>
              </w:rPr>
              <w:t xml:space="preserve">28.2 </w:t>
            </w:r>
            <w:r w:rsidRPr="00DB6259">
              <w:rPr>
                <w:rFonts w:ascii="Times New Roman" w:eastAsia="Times New Roman" w:hAnsi="Times New Roman"/>
                <w:iCs/>
                <w:sz w:val="18"/>
                <w:szCs w:val="18"/>
                <w:lang w:eastAsia="es-ES"/>
              </w:rPr>
              <w:t>(</w:t>
            </w:r>
            <w:r w:rsidRPr="00DB6259">
              <w:rPr>
                <w:rFonts w:ascii="Times New Roman" w:eastAsia="Times New Roman" w:hAnsi="Times New Roman"/>
                <w:sz w:val="18"/>
                <w:szCs w:val="18"/>
                <w:lang w:eastAsia="es-ES"/>
              </w:rPr>
              <w:t>6.4)</w:t>
            </w:r>
          </w:p>
        </w:tc>
        <w:tc>
          <w:tcPr>
            <w:tcW w:w="1985" w:type="dxa"/>
            <w:tcBorders>
              <w:top w:val="nil"/>
              <w:left w:val="nil"/>
              <w:bottom w:val="nil"/>
              <w:right w:val="nil"/>
            </w:tcBorders>
            <w:hideMark/>
          </w:tcPr>
          <w:p w:rsidR="00763499" w:rsidRPr="00DB6259" w:rsidRDefault="00763499" w:rsidP="00763499">
            <w:pPr>
              <w:spacing w:after="0" w:line="240" w:lineRule="auto"/>
              <w:rPr>
                <w:rFonts w:ascii="Times New Roman" w:hAnsi="Times New Roman"/>
                <w:kern w:val="24"/>
                <w:sz w:val="18"/>
                <w:szCs w:val="18"/>
              </w:rPr>
            </w:pPr>
            <w:r w:rsidRPr="00DB6259">
              <w:rPr>
                <w:rFonts w:ascii="Times New Roman" w:hAnsi="Times New Roman"/>
                <w:kern w:val="24"/>
                <w:sz w:val="18"/>
                <w:szCs w:val="18"/>
              </w:rPr>
              <w:t>Negative affect</w:t>
            </w:r>
          </w:p>
        </w:tc>
        <w:tc>
          <w:tcPr>
            <w:tcW w:w="1558" w:type="dxa"/>
            <w:tcBorders>
              <w:top w:val="nil"/>
              <w:left w:val="nil"/>
              <w:bottom w:val="nil"/>
              <w:right w:val="nil"/>
            </w:tcBorders>
            <w:hideMark/>
          </w:tcPr>
          <w:p w:rsidR="00763499" w:rsidRPr="00DB6259" w:rsidRDefault="00763499" w:rsidP="00763499">
            <w:pPr>
              <w:spacing w:after="0" w:line="240" w:lineRule="auto"/>
              <w:rPr>
                <w:rFonts w:ascii="Times New Roman" w:hAnsi="Times New Roman"/>
                <w:kern w:val="24"/>
                <w:sz w:val="18"/>
                <w:szCs w:val="18"/>
              </w:rPr>
            </w:pPr>
            <w:r w:rsidRPr="00DB6259">
              <w:rPr>
                <w:rFonts w:ascii="Times New Roman" w:hAnsi="Times New Roman"/>
                <w:kern w:val="24"/>
                <w:sz w:val="18"/>
                <w:szCs w:val="18"/>
              </w:rPr>
              <w:t>ESM</w:t>
            </w:r>
          </w:p>
        </w:tc>
        <w:tc>
          <w:tcPr>
            <w:tcW w:w="709" w:type="dxa"/>
            <w:tcBorders>
              <w:top w:val="nil"/>
              <w:left w:val="nil"/>
              <w:bottom w:val="nil"/>
              <w:right w:val="nil"/>
            </w:tcBorders>
            <w:hideMark/>
          </w:tcPr>
          <w:p w:rsidR="00763499" w:rsidRPr="00DB6259" w:rsidRDefault="00763499" w:rsidP="00763499">
            <w:pPr>
              <w:spacing w:after="0" w:line="240" w:lineRule="auto"/>
              <w:rPr>
                <w:rFonts w:ascii="Times New Roman" w:hAnsi="Times New Roman"/>
                <w:kern w:val="24"/>
                <w:sz w:val="18"/>
                <w:szCs w:val="18"/>
              </w:rPr>
            </w:pPr>
            <w:r w:rsidRPr="00DB6259">
              <w:rPr>
                <w:rFonts w:ascii="Times New Roman" w:hAnsi="Times New Roman"/>
                <w:kern w:val="24"/>
                <w:sz w:val="18"/>
                <w:szCs w:val="18"/>
              </w:rPr>
              <w:t>L</w:t>
            </w:r>
          </w:p>
        </w:tc>
        <w:tc>
          <w:tcPr>
            <w:tcW w:w="567" w:type="dxa"/>
            <w:tcBorders>
              <w:top w:val="nil"/>
              <w:left w:val="nil"/>
              <w:bottom w:val="nil"/>
              <w:right w:val="nil"/>
            </w:tcBorders>
            <w:hideMark/>
          </w:tcPr>
          <w:p w:rsidR="00763499" w:rsidRPr="00DB6259" w:rsidRDefault="00763499" w:rsidP="00763499">
            <w:pPr>
              <w:spacing w:after="0" w:line="240" w:lineRule="auto"/>
              <w:rPr>
                <w:rFonts w:ascii="Times New Roman" w:hAnsi="Times New Roman"/>
                <w:kern w:val="24"/>
                <w:sz w:val="18"/>
                <w:szCs w:val="18"/>
              </w:rPr>
            </w:pPr>
            <w:r w:rsidRPr="00DB6259">
              <w:rPr>
                <w:rFonts w:ascii="Times New Roman" w:hAnsi="Times New Roman"/>
                <w:kern w:val="24"/>
                <w:sz w:val="18"/>
                <w:szCs w:val="18"/>
              </w:rPr>
              <w:t>N/A</w:t>
            </w:r>
          </w:p>
        </w:tc>
        <w:tc>
          <w:tcPr>
            <w:tcW w:w="850" w:type="dxa"/>
            <w:tcBorders>
              <w:top w:val="nil"/>
              <w:left w:val="nil"/>
              <w:bottom w:val="nil"/>
              <w:right w:val="nil"/>
            </w:tcBorders>
            <w:hideMark/>
          </w:tcPr>
          <w:p w:rsidR="00763499" w:rsidRPr="00DB6259" w:rsidRDefault="00763499" w:rsidP="00763499">
            <w:pPr>
              <w:spacing w:after="0" w:line="240" w:lineRule="auto"/>
              <w:rPr>
                <w:rFonts w:ascii="Times New Roman" w:hAnsi="Times New Roman"/>
                <w:kern w:val="24"/>
                <w:sz w:val="18"/>
                <w:szCs w:val="18"/>
              </w:rPr>
            </w:pPr>
            <w:r w:rsidRPr="00DB6259">
              <w:rPr>
                <w:rFonts w:ascii="Times New Roman" w:hAnsi="Times New Roman"/>
                <w:kern w:val="24"/>
                <w:sz w:val="18"/>
                <w:szCs w:val="18"/>
              </w:rPr>
              <w:t>N/A</w:t>
            </w:r>
          </w:p>
        </w:tc>
        <w:tc>
          <w:tcPr>
            <w:tcW w:w="567" w:type="dxa"/>
            <w:tcBorders>
              <w:top w:val="nil"/>
              <w:left w:val="nil"/>
              <w:bottom w:val="nil"/>
              <w:right w:val="nil"/>
            </w:tcBorders>
            <w:hideMark/>
          </w:tcPr>
          <w:p w:rsidR="00763499" w:rsidRPr="00DB6259" w:rsidRDefault="00763499" w:rsidP="00763499">
            <w:pPr>
              <w:spacing w:after="0" w:line="240" w:lineRule="auto"/>
              <w:rPr>
                <w:rFonts w:ascii="Times New Roman" w:hAnsi="Times New Roman"/>
                <w:kern w:val="24"/>
                <w:sz w:val="18"/>
                <w:szCs w:val="18"/>
              </w:rPr>
            </w:pPr>
            <w:r w:rsidRPr="00DB6259">
              <w:rPr>
                <w:rFonts w:ascii="Times New Roman" w:hAnsi="Times New Roman"/>
                <w:kern w:val="24"/>
                <w:sz w:val="18"/>
                <w:szCs w:val="18"/>
              </w:rPr>
              <w:t>√</w:t>
            </w:r>
          </w:p>
        </w:tc>
        <w:tc>
          <w:tcPr>
            <w:tcW w:w="567" w:type="dxa"/>
            <w:tcBorders>
              <w:top w:val="nil"/>
              <w:left w:val="nil"/>
              <w:bottom w:val="nil"/>
              <w:right w:val="nil"/>
            </w:tcBorders>
            <w:hideMark/>
          </w:tcPr>
          <w:p w:rsidR="00763499" w:rsidRPr="00DB6259" w:rsidRDefault="00763499" w:rsidP="00763499">
            <w:pPr>
              <w:spacing w:after="0" w:line="240" w:lineRule="auto"/>
              <w:rPr>
                <w:rFonts w:ascii="Times New Roman" w:hAnsi="Times New Roman"/>
                <w:kern w:val="24"/>
                <w:sz w:val="18"/>
                <w:szCs w:val="18"/>
              </w:rPr>
            </w:pPr>
            <w:r w:rsidRPr="00DB6259">
              <w:rPr>
                <w:rFonts w:ascii="Times New Roman" w:hAnsi="Times New Roman"/>
                <w:kern w:val="24"/>
                <w:sz w:val="18"/>
                <w:szCs w:val="18"/>
              </w:rPr>
              <w:t>N/A</w:t>
            </w:r>
          </w:p>
        </w:tc>
        <w:tc>
          <w:tcPr>
            <w:tcW w:w="1133" w:type="dxa"/>
            <w:tcBorders>
              <w:top w:val="nil"/>
              <w:left w:val="nil"/>
              <w:bottom w:val="nil"/>
              <w:right w:val="nil"/>
            </w:tcBorders>
            <w:hideMark/>
          </w:tcPr>
          <w:p w:rsidR="00763499" w:rsidRPr="00DB6259" w:rsidRDefault="00763499" w:rsidP="00763499">
            <w:pPr>
              <w:spacing w:after="0" w:line="240" w:lineRule="auto"/>
              <w:rPr>
                <w:rFonts w:ascii="Times New Roman" w:hAnsi="Times New Roman"/>
                <w:kern w:val="24"/>
                <w:sz w:val="18"/>
                <w:szCs w:val="18"/>
              </w:rPr>
            </w:pPr>
            <w:r w:rsidRPr="00DB6259">
              <w:rPr>
                <w:rFonts w:ascii="Times New Roman" w:hAnsi="Times New Roman"/>
                <w:kern w:val="24"/>
                <w:sz w:val="18"/>
                <w:szCs w:val="18"/>
              </w:rPr>
              <w:t>N/A</w:t>
            </w:r>
          </w:p>
        </w:tc>
        <w:tc>
          <w:tcPr>
            <w:tcW w:w="851" w:type="dxa"/>
            <w:tcBorders>
              <w:top w:val="nil"/>
              <w:left w:val="nil"/>
              <w:bottom w:val="nil"/>
              <w:right w:val="nil"/>
            </w:tcBorders>
            <w:hideMark/>
          </w:tcPr>
          <w:p w:rsidR="00763499" w:rsidRPr="00DB6259" w:rsidRDefault="00763499" w:rsidP="00763499">
            <w:pPr>
              <w:spacing w:after="0" w:line="240" w:lineRule="auto"/>
              <w:rPr>
                <w:rFonts w:ascii="Times New Roman" w:hAnsi="Times New Roman"/>
                <w:kern w:val="24"/>
                <w:sz w:val="18"/>
                <w:szCs w:val="18"/>
              </w:rPr>
            </w:pPr>
            <w:r w:rsidRPr="00DB6259">
              <w:rPr>
                <w:rFonts w:ascii="Times New Roman" w:hAnsi="Times New Roman"/>
                <w:kern w:val="24"/>
                <w:sz w:val="18"/>
                <w:szCs w:val="18"/>
              </w:rPr>
              <w:t>N/A</w:t>
            </w:r>
          </w:p>
        </w:tc>
        <w:tc>
          <w:tcPr>
            <w:tcW w:w="612" w:type="dxa"/>
            <w:tcBorders>
              <w:top w:val="nil"/>
              <w:left w:val="nil"/>
              <w:bottom w:val="nil"/>
              <w:right w:val="nil"/>
            </w:tcBorders>
            <w:hideMark/>
          </w:tcPr>
          <w:p w:rsidR="00763499" w:rsidRPr="00DB6259" w:rsidRDefault="00763499" w:rsidP="00763499">
            <w:pPr>
              <w:spacing w:after="0" w:line="240" w:lineRule="auto"/>
              <w:rPr>
                <w:rFonts w:ascii="Times New Roman" w:hAnsi="Times New Roman"/>
                <w:kern w:val="24"/>
                <w:sz w:val="18"/>
                <w:szCs w:val="18"/>
              </w:rPr>
            </w:pPr>
            <w:r w:rsidRPr="00DB6259">
              <w:rPr>
                <w:rFonts w:ascii="Times New Roman" w:hAnsi="Times New Roman"/>
                <w:kern w:val="24"/>
                <w:sz w:val="18"/>
                <w:szCs w:val="18"/>
              </w:rPr>
              <w:t>N/A</w:t>
            </w:r>
          </w:p>
        </w:tc>
      </w:tr>
      <w:tr w:rsidR="00763499" w:rsidRPr="00DB6259" w:rsidTr="001671A7">
        <w:trPr>
          <w:trHeight w:val="396"/>
        </w:trPr>
        <w:tc>
          <w:tcPr>
            <w:tcW w:w="1189" w:type="dxa"/>
            <w:tcBorders>
              <w:top w:val="nil"/>
              <w:left w:val="nil"/>
              <w:bottom w:val="nil"/>
              <w:right w:val="nil"/>
            </w:tcBorders>
            <w:hideMark/>
          </w:tcPr>
          <w:p w:rsidR="00763499" w:rsidRPr="00DB6259" w:rsidRDefault="00763499" w:rsidP="00763499">
            <w:pPr>
              <w:tabs>
                <w:tab w:val="left" w:pos="708"/>
              </w:tabs>
              <w:spacing w:after="0" w:line="240" w:lineRule="auto"/>
              <w:ind w:right="-108"/>
              <w:rPr>
                <w:rFonts w:ascii="Times New Roman" w:eastAsia="Times New Roman" w:hAnsi="Times New Roman"/>
                <w:kern w:val="24"/>
                <w:sz w:val="18"/>
                <w:szCs w:val="18"/>
                <w:lang w:eastAsia="es-ES"/>
              </w:rPr>
            </w:pPr>
            <w:r w:rsidRPr="00DB6259">
              <w:rPr>
                <w:rFonts w:ascii="Times New Roman" w:eastAsia="Times New Roman" w:hAnsi="Times New Roman"/>
                <w:kern w:val="24"/>
                <w:sz w:val="18"/>
                <w:szCs w:val="18"/>
                <w:lang w:eastAsia="es-ES"/>
              </w:rPr>
              <w:t>van Borkulo et al., 2015</w:t>
            </w:r>
          </w:p>
        </w:tc>
        <w:tc>
          <w:tcPr>
            <w:tcW w:w="2400" w:type="dxa"/>
            <w:tcBorders>
              <w:top w:val="nil"/>
              <w:left w:val="nil"/>
              <w:bottom w:val="nil"/>
              <w:right w:val="nil"/>
            </w:tcBorders>
            <w:hideMark/>
          </w:tcPr>
          <w:p w:rsidR="00763499" w:rsidRPr="00DB6259" w:rsidRDefault="00763499" w:rsidP="00763499">
            <w:pPr>
              <w:spacing w:after="0" w:line="240" w:lineRule="auto"/>
              <w:ind w:left="-2" w:right="-108"/>
              <w:rPr>
                <w:rFonts w:ascii="Times New Roman" w:eastAsia="Times New Roman" w:hAnsi="Times New Roman"/>
                <w:kern w:val="24"/>
                <w:sz w:val="18"/>
                <w:szCs w:val="18"/>
                <w:lang w:eastAsia="es-ES"/>
              </w:rPr>
            </w:pPr>
            <w:r w:rsidRPr="00DB6259">
              <w:rPr>
                <w:rFonts w:ascii="Times New Roman" w:eastAsia="Times New Roman" w:hAnsi="Times New Roman"/>
                <w:kern w:val="24"/>
                <w:sz w:val="18"/>
                <w:szCs w:val="18"/>
                <w:lang w:eastAsia="es-ES"/>
              </w:rPr>
              <w:t>MDD from NESDA: 262 in remission (N/A) and 253 persistent (N/A)</w:t>
            </w:r>
          </w:p>
          <w:p w:rsidR="00763499" w:rsidRPr="00DB6259" w:rsidRDefault="00763499" w:rsidP="00763499">
            <w:pPr>
              <w:spacing w:after="0" w:line="240" w:lineRule="auto"/>
              <w:ind w:left="-2" w:right="-108"/>
              <w:rPr>
                <w:rFonts w:ascii="Times New Roman" w:eastAsia="Times New Roman" w:hAnsi="Times New Roman"/>
                <w:kern w:val="24"/>
                <w:sz w:val="18"/>
                <w:szCs w:val="18"/>
                <w:lang w:eastAsia="es-ES"/>
              </w:rPr>
            </w:pPr>
          </w:p>
        </w:tc>
        <w:tc>
          <w:tcPr>
            <w:tcW w:w="1217" w:type="dxa"/>
            <w:tcBorders>
              <w:top w:val="nil"/>
              <w:left w:val="nil"/>
              <w:bottom w:val="nil"/>
              <w:right w:val="nil"/>
            </w:tcBorders>
            <w:hideMark/>
          </w:tcPr>
          <w:p w:rsidR="00763499" w:rsidRPr="00DB6259" w:rsidRDefault="00763499" w:rsidP="00763499">
            <w:pPr>
              <w:spacing w:after="0" w:line="240" w:lineRule="auto"/>
              <w:ind w:right="-151"/>
              <w:rPr>
                <w:rFonts w:ascii="Times New Roman" w:eastAsia="Times New Roman" w:hAnsi="Times New Roman"/>
                <w:kern w:val="24"/>
                <w:sz w:val="18"/>
                <w:szCs w:val="18"/>
                <w:lang w:eastAsia="es-ES"/>
              </w:rPr>
            </w:pPr>
            <w:r w:rsidRPr="00DB6259">
              <w:rPr>
                <w:rFonts w:ascii="Times New Roman" w:eastAsia="Times New Roman" w:hAnsi="Times New Roman"/>
                <w:kern w:val="24"/>
                <w:sz w:val="18"/>
                <w:szCs w:val="18"/>
                <w:lang w:eastAsia="es-ES"/>
              </w:rPr>
              <w:t>40.9 (12.1)</w:t>
            </w:r>
          </w:p>
        </w:tc>
        <w:tc>
          <w:tcPr>
            <w:tcW w:w="1985" w:type="dxa"/>
            <w:tcBorders>
              <w:top w:val="nil"/>
              <w:left w:val="nil"/>
              <w:bottom w:val="nil"/>
              <w:right w:val="nil"/>
            </w:tcBorders>
            <w:hideMark/>
          </w:tcPr>
          <w:p w:rsidR="00763499" w:rsidRPr="00DB6259" w:rsidRDefault="00763499" w:rsidP="00763499">
            <w:pPr>
              <w:spacing w:after="0" w:line="240" w:lineRule="auto"/>
              <w:rPr>
                <w:rFonts w:ascii="Times New Roman" w:hAnsi="Times New Roman"/>
                <w:kern w:val="24"/>
                <w:sz w:val="18"/>
                <w:szCs w:val="18"/>
              </w:rPr>
            </w:pPr>
            <w:r w:rsidRPr="00DB6259">
              <w:rPr>
                <w:rFonts w:ascii="Times New Roman" w:hAnsi="Times New Roman"/>
                <w:sz w:val="18"/>
                <w:szCs w:val="18"/>
              </w:rPr>
              <w:t>Depressive symptoms</w:t>
            </w:r>
          </w:p>
        </w:tc>
        <w:tc>
          <w:tcPr>
            <w:tcW w:w="1558" w:type="dxa"/>
            <w:tcBorders>
              <w:top w:val="nil"/>
              <w:left w:val="nil"/>
              <w:bottom w:val="nil"/>
              <w:right w:val="nil"/>
            </w:tcBorders>
            <w:hideMark/>
          </w:tcPr>
          <w:p w:rsidR="00763499" w:rsidRPr="00DB6259" w:rsidRDefault="00763499" w:rsidP="00763499">
            <w:pPr>
              <w:spacing w:after="0" w:line="240" w:lineRule="auto"/>
              <w:rPr>
                <w:rFonts w:ascii="Times New Roman" w:hAnsi="Times New Roman"/>
                <w:kern w:val="24"/>
                <w:sz w:val="18"/>
                <w:szCs w:val="18"/>
              </w:rPr>
            </w:pPr>
            <w:r w:rsidRPr="00DB6259">
              <w:rPr>
                <w:rFonts w:ascii="Times New Roman" w:hAnsi="Times New Roman"/>
                <w:kern w:val="24"/>
                <w:sz w:val="18"/>
                <w:szCs w:val="18"/>
              </w:rPr>
              <w:t>IDS</w:t>
            </w:r>
          </w:p>
        </w:tc>
        <w:tc>
          <w:tcPr>
            <w:tcW w:w="709" w:type="dxa"/>
            <w:tcBorders>
              <w:top w:val="nil"/>
              <w:left w:val="nil"/>
              <w:bottom w:val="nil"/>
              <w:right w:val="nil"/>
            </w:tcBorders>
            <w:hideMark/>
          </w:tcPr>
          <w:p w:rsidR="00763499" w:rsidRPr="00DB6259" w:rsidRDefault="00763499" w:rsidP="00763499">
            <w:pPr>
              <w:spacing w:after="0" w:line="240" w:lineRule="auto"/>
              <w:rPr>
                <w:rFonts w:ascii="Times New Roman" w:hAnsi="Times New Roman"/>
                <w:kern w:val="24"/>
                <w:sz w:val="18"/>
                <w:szCs w:val="18"/>
              </w:rPr>
            </w:pPr>
            <w:r w:rsidRPr="00DB6259">
              <w:rPr>
                <w:rFonts w:ascii="Times New Roman" w:hAnsi="Times New Roman"/>
                <w:kern w:val="24"/>
                <w:sz w:val="18"/>
                <w:szCs w:val="18"/>
              </w:rPr>
              <w:t>CS</w:t>
            </w:r>
          </w:p>
        </w:tc>
        <w:tc>
          <w:tcPr>
            <w:tcW w:w="567" w:type="dxa"/>
            <w:tcBorders>
              <w:top w:val="nil"/>
              <w:left w:val="nil"/>
              <w:bottom w:val="nil"/>
              <w:right w:val="nil"/>
            </w:tcBorders>
            <w:hideMark/>
          </w:tcPr>
          <w:p w:rsidR="00763499" w:rsidRPr="00DB6259" w:rsidRDefault="00763499" w:rsidP="00763499">
            <w:pPr>
              <w:spacing w:after="0" w:line="240" w:lineRule="auto"/>
              <w:rPr>
                <w:rFonts w:ascii="Times New Roman" w:hAnsi="Times New Roman"/>
                <w:kern w:val="24"/>
                <w:sz w:val="18"/>
                <w:szCs w:val="18"/>
              </w:rPr>
            </w:pPr>
            <w:r w:rsidRPr="00DB6259">
              <w:rPr>
                <w:rFonts w:ascii="Times New Roman" w:hAnsi="Times New Roman"/>
                <w:kern w:val="24"/>
                <w:sz w:val="18"/>
                <w:szCs w:val="18"/>
              </w:rPr>
              <w:t>N/A</w:t>
            </w:r>
          </w:p>
        </w:tc>
        <w:tc>
          <w:tcPr>
            <w:tcW w:w="850" w:type="dxa"/>
            <w:tcBorders>
              <w:top w:val="nil"/>
              <w:left w:val="nil"/>
              <w:bottom w:val="nil"/>
              <w:right w:val="nil"/>
            </w:tcBorders>
            <w:hideMark/>
          </w:tcPr>
          <w:p w:rsidR="00763499" w:rsidRPr="00DB6259" w:rsidRDefault="00763499" w:rsidP="00763499">
            <w:pPr>
              <w:spacing w:after="0" w:line="240" w:lineRule="auto"/>
              <w:rPr>
                <w:rFonts w:ascii="Times New Roman" w:hAnsi="Times New Roman"/>
                <w:kern w:val="24"/>
                <w:sz w:val="18"/>
                <w:szCs w:val="18"/>
              </w:rPr>
            </w:pPr>
            <w:r w:rsidRPr="00DB6259">
              <w:rPr>
                <w:rFonts w:ascii="Times New Roman" w:hAnsi="Times New Roman"/>
                <w:kern w:val="24"/>
                <w:sz w:val="18"/>
                <w:szCs w:val="18"/>
              </w:rPr>
              <w:t>√</w:t>
            </w:r>
          </w:p>
        </w:tc>
        <w:tc>
          <w:tcPr>
            <w:tcW w:w="567" w:type="dxa"/>
            <w:tcBorders>
              <w:top w:val="nil"/>
              <w:left w:val="nil"/>
              <w:bottom w:val="nil"/>
              <w:right w:val="nil"/>
            </w:tcBorders>
            <w:hideMark/>
          </w:tcPr>
          <w:p w:rsidR="00763499" w:rsidRPr="00DB6259" w:rsidRDefault="00763499" w:rsidP="00763499">
            <w:pPr>
              <w:spacing w:after="0" w:line="240" w:lineRule="auto"/>
              <w:rPr>
                <w:rFonts w:ascii="Times New Roman" w:hAnsi="Times New Roman"/>
                <w:kern w:val="24"/>
                <w:sz w:val="18"/>
                <w:szCs w:val="18"/>
              </w:rPr>
            </w:pPr>
            <w:r w:rsidRPr="00DB6259">
              <w:rPr>
                <w:rFonts w:ascii="Times New Roman" w:hAnsi="Times New Roman"/>
                <w:kern w:val="24"/>
                <w:sz w:val="18"/>
                <w:szCs w:val="18"/>
              </w:rPr>
              <w:t>N/A</w:t>
            </w:r>
          </w:p>
        </w:tc>
        <w:tc>
          <w:tcPr>
            <w:tcW w:w="567" w:type="dxa"/>
            <w:tcBorders>
              <w:top w:val="nil"/>
              <w:left w:val="nil"/>
              <w:bottom w:val="nil"/>
              <w:right w:val="nil"/>
            </w:tcBorders>
            <w:hideMark/>
          </w:tcPr>
          <w:p w:rsidR="00763499" w:rsidRPr="00DB6259" w:rsidRDefault="00763499" w:rsidP="00763499">
            <w:pPr>
              <w:spacing w:after="0" w:line="240" w:lineRule="auto"/>
              <w:rPr>
                <w:rFonts w:ascii="Times New Roman" w:hAnsi="Times New Roman"/>
                <w:kern w:val="24"/>
                <w:sz w:val="18"/>
                <w:szCs w:val="18"/>
              </w:rPr>
            </w:pPr>
            <w:r w:rsidRPr="00DB6259">
              <w:rPr>
                <w:rFonts w:ascii="Times New Roman" w:hAnsi="Times New Roman"/>
                <w:kern w:val="24"/>
                <w:sz w:val="18"/>
                <w:szCs w:val="18"/>
              </w:rPr>
              <w:t>√</w:t>
            </w:r>
          </w:p>
        </w:tc>
        <w:tc>
          <w:tcPr>
            <w:tcW w:w="1133" w:type="dxa"/>
            <w:tcBorders>
              <w:top w:val="nil"/>
              <w:left w:val="nil"/>
              <w:bottom w:val="nil"/>
              <w:right w:val="nil"/>
            </w:tcBorders>
            <w:hideMark/>
          </w:tcPr>
          <w:p w:rsidR="00763499" w:rsidRPr="00DB6259" w:rsidRDefault="00763499" w:rsidP="00763499">
            <w:pPr>
              <w:spacing w:after="0" w:line="240" w:lineRule="auto"/>
              <w:rPr>
                <w:rFonts w:ascii="Times New Roman" w:hAnsi="Times New Roman"/>
                <w:kern w:val="24"/>
                <w:sz w:val="18"/>
                <w:szCs w:val="18"/>
              </w:rPr>
            </w:pPr>
            <w:r w:rsidRPr="00DB6259">
              <w:rPr>
                <w:rFonts w:ascii="Times New Roman" w:hAnsi="Times New Roman"/>
                <w:kern w:val="24"/>
                <w:sz w:val="18"/>
                <w:szCs w:val="18"/>
              </w:rPr>
              <w:t>√</w:t>
            </w:r>
          </w:p>
        </w:tc>
        <w:tc>
          <w:tcPr>
            <w:tcW w:w="851" w:type="dxa"/>
            <w:tcBorders>
              <w:top w:val="nil"/>
              <w:left w:val="nil"/>
              <w:bottom w:val="nil"/>
              <w:right w:val="nil"/>
            </w:tcBorders>
            <w:hideMark/>
          </w:tcPr>
          <w:p w:rsidR="00763499" w:rsidRPr="00DB6259" w:rsidRDefault="00763499" w:rsidP="00763499">
            <w:pPr>
              <w:spacing w:after="0" w:line="240" w:lineRule="auto"/>
              <w:rPr>
                <w:rFonts w:ascii="Times New Roman" w:hAnsi="Times New Roman"/>
                <w:kern w:val="24"/>
                <w:sz w:val="18"/>
                <w:szCs w:val="18"/>
              </w:rPr>
            </w:pPr>
            <w:r w:rsidRPr="00DB6259">
              <w:rPr>
                <w:rFonts w:ascii="Times New Roman" w:hAnsi="Times New Roman"/>
                <w:kern w:val="24"/>
                <w:sz w:val="18"/>
                <w:szCs w:val="18"/>
              </w:rPr>
              <w:t>N/A</w:t>
            </w:r>
          </w:p>
        </w:tc>
        <w:tc>
          <w:tcPr>
            <w:tcW w:w="612" w:type="dxa"/>
            <w:tcBorders>
              <w:top w:val="nil"/>
              <w:left w:val="nil"/>
              <w:bottom w:val="nil"/>
              <w:right w:val="nil"/>
            </w:tcBorders>
            <w:hideMark/>
          </w:tcPr>
          <w:p w:rsidR="00763499" w:rsidRPr="00DB6259" w:rsidRDefault="00763499" w:rsidP="00763499">
            <w:pPr>
              <w:spacing w:after="0" w:line="240" w:lineRule="auto"/>
              <w:rPr>
                <w:rFonts w:ascii="Times New Roman" w:hAnsi="Times New Roman"/>
                <w:kern w:val="24"/>
                <w:sz w:val="18"/>
                <w:szCs w:val="18"/>
              </w:rPr>
            </w:pPr>
            <w:r w:rsidRPr="00DB6259">
              <w:rPr>
                <w:rFonts w:ascii="Times New Roman" w:hAnsi="Times New Roman"/>
                <w:kern w:val="24"/>
                <w:sz w:val="18"/>
                <w:szCs w:val="18"/>
              </w:rPr>
              <w:t>N/A</w:t>
            </w:r>
          </w:p>
        </w:tc>
      </w:tr>
      <w:tr w:rsidR="00763499" w:rsidRPr="00DB6259" w:rsidTr="001671A7">
        <w:trPr>
          <w:trHeight w:val="396"/>
        </w:trPr>
        <w:tc>
          <w:tcPr>
            <w:tcW w:w="1189" w:type="dxa"/>
            <w:tcBorders>
              <w:top w:val="nil"/>
              <w:left w:val="nil"/>
              <w:bottom w:val="nil"/>
              <w:right w:val="nil"/>
            </w:tcBorders>
            <w:hideMark/>
          </w:tcPr>
          <w:p w:rsidR="00763499" w:rsidRPr="00DD281D" w:rsidRDefault="00763499" w:rsidP="00DD281D">
            <w:pPr>
              <w:spacing w:after="0" w:line="240" w:lineRule="auto"/>
              <w:rPr>
                <w:rFonts w:ascii="Times New Roman" w:hAnsi="Times New Roman"/>
                <w:sz w:val="18"/>
                <w:szCs w:val="18"/>
                <w:lang w:val="es-ES"/>
              </w:rPr>
            </w:pPr>
            <w:r w:rsidRPr="00DD281D">
              <w:rPr>
                <w:rFonts w:ascii="Times New Roman" w:hAnsi="Times New Roman"/>
                <w:kern w:val="24"/>
                <w:sz w:val="18"/>
                <w:szCs w:val="18"/>
                <w:lang w:val="es-ES"/>
              </w:rPr>
              <w:t>Boschloo</w:t>
            </w:r>
            <w:r w:rsidR="00DD281D" w:rsidRPr="00DD281D">
              <w:rPr>
                <w:rFonts w:ascii="Times New Roman" w:hAnsi="Times New Roman"/>
                <w:kern w:val="24"/>
                <w:sz w:val="18"/>
                <w:szCs w:val="18"/>
                <w:lang w:val="es-ES"/>
              </w:rPr>
              <w:t xml:space="preserve">, </w:t>
            </w:r>
            <w:r w:rsidRPr="00DD281D">
              <w:rPr>
                <w:rFonts w:ascii="Times New Roman" w:hAnsi="Times New Roman"/>
                <w:kern w:val="24"/>
                <w:sz w:val="18"/>
                <w:szCs w:val="18"/>
                <w:lang w:val="es-ES"/>
              </w:rPr>
              <w:t xml:space="preserve"> </w:t>
            </w:r>
            <w:r w:rsidR="00DD281D" w:rsidRPr="00DD281D">
              <w:rPr>
                <w:rFonts w:ascii="Times New Roman" w:hAnsi="Times New Roman"/>
                <w:kern w:val="24"/>
                <w:sz w:val="18"/>
                <w:szCs w:val="18"/>
                <w:lang w:val="es-ES"/>
              </w:rPr>
              <w:t xml:space="preserve">van Borkulo </w:t>
            </w:r>
            <w:r w:rsidRPr="00DD281D">
              <w:rPr>
                <w:rFonts w:ascii="Times New Roman" w:hAnsi="Times New Roman"/>
                <w:kern w:val="24"/>
                <w:sz w:val="18"/>
                <w:szCs w:val="18"/>
                <w:lang w:val="es-ES"/>
              </w:rPr>
              <w:t>et al., 2016a</w:t>
            </w:r>
          </w:p>
        </w:tc>
        <w:tc>
          <w:tcPr>
            <w:tcW w:w="2400" w:type="dxa"/>
            <w:tcBorders>
              <w:top w:val="nil"/>
              <w:left w:val="nil"/>
              <w:bottom w:val="nil"/>
              <w:right w:val="nil"/>
            </w:tcBorders>
            <w:hideMark/>
          </w:tcPr>
          <w:p w:rsidR="00763499" w:rsidRPr="00DB6259" w:rsidRDefault="00763499" w:rsidP="00763499">
            <w:pPr>
              <w:spacing w:after="0" w:line="240" w:lineRule="auto"/>
              <w:rPr>
                <w:rFonts w:ascii="Times New Roman" w:hAnsi="Times New Roman"/>
                <w:kern w:val="24"/>
                <w:sz w:val="18"/>
                <w:szCs w:val="18"/>
              </w:rPr>
            </w:pPr>
            <w:r w:rsidRPr="00DB6259">
              <w:rPr>
                <w:rFonts w:ascii="Times New Roman" w:hAnsi="Times New Roman"/>
                <w:sz w:val="18"/>
                <w:szCs w:val="18"/>
              </w:rPr>
              <w:t xml:space="preserve">Individuals with no lifetime depressive or anxiety disorder from the NESDA, 501 </w:t>
            </w:r>
            <w:r w:rsidRPr="00DB6259">
              <w:rPr>
                <w:rFonts w:ascii="Times New Roman" w:hAnsi="Times New Roman"/>
                <w:kern w:val="24"/>
                <w:sz w:val="18"/>
                <w:szCs w:val="18"/>
              </w:rPr>
              <w:t>(N/A)</w:t>
            </w:r>
          </w:p>
          <w:p w:rsidR="00763499" w:rsidRPr="00DB6259" w:rsidRDefault="00763499" w:rsidP="00763499">
            <w:pPr>
              <w:spacing w:after="0" w:line="240" w:lineRule="auto"/>
              <w:rPr>
                <w:rFonts w:ascii="Times New Roman" w:hAnsi="Times New Roman"/>
                <w:sz w:val="18"/>
                <w:szCs w:val="18"/>
              </w:rPr>
            </w:pPr>
          </w:p>
        </w:tc>
        <w:tc>
          <w:tcPr>
            <w:tcW w:w="1217" w:type="dxa"/>
            <w:tcBorders>
              <w:top w:val="nil"/>
              <w:left w:val="nil"/>
              <w:bottom w:val="nil"/>
              <w:right w:val="nil"/>
            </w:tcBorders>
            <w:hideMark/>
          </w:tcPr>
          <w:p w:rsidR="00763499" w:rsidRPr="00DB6259" w:rsidRDefault="00763499" w:rsidP="00763499">
            <w:pPr>
              <w:spacing w:after="0" w:line="240" w:lineRule="auto"/>
              <w:rPr>
                <w:rFonts w:ascii="Times New Roman" w:hAnsi="Times New Roman"/>
                <w:sz w:val="18"/>
                <w:szCs w:val="18"/>
              </w:rPr>
            </w:pPr>
            <w:r w:rsidRPr="00DB6259">
              <w:rPr>
                <w:rFonts w:ascii="Times New Roman" w:hAnsi="Times New Roman"/>
                <w:sz w:val="18"/>
                <w:szCs w:val="18"/>
              </w:rPr>
              <w:t>N/A</w:t>
            </w:r>
          </w:p>
        </w:tc>
        <w:tc>
          <w:tcPr>
            <w:tcW w:w="1985" w:type="dxa"/>
            <w:tcBorders>
              <w:top w:val="nil"/>
              <w:left w:val="nil"/>
              <w:bottom w:val="nil"/>
              <w:right w:val="nil"/>
            </w:tcBorders>
            <w:hideMark/>
          </w:tcPr>
          <w:p w:rsidR="00763499" w:rsidRPr="00DB6259" w:rsidRDefault="00763499" w:rsidP="00763499">
            <w:pPr>
              <w:spacing w:after="0" w:line="240" w:lineRule="auto"/>
              <w:rPr>
                <w:rFonts w:ascii="Times New Roman" w:hAnsi="Times New Roman"/>
                <w:sz w:val="18"/>
                <w:szCs w:val="18"/>
              </w:rPr>
            </w:pPr>
            <w:r w:rsidRPr="00DB6259">
              <w:rPr>
                <w:rFonts w:ascii="Times New Roman" w:hAnsi="Times New Roman"/>
                <w:sz w:val="18"/>
                <w:szCs w:val="18"/>
              </w:rPr>
              <w:t>Depressive symptoms</w:t>
            </w:r>
          </w:p>
        </w:tc>
        <w:tc>
          <w:tcPr>
            <w:tcW w:w="1558" w:type="dxa"/>
            <w:tcBorders>
              <w:top w:val="nil"/>
              <w:left w:val="nil"/>
              <w:bottom w:val="nil"/>
              <w:right w:val="nil"/>
            </w:tcBorders>
            <w:hideMark/>
          </w:tcPr>
          <w:p w:rsidR="00763499" w:rsidRPr="00DB6259" w:rsidRDefault="00763499" w:rsidP="00763499">
            <w:pPr>
              <w:spacing w:after="0" w:line="240" w:lineRule="auto"/>
              <w:rPr>
                <w:rFonts w:ascii="Times New Roman" w:hAnsi="Times New Roman"/>
                <w:sz w:val="18"/>
                <w:szCs w:val="18"/>
              </w:rPr>
            </w:pPr>
            <w:r w:rsidRPr="00DB6259">
              <w:rPr>
                <w:rFonts w:ascii="Times New Roman" w:hAnsi="Times New Roman"/>
                <w:sz w:val="18"/>
                <w:szCs w:val="18"/>
              </w:rPr>
              <w:t>IDS (12 items)</w:t>
            </w:r>
          </w:p>
        </w:tc>
        <w:tc>
          <w:tcPr>
            <w:tcW w:w="709" w:type="dxa"/>
            <w:tcBorders>
              <w:top w:val="nil"/>
              <w:left w:val="nil"/>
              <w:bottom w:val="nil"/>
              <w:right w:val="nil"/>
            </w:tcBorders>
            <w:hideMark/>
          </w:tcPr>
          <w:p w:rsidR="00763499" w:rsidRPr="00DB6259" w:rsidRDefault="00763499" w:rsidP="00763499">
            <w:pPr>
              <w:spacing w:after="0" w:line="240" w:lineRule="auto"/>
              <w:rPr>
                <w:rFonts w:ascii="Times New Roman" w:hAnsi="Times New Roman"/>
                <w:sz w:val="18"/>
                <w:szCs w:val="18"/>
              </w:rPr>
            </w:pPr>
            <w:r w:rsidRPr="00DB6259">
              <w:rPr>
                <w:rFonts w:ascii="Times New Roman" w:hAnsi="Times New Roman"/>
                <w:kern w:val="24"/>
                <w:sz w:val="18"/>
                <w:szCs w:val="18"/>
              </w:rPr>
              <w:t>CS</w:t>
            </w:r>
          </w:p>
        </w:tc>
        <w:tc>
          <w:tcPr>
            <w:tcW w:w="567" w:type="dxa"/>
            <w:tcBorders>
              <w:top w:val="nil"/>
              <w:left w:val="nil"/>
              <w:bottom w:val="nil"/>
              <w:right w:val="nil"/>
            </w:tcBorders>
            <w:hideMark/>
          </w:tcPr>
          <w:p w:rsidR="00763499" w:rsidRPr="00DB6259" w:rsidRDefault="00763499" w:rsidP="00763499">
            <w:pPr>
              <w:spacing w:after="0" w:line="240" w:lineRule="auto"/>
              <w:rPr>
                <w:rFonts w:ascii="Times New Roman" w:hAnsi="Times New Roman"/>
                <w:sz w:val="18"/>
                <w:szCs w:val="18"/>
              </w:rPr>
            </w:pPr>
            <w:r w:rsidRPr="00DB6259">
              <w:rPr>
                <w:rFonts w:ascii="Times New Roman" w:hAnsi="Times New Roman"/>
                <w:kern w:val="24"/>
                <w:sz w:val="18"/>
                <w:szCs w:val="18"/>
              </w:rPr>
              <w:t>N/A</w:t>
            </w:r>
          </w:p>
        </w:tc>
        <w:tc>
          <w:tcPr>
            <w:tcW w:w="850" w:type="dxa"/>
            <w:tcBorders>
              <w:top w:val="nil"/>
              <w:left w:val="nil"/>
              <w:bottom w:val="nil"/>
              <w:right w:val="nil"/>
            </w:tcBorders>
            <w:hideMark/>
          </w:tcPr>
          <w:p w:rsidR="00763499" w:rsidRPr="00DB6259" w:rsidRDefault="00763499" w:rsidP="00763499">
            <w:pPr>
              <w:spacing w:after="0" w:line="240" w:lineRule="auto"/>
              <w:rPr>
                <w:rFonts w:ascii="Times New Roman" w:hAnsi="Times New Roman"/>
                <w:sz w:val="18"/>
                <w:szCs w:val="18"/>
              </w:rPr>
            </w:pPr>
            <w:r w:rsidRPr="00DB6259">
              <w:rPr>
                <w:rFonts w:ascii="Times New Roman" w:hAnsi="Times New Roman"/>
                <w:kern w:val="24"/>
                <w:sz w:val="18"/>
                <w:szCs w:val="18"/>
              </w:rPr>
              <w:t>√</w:t>
            </w:r>
          </w:p>
        </w:tc>
        <w:tc>
          <w:tcPr>
            <w:tcW w:w="567" w:type="dxa"/>
            <w:tcBorders>
              <w:top w:val="nil"/>
              <w:left w:val="nil"/>
              <w:bottom w:val="nil"/>
              <w:right w:val="nil"/>
            </w:tcBorders>
            <w:hideMark/>
          </w:tcPr>
          <w:p w:rsidR="00763499" w:rsidRPr="00DB6259" w:rsidRDefault="00763499" w:rsidP="00763499">
            <w:pPr>
              <w:spacing w:after="0" w:line="240" w:lineRule="auto"/>
              <w:rPr>
                <w:rFonts w:ascii="Times New Roman" w:hAnsi="Times New Roman"/>
                <w:sz w:val="18"/>
                <w:szCs w:val="18"/>
              </w:rPr>
            </w:pPr>
            <w:r w:rsidRPr="00DB6259">
              <w:rPr>
                <w:rFonts w:ascii="Times New Roman" w:hAnsi="Times New Roman"/>
                <w:kern w:val="24"/>
                <w:sz w:val="18"/>
                <w:szCs w:val="18"/>
              </w:rPr>
              <w:t>N/A</w:t>
            </w:r>
          </w:p>
        </w:tc>
        <w:tc>
          <w:tcPr>
            <w:tcW w:w="567" w:type="dxa"/>
            <w:tcBorders>
              <w:top w:val="nil"/>
              <w:left w:val="nil"/>
              <w:bottom w:val="nil"/>
              <w:right w:val="nil"/>
            </w:tcBorders>
            <w:hideMark/>
          </w:tcPr>
          <w:p w:rsidR="00763499" w:rsidRPr="00DB6259" w:rsidRDefault="00763499" w:rsidP="00763499">
            <w:pPr>
              <w:spacing w:after="0" w:line="240" w:lineRule="auto"/>
              <w:rPr>
                <w:rFonts w:ascii="Times New Roman" w:hAnsi="Times New Roman"/>
                <w:sz w:val="18"/>
                <w:szCs w:val="18"/>
              </w:rPr>
            </w:pPr>
            <w:r w:rsidRPr="00DB6259">
              <w:rPr>
                <w:rFonts w:ascii="Times New Roman" w:hAnsi="Times New Roman"/>
                <w:kern w:val="24"/>
                <w:sz w:val="18"/>
                <w:szCs w:val="18"/>
              </w:rPr>
              <w:t>√</w:t>
            </w:r>
          </w:p>
        </w:tc>
        <w:tc>
          <w:tcPr>
            <w:tcW w:w="1133" w:type="dxa"/>
            <w:tcBorders>
              <w:top w:val="nil"/>
              <w:left w:val="nil"/>
              <w:bottom w:val="nil"/>
              <w:right w:val="nil"/>
            </w:tcBorders>
            <w:hideMark/>
          </w:tcPr>
          <w:p w:rsidR="00763499" w:rsidRPr="00DB6259" w:rsidRDefault="00763499" w:rsidP="00763499">
            <w:pPr>
              <w:spacing w:after="0" w:line="240" w:lineRule="auto"/>
              <w:rPr>
                <w:rFonts w:ascii="Times New Roman" w:hAnsi="Times New Roman"/>
                <w:sz w:val="18"/>
                <w:szCs w:val="18"/>
              </w:rPr>
            </w:pPr>
            <w:r w:rsidRPr="00DB6259">
              <w:rPr>
                <w:rFonts w:ascii="Times New Roman" w:hAnsi="Times New Roman"/>
                <w:kern w:val="24"/>
                <w:sz w:val="18"/>
                <w:szCs w:val="18"/>
              </w:rPr>
              <w:t>N/A</w:t>
            </w:r>
          </w:p>
        </w:tc>
        <w:tc>
          <w:tcPr>
            <w:tcW w:w="851" w:type="dxa"/>
            <w:tcBorders>
              <w:top w:val="nil"/>
              <w:left w:val="nil"/>
              <w:bottom w:val="nil"/>
              <w:right w:val="nil"/>
            </w:tcBorders>
            <w:hideMark/>
          </w:tcPr>
          <w:p w:rsidR="00763499" w:rsidRPr="00DB6259" w:rsidRDefault="00763499" w:rsidP="00763499">
            <w:pPr>
              <w:spacing w:after="0" w:line="240" w:lineRule="auto"/>
              <w:rPr>
                <w:rFonts w:ascii="Times New Roman" w:hAnsi="Times New Roman"/>
                <w:sz w:val="18"/>
                <w:szCs w:val="18"/>
              </w:rPr>
            </w:pPr>
            <w:r w:rsidRPr="00DB6259">
              <w:rPr>
                <w:rFonts w:ascii="Times New Roman" w:hAnsi="Times New Roman"/>
                <w:kern w:val="24"/>
                <w:sz w:val="18"/>
                <w:szCs w:val="18"/>
              </w:rPr>
              <w:t>N/A</w:t>
            </w:r>
          </w:p>
        </w:tc>
        <w:tc>
          <w:tcPr>
            <w:tcW w:w="612" w:type="dxa"/>
            <w:tcBorders>
              <w:top w:val="nil"/>
              <w:left w:val="nil"/>
              <w:bottom w:val="nil"/>
              <w:right w:val="nil"/>
            </w:tcBorders>
            <w:hideMark/>
          </w:tcPr>
          <w:p w:rsidR="00763499" w:rsidRPr="00DB6259" w:rsidRDefault="00763499" w:rsidP="00763499">
            <w:pPr>
              <w:spacing w:after="0" w:line="240" w:lineRule="auto"/>
              <w:rPr>
                <w:rFonts w:ascii="Times New Roman" w:hAnsi="Times New Roman"/>
                <w:sz w:val="18"/>
                <w:szCs w:val="18"/>
              </w:rPr>
            </w:pPr>
            <w:r w:rsidRPr="00DB6259">
              <w:rPr>
                <w:rFonts w:ascii="Times New Roman" w:hAnsi="Times New Roman"/>
                <w:kern w:val="24"/>
                <w:sz w:val="18"/>
                <w:szCs w:val="18"/>
              </w:rPr>
              <w:t>N/A</w:t>
            </w:r>
          </w:p>
        </w:tc>
      </w:tr>
      <w:tr w:rsidR="00763499" w:rsidRPr="00DB6259" w:rsidTr="00276F37">
        <w:trPr>
          <w:trHeight w:val="396"/>
        </w:trPr>
        <w:tc>
          <w:tcPr>
            <w:tcW w:w="1189" w:type="dxa"/>
            <w:tcBorders>
              <w:top w:val="nil"/>
              <w:left w:val="nil"/>
              <w:bottom w:val="nil"/>
              <w:right w:val="nil"/>
            </w:tcBorders>
            <w:hideMark/>
          </w:tcPr>
          <w:p w:rsidR="00763499" w:rsidRPr="00DB6259" w:rsidRDefault="00763499" w:rsidP="00763499">
            <w:pPr>
              <w:spacing w:after="0" w:line="240" w:lineRule="auto"/>
              <w:rPr>
                <w:rFonts w:ascii="Times New Roman" w:hAnsi="Times New Roman"/>
                <w:sz w:val="18"/>
                <w:szCs w:val="18"/>
              </w:rPr>
            </w:pPr>
            <w:r w:rsidRPr="00DB6259">
              <w:rPr>
                <w:rFonts w:ascii="Times New Roman" w:hAnsi="Times New Roman"/>
                <w:kern w:val="24"/>
                <w:sz w:val="18"/>
                <w:szCs w:val="18"/>
              </w:rPr>
              <w:t>Fried et al., 2016</w:t>
            </w:r>
          </w:p>
        </w:tc>
        <w:tc>
          <w:tcPr>
            <w:tcW w:w="2400" w:type="dxa"/>
            <w:tcBorders>
              <w:top w:val="nil"/>
              <w:left w:val="nil"/>
              <w:bottom w:val="nil"/>
              <w:right w:val="nil"/>
            </w:tcBorders>
            <w:hideMark/>
          </w:tcPr>
          <w:p w:rsidR="00763499" w:rsidRPr="00DB6259" w:rsidRDefault="00763499" w:rsidP="00763499">
            <w:pPr>
              <w:spacing w:after="0" w:line="240" w:lineRule="auto"/>
              <w:rPr>
                <w:rFonts w:ascii="Times New Roman" w:hAnsi="Times New Roman"/>
                <w:sz w:val="18"/>
                <w:szCs w:val="18"/>
              </w:rPr>
            </w:pPr>
            <w:r w:rsidRPr="00DB6259">
              <w:rPr>
                <w:rFonts w:ascii="Times New Roman" w:hAnsi="Times New Roman"/>
                <w:sz w:val="18"/>
                <w:szCs w:val="18"/>
              </w:rPr>
              <w:t>Single or recurrent nonpsychotic MDD from the STAR*D, 3463 (37)</w:t>
            </w:r>
          </w:p>
          <w:p w:rsidR="00763499" w:rsidRPr="00DB6259" w:rsidRDefault="00763499" w:rsidP="00763499">
            <w:pPr>
              <w:spacing w:after="0" w:line="240" w:lineRule="auto"/>
              <w:rPr>
                <w:rFonts w:ascii="Times New Roman" w:hAnsi="Times New Roman"/>
                <w:sz w:val="18"/>
                <w:szCs w:val="18"/>
              </w:rPr>
            </w:pPr>
          </w:p>
        </w:tc>
        <w:tc>
          <w:tcPr>
            <w:tcW w:w="1217" w:type="dxa"/>
            <w:tcBorders>
              <w:top w:val="nil"/>
              <w:left w:val="nil"/>
              <w:bottom w:val="nil"/>
              <w:right w:val="nil"/>
            </w:tcBorders>
          </w:tcPr>
          <w:p w:rsidR="00763499" w:rsidRPr="00DB6259" w:rsidRDefault="00763499" w:rsidP="00763499">
            <w:pPr>
              <w:spacing w:after="0" w:line="240" w:lineRule="auto"/>
              <w:ind w:right="-108"/>
              <w:rPr>
                <w:rFonts w:ascii="Times New Roman" w:eastAsia="Times New Roman" w:hAnsi="Times New Roman"/>
                <w:sz w:val="18"/>
                <w:szCs w:val="18"/>
                <w:lang w:eastAsia="es-ES"/>
              </w:rPr>
            </w:pPr>
            <w:r w:rsidRPr="00DB6259">
              <w:rPr>
                <w:rFonts w:ascii="Times New Roman" w:eastAsia="Times New Roman" w:hAnsi="Times New Roman"/>
                <w:sz w:val="18"/>
                <w:szCs w:val="18"/>
                <w:lang w:eastAsia="es-ES"/>
              </w:rPr>
              <w:t>41 (13)</w:t>
            </w:r>
          </w:p>
          <w:p w:rsidR="00763499" w:rsidRPr="00DB6259" w:rsidRDefault="00763499" w:rsidP="00763499">
            <w:pPr>
              <w:spacing w:after="0" w:line="240" w:lineRule="auto"/>
              <w:rPr>
                <w:rFonts w:ascii="Times New Roman" w:hAnsi="Times New Roman"/>
                <w:sz w:val="18"/>
                <w:szCs w:val="18"/>
              </w:rPr>
            </w:pPr>
          </w:p>
        </w:tc>
        <w:tc>
          <w:tcPr>
            <w:tcW w:w="1985" w:type="dxa"/>
            <w:tcBorders>
              <w:top w:val="nil"/>
              <w:left w:val="nil"/>
              <w:bottom w:val="nil"/>
              <w:right w:val="nil"/>
            </w:tcBorders>
            <w:hideMark/>
          </w:tcPr>
          <w:p w:rsidR="00763499" w:rsidRPr="00DB6259" w:rsidRDefault="00763499" w:rsidP="00763499">
            <w:pPr>
              <w:spacing w:after="0" w:line="240" w:lineRule="auto"/>
              <w:rPr>
                <w:rFonts w:ascii="Times New Roman" w:hAnsi="Times New Roman"/>
                <w:sz w:val="18"/>
                <w:szCs w:val="18"/>
              </w:rPr>
            </w:pPr>
            <w:r w:rsidRPr="00DB6259">
              <w:rPr>
                <w:rFonts w:ascii="Times New Roman" w:hAnsi="Times New Roman"/>
                <w:sz w:val="18"/>
                <w:szCs w:val="18"/>
              </w:rPr>
              <w:t>Depressive symptoms</w:t>
            </w:r>
          </w:p>
        </w:tc>
        <w:tc>
          <w:tcPr>
            <w:tcW w:w="1558" w:type="dxa"/>
            <w:tcBorders>
              <w:top w:val="nil"/>
              <w:left w:val="nil"/>
              <w:bottom w:val="nil"/>
              <w:right w:val="nil"/>
            </w:tcBorders>
            <w:hideMark/>
          </w:tcPr>
          <w:p w:rsidR="00763499" w:rsidRPr="00DB6259" w:rsidRDefault="00763499" w:rsidP="00763499">
            <w:pPr>
              <w:spacing w:after="0" w:line="240" w:lineRule="auto"/>
              <w:rPr>
                <w:rFonts w:ascii="Times New Roman" w:hAnsi="Times New Roman"/>
                <w:sz w:val="18"/>
                <w:szCs w:val="18"/>
              </w:rPr>
            </w:pPr>
            <w:r w:rsidRPr="00DB6259">
              <w:rPr>
                <w:rFonts w:ascii="Times New Roman" w:hAnsi="Times New Roman"/>
                <w:sz w:val="18"/>
                <w:szCs w:val="18"/>
              </w:rPr>
              <w:t>IDS-C</w:t>
            </w:r>
          </w:p>
        </w:tc>
        <w:tc>
          <w:tcPr>
            <w:tcW w:w="709" w:type="dxa"/>
            <w:tcBorders>
              <w:top w:val="nil"/>
              <w:left w:val="nil"/>
              <w:bottom w:val="nil"/>
              <w:right w:val="nil"/>
            </w:tcBorders>
            <w:hideMark/>
          </w:tcPr>
          <w:p w:rsidR="00763499" w:rsidRPr="00DB6259" w:rsidRDefault="00763499" w:rsidP="00763499">
            <w:pPr>
              <w:spacing w:after="0" w:line="240" w:lineRule="auto"/>
              <w:rPr>
                <w:rFonts w:ascii="Times New Roman" w:hAnsi="Times New Roman"/>
                <w:sz w:val="18"/>
                <w:szCs w:val="18"/>
              </w:rPr>
            </w:pPr>
            <w:r w:rsidRPr="00DB6259">
              <w:rPr>
                <w:rFonts w:ascii="Times New Roman" w:hAnsi="Times New Roman"/>
                <w:kern w:val="24"/>
                <w:sz w:val="18"/>
                <w:szCs w:val="18"/>
              </w:rPr>
              <w:t>CS</w:t>
            </w:r>
          </w:p>
        </w:tc>
        <w:tc>
          <w:tcPr>
            <w:tcW w:w="567" w:type="dxa"/>
            <w:tcBorders>
              <w:top w:val="nil"/>
              <w:left w:val="nil"/>
              <w:bottom w:val="nil"/>
              <w:right w:val="nil"/>
            </w:tcBorders>
            <w:hideMark/>
          </w:tcPr>
          <w:p w:rsidR="00763499" w:rsidRPr="00DB6259" w:rsidRDefault="00763499" w:rsidP="00763499">
            <w:pPr>
              <w:spacing w:after="0" w:line="240" w:lineRule="auto"/>
              <w:rPr>
                <w:rFonts w:ascii="Times New Roman" w:hAnsi="Times New Roman"/>
                <w:sz w:val="18"/>
                <w:szCs w:val="18"/>
              </w:rPr>
            </w:pPr>
            <w:r w:rsidRPr="00DB6259">
              <w:rPr>
                <w:rFonts w:ascii="Times New Roman" w:hAnsi="Times New Roman"/>
                <w:kern w:val="24"/>
                <w:sz w:val="18"/>
                <w:szCs w:val="18"/>
              </w:rPr>
              <w:t>N/A</w:t>
            </w:r>
          </w:p>
        </w:tc>
        <w:tc>
          <w:tcPr>
            <w:tcW w:w="850" w:type="dxa"/>
            <w:tcBorders>
              <w:top w:val="nil"/>
              <w:left w:val="nil"/>
              <w:bottom w:val="nil"/>
              <w:right w:val="nil"/>
            </w:tcBorders>
            <w:hideMark/>
          </w:tcPr>
          <w:p w:rsidR="00763499" w:rsidRPr="00DB6259" w:rsidRDefault="00763499" w:rsidP="00763499">
            <w:pPr>
              <w:spacing w:after="0" w:line="240" w:lineRule="auto"/>
              <w:rPr>
                <w:rFonts w:ascii="Times New Roman" w:hAnsi="Times New Roman"/>
                <w:sz w:val="18"/>
                <w:szCs w:val="18"/>
              </w:rPr>
            </w:pPr>
            <w:r w:rsidRPr="00DB6259">
              <w:rPr>
                <w:rFonts w:ascii="Times New Roman" w:hAnsi="Times New Roman"/>
                <w:kern w:val="24"/>
                <w:sz w:val="18"/>
                <w:szCs w:val="18"/>
              </w:rPr>
              <w:t>√</w:t>
            </w:r>
          </w:p>
        </w:tc>
        <w:tc>
          <w:tcPr>
            <w:tcW w:w="567" w:type="dxa"/>
            <w:tcBorders>
              <w:top w:val="nil"/>
              <w:left w:val="nil"/>
              <w:bottom w:val="nil"/>
              <w:right w:val="nil"/>
            </w:tcBorders>
            <w:hideMark/>
          </w:tcPr>
          <w:p w:rsidR="00763499" w:rsidRPr="00DB6259" w:rsidRDefault="00763499" w:rsidP="00763499">
            <w:pPr>
              <w:spacing w:after="0" w:line="240" w:lineRule="auto"/>
              <w:rPr>
                <w:rFonts w:ascii="Times New Roman" w:hAnsi="Times New Roman"/>
                <w:sz w:val="18"/>
                <w:szCs w:val="18"/>
              </w:rPr>
            </w:pPr>
            <w:r w:rsidRPr="00DB6259">
              <w:rPr>
                <w:rFonts w:ascii="Times New Roman" w:hAnsi="Times New Roman"/>
                <w:kern w:val="24"/>
                <w:sz w:val="18"/>
                <w:szCs w:val="18"/>
              </w:rPr>
              <w:t>N/A</w:t>
            </w:r>
          </w:p>
        </w:tc>
        <w:tc>
          <w:tcPr>
            <w:tcW w:w="567" w:type="dxa"/>
            <w:tcBorders>
              <w:top w:val="nil"/>
              <w:left w:val="nil"/>
              <w:bottom w:val="nil"/>
              <w:right w:val="nil"/>
            </w:tcBorders>
            <w:hideMark/>
          </w:tcPr>
          <w:p w:rsidR="00763499" w:rsidRPr="00DB6259" w:rsidRDefault="00763499" w:rsidP="00763499">
            <w:pPr>
              <w:spacing w:after="0" w:line="240" w:lineRule="auto"/>
              <w:rPr>
                <w:rFonts w:ascii="Times New Roman" w:hAnsi="Times New Roman"/>
                <w:sz w:val="18"/>
                <w:szCs w:val="18"/>
              </w:rPr>
            </w:pPr>
            <w:r w:rsidRPr="00DB6259">
              <w:rPr>
                <w:rFonts w:ascii="Times New Roman" w:hAnsi="Times New Roman"/>
                <w:kern w:val="24"/>
                <w:sz w:val="18"/>
                <w:szCs w:val="18"/>
              </w:rPr>
              <w:t>√</w:t>
            </w:r>
          </w:p>
        </w:tc>
        <w:tc>
          <w:tcPr>
            <w:tcW w:w="1133" w:type="dxa"/>
            <w:tcBorders>
              <w:top w:val="nil"/>
              <w:left w:val="nil"/>
              <w:bottom w:val="nil"/>
              <w:right w:val="nil"/>
            </w:tcBorders>
            <w:hideMark/>
          </w:tcPr>
          <w:p w:rsidR="00763499" w:rsidRPr="00DB6259" w:rsidRDefault="00763499" w:rsidP="00763499">
            <w:pPr>
              <w:spacing w:after="0" w:line="240" w:lineRule="auto"/>
              <w:rPr>
                <w:rFonts w:ascii="Times New Roman" w:hAnsi="Times New Roman"/>
                <w:sz w:val="18"/>
                <w:szCs w:val="18"/>
              </w:rPr>
            </w:pPr>
            <w:r w:rsidRPr="00DB6259">
              <w:rPr>
                <w:rFonts w:ascii="Times New Roman" w:hAnsi="Times New Roman"/>
                <w:kern w:val="24"/>
                <w:sz w:val="18"/>
                <w:szCs w:val="18"/>
              </w:rPr>
              <w:t>√</w:t>
            </w:r>
          </w:p>
        </w:tc>
        <w:tc>
          <w:tcPr>
            <w:tcW w:w="851" w:type="dxa"/>
            <w:tcBorders>
              <w:top w:val="nil"/>
              <w:left w:val="nil"/>
              <w:bottom w:val="nil"/>
              <w:right w:val="nil"/>
            </w:tcBorders>
            <w:hideMark/>
          </w:tcPr>
          <w:p w:rsidR="00763499" w:rsidRPr="00DB6259" w:rsidRDefault="00763499" w:rsidP="00763499">
            <w:pPr>
              <w:spacing w:after="0" w:line="240" w:lineRule="auto"/>
              <w:rPr>
                <w:rFonts w:ascii="Times New Roman" w:hAnsi="Times New Roman"/>
                <w:sz w:val="18"/>
                <w:szCs w:val="18"/>
              </w:rPr>
            </w:pPr>
            <w:r w:rsidRPr="00DB6259">
              <w:rPr>
                <w:rFonts w:ascii="Times New Roman" w:hAnsi="Times New Roman"/>
                <w:kern w:val="24"/>
                <w:sz w:val="18"/>
                <w:szCs w:val="18"/>
              </w:rPr>
              <w:t>N/A</w:t>
            </w:r>
          </w:p>
        </w:tc>
        <w:tc>
          <w:tcPr>
            <w:tcW w:w="612" w:type="dxa"/>
            <w:tcBorders>
              <w:top w:val="nil"/>
              <w:left w:val="nil"/>
              <w:bottom w:val="nil"/>
              <w:right w:val="nil"/>
            </w:tcBorders>
            <w:hideMark/>
          </w:tcPr>
          <w:p w:rsidR="00763499" w:rsidRPr="00DB6259" w:rsidRDefault="00763499" w:rsidP="00763499">
            <w:pPr>
              <w:spacing w:after="0" w:line="240" w:lineRule="auto"/>
              <w:rPr>
                <w:rFonts w:ascii="Times New Roman" w:hAnsi="Times New Roman"/>
                <w:sz w:val="18"/>
                <w:szCs w:val="18"/>
              </w:rPr>
            </w:pPr>
            <w:r w:rsidRPr="00DB6259">
              <w:rPr>
                <w:rFonts w:ascii="Times New Roman" w:hAnsi="Times New Roman"/>
                <w:kern w:val="24"/>
                <w:sz w:val="18"/>
                <w:szCs w:val="18"/>
              </w:rPr>
              <w:t>N/A</w:t>
            </w:r>
          </w:p>
        </w:tc>
      </w:tr>
      <w:tr w:rsidR="00763499" w:rsidRPr="00DB6259" w:rsidTr="00276F37">
        <w:trPr>
          <w:trHeight w:val="150"/>
        </w:trPr>
        <w:tc>
          <w:tcPr>
            <w:tcW w:w="1189" w:type="dxa"/>
            <w:tcBorders>
              <w:top w:val="nil"/>
              <w:left w:val="nil"/>
              <w:bottom w:val="nil"/>
              <w:right w:val="nil"/>
            </w:tcBorders>
          </w:tcPr>
          <w:p w:rsidR="00763499" w:rsidRPr="00DB6259" w:rsidRDefault="00763499" w:rsidP="00763499">
            <w:pPr>
              <w:spacing w:after="0" w:line="240" w:lineRule="auto"/>
              <w:ind w:right="-108"/>
              <w:rPr>
                <w:rFonts w:ascii="Times New Roman" w:eastAsia="Times New Roman" w:hAnsi="Times New Roman"/>
                <w:kern w:val="24"/>
                <w:sz w:val="18"/>
                <w:szCs w:val="18"/>
                <w:lang w:eastAsia="es-ES"/>
              </w:rPr>
            </w:pPr>
            <w:r w:rsidRPr="00DB6259">
              <w:rPr>
                <w:rFonts w:ascii="Times New Roman" w:eastAsia="Times New Roman" w:hAnsi="Times New Roman"/>
                <w:kern w:val="24"/>
                <w:sz w:val="18"/>
                <w:szCs w:val="18"/>
                <w:lang w:eastAsia="es-ES"/>
              </w:rPr>
              <w:t>Hoorelbeke et al., 2016</w:t>
            </w:r>
          </w:p>
          <w:p w:rsidR="00763499" w:rsidRPr="00DB6259" w:rsidRDefault="00763499" w:rsidP="00763499">
            <w:pPr>
              <w:spacing w:after="0" w:line="240" w:lineRule="auto"/>
              <w:rPr>
                <w:rFonts w:ascii="Times New Roman" w:hAnsi="Times New Roman"/>
                <w:sz w:val="18"/>
                <w:szCs w:val="18"/>
              </w:rPr>
            </w:pPr>
          </w:p>
        </w:tc>
        <w:tc>
          <w:tcPr>
            <w:tcW w:w="2400" w:type="dxa"/>
            <w:tcBorders>
              <w:top w:val="nil"/>
              <w:left w:val="nil"/>
              <w:bottom w:val="nil"/>
              <w:right w:val="nil"/>
            </w:tcBorders>
            <w:hideMark/>
          </w:tcPr>
          <w:p w:rsidR="00763499" w:rsidRPr="00DB6259" w:rsidRDefault="00763499" w:rsidP="00763499">
            <w:pPr>
              <w:spacing w:after="0" w:line="240" w:lineRule="auto"/>
              <w:rPr>
                <w:rFonts w:ascii="Times New Roman" w:hAnsi="Times New Roman"/>
                <w:sz w:val="18"/>
                <w:szCs w:val="18"/>
              </w:rPr>
            </w:pPr>
            <w:r w:rsidRPr="00DB6259">
              <w:rPr>
                <w:rFonts w:ascii="Times New Roman" w:hAnsi="Times New Roman"/>
                <w:sz w:val="18"/>
                <w:szCs w:val="18"/>
              </w:rPr>
              <w:t xml:space="preserve">MDD history and being in (partial) remission for at least six months, 69 </w:t>
            </w:r>
            <w:r w:rsidRPr="00DB6259">
              <w:rPr>
                <w:rFonts w:ascii="Times New Roman" w:hAnsi="Times New Roman"/>
                <w:kern w:val="24"/>
                <w:sz w:val="18"/>
                <w:szCs w:val="18"/>
              </w:rPr>
              <w:t>(33.3)</w:t>
            </w:r>
          </w:p>
        </w:tc>
        <w:tc>
          <w:tcPr>
            <w:tcW w:w="1217" w:type="dxa"/>
            <w:tcBorders>
              <w:top w:val="nil"/>
              <w:left w:val="nil"/>
              <w:bottom w:val="nil"/>
              <w:right w:val="nil"/>
            </w:tcBorders>
            <w:hideMark/>
          </w:tcPr>
          <w:p w:rsidR="00763499" w:rsidRPr="00DB6259" w:rsidRDefault="00763499" w:rsidP="00763499">
            <w:pPr>
              <w:spacing w:after="0" w:line="240" w:lineRule="auto"/>
              <w:rPr>
                <w:rFonts w:ascii="Times New Roman" w:hAnsi="Times New Roman"/>
                <w:sz w:val="18"/>
                <w:szCs w:val="18"/>
              </w:rPr>
            </w:pPr>
            <w:r w:rsidRPr="00DB6259">
              <w:rPr>
                <w:rFonts w:ascii="Times New Roman" w:hAnsi="Times New Roman"/>
                <w:kern w:val="24"/>
                <w:sz w:val="18"/>
                <w:szCs w:val="18"/>
              </w:rPr>
              <w:t>47.1 (11.4)</w:t>
            </w:r>
          </w:p>
        </w:tc>
        <w:tc>
          <w:tcPr>
            <w:tcW w:w="1985" w:type="dxa"/>
            <w:tcBorders>
              <w:top w:val="nil"/>
              <w:left w:val="nil"/>
              <w:bottom w:val="nil"/>
              <w:right w:val="nil"/>
            </w:tcBorders>
            <w:hideMark/>
          </w:tcPr>
          <w:p w:rsidR="00763499" w:rsidRPr="00DB6259" w:rsidRDefault="00763499" w:rsidP="00763499">
            <w:pPr>
              <w:spacing w:after="0" w:line="240" w:lineRule="auto"/>
              <w:rPr>
                <w:rFonts w:ascii="Times New Roman" w:hAnsi="Times New Roman"/>
                <w:sz w:val="18"/>
                <w:szCs w:val="18"/>
              </w:rPr>
            </w:pPr>
            <w:r w:rsidRPr="00DB6259">
              <w:rPr>
                <w:rFonts w:ascii="Times New Roman" w:hAnsi="Times New Roman"/>
                <w:kern w:val="24"/>
                <w:sz w:val="18"/>
                <w:szCs w:val="18"/>
              </w:rPr>
              <w:t>Depression, cognitive control, emotional regulation, resilience</w:t>
            </w:r>
          </w:p>
        </w:tc>
        <w:tc>
          <w:tcPr>
            <w:tcW w:w="1558" w:type="dxa"/>
            <w:tcBorders>
              <w:top w:val="nil"/>
              <w:left w:val="nil"/>
              <w:bottom w:val="nil"/>
              <w:right w:val="nil"/>
            </w:tcBorders>
          </w:tcPr>
          <w:p w:rsidR="00763499" w:rsidRPr="00DB6259" w:rsidRDefault="00763499" w:rsidP="00763499">
            <w:pPr>
              <w:spacing w:after="0" w:line="240" w:lineRule="auto"/>
              <w:rPr>
                <w:rFonts w:ascii="Times New Roman" w:hAnsi="Times New Roman"/>
                <w:kern w:val="24"/>
                <w:sz w:val="18"/>
                <w:szCs w:val="18"/>
              </w:rPr>
            </w:pPr>
            <w:r w:rsidRPr="00DB6259">
              <w:rPr>
                <w:rFonts w:ascii="Times New Roman" w:hAnsi="Times New Roman"/>
                <w:kern w:val="24"/>
                <w:sz w:val="18"/>
                <w:szCs w:val="18"/>
              </w:rPr>
              <w:t>INQUISIT, RS, BRIEF-WM, RDQCERQ, PASAT</w:t>
            </w:r>
          </w:p>
        </w:tc>
        <w:tc>
          <w:tcPr>
            <w:tcW w:w="709" w:type="dxa"/>
            <w:tcBorders>
              <w:top w:val="nil"/>
              <w:left w:val="nil"/>
              <w:bottom w:val="nil"/>
              <w:right w:val="nil"/>
            </w:tcBorders>
            <w:hideMark/>
          </w:tcPr>
          <w:p w:rsidR="00763499" w:rsidRPr="00DB6259" w:rsidRDefault="00763499" w:rsidP="00763499">
            <w:pPr>
              <w:spacing w:after="0" w:line="240" w:lineRule="auto"/>
              <w:rPr>
                <w:rFonts w:ascii="Times New Roman" w:hAnsi="Times New Roman"/>
                <w:sz w:val="18"/>
                <w:szCs w:val="18"/>
              </w:rPr>
            </w:pPr>
            <w:r w:rsidRPr="00DB6259">
              <w:rPr>
                <w:rFonts w:ascii="Times New Roman" w:hAnsi="Times New Roman"/>
                <w:kern w:val="24"/>
                <w:sz w:val="18"/>
                <w:szCs w:val="18"/>
              </w:rPr>
              <w:t>CS</w:t>
            </w:r>
          </w:p>
        </w:tc>
        <w:tc>
          <w:tcPr>
            <w:tcW w:w="567" w:type="dxa"/>
            <w:tcBorders>
              <w:top w:val="nil"/>
              <w:left w:val="nil"/>
              <w:bottom w:val="nil"/>
              <w:right w:val="nil"/>
            </w:tcBorders>
            <w:hideMark/>
          </w:tcPr>
          <w:p w:rsidR="00763499" w:rsidRPr="00DB6259" w:rsidRDefault="00763499" w:rsidP="00763499">
            <w:pPr>
              <w:spacing w:after="0" w:line="240" w:lineRule="auto"/>
              <w:rPr>
                <w:rFonts w:ascii="Times New Roman" w:hAnsi="Times New Roman"/>
                <w:sz w:val="18"/>
                <w:szCs w:val="18"/>
              </w:rPr>
            </w:pPr>
            <w:r w:rsidRPr="00DB6259">
              <w:rPr>
                <w:rFonts w:ascii="Times New Roman" w:hAnsi="Times New Roman"/>
                <w:kern w:val="24"/>
                <w:sz w:val="18"/>
                <w:szCs w:val="18"/>
              </w:rPr>
              <w:t>√</w:t>
            </w:r>
          </w:p>
        </w:tc>
        <w:tc>
          <w:tcPr>
            <w:tcW w:w="850" w:type="dxa"/>
            <w:tcBorders>
              <w:top w:val="nil"/>
              <w:left w:val="nil"/>
              <w:bottom w:val="nil"/>
              <w:right w:val="nil"/>
            </w:tcBorders>
            <w:hideMark/>
          </w:tcPr>
          <w:p w:rsidR="00763499" w:rsidRPr="00DB6259" w:rsidRDefault="00763499" w:rsidP="00763499">
            <w:pPr>
              <w:spacing w:after="0" w:line="240" w:lineRule="auto"/>
              <w:rPr>
                <w:rFonts w:ascii="Times New Roman" w:hAnsi="Times New Roman"/>
                <w:sz w:val="18"/>
                <w:szCs w:val="18"/>
              </w:rPr>
            </w:pPr>
            <w:r w:rsidRPr="00DB6259">
              <w:rPr>
                <w:rFonts w:ascii="Times New Roman" w:hAnsi="Times New Roman"/>
                <w:kern w:val="24"/>
                <w:sz w:val="18"/>
                <w:szCs w:val="18"/>
              </w:rPr>
              <w:t>√</w:t>
            </w:r>
          </w:p>
        </w:tc>
        <w:tc>
          <w:tcPr>
            <w:tcW w:w="567" w:type="dxa"/>
            <w:tcBorders>
              <w:top w:val="nil"/>
              <w:left w:val="nil"/>
              <w:bottom w:val="nil"/>
              <w:right w:val="nil"/>
            </w:tcBorders>
            <w:hideMark/>
          </w:tcPr>
          <w:p w:rsidR="00763499" w:rsidRPr="00DB6259" w:rsidRDefault="00763499" w:rsidP="00763499">
            <w:pPr>
              <w:spacing w:after="0" w:line="240" w:lineRule="auto"/>
              <w:rPr>
                <w:rFonts w:ascii="Times New Roman" w:hAnsi="Times New Roman"/>
                <w:sz w:val="18"/>
                <w:szCs w:val="18"/>
              </w:rPr>
            </w:pPr>
            <w:r w:rsidRPr="00DB6259">
              <w:rPr>
                <w:rFonts w:ascii="Times New Roman" w:hAnsi="Times New Roman"/>
                <w:kern w:val="24"/>
                <w:sz w:val="18"/>
                <w:szCs w:val="18"/>
              </w:rPr>
              <w:t>√</w:t>
            </w:r>
          </w:p>
        </w:tc>
        <w:tc>
          <w:tcPr>
            <w:tcW w:w="567" w:type="dxa"/>
            <w:tcBorders>
              <w:top w:val="nil"/>
              <w:left w:val="nil"/>
              <w:bottom w:val="nil"/>
              <w:right w:val="nil"/>
            </w:tcBorders>
            <w:hideMark/>
          </w:tcPr>
          <w:p w:rsidR="00763499" w:rsidRPr="00DB6259" w:rsidRDefault="00763499" w:rsidP="00763499">
            <w:pPr>
              <w:spacing w:after="0" w:line="240" w:lineRule="auto"/>
              <w:rPr>
                <w:rFonts w:ascii="Times New Roman" w:hAnsi="Times New Roman"/>
                <w:sz w:val="18"/>
                <w:szCs w:val="18"/>
              </w:rPr>
            </w:pPr>
            <w:r w:rsidRPr="00DB6259">
              <w:rPr>
                <w:rFonts w:ascii="Times New Roman" w:hAnsi="Times New Roman"/>
                <w:kern w:val="24"/>
                <w:sz w:val="18"/>
                <w:szCs w:val="18"/>
              </w:rPr>
              <w:t>√</w:t>
            </w:r>
          </w:p>
        </w:tc>
        <w:tc>
          <w:tcPr>
            <w:tcW w:w="1133" w:type="dxa"/>
            <w:tcBorders>
              <w:top w:val="nil"/>
              <w:left w:val="nil"/>
              <w:bottom w:val="nil"/>
              <w:right w:val="nil"/>
            </w:tcBorders>
            <w:hideMark/>
          </w:tcPr>
          <w:p w:rsidR="00763499" w:rsidRPr="00DB6259" w:rsidRDefault="00763499" w:rsidP="00763499">
            <w:pPr>
              <w:spacing w:after="0" w:line="240" w:lineRule="auto"/>
              <w:rPr>
                <w:rFonts w:ascii="Times New Roman" w:hAnsi="Times New Roman"/>
                <w:sz w:val="18"/>
                <w:szCs w:val="18"/>
              </w:rPr>
            </w:pPr>
            <w:r w:rsidRPr="00DB6259">
              <w:rPr>
                <w:rFonts w:ascii="Times New Roman" w:hAnsi="Times New Roman"/>
                <w:kern w:val="24"/>
                <w:sz w:val="18"/>
                <w:szCs w:val="18"/>
              </w:rPr>
              <w:t>N/A</w:t>
            </w:r>
          </w:p>
        </w:tc>
        <w:tc>
          <w:tcPr>
            <w:tcW w:w="851" w:type="dxa"/>
            <w:tcBorders>
              <w:top w:val="nil"/>
              <w:left w:val="nil"/>
              <w:bottom w:val="nil"/>
              <w:right w:val="nil"/>
            </w:tcBorders>
            <w:hideMark/>
          </w:tcPr>
          <w:p w:rsidR="00763499" w:rsidRPr="00DB6259" w:rsidRDefault="00763499" w:rsidP="00763499">
            <w:pPr>
              <w:spacing w:after="0" w:line="240" w:lineRule="auto"/>
              <w:rPr>
                <w:rFonts w:ascii="Times New Roman" w:hAnsi="Times New Roman"/>
                <w:sz w:val="18"/>
                <w:szCs w:val="18"/>
              </w:rPr>
            </w:pPr>
            <w:r w:rsidRPr="00DB6259">
              <w:rPr>
                <w:rFonts w:ascii="Times New Roman" w:hAnsi="Times New Roman"/>
                <w:kern w:val="24"/>
                <w:sz w:val="18"/>
                <w:szCs w:val="18"/>
              </w:rPr>
              <w:t>N/A</w:t>
            </w:r>
          </w:p>
        </w:tc>
        <w:tc>
          <w:tcPr>
            <w:tcW w:w="612" w:type="dxa"/>
            <w:tcBorders>
              <w:top w:val="nil"/>
              <w:left w:val="nil"/>
              <w:bottom w:val="nil"/>
              <w:right w:val="nil"/>
            </w:tcBorders>
            <w:hideMark/>
          </w:tcPr>
          <w:p w:rsidR="00763499" w:rsidRPr="00DB6259" w:rsidRDefault="00763499" w:rsidP="00763499">
            <w:pPr>
              <w:spacing w:after="0" w:line="240" w:lineRule="auto"/>
              <w:rPr>
                <w:rFonts w:ascii="Times New Roman" w:hAnsi="Times New Roman"/>
                <w:sz w:val="18"/>
                <w:szCs w:val="18"/>
              </w:rPr>
            </w:pPr>
            <w:r w:rsidRPr="00DB6259">
              <w:rPr>
                <w:rFonts w:ascii="Times New Roman" w:hAnsi="Times New Roman"/>
                <w:kern w:val="24"/>
                <w:sz w:val="18"/>
                <w:szCs w:val="18"/>
              </w:rPr>
              <w:t>√</w:t>
            </w:r>
          </w:p>
        </w:tc>
      </w:tr>
      <w:tr w:rsidR="00763499" w:rsidRPr="00DB6259" w:rsidTr="00276F37">
        <w:trPr>
          <w:trHeight w:val="396"/>
        </w:trPr>
        <w:tc>
          <w:tcPr>
            <w:tcW w:w="1189" w:type="dxa"/>
            <w:tcBorders>
              <w:top w:val="nil"/>
              <w:left w:val="nil"/>
              <w:bottom w:val="nil"/>
              <w:right w:val="nil"/>
            </w:tcBorders>
          </w:tcPr>
          <w:p w:rsidR="00763499" w:rsidRPr="00DB6259" w:rsidRDefault="00763499" w:rsidP="00763499">
            <w:pPr>
              <w:spacing w:after="0" w:line="240" w:lineRule="auto"/>
              <w:ind w:right="-108"/>
              <w:rPr>
                <w:rFonts w:ascii="Times New Roman" w:eastAsia="Times New Roman" w:hAnsi="Times New Roman"/>
                <w:kern w:val="24"/>
                <w:sz w:val="18"/>
                <w:szCs w:val="18"/>
                <w:lang w:eastAsia="es-ES"/>
              </w:rPr>
            </w:pPr>
            <w:r w:rsidRPr="00DB6259">
              <w:rPr>
                <w:rFonts w:ascii="Times New Roman" w:eastAsia="Times New Roman" w:hAnsi="Times New Roman"/>
                <w:kern w:val="24"/>
                <w:sz w:val="18"/>
                <w:szCs w:val="18"/>
                <w:lang w:eastAsia="es-ES"/>
              </w:rPr>
              <w:t>Madhoo et. al., 2016</w:t>
            </w:r>
          </w:p>
          <w:p w:rsidR="00763499" w:rsidRPr="00DB6259" w:rsidRDefault="00763499" w:rsidP="00763499">
            <w:pPr>
              <w:spacing w:after="0" w:line="240" w:lineRule="auto"/>
              <w:ind w:right="-108"/>
              <w:rPr>
                <w:rFonts w:ascii="Times New Roman" w:eastAsia="Times New Roman" w:hAnsi="Times New Roman"/>
                <w:kern w:val="24"/>
                <w:sz w:val="18"/>
                <w:szCs w:val="18"/>
                <w:lang w:eastAsia="es-ES"/>
              </w:rPr>
            </w:pPr>
          </w:p>
        </w:tc>
        <w:tc>
          <w:tcPr>
            <w:tcW w:w="2400" w:type="dxa"/>
            <w:tcBorders>
              <w:top w:val="nil"/>
              <w:left w:val="nil"/>
              <w:bottom w:val="nil"/>
              <w:right w:val="nil"/>
            </w:tcBorders>
          </w:tcPr>
          <w:p w:rsidR="00763499" w:rsidRPr="00DB6259" w:rsidRDefault="00763499" w:rsidP="00763499">
            <w:pPr>
              <w:spacing w:after="0" w:line="240" w:lineRule="auto"/>
              <w:ind w:left="-2" w:right="-108"/>
              <w:rPr>
                <w:rFonts w:ascii="Times New Roman" w:eastAsia="Times New Roman" w:hAnsi="Times New Roman"/>
                <w:kern w:val="24"/>
                <w:sz w:val="18"/>
                <w:szCs w:val="18"/>
                <w:lang w:eastAsia="es-ES"/>
              </w:rPr>
            </w:pPr>
            <w:r w:rsidRPr="00DB6259">
              <w:rPr>
                <w:rFonts w:ascii="Times New Roman" w:eastAsia="Times New Roman" w:hAnsi="Times New Roman"/>
                <w:kern w:val="24"/>
                <w:sz w:val="18"/>
                <w:szCs w:val="18"/>
                <w:lang w:eastAsia="es-ES"/>
              </w:rPr>
              <w:t>Nonpsychotic MDD from the STAR*D:</w:t>
            </w:r>
          </w:p>
          <w:p w:rsidR="00763499" w:rsidRPr="00DB6259" w:rsidRDefault="00763499" w:rsidP="00763499">
            <w:pPr>
              <w:spacing w:after="0" w:line="240" w:lineRule="auto"/>
              <w:ind w:left="-2" w:right="-108"/>
              <w:rPr>
                <w:rFonts w:ascii="Times New Roman" w:eastAsia="Times New Roman" w:hAnsi="Times New Roman"/>
                <w:kern w:val="24"/>
                <w:sz w:val="18"/>
                <w:szCs w:val="18"/>
                <w:lang w:eastAsia="es-ES"/>
              </w:rPr>
            </w:pPr>
            <w:r w:rsidRPr="00DB6259">
              <w:rPr>
                <w:rFonts w:ascii="Times New Roman" w:eastAsia="Times New Roman" w:hAnsi="Times New Roman"/>
                <w:kern w:val="24"/>
                <w:sz w:val="18"/>
                <w:szCs w:val="18"/>
                <w:lang w:eastAsia="es-ES"/>
              </w:rPr>
              <w:t xml:space="preserve">baseline, 2862 (N/A); </w:t>
            </w:r>
          </w:p>
          <w:p w:rsidR="00763499" w:rsidRPr="00DB6259" w:rsidRDefault="00763499" w:rsidP="00763499">
            <w:pPr>
              <w:spacing w:after="0" w:line="240" w:lineRule="auto"/>
              <w:ind w:left="-2" w:right="-108"/>
              <w:rPr>
                <w:rFonts w:ascii="Times New Roman" w:eastAsia="Times New Roman" w:hAnsi="Times New Roman"/>
                <w:kern w:val="24"/>
                <w:sz w:val="18"/>
                <w:szCs w:val="18"/>
                <w:lang w:eastAsia="es-ES"/>
              </w:rPr>
            </w:pPr>
            <w:r w:rsidRPr="00DB6259">
              <w:rPr>
                <w:rFonts w:ascii="Times New Roman" w:eastAsia="Times New Roman" w:hAnsi="Times New Roman"/>
                <w:kern w:val="24"/>
                <w:sz w:val="18"/>
                <w:szCs w:val="18"/>
                <w:lang w:eastAsia="es-ES"/>
              </w:rPr>
              <w:t xml:space="preserve">endpoint, 2585 (N/A); </w:t>
            </w:r>
          </w:p>
          <w:p w:rsidR="00763499" w:rsidRPr="00DB6259" w:rsidRDefault="00763499" w:rsidP="00763499">
            <w:pPr>
              <w:spacing w:after="0" w:line="240" w:lineRule="auto"/>
              <w:ind w:left="-2" w:right="-108"/>
              <w:rPr>
                <w:rFonts w:ascii="Times New Roman" w:eastAsia="Times New Roman" w:hAnsi="Times New Roman"/>
                <w:kern w:val="24"/>
                <w:sz w:val="18"/>
                <w:szCs w:val="18"/>
                <w:lang w:eastAsia="es-ES"/>
              </w:rPr>
            </w:pPr>
            <w:r w:rsidRPr="00DB6259">
              <w:rPr>
                <w:rFonts w:ascii="Times New Roman" w:eastAsia="Times New Roman" w:hAnsi="Times New Roman"/>
                <w:kern w:val="24"/>
                <w:sz w:val="18"/>
                <w:szCs w:val="18"/>
                <w:lang w:eastAsia="es-ES"/>
              </w:rPr>
              <w:t>change, 2578 (N/A)</w:t>
            </w:r>
          </w:p>
        </w:tc>
        <w:tc>
          <w:tcPr>
            <w:tcW w:w="1217" w:type="dxa"/>
            <w:tcBorders>
              <w:top w:val="nil"/>
              <w:left w:val="nil"/>
              <w:bottom w:val="nil"/>
              <w:right w:val="nil"/>
            </w:tcBorders>
            <w:hideMark/>
          </w:tcPr>
          <w:p w:rsidR="00763499" w:rsidRPr="00DB6259" w:rsidRDefault="00763499" w:rsidP="00763499">
            <w:pPr>
              <w:spacing w:after="0" w:line="240" w:lineRule="auto"/>
              <w:ind w:right="-108"/>
              <w:jc w:val="both"/>
              <w:rPr>
                <w:rFonts w:ascii="Times New Roman" w:eastAsia="Times New Roman" w:hAnsi="Times New Roman"/>
                <w:kern w:val="24"/>
                <w:sz w:val="18"/>
                <w:szCs w:val="18"/>
                <w:lang w:eastAsia="es-ES"/>
              </w:rPr>
            </w:pPr>
            <w:r w:rsidRPr="00DB6259">
              <w:rPr>
                <w:rFonts w:ascii="Times New Roman" w:eastAsia="Times New Roman" w:hAnsi="Times New Roman"/>
                <w:sz w:val="18"/>
                <w:szCs w:val="18"/>
                <w:lang w:eastAsia="es-ES"/>
              </w:rPr>
              <w:t>18-75 (N/A)</w:t>
            </w:r>
          </w:p>
        </w:tc>
        <w:tc>
          <w:tcPr>
            <w:tcW w:w="1985" w:type="dxa"/>
            <w:tcBorders>
              <w:top w:val="nil"/>
              <w:left w:val="nil"/>
              <w:bottom w:val="nil"/>
              <w:right w:val="nil"/>
            </w:tcBorders>
            <w:hideMark/>
          </w:tcPr>
          <w:p w:rsidR="00763499" w:rsidRPr="00DB6259" w:rsidRDefault="00763499" w:rsidP="00763499">
            <w:pPr>
              <w:spacing w:after="0" w:line="240" w:lineRule="auto"/>
              <w:rPr>
                <w:rFonts w:ascii="Times New Roman" w:hAnsi="Times New Roman"/>
                <w:kern w:val="24"/>
                <w:sz w:val="18"/>
                <w:szCs w:val="18"/>
              </w:rPr>
            </w:pPr>
            <w:r w:rsidRPr="00DB6259">
              <w:rPr>
                <w:rFonts w:ascii="Times New Roman" w:hAnsi="Times New Roman"/>
                <w:sz w:val="18"/>
                <w:szCs w:val="18"/>
              </w:rPr>
              <w:t>Depressive symptoms</w:t>
            </w:r>
          </w:p>
        </w:tc>
        <w:tc>
          <w:tcPr>
            <w:tcW w:w="1558" w:type="dxa"/>
            <w:tcBorders>
              <w:top w:val="nil"/>
              <w:left w:val="nil"/>
              <w:bottom w:val="nil"/>
              <w:right w:val="nil"/>
            </w:tcBorders>
            <w:hideMark/>
          </w:tcPr>
          <w:p w:rsidR="00763499" w:rsidRPr="00DB6259" w:rsidRDefault="00763499" w:rsidP="00763499">
            <w:pPr>
              <w:spacing w:after="0" w:line="240" w:lineRule="auto"/>
              <w:rPr>
                <w:rFonts w:ascii="Times New Roman" w:hAnsi="Times New Roman"/>
                <w:kern w:val="24"/>
                <w:sz w:val="18"/>
                <w:szCs w:val="18"/>
                <w:lang w:val="de-DE"/>
              </w:rPr>
            </w:pPr>
            <w:r w:rsidRPr="00DB6259">
              <w:rPr>
                <w:rFonts w:ascii="Times New Roman" w:hAnsi="Times New Roman"/>
                <w:kern w:val="24"/>
                <w:sz w:val="18"/>
                <w:szCs w:val="18"/>
              </w:rPr>
              <w:t>QIDS-SR</w:t>
            </w:r>
          </w:p>
        </w:tc>
        <w:tc>
          <w:tcPr>
            <w:tcW w:w="709" w:type="dxa"/>
            <w:tcBorders>
              <w:top w:val="nil"/>
              <w:left w:val="nil"/>
              <w:bottom w:val="nil"/>
              <w:right w:val="nil"/>
            </w:tcBorders>
            <w:hideMark/>
          </w:tcPr>
          <w:p w:rsidR="00763499" w:rsidRPr="00DB6259" w:rsidRDefault="00763499" w:rsidP="00763499">
            <w:pPr>
              <w:spacing w:after="0" w:line="240" w:lineRule="auto"/>
              <w:rPr>
                <w:rFonts w:ascii="Times New Roman" w:hAnsi="Times New Roman"/>
                <w:kern w:val="24"/>
                <w:sz w:val="18"/>
                <w:szCs w:val="18"/>
              </w:rPr>
            </w:pPr>
            <w:r w:rsidRPr="00DB6259">
              <w:rPr>
                <w:rFonts w:ascii="Times New Roman" w:hAnsi="Times New Roman"/>
                <w:kern w:val="24"/>
                <w:sz w:val="18"/>
                <w:szCs w:val="18"/>
              </w:rPr>
              <w:t>CS</w:t>
            </w:r>
          </w:p>
        </w:tc>
        <w:tc>
          <w:tcPr>
            <w:tcW w:w="567" w:type="dxa"/>
            <w:tcBorders>
              <w:top w:val="nil"/>
              <w:left w:val="nil"/>
              <w:bottom w:val="nil"/>
              <w:right w:val="nil"/>
            </w:tcBorders>
            <w:hideMark/>
          </w:tcPr>
          <w:p w:rsidR="00763499" w:rsidRPr="00DB6259" w:rsidRDefault="00763499" w:rsidP="00763499">
            <w:pPr>
              <w:spacing w:after="0" w:line="240" w:lineRule="auto"/>
              <w:rPr>
                <w:rFonts w:ascii="Times New Roman" w:hAnsi="Times New Roman"/>
                <w:kern w:val="24"/>
                <w:sz w:val="18"/>
                <w:szCs w:val="18"/>
              </w:rPr>
            </w:pPr>
            <w:r w:rsidRPr="00DB6259">
              <w:rPr>
                <w:rFonts w:ascii="Times New Roman" w:hAnsi="Times New Roman"/>
                <w:kern w:val="24"/>
                <w:sz w:val="18"/>
                <w:szCs w:val="18"/>
              </w:rPr>
              <w:t>N/A</w:t>
            </w:r>
          </w:p>
        </w:tc>
        <w:tc>
          <w:tcPr>
            <w:tcW w:w="850" w:type="dxa"/>
            <w:tcBorders>
              <w:top w:val="nil"/>
              <w:left w:val="nil"/>
              <w:bottom w:val="nil"/>
              <w:right w:val="nil"/>
            </w:tcBorders>
            <w:hideMark/>
          </w:tcPr>
          <w:p w:rsidR="00763499" w:rsidRPr="00DB6259" w:rsidRDefault="00763499" w:rsidP="00763499">
            <w:pPr>
              <w:spacing w:after="0" w:line="240" w:lineRule="auto"/>
              <w:rPr>
                <w:rFonts w:ascii="Times New Roman" w:hAnsi="Times New Roman"/>
                <w:kern w:val="24"/>
                <w:sz w:val="18"/>
                <w:szCs w:val="18"/>
              </w:rPr>
            </w:pPr>
            <w:r w:rsidRPr="00DB6259">
              <w:rPr>
                <w:rFonts w:ascii="Times New Roman" w:hAnsi="Times New Roman"/>
                <w:kern w:val="24"/>
                <w:sz w:val="18"/>
                <w:szCs w:val="18"/>
              </w:rPr>
              <w:t>√</w:t>
            </w:r>
          </w:p>
        </w:tc>
        <w:tc>
          <w:tcPr>
            <w:tcW w:w="567" w:type="dxa"/>
            <w:tcBorders>
              <w:top w:val="nil"/>
              <w:left w:val="nil"/>
              <w:bottom w:val="nil"/>
              <w:right w:val="nil"/>
            </w:tcBorders>
            <w:hideMark/>
          </w:tcPr>
          <w:p w:rsidR="00763499" w:rsidRPr="00DB6259" w:rsidRDefault="00763499" w:rsidP="00763499">
            <w:pPr>
              <w:spacing w:after="0" w:line="240" w:lineRule="auto"/>
              <w:rPr>
                <w:rFonts w:ascii="Times New Roman" w:hAnsi="Times New Roman"/>
                <w:kern w:val="24"/>
                <w:sz w:val="18"/>
                <w:szCs w:val="18"/>
              </w:rPr>
            </w:pPr>
            <w:r w:rsidRPr="00DB6259">
              <w:rPr>
                <w:rFonts w:ascii="Times New Roman" w:hAnsi="Times New Roman"/>
                <w:kern w:val="24"/>
                <w:sz w:val="18"/>
                <w:szCs w:val="18"/>
              </w:rPr>
              <w:t>N/A</w:t>
            </w:r>
          </w:p>
        </w:tc>
        <w:tc>
          <w:tcPr>
            <w:tcW w:w="567" w:type="dxa"/>
            <w:tcBorders>
              <w:top w:val="nil"/>
              <w:left w:val="nil"/>
              <w:bottom w:val="nil"/>
              <w:right w:val="nil"/>
            </w:tcBorders>
            <w:hideMark/>
          </w:tcPr>
          <w:p w:rsidR="00763499" w:rsidRPr="00DB6259" w:rsidRDefault="00763499" w:rsidP="00763499">
            <w:pPr>
              <w:spacing w:after="0" w:line="240" w:lineRule="auto"/>
              <w:rPr>
                <w:rFonts w:ascii="Times New Roman" w:hAnsi="Times New Roman"/>
                <w:kern w:val="24"/>
                <w:sz w:val="18"/>
                <w:szCs w:val="18"/>
              </w:rPr>
            </w:pPr>
            <w:r w:rsidRPr="00DB6259">
              <w:rPr>
                <w:rFonts w:ascii="Times New Roman" w:hAnsi="Times New Roman"/>
                <w:kern w:val="24"/>
                <w:sz w:val="18"/>
                <w:szCs w:val="18"/>
              </w:rPr>
              <w:t>√</w:t>
            </w:r>
          </w:p>
        </w:tc>
        <w:tc>
          <w:tcPr>
            <w:tcW w:w="1133" w:type="dxa"/>
            <w:tcBorders>
              <w:top w:val="nil"/>
              <w:left w:val="nil"/>
              <w:bottom w:val="nil"/>
              <w:right w:val="nil"/>
            </w:tcBorders>
            <w:hideMark/>
          </w:tcPr>
          <w:p w:rsidR="00763499" w:rsidRPr="00DB6259" w:rsidRDefault="00763499" w:rsidP="00763499">
            <w:pPr>
              <w:spacing w:after="0" w:line="240" w:lineRule="auto"/>
              <w:rPr>
                <w:rFonts w:ascii="Times New Roman" w:hAnsi="Times New Roman"/>
                <w:kern w:val="24"/>
                <w:sz w:val="18"/>
                <w:szCs w:val="18"/>
              </w:rPr>
            </w:pPr>
            <w:r w:rsidRPr="00DB6259">
              <w:rPr>
                <w:rFonts w:ascii="Times New Roman" w:hAnsi="Times New Roman"/>
                <w:kern w:val="24"/>
                <w:sz w:val="18"/>
                <w:szCs w:val="18"/>
              </w:rPr>
              <w:t>N/A</w:t>
            </w:r>
          </w:p>
        </w:tc>
        <w:tc>
          <w:tcPr>
            <w:tcW w:w="851" w:type="dxa"/>
            <w:tcBorders>
              <w:top w:val="nil"/>
              <w:left w:val="nil"/>
              <w:bottom w:val="nil"/>
              <w:right w:val="nil"/>
            </w:tcBorders>
            <w:hideMark/>
          </w:tcPr>
          <w:p w:rsidR="00763499" w:rsidRPr="00DB6259" w:rsidRDefault="00763499" w:rsidP="00763499">
            <w:pPr>
              <w:spacing w:after="0" w:line="240" w:lineRule="auto"/>
              <w:rPr>
                <w:rFonts w:ascii="Times New Roman" w:hAnsi="Times New Roman"/>
                <w:kern w:val="24"/>
                <w:sz w:val="18"/>
                <w:szCs w:val="18"/>
              </w:rPr>
            </w:pPr>
            <w:r w:rsidRPr="00DB6259">
              <w:rPr>
                <w:rFonts w:ascii="Times New Roman" w:hAnsi="Times New Roman"/>
                <w:kern w:val="24"/>
                <w:sz w:val="18"/>
                <w:szCs w:val="18"/>
              </w:rPr>
              <w:t>N/A</w:t>
            </w:r>
          </w:p>
        </w:tc>
        <w:tc>
          <w:tcPr>
            <w:tcW w:w="612" w:type="dxa"/>
            <w:tcBorders>
              <w:top w:val="nil"/>
              <w:left w:val="nil"/>
              <w:bottom w:val="nil"/>
              <w:right w:val="nil"/>
            </w:tcBorders>
            <w:hideMark/>
          </w:tcPr>
          <w:p w:rsidR="00763499" w:rsidRPr="00DB6259" w:rsidRDefault="00763499" w:rsidP="00763499">
            <w:pPr>
              <w:spacing w:after="0" w:line="240" w:lineRule="auto"/>
              <w:rPr>
                <w:rFonts w:ascii="Times New Roman" w:hAnsi="Times New Roman"/>
                <w:kern w:val="24"/>
                <w:sz w:val="18"/>
                <w:szCs w:val="18"/>
              </w:rPr>
            </w:pPr>
            <w:r w:rsidRPr="00DB6259">
              <w:rPr>
                <w:rFonts w:ascii="Times New Roman" w:hAnsi="Times New Roman"/>
                <w:kern w:val="24"/>
                <w:sz w:val="18"/>
                <w:szCs w:val="18"/>
              </w:rPr>
              <w:t>N/A</w:t>
            </w:r>
          </w:p>
        </w:tc>
      </w:tr>
      <w:tr w:rsidR="00763499" w:rsidRPr="00DB6259" w:rsidTr="001671A7">
        <w:trPr>
          <w:trHeight w:val="396"/>
        </w:trPr>
        <w:tc>
          <w:tcPr>
            <w:tcW w:w="1189" w:type="dxa"/>
            <w:tcBorders>
              <w:top w:val="nil"/>
              <w:left w:val="nil"/>
              <w:bottom w:val="nil"/>
              <w:right w:val="nil"/>
            </w:tcBorders>
            <w:hideMark/>
          </w:tcPr>
          <w:p w:rsidR="00763499" w:rsidRPr="00DB6259" w:rsidRDefault="00763499" w:rsidP="00763499">
            <w:pPr>
              <w:spacing w:after="0" w:line="240" w:lineRule="auto"/>
              <w:rPr>
                <w:rFonts w:ascii="Times New Roman" w:hAnsi="Times New Roman"/>
                <w:sz w:val="18"/>
                <w:szCs w:val="18"/>
              </w:rPr>
            </w:pPr>
            <w:r w:rsidRPr="00DB6259">
              <w:rPr>
                <w:rFonts w:ascii="Times New Roman" w:hAnsi="Times New Roman"/>
                <w:kern w:val="24"/>
                <w:sz w:val="18"/>
                <w:szCs w:val="18"/>
              </w:rPr>
              <w:t>Watters et al., 2016</w:t>
            </w:r>
          </w:p>
        </w:tc>
        <w:tc>
          <w:tcPr>
            <w:tcW w:w="2400" w:type="dxa"/>
            <w:tcBorders>
              <w:top w:val="nil"/>
              <w:left w:val="nil"/>
              <w:bottom w:val="nil"/>
              <w:right w:val="nil"/>
            </w:tcBorders>
          </w:tcPr>
          <w:p w:rsidR="00763499" w:rsidRPr="00DB6259" w:rsidRDefault="00763499" w:rsidP="00763499">
            <w:pPr>
              <w:spacing w:after="0"/>
              <w:rPr>
                <w:rFonts w:ascii="Times New Roman" w:hAnsi="Times New Roman"/>
                <w:sz w:val="18"/>
                <w:szCs w:val="18"/>
                <w:lang w:val="en-GB" w:eastAsia="en-GB"/>
              </w:rPr>
            </w:pPr>
            <w:r w:rsidRPr="00DB6259">
              <w:rPr>
                <w:rFonts w:ascii="Times New Roman" w:hAnsi="Times New Roman"/>
                <w:sz w:val="18"/>
                <w:szCs w:val="18"/>
                <w:lang w:val="en-GB" w:eastAsia="en-GB"/>
              </w:rPr>
              <w:t>Psychiatric out and inpatient, community, medical outpatients and healthy participants 842 (36.6)</w:t>
            </w:r>
          </w:p>
        </w:tc>
        <w:tc>
          <w:tcPr>
            <w:tcW w:w="1217" w:type="dxa"/>
            <w:tcBorders>
              <w:top w:val="nil"/>
              <w:left w:val="nil"/>
              <w:bottom w:val="nil"/>
              <w:right w:val="nil"/>
            </w:tcBorders>
            <w:hideMark/>
          </w:tcPr>
          <w:p w:rsidR="00763499" w:rsidRPr="00DB6259" w:rsidRDefault="00763499" w:rsidP="00763499">
            <w:pPr>
              <w:spacing w:after="0" w:line="240" w:lineRule="auto"/>
              <w:ind w:right="-151"/>
              <w:rPr>
                <w:rFonts w:ascii="Times New Roman" w:hAnsi="Times New Roman"/>
                <w:sz w:val="18"/>
                <w:szCs w:val="18"/>
              </w:rPr>
            </w:pPr>
            <w:r w:rsidRPr="00DB6259">
              <w:rPr>
                <w:rFonts w:ascii="Times New Roman" w:hAnsi="Times New Roman"/>
                <w:kern w:val="24"/>
                <w:sz w:val="18"/>
                <w:szCs w:val="18"/>
              </w:rPr>
              <w:t>38.6 (13.1)</w:t>
            </w:r>
          </w:p>
        </w:tc>
        <w:tc>
          <w:tcPr>
            <w:tcW w:w="1985" w:type="dxa"/>
            <w:tcBorders>
              <w:top w:val="nil"/>
              <w:left w:val="nil"/>
              <w:bottom w:val="nil"/>
              <w:right w:val="nil"/>
            </w:tcBorders>
            <w:hideMark/>
          </w:tcPr>
          <w:p w:rsidR="00763499" w:rsidRPr="00DB6259" w:rsidRDefault="00763499" w:rsidP="00763499">
            <w:pPr>
              <w:spacing w:after="0" w:line="240" w:lineRule="auto"/>
              <w:rPr>
                <w:rFonts w:ascii="Times New Roman" w:hAnsi="Times New Roman"/>
                <w:kern w:val="24"/>
                <w:sz w:val="18"/>
                <w:szCs w:val="18"/>
                <w:lang w:eastAsia="es-ES"/>
              </w:rPr>
            </w:pPr>
            <w:r w:rsidRPr="00DB6259">
              <w:rPr>
                <w:rFonts w:ascii="Times New Roman" w:eastAsia="Times New Roman" w:hAnsi="Times New Roman"/>
                <w:kern w:val="24"/>
                <w:sz w:val="18"/>
                <w:szCs w:val="18"/>
                <w:lang w:eastAsia="es-ES"/>
              </w:rPr>
              <w:t>Alexithymia</w:t>
            </w:r>
          </w:p>
        </w:tc>
        <w:tc>
          <w:tcPr>
            <w:tcW w:w="1558" w:type="dxa"/>
            <w:tcBorders>
              <w:top w:val="nil"/>
              <w:left w:val="nil"/>
              <w:bottom w:val="nil"/>
              <w:right w:val="nil"/>
            </w:tcBorders>
            <w:hideMark/>
          </w:tcPr>
          <w:p w:rsidR="00763499" w:rsidRPr="00DB6259" w:rsidRDefault="00763499" w:rsidP="00763499">
            <w:pPr>
              <w:spacing w:after="0" w:line="240" w:lineRule="auto"/>
              <w:rPr>
                <w:rFonts w:ascii="Times New Roman" w:hAnsi="Times New Roman"/>
                <w:sz w:val="18"/>
                <w:szCs w:val="18"/>
              </w:rPr>
            </w:pPr>
            <w:r w:rsidRPr="00DB6259">
              <w:rPr>
                <w:rFonts w:ascii="Times New Roman" w:hAnsi="Times New Roman"/>
                <w:kern w:val="24"/>
                <w:sz w:val="18"/>
                <w:szCs w:val="18"/>
              </w:rPr>
              <w:t>TSIA</w:t>
            </w:r>
          </w:p>
        </w:tc>
        <w:tc>
          <w:tcPr>
            <w:tcW w:w="709" w:type="dxa"/>
            <w:tcBorders>
              <w:top w:val="nil"/>
              <w:left w:val="nil"/>
              <w:bottom w:val="nil"/>
              <w:right w:val="nil"/>
            </w:tcBorders>
            <w:hideMark/>
          </w:tcPr>
          <w:p w:rsidR="00763499" w:rsidRPr="00DB6259" w:rsidRDefault="00763499" w:rsidP="00763499">
            <w:pPr>
              <w:spacing w:after="0" w:line="240" w:lineRule="auto"/>
              <w:rPr>
                <w:rFonts w:ascii="Times New Roman" w:hAnsi="Times New Roman"/>
                <w:sz w:val="18"/>
                <w:szCs w:val="18"/>
              </w:rPr>
            </w:pPr>
            <w:r w:rsidRPr="00DB6259">
              <w:rPr>
                <w:rFonts w:ascii="Times New Roman" w:hAnsi="Times New Roman"/>
                <w:kern w:val="24"/>
                <w:sz w:val="18"/>
                <w:szCs w:val="18"/>
              </w:rPr>
              <w:t>CS</w:t>
            </w:r>
          </w:p>
        </w:tc>
        <w:tc>
          <w:tcPr>
            <w:tcW w:w="567" w:type="dxa"/>
            <w:tcBorders>
              <w:top w:val="nil"/>
              <w:left w:val="nil"/>
              <w:bottom w:val="nil"/>
              <w:right w:val="nil"/>
            </w:tcBorders>
            <w:hideMark/>
          </w:tcPr>
          <w:p w:rsidR="00763499" w:rsidRPr="00DB6259" w:rsidRDefault="00763499" w:rsidP="00763499">
            <w:pPr>
              <w:spacing w:after="0" w:line="240" w:lineRule="auto"/>
              <w:rPr>
                <w:rFonts w:ascii="Times New Roman" w:hAnsi="Times New Roman"/>
                <w:sz w:val="18"/>
                <w:szCs w:val="18"/>
              </w:rPr>
            </w:pPr>
            <w:r w:rsidRPr="00DB6259">
              <w:rPr>
                <w:rFonts w:ascii="Times New Roman" w:hAnsi="Times New Roman"/>
                <w:kern w:val="24"/>
                <w:sz w:val="18"/>
                <w:szCs w:val="18"/>
              </w:rPr>
              <w:t>√</w:t>
            </w:r>
          </w:p>
        </w:tc>
        <w:tc>
          <w:tcPr>
            <w:tcW w:w="850" w:type="dxa"/>
            <w:tcBorders>
              <w:top w:val="nil"/>
              <w:left w:val="nil"/>
              <w:bottom w:val="nil"/>
              <w:right w:val="nil"/>
            </w:tcBorders>
            <w:hideMark/>
          </w:tcPr>
          <w:p w:rsidR="00763499" w:rsidRPr="00DB6259" w:rsidRDefault="00763499" w:rsidP="00763499">
            <w:pPr>
              <w:spacing w:after="0" w:line="240" w:lineRule="auto"/>
              <w:rPr>
                <w:rFonts w:ascii="Times New Roman" w:hAnsi="Times New Roman"/>
                <w:sz w:val="18"/>
                <w:szCs w:val="18"/>
              </w:rPr>
            </w:pPr>
            <w:r w:rsidRPr="00DB6259">
              <w:rPr>
                <w:rFonts w:ascii="Times New Roman" w:hAnsi="Times New Roman"/>
                <w:kern w:val="24"/>
                <w:sz w:val="18"/>
                <w:szCs w:val="18"/>
              </w:rPr>
              <w:t>√</w:t>
            </w:r>
          </w:p>
        </w:tc>
        <w:tc>
          <w:tcPr>
            <w:tcW w:w="567" w:type="dxa"/>
            <w:tcBorders>
              <w:top w:val="nil"/>
              <w:left w:val="nil"/>
              <w:bottom w:val="nil"/>
              <w:right w:val="nil"/>
            </w:tcBorders>
            <w:hideMark/>
          </w:tcPr>
          <w:p w:rsidR="00763499" w:rsidRPr="00DB6259" w:rsidRDefault="00763499" w:rsidP="00763499">
            <w:pPr>
              <w:spacing w:after="0" w:line="240" w:lineRule="auto"/>
              <w:rPr>
                <w:rFonts w:ascii="Times New Roman" w:hAnsi="Times New Roman"/>
                <w:sz w:val="18"/>
                <w:szCs w:val="18"/>
              </w:rPr>
            </w:pPr>
            <w:r w:rsidRPr="00DB6259">
              <w:rPr>
                <w:rFonts w:ascii="Times New Roman" w:hAnsi="Times New Roman"/>
                <w:kern w:val="24"/>
                <w:sz w:val="18"/>
                <w:szCs w:val="18"/>
              </w:rPr>
              <w:t>N/A</w:t>
            </w:r>
          </w:p>
        </w:tc>
        <w:tc>
          <w:tcPr>
            <w:tcW w:w="567" w:type="dxa"/>
            <w:tcBorders>
              <w:top w:val="nil"/>
              <w:left w:val="nil"/>
              <w:bottom w:val="nil"/>
              <w:right w:val="nil"/>
            </w:tcBorders>
            <w:hideMark/>
          </w:tcPr>
          <w:p w:rsidR="00763499" w:rsidRPr="00DB6259" w:rsidRDefault="00763499" w:rsidP="00763499">
            <w:pPr>
              <w:spacing w:after="0" w:line="240" w:lineRule="auto"/>
              <w:rPr>
                <w:rFonts w:ascii="Times New Roman" w:hAnsi="Times New Roman"/>
                <w:sz w:val="18"/>
                <w:szCs w:val="18"/>
              </w:rPr>
            </w:pPr>
            <w:r w:rsidRPr="00DB6259">
              <w:rPr>
                <w:rFonts w:ascii="Times New Roman" w:hAnsi="Times New Roman"/>
                <w:kern w:val="24"/>
                <w:sz w:val="18"/>
                <w:szCs w:val="18"/>
              </w:rPr>
              <w:t>√</w:t>
            </w:r>
          </w:p>
        </w:tc>
        <w:tc>
          <w:tcPr>
            <w:tcW w:w="1133" w:type="dxa"/>
            <w:tcBorders>
              <w:top w:val="nil"/>
              <w:left w:val="nil"/>
              <w:bottom w:val="nil"/>
              <w:right w:val="nil"/>
            </w:tcBorders>
            <w:hideMark/>
          </w:tcPr>
          <w:p w:rsidR="00763499" w:rsidRPr="00DB6259" w:rsidRDefault="00763499" w:rsidP="00763499">
            <w:pPr>
              <w:spacing w:after="0" w:line="240" w:lineRule="auto"/>
              <w:rPr>
                <w:rFonts w:ascii="Times New Roman" w:hAnsi="Times New Roman"/>
                <w:sz w:val="18"/>
                <w:szCs w:val="18"/>
              </w:rPr>
            </w:pPr>
            <w:r w:rsidRPr="00DB6259">
              <w:rPr>
                <w:rFonts w:ascii="Times New Roman" w:hAnsi="Times New Roman"/>
                <w:kern w:val="24"/>
                <w:sz w:val="18"/>
                <w:szCs w:val="18"/>
              </w:rPr>
              <w:t>√</w:t>
            </w:r>
          </w:p>
        </w:tc>
        <w:tc>
          <w:tcPr>
            <w:tcW w:w="851" w:type="dxa"/>
            <w:tcBorders>
              <w:top w:val="nil"/>
              <w:left w:val="nil"/>
              <w:bottom w:val="nil"/>
              <w:right w:val="nil"/>
            </w:tcBorders>
            <w:hideMark/>
          </w:tcPr>
          <w:p w:rsidR="00763499" w:rsidRPr="00DB6259" w:rsidRDefault="00763499" w:rsidP="00763499">
            <w:pPr>
              <w:spacing w:after="0" w:line="240" w:lineRule="auto"/>
              <w:rPr>
                <w:rFonts w:ascii="Times New Roman" w:hAnsi="Times New Roman"/>
                <w:sz w:val="18"/>
                <w:szCs w:val="18"/>
              </w:rPr>
            </w:pPr>
            <w:r w:rsidRPr="00DB6259">
              <w:rPr>
                <w:rFonts w:ascii="Times New Roman" w:hAnsi="Times New Roman"/>
                <w:kern w:val="24"/>
                <w:sz w:val="18"/>
                <w:szCs w:val="18"/>
              </w:rPr>
              <w:t>N/A</w:t>
            </w:r>
          </w:p>
        </w:tc>
        <w:tc>
          <w:tcPr>
            <w:tcW w:w="612" w:type="dxa"/>
            <w:tcBorders>
              <w:top w:val="nil"/>
              <w:left w:val="nil"/>
              <w:bottom w:val="nil"/>
              <w:right w:val="nil"/>
            </w:tcBorders>
            <w:hideMark/>
          </w:tcPr>
          <w:p w:rsidR="00763499" w:rsidRPr="00DB6259" w:rsidRDefault="00763499" w:rsidP="00763499">
            <w:pPr>
              <w:spacing w:after="0" w:line="240" w:lineRule="auto"/>
              <w:rPr>
                <w:rFonts w:ascii="Times New Roman" w:hAnsi="Times New Roman"/>
                <w:sz w:val="18"/>
                <w:szCs w:val="18"/>
              </w:rPr>
            </w:pPr>
            <w:r w:rsidRPr="00DB6259">
              <w:rPr>
                <w:rFonts w:ascii="Times New Roman" w:hAnsi="Times New Roman"/>
                <w:kern w:val="24"/>
                <w:sz w:val="18"/>
                <w:szCs w:val="18"/>
              </w:rPr>
              <w:t>N/A</w:t>
            </w:r>
          </w:p>
        </w:tc>
      </w:tr>
      <w:tr w:rsidR="00763499" w:rsidRPr="00DB6259" w:rsidTr="00E116F1">
        <w:trPr>
          <w:trHeight w:val="396"/>
        </w:trPr>
        <w:tc>
          <w:tcPr>
            <w:tcW w:w="1189" w:type="dxa"/>
            <w:tcBorders>
              <w:top w:val="nil"/>
              <w:left w:val="nil"/>
              <w:bottom w:val="nil"/>
              <w:right w:val="nil"/>
            </w:tcBorders>
            <w:hideMark/>
          </w:tcPr>
          <w:p w:rsidR="00763499" w:rsidRPr="00DB6259" w:rsidRDefault="00763499" w:rsidP="00763499">
            <w:pPr>
              <w:spacing w:after="0" w:line="240" w:lineRule="auto"/>
              <w:rPr>
                <w:rFonts w:ascii="Times New Roman" w:hAnsi="Times New Roman"/>
                <w:kern w:val="24"/>
                <w:sz w:val="18"/>
                <w:szCs w:val="18"/>
              </w:rPr>
            </w:pPr>
            <w:r w:rsidRPr="00DB6259">
              <w:rPr>
                <w:rFonts w:ascii="Times New Roman" w:hAnsi="Times New Roman"/>
                <w:kern w:val="24"/>
                <w:sz w:val="18"/>
                <w:szCs w:val="18"/>
              </w:rPr>
              <w:t>Wichers et al., 2016</w:t>
            </w:r>
          </w:p>
        </w:tc>
        <w:tc>
          <w:tcPr>
            <w:tcW w:w="2400" w:type="dxa"/>
            <w:tcBorders>
              <w:top w:val="nil"/>
              <w:left w:val="nil"/>
              <w:bottom w:val="nil"/>
              <w:right w:val="nil"/>
            </w:tcBorders>
            <w:hideMark/>
          </w:tcPr>
          <w:p w:rsidR="00763499" w:rsidRPr="00DB6259" w:rsidRDefault="00763499" w:rsidP="00763499">
            <w:pPr>
              <w:autoSpaceDE w:val="0"/>
              <w:autoSpaceDN w:val="0"/>
              <w:adjustRightInd w:val="0"/>
              <w:spacing w:after="0" w:line="240" w:lineRule="auto"/>
              <w:rPr>
                <w:rFonts w:ascii="Times New Roman" w:hAnsi="Times New Roman"/>
                <w:sz w:val="18"/>
                <w:szCs w:val="18"/>
                <w:lang w:val="en-GB" w:eastAsia="en-GB"/>
              </w:rPr>
            </w:pPr>
            <w:r w:rsidRPr="00DB6259">
              <w:rPr>
                <w:rFonts w:ascii="Times New Roman" w:hAnsi="Times New Roman"/>
                <w:sz w:val="18"/>
                <w:szCs w:val="18"/>
                <w:lang w:val="en-GB" w:eastAsia="en-GB"/>
              </w:rPr>
              <w:t>History of multiple episodes of MD, 1 male</w:t>
            </w:r>
          </w:p>
        </w:tc>
        <w:tc>
          <w:tcPr>
            <w:tcW w:w="1217" w:type="dxa"/>
            <w:tcBorders>
              <w:top w:val="nil"/>
              <w:left w:val="nil"/>
              <w:bottom w:val="nil"/>
              <w:right w:val="nil"/>
            </w:tcBorders>
            <w:hideMark/>
          </w:tcPr>
          <w:p w:rsidR="00763499" w:rsidRPr="00DB6259" w:rsidRDefault="00763499" w:rsidP="00763499">
            <w:pPr>
              <w:spacing w:after="0" w:line="240" w:lineRule="auto"/>
              <w:ind w:right="-151"/>
              <w:rPr>
                <w:rFonts w:ascii="Times New Roman" w:hAnsi="Times New Roman"/>
                <w:kern w:val="24"/>
                <w:sz w:val="18"/>
                <w:szCs w:val="18"/>
              </w:rPr>
            </w:pPr>
            <w:r w:rsidRPr="00DB6259">
              <w:rPr>
                <w:rFonts w:ascii="Times New Roman" w:hAnsi="Times New Roman"/>
                <w:kern w:val="24"/>
                <w:sz w:val="18"/>
                <w:szCs w:val="18"/>
              </w:rPr>
              <w:t xml:space="preserve">57 </w:t>
            </w:r>
            <w:r w:rsidRPr="00DB6259">
              <w:rPr>
                <w:rFonts w:ascii="Times New Roman" w:hAnsi="Times New Roman"/>
                <w:sz w:val="18"/>
                <w:szCs w:val="18"/>
              </w:rPr>
              <w:t>(N/A)</w:t>
            </w:r>
          </w:p>
        </w:tc>
        <w:tc>
          <w:tcPr>
            <w:tcW w:w="1985" w:type="dxa"/>
            <w:tcBorders>
              <w:top w:val="nil"/>
              <w:left w:val="nil"/>
              <w:bottom w:val="nil"/>
              <w:right w:val="nil"/>
            </w:tcBorders>
            <w:hideMark/>
          </w:tcPr>
          <w:p w:rsidR="00763499" w:rsidRPr="00DB6259" w:rsidRDefault="00763499" w:rsidP="00763499">
            <w:pPr>
              <w:spacing w:after="0" w:line="240" w:lineRule="auto"/>
              <w:rPr>
                <w:rFonts w:ascii="Times New Roman" w:eastAsia="Times New Roman" w:hAnsi="Times New Roman"/>
                <w:sz w:val="18"/>
                <w:szCs w:val="18"/>
                <w:lang w:eastAsia="es-ES"/>
              </w:rPr>
            </w:pPr>
            <w:r w:rsidRPr="00DB6259">
              <w:rPr>
                <w:rFonts w:ascii="Times New Roman" w:eastAsia="Times New Roman" w:hAnsi="Times New Roman"/>
                <w:sz w:val="18"/>
                <w:szCs w:val="18"/>
                <w:lang w:eastAsia="es-ES"/>
              </w:rPr>
              <w:t>Mental unrest, cognitive context, negative and positive affect</w:t>
            </w:r>
          </w:p>
        </w:tc>
        <w:tc>
          <w:tcPr>
            <w:tcW w:w="1558" w:type="dxa"/>
            <w:tcBorders>
              <w:top w:val="nil"/>
              <w:left w:val="nil"/>
              <w:bottom w:val="nil"/>
              <w:right w:val="nil"/>
            </w:tcBorders>
            <w:hideMark/>
          </w:tcPr>
          <w:p w:rsidR="00763499" w:rsidRPr="00DB6259" w:rsidRDefault="00763499" w:rsidP="00763499">
            <w:pPr>
              <w:spacing w:after="0" w:line="240" w:lineRule="auto"/>
              <w:rPr>
                <w:rFonts w:ascii="Times New Roman" w:hAnsi="Times New Roman"/>
                <w:kern w:val="24"/>
                <w:sz w:val="18"/>
                <w:szCs w:val="18"/>
              </w:rPr>
            </w:pPr>
            <w:r w:rsidRPr="00DB6259">
              <w:rPr>
                <w:rFonts w:ascii="Times New Roman" w:hAnsi="Times New Roman"/>
                <w:kern w:val="24"/>
                <w:sz w:val="18"/>
                <w:szCs w:val="18"/>
              </w:rPr>
              <w:t>ESM</w:t>
            </w:r>
          </w:p>
        </w:tc>
        <w:tc>
          <w:tcPr>
            <w:tcW w:w="709" w:type="dxa"/>
            <w:tcBorders>
              <w:top w:val="nil"/>
              <w:left w:val="nil"/>
              <w:bottom w:val="nil"/>
              <w:right w:val="nil"/>
            </w:tcBorders>
            <w:hideMark/>
          </w:tcPr>
          <w:p w:rsidR="00763499" w:rsidRPr="00DB6259" w:rsidRDefault="00763499" w:rsidP="00763499">
            <w:pPr>
              <w:spacing w:after="0" w:line="240" w:lineRule="auto"/>
              <w:rPr>
                <w:rFonts w:ascii="Times New Roman" w:hAnsi="Times New Roman"/>
                <w:kern w:val="24"/>
                <w:sz w:val="18"/>
                <w:szCs w:val="18"/>
              </w:rPr>
            </w:pPr>
            <w:r w:rsidRPr="00DB6259">
              <w:rPr>
                <w:rFonts w:ascii="Times New Roman" w:hAnsi="Times New Roman"/>
                <w:kern w:val="24"/>
                <w:sz w:val="18"/>
                <w:szCs w:val="18"/>
              </w:rPr>
              <w:t>L</w:t>
            </w:r>
          </w:p>
        </w:tc>
        <w:tc>
          <w:tcPr>
            <w:tcW w:w="567" w:type="dxa"/>
            <w:tcBorders>
              <w:top w:val="nil"/>
              <w:left w:val="nil"/>
              <w:bottom w:val="nil"/>
              <w:right w:val="nil"/>
            </w:tcBorders>
            <w:hideMark/>
          </w:tcPr>
          <w:p w:rsidR="00763499" w:rsidRPr="00DB6259" w:rsidRDefault="00763499" w:rsidP="00763499">
            <w:pPr>
              <w:spacing w:after="0" w:line="240" w:lineRule="auto"/>
              <w:rPr>
                <w:rFonts w:ascii="Times New Roman" w:hAnsi="Times New Roman"/>
                <w:kern w:val="24"/>
                <w:sz w:val="18"/>
                <w:szCs w:val="18"/>
              </w:rPr>
            </w:pPr>
            <w:r w:rsidRPr="00DB6259">
              <w:rPr>
                <w:rFonts w:ascii="Times New Roman" w:hAnsi="Times New Roman"/>
                <w:kern w:val="24"/>
                <w:sz w:val="18"/>
                <w:szCs w:val="18"/>
              </w:rPr>
              <w:t>N/A</w:t>
            </w:r>
          </w:p>
        </w:tc>
        <w:tc>
          <w:tcPr>
            <w:tcW w:w="850" w:type="dxa"/>
            <w:tcBorders>
              <w:top w:val="nil"/>
              <w:left w:val="nil"/>
              <w:bottom w:val="nil"/>
              <w:right w:val="nil"/>
            </w:tcBorders>
            <w:hideMark/>
          </w:tcPr>
          <w:p w:rsidR="00763499" w:rsidRPr="00DB6259" w:rsidRDefault="00763499" w:rsidP="00763499">
            <w:pPr>
              <w:spacing w:after="0" w:line="240" w:lineRule="auto"/>
              <w:rPr>
                <w:rFonts w:ascii="Times New Roman" w:hAnsi="Times New Roman"/>
                <w:kern w:val="24"/>
                <w:sz w:val="18"/>
                <w:szCs w:val="18"/>
              </w:rPr>
            </w:pPr>
            <w:r w:rsidRPr="00DB6259">
              <w:rPr>
                <w:rFonts w:ascii="Times New Roman" w:hAnsi="Times New Roman"/>
                <w:kern w:val="24"/>
                <w:sz w:val="18"/>
                <w:szCs w:val="18"/>
              </w:rPr>
              <w:t>N/A</w:t>
            </w:r>
          </w:p>
        </w:tc>
        <w:tc>
          <w:tcPr>
            <w:tcW w:w="567" w:type="dxa"/>
            <w:tcBorders>
              <w:top w:val="nil"/>
              <w:left w:val="nil"/>
              <w:bottom w:val="nil"/>
              <w:right w:val="nil"/>
            </w:tcBorders>
            <w:hideMark/>
          </w:tcPr>
          <w:p w:rsidR="00763499" w:rsidRPr="00DB6259" w:rsidRDefault="00763499" w:rsidP="00763499">
            <w:pPr>
              <w:spacing w:after="0" w:line="240" w:lineRule="auto"/>
              <w:rPr>
                <w:rFonts w:ascii="Times New Roman" w:hAnsi="Times New Roman"/>
                <w:kern w:val="24"/>
                <w:sz w:val="18"/>
                <w:szCs w:val="18"/>
              </w:rPr>
            </w:pPr>
            <w:r w:rsidRPr="00DB6259">
              <w:rPr>
                <w:rFonts w:ascii="Times New Roman" w:hAnsi="Times New Roman"/>
                <w:kern w:val="24"/>
                <w:sz w:val="18"/>
                <w:szCs w:val="18"/>
              </w:rPr>
              <w:t>√</w:t>
            </w:r>
          </w:p>
        </w:tc>
        <w:tc>
          <w:tcPr>
            <w:tcW w:w="567" w:type="dxa"/>
            <w:tcBorders>
              <w:top w:val="nil"/>
              <w:left w:val="nil"/>
              <w:bottom w:val="nil"/>
              <w:right w:val="nil"/>
            </w:tcBorders>
            <w:hideMark/>
          </w:tcPr>
          <w:p w:rsidR="00763499" w:rsidRPr="00DB6259" w:rsidRDefault="00763499" w:rsidP="00763499">
            <w:pPr>
              <w:spacing w:after="0" w:line="240" w:lineRule="auto"/>
              <w:rPr>
                <w:rFonts w:ascii="Times New Roman" w:hAnsi="Times New Roman"/>
                <w:kern w:val="24"/>
                <w:sz w:val="18"/>
                <w:szCs w:val="18"/>
              </w:rPr>
            </w:pPr>
            <w:r w:rsidRPr="00DB6259">
              <w:rPr>
                <w:rFonts w:ascii="Times New Roman" w:hAnsi="Times New Roman"/>
                <w:kern w:val="24"/>
                <w:sz w:val="18"/>
                <w:szCs w:val="18"/>
              </w:rPr>
              <w:t>N/A</w:t>
            </w:r>
          </w:p>
        </w:tc>
        <w:tc>
          <w:tcPr>
            <w:tcW w:w="1133" w:type="dxa"/>
            <w:tcBorders>
              <w:top w:val="nil"/>
              <w:left w:val="nil"/>
              <w:bottom w:val="nil"/>
              <w:right w:val="nil"/>
            </w:tcBorders>
            <w:hideMark/>
          </w:tcPr>
          <w:p w:rsidR="00763499" w:rsidRPr="00DB6259" w:rsidRDefault="00763499" w:rsidP="00763499">
            <w:pPr>
              <w:spacing w:after="0" w:line="240" w:lineRule="auto"/>
              <w:rPr>
                <w:rFonts w:ascii="Times New Roman" w:hAnsi="Times New Roman"/>
                <w:kern w:val="24"/>
                <w:sz w:val="18"/>
                <w:szCs w:val="18"/>
              </w:rPr>
            </w:pPr>
            <w:r w:rsidRPr="00DB6259">
              <w:rPr>
                <w:rFonts w:ascii="Times New Roman" w:hAnsi="Times New Roman"/>
                <w:kern w:val="24"/>
                <w:sz w:val="18"/>
                <w:szCs w:val="18"/>
              </w:rPr>
              <w:t>N/A</w:t>
            </w:r>
          </w:p>
        </w:tc>
        <w:tc>
          <w:tcPr>
            <w:tcW w:w="851" w:type="dxa"/>
            <w:tcBorders>
              <w:top w:val="nil"/>
              <w:left w:val="nil"/>
              <w:bottom w:val="nil"/>
              <w:right w:val="nil"/>
            </w:tcBorders>
            <w:hideMark/>
          </w:tcPr>
          <w:p w:rsidR="00763499" w:rsidRPr="00DB6259" w:rsidRDefault="00763499" w:rsidP="00763499">
            <w:pPr>
              <w:spacing w:after="0" w:line="240" w:lineRule="auto"/>
              <w:rPr>
                <w:rFonts w:ascii="Times New Roman" w:hAnsi="Times New Roman"/>
                <w:kern w:val="24"/>
                <w:sz w:val="18"/>
                <w:szCs w:val="18"/>
              </w:rPr>
            </w:pPr>
            <w:r w:rsidRPr="00DB6259">
              <w:rPr>
                <w:rFonts w:ascii="Times New Roman" w:hAnsi="Times New Roman"/>
                <w:kern w:val="24"/>
                <w:sz w:val="18"/>
                <w:szCs w:val="18"/>
              </w:rPr>
              <w:t>N/A</w:t>
            </w:r>
          </w:p>
        </w:tc>
        <w:tc>
          <w:tcPr>
            <w:tcW w:w="612" w:type="dxa"/>
            <w:tcBorders>
              <w:top w:val="nil"/>
              <w:left w:val="nil"/>
              <w:bottom w:val="nil"/>
              <w:right w:val="nil"/>
            </w:tcBorders>
            <w:hideMark/>
          </w:tcPr>
          <w:p w:rsidR="00763499" w:rsidRPr="00DB6259" w:rsidRDefault="00763499" w:rsidP="00763499">
            <w:pPr>
              <w:spacing w:after="0" w:line="240" w:lineRule="auto"/>
              <w:rPr>
                <w:rFonts w:ascii="Times New Roman" w:hAnsi="Times New Roman"/>
                <w:kern w:val="24"/>
                <w:sz w:val="18"/>
                <w:szCs w:val="18"/>
              </w:rPr>
            </w:pPr>
            <w:r w:rsidRPr="00DB6259">
              <w:rPr>
                <w:rFonts w:ascii="Times New Roman" w:hAnsi="Times New Roman"/>
                <w:kern w:val="24"/>
                <w:sz w:val="18"/>
                <w:szCs w:val="18"/>
              </w:rPr>
              <w:t>N/A</w:t>
            </w:r>
          </w:p>
        </w:tc>
      </w:tr>
      <w:tr w:rsidR="00763499" w:rsidRPr="00DB6259" w:rsidTr="00FF64AC">
        <w:trPr>
          <w:trHeight w:val="396"/>
        </w:trPr>
        <w:tc>
          <w:tcPr>
            <w:tcW w:w="1189" w:type="dxa"/>
            <w:vMerge w:val="restart"/>
            <w:tcBorders>
              <w:top w:val="nil"/>
              <w:left w:val="nil"/>
              <w:bottom w:val="nil"/>
              <w:right w:val="nil"/>
            </w:tcBorders>
            <w:vAlign w:val="center"/>
            <w:hideMark/>
          </w:tcPr>
          <w:p w:rsidR="00763499" w:rsidRPr="00DB6259" w:rsidRDefault="00763499" w:rsidP="00763499">
            <w:pPr>
              <w:spacing w:after="0" w:line="240" w:lineRule="auto"/>
              <w:rPr>
                <w:rFonts w:ascii="Times New Roman" w:hAnsi="Times New Roman"/>
                <w:b/>
                <w:bCs/>
                <w:kern w:val="24"/>
                <w:sz w:val="18"/>
                <w:szCs w:val="18"/>
              </w:rPr>
            </w:pPr>
            <w:r w:rsidRPr="00DB6259">
              <w:rPr>
                <w:rFonts w:ascii="Times New Roman" w:hAnsi="Times New Roman"/>
                <w:b/>
                <w:bCs/>
                <w:kern w:val="24"/>
                <w:sz w:val="18"/>
                <w:szCs w:val="18"/>
              </w:rPr>
              <w:t>Authors,</w:t>
            </w:r>
          </w:p>
          <w:p w:rsidR="00763499" w:rsidRPr="00DB6259" w:rsidRDefault="00763499" w:rsidP="00763499">
            <w:pPr>
              <w:spacing w:after="0" w:line="240" w:lineRule="auto"/>
              <w:rPr>
                <w:rFonts w:ascii="Times New Roman" w:hAnsi="Times New Roman"/>
                <w:kern w:val="24"/>
                <w:sz w:val="18"/>
                <w:szCs w:val="18"/>
              </w:rPr>
            </w:pPr>
            <w:r w:rsidRPr="00DB6259">
              <w:rPr>
                <w:rFonts w:ascii="Times New Roman" w:hAnsi="Times New Roman"/>
                <w:b/>
                <w:bCs/>
                <w:kern w:val="24"/>
                <w:sz w:val="18"/>
                <w:szCs w:val="18"/>
              </w:rPr>
              <w:t>year</w:t>
            </w:r>
          </w:p>
        </w:tc>
        <w:tc>
          <w:tcPr>
            <w:tcW w:w="2400" w:type="dxa"/>
            <w:vMerge w:val="restart"/>
            <w:tcBorders>
              <w:top w:val="nil"/>
              <w:left w:val="nil"/>
              <w:bottom w:val="nil"/>
              <w:right w:val="nil"/>
            </w:tcBorders>
            <w:vAlign w:val="center"/>
            <w:hideMark/>
          </w:tcPr>
          <w:p w:rsidR="00763499" w:rsidRPr="00DB6259" w:rsidRDefault="00763499" w:rsidP="00763499">
            <w:pPr>
              <w:spacing w:after="0" w:line="240" w:lineRule="auto"/>
              <w:rPr>
                <w:rFonts w:ascii="Times New Roman" w:hAnsi="Times New Roman"/>
                <w:b/>
                <w:sz w:val="18"/>
                <w:szCs w:val="18"/>
              </w:rPr>
            </w:pPr>
            <w:r w:rsidRPr="00DB6259">
              <w:rPr>
                <w:rFonts w:ascii="Times New Roman" w:hAnsi="Times New Roman"/>
                <w:b/>
                <w:sz w:val="18"/>
                <w:szCs w:val="18"/>
              </w:rPr>
              <w:t>Group(s), N</w:t>
            </w:r>
          </w:p>
          <w:p w:rsidR="00763499" w:rsidRPr="00DB6259" w:rsidRDefault="00763499" w:rsidP="00763499">
            <w:pPr>
              <w:spacing w:after="0" w:line="240" w:lineRule="auto"/>
              <w:rPr>
                <w:rFonts w:ascii="Times New Roman" w:hAnsi="Times New Roman"/>
                <w:kern w:val="24"/>
                <w:sz w:val="18"/>
                <w:szCs w:val="18"/>
              </w:rPr>
            </w:pPr>
            <w:r w:rsidRPr="00DB6259">
              <w:rPr>
                <w:rFonts w:ascii="Times New Roman" w:hAnsi="Times New Roman"/>
                <w:b/>
                <w:sz w:val="18"/>
                <w:szCs w:val="18"/>
              </w:rPr>
              <w:t>(% male)</w:t>
            </w:r>
          </w:p>
        </w:tc>
        <w:tc>
          <w:tcPr>
            <w:tcW w:w="1217" w:type="dxa"/>
            <w:vMerge w:val="restart"/>
            <w:tcBorders>
              <w:top w:val="nil"/>
              <w:left w:val="nil"/>
              <w:bottom w:val="nil"/>
              <w:right w:val="nil"/>
            </w:tcBorders>
            <w:vAlign w:val="center"/>
            <w:hideMark/>
          </w:tcPr>
          <w:p w:rsidR="00763499" w:rsidRPr="00DB6259" w:rsidRDefault="00763499" w:rsidP="00763499">
            <w:pPr>
              <w:spacing w:after="0" w:line="240" w:lineRule="auto"/>
              <w:rPr>
                <w:rFonts w:ascii="Times New Roman" w:hAnsi="Times New Roman"/>
                <w:kern w:val="24"/>
                <w:sz w:val="18"/>
                <w:szCs w:val="18"/>
              </w:rPr>
            </w:pPr>
            <w:r w:rsidRPr="00DB6259">
              <w:rPr>
                <w:rFonts w:ascii="Times New Roman" w:hAnsi="Times New Roman"/>
                <w:b/>
                <w:sz w:val="18"/>
                <w:szCs w:val="18"/>
              </w:rPr>
              <w:t>Mean age (SD)</w:t>
            </w:r>
          </w:p>
        </w:tc>
        <w:tc>
          <w:tcPr>
            <w:tcW w:w="1985" w:type="dxa"/>
            <w:vMerge w:val="restart"/>
            <w:tcBorders>
              <w:top w:val="nil"/>
              <w:left w:val="nil"/>
              <w:bottom w:val="nil"/>
              <w:right w:val="nil"/>
            </w:tcBorders>
            <w:vAlign w:val="center"/>
            <w:hideMark/>
          </w:tcPr>
          <w:p w:rsidR="00763499" w:rsidRPr="00DB6259" w:rsidRDefault="00763499" w:rsidP="00763499">
            <w:pPr>
              <w:spacing w:after="0" w:line="240" w:lineRule="auto"/>
              <w:rPr>
                <w:rFonts w:ascii="Times New Roman" w:hAnsi="Times New Roman"/>
                <w:b/>
                <w:sz w:val="18"/>
                <w:szCs w:val="18"/>
              </w:rPr>
            </w:pPr>
            <w:r w:rsidRPr="00DB6259">
              <w:rPr>
                <w:rFonts w:ascii="Times New Roman" w:hAnsi="Times New Roman"/>
                <w:b/>
                <w:sz w:val="18"/>
                <w:szCs w:val="18"/>
              </w:rPr>
              <w:t>Network</w:t>
            </w:r>
          </w:p>
          <w:p w:rsidR="00763499" w:rsidRPr="00DB6259" w:rsidRDefault="00763499" w:rsidP="00763499">
            <w:pPr>
              <w:spacing w:after="0" w:line="240" w:lineRule="auto"/>
              <w:rPr>
                <w:rFonts w:ascii="Times New Roman" w:hAnsi="Times New Roman"/>
                <w:kern w:val="24"/>
                <w:sz w:val="18"/>
                <w:szCs w:val="18"/>
              </w:rPr>
            </w:pPr>
            <w:r w:rsidRPr="00DB6259">
              <w:rPr>
                <w:rFonts w:ascii="Times New Roman" w:hAnsi="Times New Roman"/>
                <w:b/>
                <w:sz w:val="18"/>
                <w:szCs w:val="18"/>
              </w:rPr>
              <w:t>symptoms or elements</w:t>
            </w:r>
          </w:p>
        </w:tc>
        <w:tc>
          <w:tcPr>
            <w:tcW w:w="1558" w:type="dxa"/>
            <w:vMerge w:val="restart"/>
            <w:tcBorders>
              <w:top w:val="nil"/>
              <w:left w:val="nil"/>
              <w:bottom w:val="nil"/>
              <w:right w:val="nil"/>
            </w:tcBorders>
            <w:vAlign w:val="center"/>
            <w:hideMark/>
          </w:tcPr>
          <w:p w:rsidR="00763499" w:rsidRPr="00DB6259" w:rsidRDefault="00763499" w:rsidP="00763499">
            <w:pPr>
              <w:spacing w:after="0" w:line="240" w:lineRule="auto"/>
              <w:rPr>
                <w:rFonts w:ascii="Times New Roman" w:hAnsi="Times New Roman"/>
                <w:sz w:val="18"/>
                <w:szCs w:val="18"/>
              </w:rPr>
            </w:pPr>
            <w:r w:rsidRPr="00DB6259">
              <w:rPr>
                <w:rFonts w:ascii="Times New Roman" w:hAnsi="Times New Roman"/>
                <w:b/>
                <w:sz w:val="18"/>
                <w:szCs w:val="18"/>
              </w:rPr>
              <w:t xml:space="preserve">Assessment of symptoms or elements </w:t>
            </w:r>
          </w:p>
        </w:tc>
        <w:tc>
          <w:tcPr>
            <w:tcW w:w="709" w:type="dxa"/>
            <w:vMerge w:val="restart"/>
            <w:tcBorders>
              <w:top w:val="nil"/>
              <w:left w:val="nil"/>
              <w:bottom w:val="nil"/>
              <w:right w:val="nil"/>
            </w:tcBorders>
            <w:vAlign w:val="center"/>
          </w:tcPr>
          <w:p w:rsidR="00763499" w:rsidRPr="00DB6259" w:rsidRDefault="00763499" w:rsidP="00763499">
            <w:pPr>
              <w:spacing w:after="0" w:line="240" w:lineRule="auto"/>
              <w:rPr>
                <w:rFonts w:ascii="Times New Roman" w:hAnsi="Times New Roman"/>
                <w:b/>
                <w:sz w:val="18"/>
                <w:szCs w:val="18"/>
              </w:rPr>
            </w:pPr>
            <w:r w:rsidRPr="00DB6259">
              <w:rPr>
                <w:rFonts w:ascii="Times New Roman" w:hAnsi="Times New Roman"/>
                <w:b/>
                <w:sz w:val="18"/>
                <w:szCs w:val="18"/>
              </w:rPr>
              <w:t>Type of data</w:t>
            </w:r>
          </w:p>
          <w:p w:rsidR="00763499" w:rsidRPr="00DB6259" w:rsidRDefault="00763499" w:rsidP="00763499">
            <w:pPr>
              <w:spacing w:after="0" w:line="240" w:lineRule="auto"/>
              <w:rPr>
                <w:rFonts w:ascii="Times New Roman" w:hAnsi="Times New Roman"/>
                <w:kern w:val="24"/>
                <w:sz w:val="18"/>
                <w:szCs w:val="18"/>
              </w:rPr>
            </w:pPr>
          </w:p>
        </w:tc>
        <w:tc>
          <w:tcPr>
            <w:tcW w:w="3684" w:type="dxa"/>
            <w:gridSpan w:val="5"/>
            <w:tcBorders>
              <w:top w:val="nil"/>
              <w:left w:val="nil"/>
              <w:bottom w:val="single" w:sz="4" w:space="0" w:color="auto"/>
              <w:right w:val="nil"/>
            </w:tcBorders>
            <w:vAlign w:val="center"/>
            <w:hideMark/>
          </w:tcPr>
          <w:p w:rsidR="00763499" w:rsidRPr="00DB6259" w:rsidRDefault="00763499" w:rsidP="00763499">
            <w:pPr>
              <w:spacing w:after="0" w:line="240" w:lineRule="auto"/>
              <w:jc w:val="center"/>
              <w:rPr>
                <w:rFonts w:ascii="Times New Roman" w:hAnsi="Times New Roman"/>
                <w:kern w:val="24"/>
                <w:sz w:val="18"/>
                <w:szCs w:val="18"/>
              </w:rPr>
            </w:pPr>
            <w:r w:rsidRPr="00DB6259">
              <w:rPr>
                <w:rFonts w:ascii="Times New Roman" w:hAnsi="Times New Roman"/>
                <w:b/>
                <w:sz w:val="18"/>
                <w:szCs w:val="18"/>
              </w:rPr>
              <w:t>Network analysis</w:t>
            </w:r>
          </w:p>
        </w:tc>
        <w:tc>
          <w:tcPr>
            <w:tcW w:w="1463" w:type="dxa"/>
            <w:gridSpan w:val="2"/>
            <w:tcBorders>
              <w:top w:val="nil"/>
              <w:left w:val="nil"/>
              <w:bottom w:val="single" w:sz="4" w:space="0" w:color="auto"/>
              <w:right w:val="nil"/>
            </w:tcBorders>
            <w:vAlign w:val="center"/>
            <w:hideMark/>
          </w:tcPr>
          <w:p w:rsidR="00763499" w:rsidRPr="00DB6259" w:rsidRDefault="00763499" w:rsidP="00763499">
            <w:pPr>
              <w:spacing w:after="0" w:line="240" w:lineRule="auto"/>
              <w:jc w:val="center"/>
              <w:rPr>
                <w:rFonts w:ascii="Times New Roman" w:hAnsi="Times New Roman"/>
                <w:kern w:val="24"/>
                <w:sz w:val="18"/>
                <w:szCs w:val="18"/>
              </w:rPr>
            </w:pPr>
            <w:r w:rsidRPr="00DB6259">
              <w:rPr>
                <w:rFonts w:ascii="Times New Roman" w:hAnsi="Times New Roman"/>
                <w:b/>
                <w:sz w:val="18"/>
                <w:szCs w:val="18"/>
              </w:rPr>
              <w:t>Availability</w:t>
            </w:r>
          </w:p>
        </w:tc>
      </w:tr>
      <w:tr w:rsidR="00763499" w:rsidRPr="00DB6259" w:rsidTr="00E116F1">
        <w:trPr>
          <w:trHeight w:val="396"/>
        </w:trPr>
        <w:tc>
          <w:tcPr>
            <w:tcW w:w="1189" w:type="dxa"/>
            <w:vMerge/>
            <w:tcBorders>
              <w:top w:val="single" w:sz="4" w:space="0" w:color="auto"/>
              <w:left w:val="nil"/>
              <w:bottom w:val="single" w:sz="4" w:space="0" w:color="auto"/>
              <w:right w:val="nil"/>
            </w:tcBorders>
            <w:vAlign w:val="center"/>
            <w:hideMark/>
          </w:tcPr>
          <w:p w:rsidR="00763499" w:rsidRPr="00DB6259" w:rsidRDefault="00763499" w:rsidP="00763499">
            <w:pPr>
              <w:spacing w:after="0" w:line="240" w:lineRule="auto"/>
              <w:rPr>
                <w:rFonts w:ascii="Times New Roman" w:hAnsi="Times New Roman"/>
                <w:kern w:val="24"/>
                <w:sz w:val="18"/>
                <w:szCs w:val="18"/>
              </w:rPr>
            </w:pPr>
          </w:p>
        </w:tc>
        <w:tc>
          <w:tcPr>
            <w:tcW w:w="2400" w:type="dxa"/>
            <w:vMerge/>
            <w:tcBorders>
              <w:top w:val="single" w:sz="4" w:space="0" w:color="auto"/>
              <w:left w:val="nil"/>
              <w:bottom w:val="single" w:sz="4" w:space="0" w:color="auto"/>
              <w:right w:val="nil"/>
            </w:tcBorders>
            <w:vAlign w:val="center"/>
            <w:hideMark/>
          </w:tcPr>
          <w:p w:rsidR="00763499" w:rsidRPr="00DB6259" w:rsidRDefault="00763499" w:rsidP="00763499">
            <w:pPr>
              <w:spacing w:after="0" w:line="240" w:lineRule="auto"/>
              <w:rPr>
                <w:rFonts w:ascii="Times New Roman" w:hAnsi="Times New Roman"/>
                <w:kern w:val="24"/>
                <w:sz w:val="18"/>
                <w:szCs w:val="18"/>
              </w:rPr>
            </w:pPr>
          </w:p>
        </w:tc>
        <w:tc>
          <w:tcPr>
            <w:tcW w:w="1217" w:type="dxa"/>
            <w:vMerge/>
            <w:tcBorders>
              <w:top w:val="single" w:sz="4" w:space="0" w:color="auto"/>
              <w:left w:val="nil"/>
              <w:bottom w:val="single" w:sz="4" w:space="0" w:color="auto"/>
              <w:right w:val="nil"/>
            </w:tcBorders>
            <w:vAlign w:val="center"/>
            <w:hideMark/>
          </w:tcPr>
          <w:p w:rsidR="00763499" w:rsidRPr="00DB6259" w:rsidRDefault="00763499" w:rsidP="00763499">
            <w:pPr>
              <w:spacing w:after="0" w:line="240" w:lineRule="auto"/>
              <w:rPr>
                <w:rFonts w:ascii="Times New Roman" w:hAnsi="Times New Roman"/>
                <w:kern w:val="24"/>
                <w:sz w:val="18"/>
                <w:szCs w:val="18"/>
              </w:rPr>
            </w:pPr>
          </w:p>
        </w:tc>
        <w:tc>
          <w:tcPr>
            <w:tcW w:w="1985" w:type="dxa"/>
            <w:vMerge/>
            <w:tcBorders>
              <w:top w:val="single" w:sz="4" w:space="0" w:color="auto"/>
              <w:left w:val="nil"/>
              <w:bottom w:val="single" w:sz="4" w:space="0" w:color="auto"/>
              <w:right w:val="nil"/>
            </w:tcBorders>
            <w:vAlign w:val="center"/>
            <w:hideMark/>
          </w:tcPr>
          <w:p w:rsidR="00763499" w:rsidRPr="00DB6259" w:rsidRDefault="00763499" w:rsidP="00763499">
            <w:pPr>
              <w:spacing w:after="0" w:line="240" w:lineRule="auto"/>
              <w:rPr>
                <w:rFonts w:ascii="Times New Roman" w:hAnsi="Times New Roman"/>
                <w:kern w:val="24"/>
                <w:sz w:val="18"/>
                <w:szCs w:val="18"/>
              </w:rPr>
            </w:pPr>
          </w:p>
        </w:tc>
        <w:tc>
          <w:tcPr>
            <w:tcW w:w="1558" w:type="dxa"/>
            <w:vMerge/>
            <w:tcBorders>
              <w:top w:val="single" w:sz="4" w:space="0" w:color="auto"/>
              <w:left w:val="nil"/>
              <w:bottom w:val="single" w:sz="4" w:space="0" w:color="auto"/>
              <w:right w:val="nil"/>
            </w:tcBorders>
            <w:vAlign w:val="center"/>
            <w:hideMark/>
          </w:tcPr>
          <w:p w:rsidR="00763499" w:rsidRPr="00DB6259" w:rsidRDefault="00763499" w:rsidP="00763499">
            <w:pPr>
              <w:spacing w:after="0" w:line="240" w:lineRule="auto"/>
              <w:rPr>
                <w:rFonts w:ascii="Times New Roman" w:hAnsi="Times New Roman"/>
                <w:sz w:val="18"/>
                <w:szCs w:val="18"/>
              </w:rPr>
            </w:pPr>
          </w:p>
        </w:tc>
        <w:tc>
          <w:tcPr>
            <w:tcW w:w="709" w:type="dxa"/>
            <w:vMerge/>
            <w:tcBorders>
              <w:top w:val="single" w:sz="4" w:space="0" w:color="auto"/>
              <w:left w:val="nil"/>
              <w:bottom w:val="single" w:sz="4" w:space="0" w:color="auto"/>
              <w:right w:val="nil"/>
            </w:tcBorders>
            <w:vAlign w:val="center"/>
            <w:hideMark/>
          </w:tcPr>
          <w:p w:rsidR="00763499" w:rsidRPr="00DB6259" w:rsidRDefault="00763499" w:rsidP="00763499">
            <w:pPr>
              <w:spacing w:after="0" w:line="240" w:lineRule="auto"/>
              <w:rPr>
                <w:rFonts w:ascii="Times New Roman" w:hAnsi="Times New Roman"/>
                <w:kern w:val="24"/>
                <w:sz w:val="18"/>
                <w:szCs w:val="18"/>
              </w:rPr>
            </w:pPr>
          </w:p>
        </w:tc>
        <w:tc>
          <w:tcPr>
            <w:tcW w:w="567" w:type="dxa"/>
            <w:tcBorders>
              <w:top w:val="single" w:sz="4" w:space="0" w:color="auto"/>
              <w:left w:val="nil"/>
              <w:bottom w:val="single" w:sz="4" w:space="0" w:color="auto"/>
              <w:right w:val="nil"/>
            </w:tcBorders>
            <w:hideMark/>
          </w:tcPr>
          <w:p w:rsidR="00763499" w:rsidRPr="00DB6259" w:rsidRDefault="00763499" w:rsidP="00763499">
            <w:pPr>
              <w:spacing w:after="0" w:line="240" w:lineRule="auto"/>
              <w:rPr>
                <w:rFonts w:ascii="Times New Roman" w:hAnsi="Times New Roman"/>
                <w:b/>
                <w:sz w:val="18"/>
                <w:szCs w:val="18"/>
              </w:rPr>
            </w:pPr>
            <w:r w:rsidRPr="00DB6259">
              <w:rPr>
                <w:rFonts w:ascii="Times New Roman" w:hAnsi="Times New Roman"/>
                <w:b/>
                <w:sz w:val="18"/>
                <w:szCs w:val="18"/>
              </w:rPr>
              <w:t>AN</w:t>
            </w:r>
          </w:p>
        </w:tc>
        <w:tc>
          <w:tcPr>
            <w:tcW w:w="850" w:type="dxa"/>
            <w:tcBorders>
              <w:top w:val="single" w:sz="4" w:space="0" w:color="auto"/>
              <w:left w:val="nil"/>
              <w:bottom w:val="single" w:sz="4" w:space="0" w:color="auto"/>
              <w:right w:val="nil"/>
            </w:tcBorders>
            <w:hideMark/>
          </w:tcPr>
          <w:p w:rsidR="00763499" w:rsidRPr="00DB6259" w:rsidRDefault="00763499" w:rsidP="00763499">
            <w:pPr>
              <w:spacing w:after="0" w:line="240" w:lineRule="auto"/>
              <w:rPr>
                <w:rFonts w:ascii="Times New Roman" w:hAnsi="Times New Roman"/>
                <w:b/>
                <w:sz w:val="18"/>
                <w:szCs w:val="18"/>
              </w:rPr>
            </w:pPr>
            <w:r w:rsidRPr="00DB6259">
              <w:rPr>
                <w:rFonts w:ascii="Times New Roman" w:hAnsi="Times New Roman"/>
                <w:b/>
                <w:sz w:val="18"/>
                <w:szCs w:val="18"/>
              </w:rPr>
              <w:t>RPCN</w:t>
            </w:r>
          </w:p>
        </w:tc>
        <w:tc>
          <w:tcPr>
            <w:tcW w:w="567" w:type="dxa"/>
            <w:tcBorders>
              <w:top w:val="single" w:sz="4" w:space="0" w:color="auto"/>
              <w:left w:val="nil"/>
              <w:bottom w:val="single" w:sz="4" w:space="0" w:color="auto"/>
              <w:right w:val="nil"/>
            </w:tcBorders>
            <w:hideMark/>
          </w:tcPr>
          <w:p w:rsidR="00763499" w:rsidRPr="00DB6259" w:rsidRDefault="00763499" w:rsidP="00763499">
            <w:pPr>
              <w:spacing w:after="0" w:line="240" w:lineRule="auto"/>
              <w:rPr>
                <w:rFonts w:ascii="Times New Roman" w:hAnsi="Times New Roman"/>
                <w:b/>
                <w:sz w:val="18"/>
                <w:szCs w:val="18"/>
              </w:rPr>
            </w:pPr>
            <w:r w:rsidRPr="00DB6259">
              <w:rPr>
                <w:rFonts w:ascii="Times New Roman" w:hAnsi="Times New Roman"/>
                <w:b/>
                <w:sz w:val="18"/>
                <w:szCs w:val="18"/>
              </w:rPr>
              <w:t>DN</w:t>
            </w:r>
          </w:p>
        </w:tc>
        <w:tc>
          <w:tcPr>
            <w:tcW w:w="567" w:type="dxa"/>
            <w:tcBorders>
              <w:top w:val="single" w:sz="4" w:space="0" w:color="auto"/>
              <w:left w:val="nil"/>
              <w:bottom w:val="single" w:sz="4" w:space="0" w:color="auto"/>
              <w:right w:val="nil"/>
            </w:tcBorders>
            <w:hideMark/>
          </w:tcPr>
          <w:p w:rsidR="00763499" w:rsidRPr="00DB6259" w:rsidRDefault="00763499" w:rsidP="00763499">
            <w:pPr>
              <w:spacing w:after="0" w:line="240" w:lineRule="auto"/>
              <w:rPr>
                <w:rFonts w:ascii="Times New Roman" w:hAnsi="Times New Roman"/>
                <w:b/>
                <w:sz w:val="18"/>
                <w:szCs w:val="18"/>
              </w:rPr>
            </w:pPr>
            <w:r w:rsidRPr="00DB6259">
              <w:rPr>
                <w:rFonts w:ascii="Times New Roman" w:hAnsi="Times New Roman"/>
                <w:b/>
                <w:sz w:val="18"/>
                <w:szCs w:val="18"/>
              </w:rPr>
              <w:t>CA</w:t>
            </w:r>
          </w:p>
        </w:tc>
        <w:tc>
          <w:tcPr>
            <w:tcW w:w="1133" w:type="dxa"/>
            <w:tcBorders>
              <w:top w:val="single" w:sz="4" w:space="0" w:color="auto"/>
              <w:left w:val="nil"/>
              <w:bottom w:val="single" w:sz="4" w:space="0" w:color="auto"/>
              <w:right w:val="nil"/>
            </w:tcBorders>
            <w:hideMark/>
          </w:tcPr>
          <w:p w:rsidR="00763499" w:rsidRPr="00DB6259" w:rsidRDefault="00763499" w:rsidP="00763499">
            <w:pPr>
              <w:spacing w:after="0" w:line="240" w:lineRule="auto"/>
              <w:rPr>
                <w:rFonts w:ascii="Times New Roman" w:hAnsi="Times New Roman"/>
                <w:b/>
                <w:sz w:val="18"/>
                <w:szCs w:val="18"/>
              </w:rPr>
            </w:pPr>
            <w:r w:rsidRPr="00DB6259">
              <w:rPr>
                <w:rFonts w:ascii="Times New Roman" w:hAnsi="Times New Roman"/>
                <w:b/>
                <w:sz w:val="18"/>
                <w:szCs w:val="18"/>
              </w:rPr>
              <w:t>Robustness analysis</w:t>
            </w:r>
          </w:p>
        </w:tc>
        <w:tc>
          <w:tcPr>
            <w:tcW w:w="851" w:type="dxa"/>
            <w:tcBorders>
              <w:top w:val="single" w:sz="4" w:space="0" w:color="auto"/>
              <w:left w:val="nil"/>
              <w:bottom w:val="single" w:sz="4" w:space="0" w:color="auto"/>
              <w:right w:val="nil"/>
            </w:tcBorders>
            <w:hideMark/>
          </w:tcPr>
          <w:p w:rsidR="00763499" w:rsidRPr="00DB6259" w:rsidRDefault="00763499" w:rsidP="00763499">
            <w:pPr>
              <w:spacing w:after="0" w:line="240" w:lineRule="auto"/>
              <w:rPr>
                <w:rFonts w:ascii="Times New Roman" w:hAnsi="Times New Roman"/>
                <w:b/>
                <w:sz w:val="18"/>
                <w:szCs w:val="18"/>
              </w:rPr>
            </w:pPr>
            <w:r w:rsidRPr="00DB6259">
              <w:rPr>
                <w:rFonts w:ascii="Times New Roman" w:hAnsi="Times New Roman"/>
                <w:b/>
                <w:sz w:val="18"/>
                <w:szCs w:val="18"/>
              </w:rPr>
              <w:t>Syntax</w:t>
            </w:r>
          </w:p>
        </w:tc>
        <w:tc>
          <w:tcPr>
            <w:tcW w:w="612" w:type="dxa"/>
            <w:tcBorders>
              <w:top w:val="single" w:sz="4" w:space="0" w:color="auto"/>
              <w:left w:val="nil"/>
              <w:bottom w:val="single" w:sz="4" w:space="0" w:color="auto"/>
              <w:right w:val="nil"/>
            </w:tcBorders>
          </w:tcPr>
          <w:p w:rsidR="00763499" w:rsidRPr="00DB6259" w:rsidRDefault="00763499" w:rsidP="00763499">
            <w:pPr>
              <w:spacing w:after="0" w:line="240" w:lineRule="auto"/>
              <w:ind w:right="-103"/>
              <w:rPr>
                <w:rFonts w:ascii="Times New Roman" w:hAnsi="Times New Roman"/>
                <w:b/>
                <w:sz w:val="18"/>
                <w:szCs w:val="18"/>
              </w:rPr>
            </w:pPr>
            <w:r w:rsidRPr="00DB6259">
              <w:rPr>
                <w:rFonts w:ascii="Times New Roman" w:hAnsi="Times New Roman"/>
                <w:b/>
                <w:sz w:val="18"/>
                <w:szCs w:val="18"/>
              </w:rPr>
              <w:t>Data</w:t>
            </w:r>
          </w:p>
          <w:p w:rsidR="00763499" w:rsidRPr="00DB6259" w:rsidRDefault="00763499" w:rsidP="00763499">
            <w:pPr>
              <w:spacing w:after="0" w:line="240" w:lineRule="auto"/>
              <w:rPr>
                <w:rFonts w:ascii="Times New Roman" w:hAnsi="Times New Roman"/>
                <w:b/>
                <w:sz w:val="18"/>
                <w:szCs w:val="18"/>
              </w:rPr>
            </w:pPr>
          </w:p>
        </w:tc>
      </w:tr>
      <w:tr w:rsidR="00763499" w:rsidRPr="00DB6259" w:rsidTr="00E116F1">
        <w:trPr>
          <w:trHeight w:val="275"/>
        </w:trPr>
        <w:tc>
          <w:tcPr>
            <w:tcW w:w="1189" w:type="dxa"/>
            <w:tcBorders>
              <w:top w:val="single" w:sz="4" w:space="0" w:color="auto"/>
              <w:left w:val="nil"/>
              <w:bottom w:val="nil"/>
              <w:right w:val="nil"/>
            </w:tcBorders>
          </w:tcPr>
          <w:p w:rsidR="00763499" w:rsidRPr="00DB6259" w:rsidRDefault="00763499" w:rsidP="00763499">
            <w:pPr>
              <w:spacing w:after="0" w:line="240" w:lineRule="auto"/>
              <w:rPr>
                <w:rFonts w:ascii="Times New Roman" w:hAnsi="Times New Roman"/>
                <w:sz w:val="18"/>
                <w:szCs w:val="18"/>
              </w:rPr>
            </w:pPr>
            <w:r w:rsidRPr="00DB6259">
              <w:rPr>
                <w:rFonts w:ascii="Times New Roman" w:hAnsi="Times New Roman"/>
                <w:sz w:val="18"/>
                <w:szCs w:val="18"/>
              </w:rPr>
              <w:t>De Beurs et al., 2017</w:t>
            </w:r>
          </w:p>
          <w:p w:rsidR="00763499" w:rsidRPr="00DB6259" w:rsidRDefault="00763499" w:rsidP="00763499">
            <w:pPr>
              <w:tabs>
                <w:tab w:val="left" w:pos="708"/>
              </w:tabs>
              <w:spacing w:after="0" w:line="240" w:lineRule="auto"/>
              <w:ind w:right="-108"/>
              <w:rPr>
                <w:rFonts w:ascii="Times New Roman" w:eastAsia="Times New Roman" w:hAnsi="Times New Roman"/>
                <w:kern w:val="24"/>
                <w:sz w:val="18"/>
                <w:szCs w:val="18"/>
                <w:lang w:eastAsia="es-ES"/>
              </w:rPr>
            </w:pPr>
          </w:p>
        </w:tc>
        <w:tc>
          <w:tcPr>
            <w:tcW w:w="2400" w:type="dxa"/>
            <w:tcBorders>
              <w:top w:val="single" w:sz="4" w:space="0" w:color="auto"/>
              <w:left w:val="nil"/>
              <w:bottom w:val="nil"/>
              <w:right w:val="nil"/>
            </w:tcBorders>
            <w:hideMark/>
          </w:tcPr>
          <w:p w:rsidR="00763499" w:rsidRPr="00DB6259" w:rsidRDefault="00763499" w:rsidP="00763499">
            <w:pPr>
              <w:spacing w:after="0" w:line="240" w:lineRule="auto"/>
              <w:rPr>
                <w:rFonts w:ascii="Times New Roman" w:hAnsi="Times New Roman"/>
                <w:sz w:val="18"/>
                <w:szCs w:val="18"/>
                <w:lang w:val="en-GB"/>
              </w:rPr>
            </w:pPr>
            <w:r w:rsidRPr="00DB6259">
              <w:rPr>
                <w:rFonts w:ascii="Times New Roman" w:hAnsi="Times New Roman"/>
                <w:sz w:val="18"/>
                <w:szCs w:val="18"/>
                <w:lang w:val="en-GB"/>
              </w:rPr>
              <w:t xml:space="preserve">Suicide attempters: </w:t>
            </w:r>
          </w:p>
          <w:p w:rsidR="00763499" w:rsidRPr="00DB6259" w:rsidRDefault="00763499" w:rsidP="00763499">
            <w:pPr>
              <w:spacing w:after="0" w:line="240" w:lineRule="auto"/>
              <w:rPr>
                <w:rFonts w:ascii="Times New Roman" w:hAnsi="Times New Roman"/>
                <w:sz w:val="18"/>
                <w:szCs w:val="18"/>
                <w:lang w:val="en-GB"/>
              </w:rPr>
            </w:pPr>
            <w:r w:rsidRPr="00DB6259">
              <w:rPr>
                <w:rFonts w:ascii="Times New Roman" w:hAnsi="Times New Roman"/>
                <w:sz w:val="18"/>
                <w:szCs w:val="18"/>
                <w:lang w:val="en-GB"/>
              </w:rPr>
              <w:t xml:space="preserve">repeaters  at 15-month follow-up 94 (46.80); </w:t>
            </w:r>
          </w:p>
          <w:p w:rsidR="00763499" w:rsidRPr="00DB6259" w:rsidRDefault="00763499" w:rsidP="00763499">
            <w:pPr>
              <w:spacing w:after="0" w:line="240" w:lineRule="auto"/>
              <w:rPr>
                <w:rFonts w:ascii="Times New Roman" w:hAnsi="Times New Roman"/>
                <w:sz w:val="18"/>
                <w:szCs w:val="18"/>
                <w:lang w:val="en-GB"/>
              </w:rPr>
            </w:pPr>
            <w:r w:rsidRPr="00DB6259">
              <w:rPr>
                <w:rFonts w:ascii="Times New Roman" w:hAnsi="Times New Roman"/>
                <w:sz w:val="18"/>
                <w:szCs w:val="18"/>
                <w:lang w:val="en-GB"/>
              </w:rPr>
              <w:t>non-repeaters 272 (41.91)</w:t>
            </w:r>
          </w:p>
          <w:p w:rsidR="00763499" w:rsidRPr="00DB6259" w:rsidRDefault="00763499" w:rsidP="00763499">
            <w:pPr>
              <w:spacing w:after="0" w:line="240" w:lineRule="auto"/>
              <w:rPr>
                <w:rFonts w:ascii="Times New Roman" w:hAnsi="Times New Roman"/>
                <w:sz w:val="18"/>
                <w:szCs w:val="18"/>
                <w:lang w:val="en-GB"/>
              </w:rPr>
            </w:pPr>
          </w:p>
        </w:tc>
        <w:tc>
          <w:tcPr>
            <w:tcW w:w="1217" w:type="dxa"/>
            <w:tcBorders>
              <w:top w:val="single" w:sz="4" w:space="0" w:color="auto"/>
              <w:left w:val="nil"/>
              <w:bottom w:val="nil"/>
              <w:right w:val="nil"/>
            </w:tcBorders>
            <w:hideMark/>
          </w:tcPr>
          <w:p w:rsidR="00763499" w:rsidRPr="00DB6259" w:rsidRDefault="00763499" w:rsidP="00763499">
            <w:pPr>
              <w:spacing w:after="200" w:line="240" w:lineRule="auto"/>
              <w:rPr>
                <w:rFonts w:ascii="Times New Roman" w:hAnsi="Times New Roman"/>
                <w:kern w:val="24"/>
                <w:sz w:val="18"/>
                <w:szCs w:val="18"/>
              </w:rPr>
            </w:pPr>
            <w:r w:rsidRPr="00DB6259">
              <w:rPr>
                <w:rFonts w:ascii="Times New Roman" w:hAnsi="Times New Roman"/>
                <w:sz w:val="18"/>
                <w:szCs w:val="18"/>
              </w:rPr>
              <w:t xml:space="preserve">  35 (13.6)</w:t>
            </w:r>
          </w:p>
        </w:tc>
        <w:tc>
          <w:tcPr>
            <w:tcW w:w="1985" w:type="dxa"/>
            <w:tcBorders>
              <w:top w:val="single" w:sz="4" w:space="0" w:color="auto"/>
              <w:left w:val="nil"/>
              <w:bottom w:val="nil"/>
              <w:right w:val="nil"/>
            </w:tcBorders>
            <w:hideMark/>
          </w:tcPr>
          <w:p w:rsidR="00763499" w:rsidRPr="00DB6259" w:rsidRDefault="00763499" w:rsidP="00763499">
            <w:pPr>
              <w:spacing w:after="200" w:line="240" w:lineRule="auto"/>
              <w:rPr>
                <w:rFonts w:ascii="Times New Roman" w:hAnsi="Times New Roman"/>
                <w:kern w:val="24"/>
                <w:sz w:val="18"/>
                <w:szCs w:val="18"/>
              </w:rPr>
            </w:pPr>
            <w:r w:rsidRPr="00DB6259">
              <w:rPr>
                <w:rFonts w:ascii="Times New Roman" w:hAnsi="Times New Roman"/>
                <w:sz w:val="18"/>
                <w:szCs w:val="18"/>
              </w:rPr>
              <w:t>Suicide symptoms</w:t>
            </w:r>
          </w:p>
        </w:tc>
        <w:tc>
          <w:tcPr>
            <w:tcW w:w="1558" w:type="dxa"/>
            <w:tcBorders>
              <w:top w:val="single" w:sz="4" w:space="0" w:color="auto"/>
              <w:left w:val="nil"/>
              <w:bottom w:val="nil"/>
              <w:right w:val="nil"/>
            </w:tcBorders>
            <w:hideMark/>
          </w:tcPr>
          <w:p w:rsidR="00763499" w:rsidRPr="00DB6259" w:rsidRDefault="00763499" w:rsidP="00763499">
            <w:pPr>
              <w:spacing w:after="0" w:line="240" w:lineRule="auto"/>
              <w:rPr>
                <w:rFonts w:ascii="Times New Roman" w:eastAsia="Times New Roman" w:hAnsi="Times New Roman"/>
                <w:sz w:val="18"/>
                <w:szCs w:val="18"/>
                <w:lang w:eastAsia="es-ES"/>
              </w:rPr>
            </w:pPr>
            <w:r w:rsidRPr="00DB6259">
              <w:rPr>
                <w:rFonts w:ascii="Times New Roman" w:hAnsi="Times New Roman"/>
                <w:sz w:val="18"/>
                <w:szCs w:val="18"/>
              </w:rPr>
              <w:t xml:space="preserve"> SSI</w:t>
            </w:r>
          </w:p>
        </w:tc>
        <w:tc>
          <w:tcPr>
            <w:tcW w:w="709" w:type="dxa"/>
            <w:tcBorders>
              <w:top w:val="single" w:sz="4" w:space="0" w:color="auto"/>
              <w:left w:val="nil"/>
              <w:bottom w:val="nil"/>
              <w:right w:val="nil"/>
            </w:tcBorders>
            <w:hideMark/>
          </w:tcPr>
          <w:p w:rsidR="00763499" w:rsidRPr="00DB6259" w:rsidRDefault="00763499" w:rsidP="00763499">
            <w:pPr>
              <w:spacing w:after="200" w:line="240" w:lineRule="auto"/>
              <w:rPr>
                <w:rFonts w:ascii="Times New Roman" w:hAnsi="Times New Roman"/>
                <w:kern w:val="24"/>
                <w:sz w:val="18"/>
                <w:szCs w:val="18"/>
              </w:rPr>
            </w:pPr>
            <w:r w:rsidRPr="00DB6259">
              <w:rPr>
                <w:rFonts w:ascii="Times New Roman" w:hAnsi="Times New Roman"/>
                <w:sz w:val="18"/>
                <w:szCs w:val="18"/>
              </w:rPr>
              <w:t>CS</w:t>
            </w:r>
          </w:p>
        </w:tc>
        <w:tc>
          <w:tcPr>
            <w:tcW w:w="567" w:type="dxa"/>
            <w:tcBorders>
              <w:top w:val="single" w:sz="4" w:space="0" w:color="auto"/>
              <w:left w:val="nil"/>
              <w:bottom w:val="nil"/>
              <w:right w:val="nil"/>
            </w:tcBorders>
            <w:hideMark/>
          </w:tcPr>
          <w:p w:rsidR="00763499" w:rsidRPr="00DB6259" w:rsidRDefault="00763499" w:rsidP="00763499">
            <w:pPr>
              <w:spacing w:after="200" w:line="240" w:lineRule="auto"/>
              <w:rPr>
                <w:rFonts w:ascii="Times New Roman" w:hAnsi="Times New Roman"/>
                <w:kern w:val="24"/>
                <w:sz w:val="18"/>
                <w:szCs w:val="18"/>
              </w:rPr>
            </w:pPr>
            <w:r w:rsidRPr="00DB6259">
              <w:rPr>
                <w:rFonts w:ascii="Times New Roman" w:hAnsi="Times New Roman"/>
                <w:sz w:val="18"/>
                <w:szCs w:val="18"/>
              </w:rPr>
              <w:t>√</w:t>
            </w:r>
          </w:p>
        </w:tc>
        <w:tc>
          <w:tcPr>
            <w:tcW w:w="850" w:type="dxa"/>
            <w:tcBorders>
              <w:top w:val="single" w:sz="4" w:space="0" w:color="auto"/>
              <w:left w:val="nil"/>
              <w:bottom w:val="nil"/>
              <w:right w:val="nil"/>
            </w:tcBorders>
            <w:hideMark/>
          </w:tcPr>
          <w:p w:rsidR="00763499" w:rsidRPr="00DB6259" w:rsidRDefault="00763499" w:rsidP="00763499">
            <w:pPr>
              <w:spacing w:after="200" w:line="240" w:lineRule="auto"/>
              <w:rPr>
                <w:rFonts w:ascii="Times New Roman" w:hAnsi="Times New Roman"/>
                <w:kern w:val="24"/>
                <w:sz w:val="18"/>
                <w:szCs w:val="18"/>
              </w:rPr>
            </w:pPr>
            <w:r w:rsidRPr="00DB6259">
              <w:rPr>
                <w:rFonts w:ascii="Times New Roman" w:hAnsi="Times New Roman"/>
                <w:sz w:val="18"/>
                <w:szCs w:val="18"/>
              </w:rPr>
              <w:t>√</w:t>
            </w:r>
          </w:p>
        </w:tc>
        <w:tc>
          <w:tcPr>
            <w:tcW w:w="567" w:type="dxa"/>
            <w:tcBorders>
              <w:top w:val="single" w:sz="4" w:space="0" w:color="auto"/>
              <w:left w:val="nil"/>
              <w:bottom w:val="nil"/>
              <w:right w:val="nil"/>
            </w:tcBorders>
            <w:hideMark/>
          </w:tcPr>
          <w:p w:rsidR="00763499" w:rsidRPr="00DB6259" w:rsidRDefault="00763499" w:rsidP="00763499">
            <w:pPr>
              <w:spacing w:after="200" w:line="240" w:lineRule="auto"/>
              <w:rPr>
                <w:rFonts w:ascii="Times New Roman" w:hAnsi="Times New Roman"/>
                <w:kern w:val="24"/>
                <w:sz w:val="18"/>
                <w:szCs w:val="18"/>
              </w:rPr>
            </w:pPr>
            <w:r w:rsidRPr="00DB6259">
              <w:rPr>
                <w:rFonts w:ascii="Times New Roman" w:hAnsi="Times New Roman"/>
                <w:sz w:val="18"/>
                <w:szCs w:val="18"/>
              </w:rPr>
              <w:t>N/A</w:t>
            </w:r>
          </w:p>
        </w:tc>
        <w:tc>
          <w:tcPr>
            <w:tcW w:w="567" w:type="dxa"/>
            <w:tcBorders>
              <w:top w:val="single" w:sz="4" w:space="0" w:color="auto"/>
              <w:left w:val="nil"/>
              <w:bottom w:val="nil"/>
              <w:right w:val="nil"/>
            </w:tcBorders>
            <w:hideMark/>
          </w:tcPr>
          <w:p w:rsidR="00763499" w:rsidRPr="00DB6259" w:rsidRDefault="00763499" w:rsidP="00763499">
            <w:pPr>
              <w:spacing w:after="200" w:line="240" w:lineRule="auto"/>
              <w:rPr>
                <w:rFonts w:ascii="Times New Roman" w:hAnsi="Times New Roman"/>
                <w:kern w:val="24"/>
                <w:sz w:val="18"/>
                <w:szCs w:val="18"/>
              </w:rPr>
            </w:pPr>
            <w:r w:rsidRPr="00DB6259">
              <w:rPr>
                <w:rFonts w:ascii="Times New Roman" w:hAnsi="Times New Roman"/>
                <w:sz w:val="18"/>
                <w:szCs w:val="18"/>
              </w:rPr>
              <w:t>√</w:t>
            </w:r>
          </w:p>
        </w:tc>
        <w:tc>
          <w:tcPr>
            <w:tcW w:w="1133" w:type="dxa"/>
            <w:tcBorders>
              <w:top w:val="single" w:sz="4" w:space="0" w:color="auto"/>
              <w:left w:val="nil"/>
              <w:bottom w:val="nil"/>
              <w:right w:val="nil"/>
            </w:tcBorders>
            <w:hideMark/>
          </w:tcPr>
          <w:p w:rsidR="00763499" w:rsidRPr="00DB6259" w:rsidRDefault="00763499" w:rsidP="00763499">
            <w:pPr>
              <w:spacing w:after="200" w:line="240" w:lineRule="auto"/>
              <w:rPr>
                <w:rFonts w:ascii="Times New Roman" w:hAnsi="Times New Roman"/>
                <w:kern w:val="24"/>
                <w:sz w:val="18"/>
                <w:szCs w:val="18"/>
              </w:rPr>
            </w:pPr>
            <w:r w:rsidRPr="00DB6259">
              <w:rPr>
                <w:rFonts w:ascii="Times New Roman" w:hAnsi="Times New Roman"/>
                <w:sz w:val="18"/>
                <w:szCs w:val="18"/>
              </w:rPr>
              <w:t>N/A</w:t>
            </w:r>
          </w:p>
        </w:tc>
        <w:tc>
          <w:tcPr>
            <w:tcW w:w="851" w:type="dxa"/>
            <w:tcBorders>
              <w:top w:val="single" w:sz="4" w:space="0" w:color="auto"/>
              <w:left w:val="nil"/>
              <w:bottom w:val="nil"/>
              <w:right w:val="nil"/>
            </w:tcBorders>
            <w:hideMark/>
          </w:tcPr>
          <w:p w:rsidR="00763499" w:rsidRPr="00DB6259" w:rsidRDefault="00763499" w:rsidP="00763499">
            <w:pPr>
              <w:spacing w:after="200" w:line="240" w:lineRule="auto"/>
              <w:rPr>
                <w:rFonts w:ascii="Times New Roman" w:hAnsi="Times New Roman"/>
                <w:kern w:val="24"/>
                <w:sz w:val="18"/>
                <w:szCs w:val="18"/>
              </w:rPr>
            </w:pPr>
            <w:r w:rsidRPr="00DB6259">
              <w:rPr>
                <w:rFonts w:ascii="Times New Roman" w:hAnsi="Times New Roman"/>
                <w:kern w:val="24"/>
                <w:sz w:val="18"/>
                <w:szCs w:val="18"/>
              </w:rPr>
              <w:t>N/A</w:t>
            </w:r>
          </w:p>
        </w:tc>
        <w:tc>
          <w:tcPr>
            <w:tcW w:w="612" w:type="dxa"/>
            <w:tcBorders>
              <w:top w:val="single" w:sz="4" w:space="0" w:color="auto"/>
              <w:left w:val="nil"/>
              <w:bottom w:val="nil"/>
              <w:right w:val="nil"/>
            </w:tcBorders>
            <w:hideMark/>
          </w:tcPr>
          <w:p w:rsidR="00763499" w:rsidRPr="00DB6259" w:rsidRDefault="00763499" w:rsidP="00763499">
            <w:pPr>
              <w:spacing w:after="200" w:line="240" w:lineRule="auto"/>
              <w:rPr>
                <w:rFonts w:ascii="Times New Roman" w:hAnsi="Times New Roman"/>
                <w:kern w:val="24"/>
                <w:sz w:val="18"/>
                <w:szCs w:val="18"/>
              </w:rPr>
            </w:pPr>
            <w:r w:rsidRPr="00DB6259">
              <w:rPr>
                <w:rFonts w:ascii="Times New Roman" w:hAnsi="Times New Roman"/>
                <w:kern w:val="24"/>
                <w:sz w:val="18"/>
                <w:szCs w:val="18"/>
              </w:rPr>
              <w:t>N/A</w:t>
            </w:r>
          </w:p>
        </w:tc>
      </w:tr>
      <w:tr w:rsidR="00763499" w:rsidRPr="00DB6259" w:rsidTr="001671A7">
        <w:trPr>
          <w:trHeight w:val="396"/>
        </w:trPr>
        <w:tc>
          <w:tcPr>
            <w:tcW w:w="1189" w:type="dxa"/>
            <w:tcBorders>
              <w:top w:val="nil"/>
              <w:left w:val="nil"/>
              <w:bottom w:val="nil"/>
              <w:right w:val="nil"/>
            </w:tcBorders>
            <w:hideMark/>
          </w:tcPr>
          <w:p w:rsidR="00763499" w:rsidRPr="00DB6259" w:rsidRDefault="00763499" w:rsidP="00763499">
            <w:pPr>
              <w:spacing w:after="0" w:line="240" w:lineRule="auto"/>
              <w:ind w:right="-108"/>
              <w:rPr>
                <w:rFonts w:ascii="Times New Roman" w:eastAsia="Times New Roman" w:hAnsi="Times New Roman"/>
                <w:kern w:val="24"/>
                <w:sz w:val="18"/>
                <w:szCs w:val="18"/>
                <w:lang w:eastAsia="es-ES"/>
              </w:rPr>
            </w:pPr>
            <w:r w:rsidRPr="00DB6259">
              <w:rPr>
                <w:rFonts w:ascii="Times New Roman" w:eastAsia="Times New Roman" w:hAnsi="Times New Roman"/>
                <w:kern w:val="24"/>
                <w:sz w:val="18"/>
                <w:szCs w:val="18"/>
                <w:lang w:eastAsia="es-ES"/>
              </w:rPr>
              <w:t>Maccallum et al., 2017</w:t>
            </w:r>
          </w:p>
        </w:tc>
        <w:tc>
          <w:tcPr>
            <w:tcW w:w="2400" w:type="dxa"/>
            <w:tcBorders>
              <w:top w:val="nil"/>
              <w:left w:val="nil"/>
              <w:bottom w:val="nil"/>
              <w:right w:val="nil"/>
            </w:tcBorders>
            <w:hideMark/>
          </w:tcPr>
          <w:p w:rsidR="00763499" w:rsidRPr="00DB6259" w:rsidRDefault="00763499" w:rsidP="00763499">
            <w:pPr>
              <w:spacing w:after="0" w:line="240" w:lineRule="auto"/>
              <w:ind w:right="-30"/>
              <w:rPr>
                <w:rFonts w:ascii="Times New Roman" w:eastAsia="Times New Roman" w:hAnsi="Times New Roman"/>
                <w:kern w:val="24"/>
                <w:sz w:val="18"/>
                <w:szCs w:val="18"/>
                <w:lang w:eastAsia="es-ES"/>
              </w:rPr>
            </w:pPr>
            <w:r w:rsidRPr="00DB6259">
              <w:rPr>
                <w:rFonts w:ascii="Times New Roman" w:eastAsia="Times New Roman" w:hAnsi="Times New Roman"/>
                <w:kern w:val="24"/>
                <w:sz w:val="18"/>
                <w:szCs w:val="18"/>
                <w:lang w:eastAsia="es-ES"/>
              </w:rPr>
              <w:t>Loss of a spouse 193 (33.5); Loss a parent, 180 (55)</w:t>
            </w:r>
          </w:p>
        </w:tc>
        <w:tc>
          <w:tcPr>
            <w:tcW w:w="1217" w:type="dxa"/>
            <w:tcBorders>
              <w:top w:val="nil"/>
              <w:left w:val="nil"/>
              <w:bottom w:val="nil"/>
              <w:right w:val="nil"/>
            </w:tcBorders>
            <w:hideMark/>
          </w:tcPr>
          <w:p w:rsidR="00763499" w:rsidRPr="00DB6259" w:rsidRDefault="00763499" w:rsidP="00763499">
            <w:pPr>
              <w:spacing w:after="0" w:line="240" w:lineRule="auto"/>
              <w:ind w:right="-108"/>
              <w:jc w:val="both"/>
              <w:rPr>
                <w:rFonts w:ascii="Times New Roman" w:eastAsia="Times New Roman" w:hAnsi="Times New Roman"/>
                <w:sz w:val="18"/>
                <w:szCs w:val="18"/>
                <w:lang w:eastAsia="es-ES"/>
              </w:rPr>
            </w:pPr>
            <w:r w:rsidRPr="00DB6259">
              <w:rPr>
                <w:rFonts w:ascii="Times New Roman" w:eastAsia="Times New Roman" w:hAnsi="Times New Roman"/>
                <w:sz w:val="18"/>
                <w:szCs w:val="18"/>
                <w:lang w:eastAsia="es-ES"/>
              </w:rPr>
              <w:t xml:space="preserve">57.04 (6.58); </w:t>
            </w:r>
          </w:p>
          <w:p w:rsidR="00763499" w:rsidRPr="00DB6259" w:rsidRDefault="00763499" w:rsidP="00763499">
            <w:pPr>
              <w:spacing w:after="0" w:line="240" w:lineRule="auto"/>
              <w:ind w:left="-55" w:right="-108"/>
              <w:jc w:val="both"/>
              <w:rPr>
                <w:rFonts w:ascii="Times New Roman" w:eastAsia="Times New Roman" w:hAnsi="Times New Roman"/>
                <w:sz w:val="18"/>
                <w:szCs w:val="18"/>
                <w:lang w:eastAsia="es-ES"/>
              </w:rPr>
            </w:pPr>
            <w:r w:rsidRPr="00DB6259">
              <w:rPr>
                <w:rFonts w:ascii="Times New Roman" w:eastAsia="Times New Roman" w:hAnsi="Times New Roman"/>
                <w:sz w:val="18"/>
                <w:szCs w:val="18"/>
                <w:lang w:eastAsia="es-ES"/>
              </w:rPr>
              <w:t xml:space="preserve"> 42.35(10.94)</w:t>
            </w:r>
          </w:p>
        </w:tc>
        <w:tc>
          <w:tcPr>
            <w:tcW w:w="1985" w:type="dxa"/>
            <w:tcBorders>
              <w:top w:val="nil"/>
              <w:left w:val="nil"/>
              <w:bottom w:val="nil"/>
              <w:right w:val="nil"/>
            </w:tcBorders>
            <w:hideMark/>
          </w:tcPr>
          <w:p w:rsidR="00763499" w:rsidRPr="00DB6259" w:rsidRDefault="00763499" w:rsidP="00763499">
            <w:pPr>
              <w:spacing w:after="0" w:line="240" w:lineRule="auto"/>
              <w:rPr>
                <w:rFonts w:ascii="Times New Roman" w:hAnsi="Times New Roman"/>
                <w:kern w:val="24"/>
                <w:sz w:val="18"/>
                <w:szCs w:val="18"/>
              </w:rPr>
            </w:pPr>
            <w:r w:rsidRPr="00DB6259">
              <w:rPr>
                <w:rFonts w:ascii="Times New Roman" w:hAnsi="Times New Roman"/>
                <w:kern w:val="24"/>
                <w:sz w:val="18"/>
                <w:szCs w:val="18"/>
              </w:rPr>
              <w:t>Grief, depression</w:t>
            </w:r>
          </w:p>
        </w:tc>
        <w:tc>
          <w:tcPr>
            <w:tcW w:w="1558" w:type="dxa"/>
            <w:tcBorders>
              <w:top w:val="nil"/>
              <w:left w:val="nil"/>
              <w:bottom w:val="nil"/>
              <w:right w:val="nil"/>
            </w:tcBorders>
            <w:hideMark/>
          </w:tcPr>
          <w:p w:rsidR="00763499" w:rsidRPr="00DB6259" w:rsidRDefault="00763499" w:rsidP="00763499">
            <w:pPr>
              <w:autoSpaceDE w:val="0"/>
              <w:autoSpaceDN w:val="0"/>
              <w:adjustRightInd w:val="0"/>
              <w:spacing w:after="0" w:line="240" w:lineRule="auto"/>
              <w:ind w:left="-3"/>
              <w:rPr>
                <w:rFonts w:ascii="Times New Roman" w:hAnsi="Times New Roman"/>
                <w:bCs/>
                <w:sz w:val="18"/>
                <w:szCs w:val="18"/>
                <w:shd w:val="clear" w:color="auto" w:fill="FFFFFF"/>
              </w:rPr>
            </w:pPr>
            <w:r w:rsidRPr="00DB6259">
              <w:rPr>
                <w:rFonts w:ascii="Times New Roman" w:hAnsi="Times New Roman"/>
                <w:bCs/>
                <w:sz w:val="18"/>
                <w:szCs w:val="18"/>
                <w:shd w:val="clear" w:color="auto" w:fill="FFFFFF"/>
              </w:rPr>
              <w:t>PG-13</w:t>
            </w:r>
          </w:p>
          <w:p w:rsidR="00763499" w:rsidRPr="00DB6259" w:rsidRDefault="00763499" w:rsidP="00763499">
            <w:pPr>
              <w:autoSpaceDE w:val="0"/>
              <w:autoSpaceDN w:val="0"/>
              <w:adjustRightInd w:val="0"/>
              <w:spacing w:after="0" w:line="240" w:lineRule="auto"/>
              <w:ind w:left="-3"/>
              <w:rPr>
                <w:rFonts w:ascii="Times New Roman" w:hAnsi="Times New Roman"/>
                <w:bCs/>
                <w:sz w:val="18"/>
                <w:szCs w:val="18"/>
                <w:shd w:val="clear" w:color="auto" w:fill="FFFFFF"/>
              </w:rPr>
            </w:pPr>
            <w:r w:rsidRPr="00DB6259">
              <w:rPr>
                <w:rFonts w:ascii="Times New Roman" w:hAnsi="Times New Roman"/>
                <w:bCs/>
                <w:sz w:val="18"/>
                <w:szCs w:val="18"/>
                <w:shd w:val="clear" w:color="auto" w:fill="FFFFFF"/>
              </w:rPr>
              <w:t>CES-D</w:t>
            </w:r>
          </w:p>
        </w:tc>
        <w:tc>
          <w:tcPr>
            <w:tcW w:w="709" w:type="dxa"/>
            <w:tcBorders>
              <w:top w:val="nil"/>
              <w:left w:val="nil"/>
              <w:bottom w:val="nil"/>
              <w:right w:val="nil"/>
            </w:tcBorders>
            <w:hideMark/>
          </w:tcPr>
          <w:p w:rsidR="00763499" w:rsidRPr="00DB6259" w:rsidRDefault="00763499" w:rsidP="00763499">
            <w:pPr>
              <w:spacing w:after="0" w:line="240" w:lineRule="auto"/>
              <w:ind w:left="19"/>
              <w:rPr>
                <w:rFonts w:ascii="Times New Roman" w:hAnsi="Times New Roman"/>
                <w:kern w:val="24"/>
                <w:sz w:val="18"/>
                <w:szCs w:val="18"/>
              </w:rPr>
            </w:pPr>
            <w:r w:rsidRPr="00DB6259">
              <w:rPr>
                <w:rFonts w:ascii="Times New Roman" w:hAnsi="Times New Roman"/>
                <w:sz w:val="18"/>
                <w:szCs w:val="18"/>
              </w:rPr>
              <w:t>CS</w:t>
            </w:r>
          </w:p>
        </w:tc>
        <w:tc>
          <w:tcPr>
            <w:tcW w:w="567" w:type="dxa"/>
            <w:tcBorders>
              <w:top w:val="nil"/>
              <w:left w:val="nil"/>
              <w:bottom w:val="nil"/>
              <w:right w:val="nil"/>
            </w:tcBorders>
            <w:hideMark/>
          </w:tcPr>
          <w:p w:rsidR="00763499" w:rsidRPr="00DB6259" w:rsidRDefault="00763499" w:rsidP="00763499">
            <w:pPr>
              <w:spacing w:after="0" w:line="240" w:lineRule="auto"/>
              <w:rPr>
                <w:rFonts w:ascii="Times New Roman" w:hAnsi="Times New Roman"/>
                <w:kern w:val="24"/>
                <w:sz w:val="18"/>
                <w:szCs w:val="18"/>
              </w:rPr>
            </w:pPr>
            <w:r w:rsidRPr="00DB6259">
              <w:rPr>
                <w:rFonts w:ascii="Times New Roman" w:hAnsi="Times New Roman"/>
                <w:kern w:val="24"/>
                <w:sz w:val="18"/>
                <w:szCs w:val="18"/>
              </w:rPr>
              <w:t>N/A</w:t>
            </w:r>
          </w:p>
        </w:tc>
        <w:tc>
          <w:tcPr>
            <w:tcW w:w="850" w:type="dxa"/>
            <w:tcBorders>
              <w:top w:val="nil"/>
              <w:left w:val="nil"/>
              <w:bottom w:val="nil"/>
              <w:right w:val="nil"/>
            </w:tcBorders>
            <w:hideMark/>
          </w:tcPr>
          <w:p w:rsidR="00763499" w:rsidRPr="00DB6259" w:rsidRDefault="00763499" w:rsidP="00763499">
            <w:pPr>
              <w:spacing w:after="0" w:line="240" w:lineRule="auto"/>
              <w:rPr>
                <w:rFonts w:ascii="Times New Roman" w:hAnsi="Times New Roman"/>
                <w:kern w:val="24"/>
                <w:sz w:val="18"/>
                <w:szCs w:val="18"/>
              </w:rPr>
            </w:pPr>
            <w:r w:rsidRPr="00DB6259">
              <w:rPr>
                <w:rFonts w:ascii="Times New Roman" w:hAnsi="Times New Roman"/>
                <w:kern w:val="24"/>
                <w:sz w:val="18"/>
                <w:szCs w:val="18"/>
              </w:rPr>
              <w:t>√</w:t>
            </w:r>
          </w:p>
        </w:tc>
        <w:tc>
          <w:tcPr>
            <w:tcW w:w="567" w:type="dxa"/>
            <w:tcBorders>
              <w:top w:val="nil"/>
              <w:left w:val="nil"/>
              <w:bottom w:val="nil"/>
              <w:right w:val="nil"/>
            </w:tcBorders>
            <w:hideMark/>
          </w:tcPr>
          <w:p w:rsidR="00763499" w:rsidRPr="00DB6259" w:rsidRDefault="00763499" w:rsidP="00763499">
            <w:pPr>
              <w:spacing w:after="0" w:line="240" w:lineRule="auto"/>
              <w:rPr>
                <w:rFonts w:ascii="Times New Roman" w:hAnsi="Times New Roman"/>
                <w:kern w:val="24"/>
                <w:sz w:val="18"/>
                <w:szCs w:val="18"/>
              </w:rPr>
            </w:pPr>
            <w:r w:rsidRPr="00DB6259">
              <w:rPr>
                <w:rFonts w:ascii="Times New Roman" w:hAnsi="Times New Roman"/>
                <w:kern w:val="24"/>
                <w:sz w:val="18"/>
                <w:szCs w:val="18"/>
              </w:rPr>
              <w:t>N/A</w:t>
            </w:r>
          </w:p>
        </w:tc>
        <w:tc>
          <w:tcPr>
            <w:tcW w:w="567" w:type="dxa"/>
            <w:tcBorders>
              <w:top w:val="nil"/>
              <w:left w:val="nil"/>
              <w:bottom w:val="nil"/>
              <w:right w:val="nil"/>
            </w:tcBorders>
            <w:hideMark/>
          </w:tcPr>
          <w:p w:rsidR="00763499" w:rsidRPr="00DB6259" w:rsidRDefault="00763499" w:rsidP="00763499">
            <w:pPr>
              <w:spacing w:after="0" w:line="240" w:lineRule="auto"/>
              <w:rPr>
                <w:rFonts w:ascii="Times New Roman" w:hAnsi="Times New Roman"/>
                <w:kern w:val="24"/>
                <w:sz w:val="18"/>
                <w:szCs w:val="18"/>
              </w:rPr>
            </w:pPr>
            <w:r w:rsidRPr="00DB6259">
              <w:rPr>
                <w:rFonts w:ascii="Times New Roman" w:hAnsi="Times New Roman"/>
                <w:kern w:val="24"/>
                <w:sz w:val="18"/>
                <w:szCs w:val="18"/>
              </w:rPr>
              <w:t>√</w:t>
            </w:r>
          </w:p>
        </w:tc>
        <w:tc>
          <w:tcPr>
            <w:tcW w:w="1133" w:type="dxa"/>
            <w:tcBorders>
              <w:top w:val="nil"/>
              <w:left w:val="nil"/>
              <w:bottom w:val="nil"/>
              <w:right w:val="nil"/>
            </w:tcBorders>
            <w:hideMark/>
          </w:tcPr>
          <w:p w:rsidR="00763499" w:rsidRPr="00DB6259" w:rsidRDefault="00763499" w:rsidP="00763499">
            <w:pPr>
              <w:spacing w:after="0" w:line="240" w:lineRule="auto"/>
              <w:rPr>
                <w:rFonts w:ascii="Times New Roman" w:hAnsi="Times New Roman"/>
                <w:kern w:val="24"/>
                <w:sz w:val="18"/>
                <w:szCs w:val="18"/>
              </w:rPr>
            </w:pPr>
            <w:r w:rsidRPr="00DB6259">
              <w:rPr>
                <w:rFonts w:ascii="Times New Roman" w:hAnsi="Times New Roman"/>
                <w:kern w:val="24"/>
                <w:sz w:val="18"/>
                <w:szCs w:val="18"/>
              </w:rPr>
              <w:t>√</w:t>
            </w:r>
          </w:p>
        </w:tc>
        <w:tc>
          <w:tcPr>
            <w:tcW w:w="851" w:type="dxa"/>
            <w:tcBorders>
              <w:top w:val="nil"/>
              <w:left w:val="nil"/>
              <w:bottom w:val="nil"/>
              <w:right w:val="nil"/>
            </w:tcBorders>
            <w:hideMark/>
          </w:tcPr>
          <w:p w:rsidR="00763499" w:rsidRPr="00DB6259" w:rsidRDefault="00763499" w:rsidP="00763499">
            <w:pPr>
              <w:spacing w:after="200" w:line="276" w:lineRule="auto"/>
              <w:rPr>
                <w:rFonts w:ascii="Times New Roman" w:hAnsi="Times New Roman"/>
                <w:sz w:val="18"/>
                <w:szCs w:val="18"/>
              </w:rPr>
            </w:pPr>
            <w:r w:rsidRPr="00DB6259">
              <w:rPr>
                <w:rFonts w:ascii="Times New Roman" w:hAnsi="Times New Roman"/>
                <w:sz w:val="18"/>
                <w:szCs w:val="18"/>
              </w:rPr>
              <w:t>N/A</w:t>
            </w:r>
          </w:p>
        </w:tc>
        <w:tc>
          <w:tcPr>
            <w:tcW w:w="612" w:type="dxa"/>
            <w:tcBorders>
              <w:top w:val="nil"/>
              <w:left w:val="nil"/>
              <w:bottom w:val="nil"/>
              <w:right w:val="nil"/>
            </w:tcBorders>
            <w:hideMark/>
          </w:tcPr>
          <w:p w:rsidR="00763499" w:rsidRPr="00DB6259" w:rsidRDefault="00763499" w:rsidP="00763499">
            <w:pPr>
              <w:spacing w:after="200" w:line="276" w:lineRule="auto"/>
              <w:rPr>
                <w:rFonts w:ascii="Times New Roman" w:hAnsi="Times New Roman"/>
                <w:sz w:val="18"/>
                <w:szCs w:val="18"/>
              </w:rPr>
            </w:pPr>
            <w:r w:rsidRPr="00DB6259">
              <w:rPr>
                <w:rFonts w:ascii="Times New Roman" w:hAnsi="Times New Roman"/>
                <w:sz w:val="18"/>
                <w:szCs w:val="18"/>
              </w:rPr>
              <w:t>N/A</w:t>
            </w:r>
          </w:p>
        </w:tc>
      </w:tr>
      <w:tr w:rsidR="00763499" w:rsidRPr="00DB6259" w:rsidTr="001671A7">
        <w:trPr>
          <w:trHeight w:val="396"/>
        </w:trPr>
        <w:tc>
          <w:tcPr>
            <w:tcW w:w="1189" w:type="dxa"/>
            <w:tcBorders>
              <w:top w:val="nil"/>
              <w:left w:val="nil"/>
              <w:bottom w:val="nil"/>
              <w:right w:val="nil"/>
            </w:tcBorders>
            <w:hideMark/>
          </w:tcPr>
          <w:p w:rsidR="00763499" w:rsidRPr="00DB6259" w:rsidRDefault="00763499" w:rsidP="00763499">
            <w:pPr>
              <w:spacing w:after="0" w:line="240" w:lineRule="auto"/>
              <w:ind w:right="-108"/>
              <w:rPr>
                <w:rFonts w:ascii="Times New Roman" w:eastAsia="Times New Roman" w:hAnsi="Times New Roman"/>
                <w:kern w:val="24"/>
                <w:sz w:val="18"/>
                <w:szCs w:val="18"/>
                <w:lang w:eastAsia="es-ES"/>
              </w:rPr>
            </w:pPr>
            <w:r w:rsidRPr="00DB6259">
              <w:rPr>
                <w:rFonts w:ascii="Times New Roman" w:eastAsia="Times New Roman" w:hAnsi="Times New Roman"/>
                <w:kern w:val="24"/>
                <w:sz w:val="18"/>
                <w:szCs w:val="18"/>
                <w:lang w:eastAsia="es-ES"/>
              </w:rPr>
              <w:t>Dejonckheere et al., 2017</w:t>
            </w:r>
          </w:p>
        </w:tc>
        <w:tc>
          <w:tcPr>
            <w:tcW w:w="2400" w:type="dxa"/>
            <w:tcBorders>
              <w:top w:val="nil"/>
              <w:left w:val="nil"/>
              <w:bottom w:val="nil"/>
              <w:right w:val="nil"/>
            </w:tcBorders>
            <w:hideMark/>
          </w:tcPr>
          <w:p w:rsidR="00763499" w:rsidRPr="00DB6259" w:rsidRDefault="00763499" w:rsidP="00763499">
            <w:pPr>
              <w:spacing w:after="0" w:line="240" w:lineRule="auto"/>
              <w:ind w:right="-30"/>
              <w:rPr>
                <w:rFonts w:ascii="Times New Roman" w:eastAsia="Times New Roman" w:hAnsi="Times New Roman"/>
                <w:kern w:val="24"/>
                <w:sz w:val="18"/>
                <w:szCs w:val="18"/>
                <w:lang w:eastAsia="es-ES"/>
              </w:rPr>
            </w:pPr>
            <w:r w:rsidRPr="00DB6259">
              <w:rPr>
                <w:rFonts w:ascii="Times New Roman" w:eastAsia="Times New Roman" w:hAnsi="Times New Roman"/>
                <w:kern w:val="24"/>
                <w:sz w:val="18"/>
                <w:szCs w:val="18"/>
                <w:lang w:eastAsia="es-ES"/>
              </w:rPr>
              <w:t>High scores in depression,</w:t>
            </w:r>
          </w:p>
          <w:p w:rsidR="00763499" w:rsidRPr="00DB6259" w:rsidRDefault="00763499" w:rsidP="00763499">
            <w:pPr>
              <w:spacing w:after="0" w:line="240" w:lineRule="auto"/>
              <w:ind w:right="-30"/>
              <w:rPr>
                <w:rFonts w:ascii="Times New Roman" w:eastAsia="Times New Roman" w:hAnsi="Times New Roman"/>
                <w:kern w:val="24"/>
                <w:sz w:val="18"/>
                <w:szCs w:val="18"/>
                <w:lang w:eastAsia="es-ES"/>
              </w:rPr>
            </w:pPr>
            <w:r w:rsidRPr="00DB6259">
              <w:rPr>
                <w:rFonts w:ascii="Times New Roman" w:eastAsia="Times New Roman" w:hAnsi="Times New Roman"/>
                <w:kern w:val="24"/>
                <w:sz w:val="18"/>
                <w:szCs w:val="18"/>
                <w:lang w:eastAsia="es-ES"/>
              </w:rPr>
              <w:t xml:space="preserve"> 112 (52)</w:t>
            </w:r>
          </w:p>
          <w:p w:rsidR="00763499" w:rsidRPr="00DB6259" w:rsidRDefault="00763499" w:rsidP="00763499">
            <w:pPr>
              <w:spacing w:after="0" w:line="240" w:lineRule="auto"/>
              <w:ind w:right="-30"/>
              <w:rPr>
                <w:rFonts w:ascii="Times New Roman" w:eastAsia="Times New Roman" w:hAnsi="Times New Roman"/>
                <w:kern w:val="24"/>
                <w:sz w:val="18"/>
                <w:szCs w:val="18"/>
                <w:lang w:eastAsia="es-ES"/>
              </w:rPr>
            </w:pPr>
          </w:p>
        </w:tc>
        <w:tc>
          <w:tcPr>
            <w:tcW w:w="1217" w:type="dxa"/>
            <w:tcBorders>
              <w:top w:val="nil"/>
              <w:left w:val="nil"/>
              <w:bottom w:val="nil"/>
              <w:right w:val="nil"/>
            </w:tcBorders>
            <w:hideMark/>
          </w:tcPr>
          <w:p w:rsidR="00763499" w:rsidRPr="00DB6259" w:rsidRDefault="00763499" w:rsidP="00763499">
            <w:pPr>
              <w:spacing w:after="0" w:line="240" w:lineRule="auto"/>
              <w:ind w:right="-108"/>
              <w:rPr>
                <w:rFonts w:ascii="Times New Roman" w:hAnsi="Times New Roman"/>
                <w:sz w:val="18"/>
                <w:szCs w:val="18"/>
                <w:lang w:eastAsia="es-ES"/>
              </w:rPr>
            </w:pPr>
            <w:r w:rsidRPr="00DB6259">
              <w:rPr>
                <w:rFonts w:ascii="Times New Roman" w:hAnsi="Times New Roman"/>
                <w:sz w:val="18"/>
                <w:szCs w:val="18"/>
                <w:lang w:eastAsia="es-ES"/>
              </w:rPr>
              <w:t>34.27 (9.7)</w:t>
            </w:r>
          </w:p>
        </w:tc>
        <w:tc>
          <w:tcPr>
            <w:tcW w:w="1985" w:type="dxa"/>
            <w:tcBorders>
              <w:top w:val="nil"/>
              <w:left w:val="nil"/>
              <w:bottom w:val="nil"/>
              <w:right w:val="nil"/>
            </w:tcBorders>
            <w:hideMark/>
          </w:tcPr>
          <w:p w:rsidR="00763499" w:rsidRPr="00DB6259" w:rsidRDefault="00763499" w:rsidP="00763499">
            <w:pPr>
              <w:spacing w:after="0" w:line="240" w:lineRule="auto"/>
              <w:rPr>
                <w:rFonts w:ascii="Times New Roman" w:hAnsi="Times New Roman"/>
                <w:kern w:val="24"/>
                <w:sz w:val="18"/>
                <w:szCs w:val="18"/>
              </w:rPr>
            </w:pPr>
            <w:r w:rsidRPr="00DB6259">
              <w:rPr>
                <w:rFonts w:ascii="Times New Roman" w:hAnsi="Times New Roman"/>
                <w:kern w:val="24"/>
                <w:sz w:val="18"/>
                <w:szCs w:val="18"/>
              </w:rPr>
              <w:t>Social expectancies, d</w:t>
            </w:r>
            <w:r w:rsidRPr="00DB6259">
              <w:rPr>
                <w:rFonts w:ascii="Times New Roman" w:hAnsi="Times New Roman"/>
                <w:sz w:val="18"/>
                <w:szCs w:val="18"/>
              </w:rPr>
              <w:t>epressive symptoms</w:t>
            </w:r>
          </w:p>
        </w:tc>
        <w:tc>
          <w:tcPr>
            <w:tcW w:w="1558" w:type="dxa"/>
            <w:tcBorders>
              <w:top w:val="nil"/>
              <w:left w:val="nil"/>
              <w:bottom w:val="nil"/>
              <w:right w:val="nil"/>
            </w:tcBorders>
            <w:hideMark/>
          </w:tcPr>
          <w:p w:rsidR="00763499" w:rsidRPr="00DB6259" w:rsidRDefault="00763499" w:rsidP="00763499">
            <w:pPr>
              <w:autoSpaceDE w:val="0"/>
              <w:autoSpaceDN w:val="0"/>
              <w:adjustRightInd w:val="0"/>
              <w:spacing w:after="0" w:line="240" w:lineRule="auto"/>
              <w:ind w:left="-3"/>
              <w:rPr>
                <w:rFonts w:ascii="Times New Roman" w:hAnsi="Times New Roman"/>
                <w:sz w:val="18"/>
                <w:szCs w:val="18"/>
              </w:rPr>
            </w:pPr>
            <w:r w:rsidRPr="00DB6259">
              <w:rPr>
                <w:rFonts w:ascii="Times New Roman" w:hAnsi="Times New Roman"/>
                <w:sz w:val="18"/>
                <w:szCs w:val="18"/>
              </w:rPr>
              <w:t>SEDAS</w:t>
            </w:r>
          </w:p>
          <w:p w:rsidR="00763499" w:rsidRPr="00DB6259" w:rsidRDefault="00763499" w:rsidP="00763499">
            <w:pPr>
              <w:autoSpaceDE w:val="0"/>
              <w:autoSpaceDN w:val="0"/>
              <w:adjustRightInd w:val="0"/>
              <w:spacing w:after="0" w:line="240" w:lineRule="auto"/>
              <w:ind w:left="-3"/>
              <w:rPr>
                <w:rFonts w:ascii="Times New Roman" w:hAnsi="Times New Roman"/>
                <w:sz w:val="18"/>
                <w:szCs w:val="18"/>
              </w:rPr>
            </w:pPr>
            <w:r w:rsidRPr="00DB6259">
              <w:rPr>
                <w:rFonts w:ascii="Times New Roman" w:hAnsi="Times New Roman"/>
                <w:sz w:val="18"/>
                <w:szCs w:val="18"/>
              </w:rPr>
              <w:t>DSM-V</w:t>
            </w:r>
          </w:p>
        </w:tc>
        <w:tc>
          <w:tcPr>
            <w:tcW w:w="709" w:type="dxa"/>
            <w:tcBorders>
              <w:top w:val="nil"/>
              <w:left w:val="nil"/>
              <w:bottom w:val="nil"/>
              <w:right w:val="nil"/>
            </w:tcBorders>
            <w:hideMark/>
          </w:tcPr>
          <w:p w:rsidR="00763499" w:rsidRPr="00DB6259" w:rsidRDefault="00763499" w:rsidP="00763499">
            <w:pPr>
              <w:spacing w:after="0" w:line="240" w:lineRule="auto"/>
              <w:rPr>
                <w:rFonts w:ascii="Times New Roman" w:hAnsi="Times New Roman"/>
                <w:kern w:val="24"/>
                <w:sz w:val="18"/>
                <w:szCs w:val="18"/>
              </w:rPr>
            </w:pPr>
            <w:r w:rsidRPr="00DB6259">
              <w:rPr>
                <w:rFonts w:ascii="Times New Roman" w:hAnsi="Times New Roman"/>
                <w:sz w:val="18"/>
                <w:szCs w:val="18"/>
              </w:rPr>
              <w:t>L</w:t>
            </w:r>
          </w:p>
        </w:tc>
        <w:tc>
          <w:tcPr>
            <w:tcW w:w="567" w:type="dxa"/>
            <w:tcBorders>
              <w:top w:val="nil"/>
              <w:left w:val="nil"/>
              <w:bottom w:val="nil"/>
              <w:right w:val="nil"/>
            </w:tcBorders>
            <w:hideMark/>
          </w:tcPr>
          <w:p w:rsidR="00763499" w:rsidRPr="00DB6259" w:rsidRDefault="00763499" w:rsidP="00763499">
            <w:pPr>
              <w:spacing w:after="0" w:line="240" w:lineRule="auto"/>
              <w:rPr>
                <w:rFonts w:ascii="Times New Roman" w:hAnsi="Times New Roman"/>
                <w:kern w:val="24"/>
                <w:sz w:val="18"/>
                <w:szCs w:val="18"/>
              </w:rPr>
            </w:pPr>
            <w:r w:rsidRPr="00DB6259">
              <w:rPr>
                <w:rFonts w:ascii="Times New Roman" w:hAnsi="Times New Roman"/>
                <w:kern w:val="24"/>
                <w:sz w:val="18"/>
                <w:szCs w:val="18"/>
              </w:rPr>
              <w:t>N/A</w:t>
            </w:r>
          </w:p>
        </w:tc>
        <w:tc>
          <w:tcPr>
            <w:tcW w:w="850" w:type="dxa"/>
            <w:tcBorders>
              <w:top w:val="nil"/>
              <w:left w:val="nil"/>
              <w:bottom w:val="nil"/>
              <w:right w:val="nil"/>
            </w:tcBorders>
            <w:hideMark/>
          </w:tcPr>
          <w:p w:rsidR="00763499" w:rsidRPr="00DB6259" w:rsidRDefault="00763499" w:rsidP="00763499">
            <w:pPr>
              <w:spacing w:after="0" w:line="240" w:lineRule="auto"/>
              <w:rPr>
                <w:rFonts w:ascii="Times New Roman" w:hAnsi="Times New Roman"/>
                <w:kern w:val="24"/>
                <w:sz w:val="18"/>
                <w:szCs w:val="18"/>
              </w:rPr>
            </w:pPr>
            <w:r w:rsidRPr="00DB6259">
              <w:rPr>
                <w:rFonts w:ascii="Times New Roman" w:hAnsi="Times New Roman"/>
                <w:kern w:val="24"/>
                <w:sz w:val="18"/>
                <w:szCs w:val="18"/>
              </w:rPr>
              <w:t>N/A</w:t>
            </w:r>
          </w:p>
        </w:tc>
        <w:tc>
          <w:tcPr>
            <w:tcW w:w="567" w:type="dxa"/>
            <w:tcBorders>
              <w:top w:val="nil"/>
              <w:left w:val="nil"/>
              <w:bottom w:val="nil"/>
              <w:right w:val="nil"/>
            </w:tcBorders>
            <w:hideMark/>
          </w:tcPr>
          <w:p w:rsidR="00763499" w:rsidRPr="00DB6259" w:rsidRDefault="00763499" w:rsidP="00763499">
            <w:pPr>
              <w:spacing w:after="0" w:line="240" w:lineRule="auto"/>
              <w:rPr>
                <w:rFonts w:ascii="Times New Roman" w:hAnsi="Times New Roman"/>
                <w:kern w:val="24"/>
                <w:sz w:val="18"/>
                <w:szCs w:val="18"/>
              </w:rPr>
            </w:pPr>
            <w:r w:rsidRPr="00DB6259">
              <w:rPr>
                <w:rFonts w:ascii="Times New Roman" w:hAnsi="Times New Roman"/>
                <w:kern w:val="24"/>
                <w:sz w:val="18"/>
                <w:szCs w:val="18"/>
              </w:rPr>
              <w:t>√</w:t>
            </w:r>
          </w:p>
        </w:tc>
        <w:tc>
          <w:tcPr>
            <w:tcW w:w="567" w:type="dxa"/>
            <w:tcBorders>
              <w:top w:val="nil"/>
              <w:left w:val="nil"/>
              <w:bottom w:val="nil"/>
              <w:right w:val="nil"/>
            </w:tcBorders>
            <w:hideMark/>
          </w:tcPr>
          <w:p w:rsidR="00763499" w:rsidRPr="00DB6259" w:rsidRDefault="00763499" w:rsidP="00763499">
            <w:pPr>
              <w:spacing w:after="0" w:line="240" w:lineRule="auto"/>
              <w:rPr>
                <w:rFonts w:ascii="Times New Roman" w:hAnsi="Times New Roman"/>
                <w:kern w:val="24"/>
                <w:sz w:val="18"/>
                <w:szCs w:val="18"/>
              </w:rPr>
            </w:pPr>
            <w:r w:rsidRPr="00DB6259">
              <w:rPr>
                <w:rFonts w:ascii="Times New Roman" w:hAnsi="Times New Roman"/>
                <w:kern w:val="24"/>
                <w:sz w:val="18"/>
                <w:szCs w:val="18"/>
              </w:rPr>
              <w:t>√</w:t>
            </w:r>
          </w:p>
        </w:tc>
        <w:tc>
          <w:tcPr>
            <w:tcW w:w="1133" w:type="dxa"/>
            <w:tcBorders>
              <w:top w:val="nil"/>
              <w:left w:val="nil"/>
              <w:bottom w:val="nil"/>
              <w:right w:val="nil"/>
            </w:tcBorders>
            <w:hideMark/>
          </w:tcPr>
          <w:p w:rsidR="00763499" w:rsidRPr="00DB6259" w:rsidRDefault="00763499" w:rsidP="00763499">
            <w:pPr>
              <w:spacing w:after="200" w:line="276" w:lineRule="auto"/>
              <w:rPr>
                <w:rFonts w:ascii="Times New Roman" w:hAnsi="Times New Roman"/>
                <w:sz w:val="18"/>
                <w:szCs w:val="18"/>
              </w:rPr>
            </w:pPr>
            <w:r w:rsidRPr="00DB6259">
              <w:rPr>
                <w:rFonts w:ascii="Times New Roman" w:hAnsi="Times New Roman"/>
                <w:sz w:val="18"/>
                <w:szCs w:val="18"/>
              </w:rPr>
              <w:t>N/A</w:t>
            </w:r>
          </w:p>
        </w:tc>
        <w:tc>
          <w:tcPr>
            <w:tcW w:w="851" w:type="dxa"/>
            <w:tcBorders>
              <w:top w:val="nil"/>
              <w:left w:val="nil"/>
              <w:bottom w:val="nil"/>
              <w:right w:val="nil"/>
            </w:tcBorders>
            <w:hideMark/>
          </w:tcPr>
          <w:p w:rsidR="00763499" w:rsidRPr="00DB6259" w:rsidRDefault="00763499" w:rsidP="00763499">
            <w:pPr>
              <w:spacing w:after="200" w:line="276" w:lineRule="auto"/>
              <w:rPr>
                <w:rFonts w:ascii="Times New Roman" w:hAnsi="Times New Roman"/>
                <w:sz w:val="18"/>
                <w:szCs w:val="18"/>
              </w:rPr>
            </w:pPr>
            <w:r w:rsidRPr="00DB6259">
              <w:rPr>
                <w:rFonts w:ascii="Times New Roman" w:hAnsi="Times New Roman"/>
                <w:sz w:val="18"/>
                <w:szCs w:val="18"/>
              </w:rPr>
              <w:t>N/A</w:t>
            </w:r>
          </w:p>
        </w:tc>
        <w:tc>
          <w:tcPr>
            <w:tcW w:w="612" w:type="dxa"/>
            <w:tcBorders>
              <w:top w:val="nil"/>
              <w:left w:val="nil"/>
              <w:bottom w:val="nil"/>
              <w:right w:val="nil"/>
            </w:tcBorders>
            <w:hideMark/>
          </w:tcPr>
          <w:p w:rsidR="00763499" w:rsidRPr="00DB6259" w:rsidRDefault="00763499" w:rsidP="00763499">
            <w:pPr>
              <w:spacing w:after="200" w:line="276" w:lineRule="auto"/>
              <w:rPr>
                <w:rFonts w:ascii="Times New Roman" w:hAnsi="Times New Roman"/>
                <w:sz w:val="18"/>
                <w:szCs w:val="18"/>
              </w:rPr>
            </w:pPr>
            <w:r w:rsidRPr="00DB6259">
              <w:rPr>
                <w:rFonts w:ascii="Times New Roman" w:hAnsi="Times New Roman"/>
                <w:sz w:val="18"/>
                <w:szCs w:val="18"/>
              </w:rPr>
              <w:t>N/A</w:t>
            </w:r>
          </w:p>
        </w:tc>
      </w:tr>
      <w:tr w:rsidR="00763499" w:rsidRPr="00DB6259" w:rsidTr="00276F37">
        <w:trPr>
          <w:trHeight w:val="396"/>
        </w:trPr>
        <w:tc>
          <w:tcPr>
            <w:tcW w:w="1189" w:type="dxa"/>
            <w:tcBorders>
              <w:top w:val="nil"/>
              <w:left w:val="nil"/>
              <w:bottom w:val="nil"/>
              <w:right w:val="nil"/>
            </w:tcBorders>
            <w:hideMark/>
          </w:tcPr>
          <w:p w:rsidR="00763499" w:rsidRPr="00DB6259" w:rsidRDefault="00763499" w:rsidP="00763499">
            <w:pPr>
              <w:spacing w:after="0" w:line="240" w:lineRule="auto"/>
              <w:rPr>
                <w:rFonts w:ascii="Times New Roman" w:hAnsi="Times New Roman"/>
                <w:sz w:val="18"/>
                <w:szCs w:val="18"/>
              </w:rPr>
            </w:pPr>
            <w:r w:rsidRPr="00DB6259">
              <w:rPr>
                <w:rFonts w:ascii="Times New Roman" w:hAnsi="Times New Roman"/>
                <w:sz w:val="18"/>
                <w:szCs w:val="18"/>
              </w:rPr>
              <w:t>Santos et al. 2017</w:t>
            </w:r>
          </w:p>
        </w:tc>
        <w:tc>
          <w:tcPr>
            <w:tcW w:w="2400" w:type="dxa"/>
            <w:tcBorders>
              <w:top w:val="nil"/>
              <w:left w:val="nil"/>
              <w:bottom w:val="nil"/>
              <w:right w:val="nil"/>
            </w:tcBorders>
            <w:hideMark/>
          </w:tcPr>
          <w:p w:rsidR="00763499" w:rsidRPr="00DB6259" w:rsidRDefault="00763499" w:rsidP="00763499">
            <w:pPr>
              <w:spacing w:after="0" w:line="240" w:lineRule="auto"/>
              <w:rPr>
                <w:rFonts w:ascii="Times New Roman" w:hAnsi="Times New Roman"/>
                <w:sz w:val="18"/>
                <w:szCs w:val="18"/>
                <w:lang w:val="en-GB"/>
              </w:rPr>
            </w:pPr>
            <w:r w:rsidRPr="00DB6259">
              <w:rPr>
                <w:rFonts w:ascii="Times New Roman" w:hAnsi="Times New Roman"/>
                <w:sz w:val="18"/>
                <w:szCs w:val="18"/>
              </w:rPr>
              <w:t>W</w:t>
            </w:r>
            <w:r w:rsidRPr="00DB6259">
              <w:rPr>
                <w:rFonts w:ascii="Times New Roman" w:hAnsi="Times New Roman"/>
                <w:sz w:val="18"/>
                <w:szCs w:val="18"/>
                <w:lang w:val="en-GB"/>
              </w:rPr>
              <w:t xml:space="preserve">omen at the second trimester of pregnancy: </w:t>
            </w:r>
          </w:p>
          <w:p w:rsidR="00763499" w:rsidRPr="00DB6259" w:rsidRDefault="00763499" w:rsidP="00763499">
            <w:pPr>
              <w:spacing w:after="0" w:line="240" w:lineRule="auto"/>
              <w:rPr>
                <w:rFonts w:ascii="Times New Roman" w:hAnsi="Times New Roman"/>
                <w:sz w:val="18"/>
                <w:szCs w:val="18"/>
                <w:lang w:val="en-GB"/>
              </w:rPr>
            </w:pPr>
            <w:r w:rsidRPr="00DB6259">
              <w:rPr>
                <w:rFonts w:ascii="Times New Roman" w:hAnsi="Times New Roman"/>
                <w:sz w:val="18"/>
                <w:szCs w:val="18"/>
                <w:lang w:val="en-GB"/>
              </w:rPr>
              <w:t>245 with symptoms of depression, 270 with no depressive symptoms</w:t>
            </w:r>
          </w:p>
          <w:p w:rsidR="00763499" w:rsidRPr="00DB6259" w:rsidRDefault="00763499" w:rsidP="00763499">
            <w:pPr>
              <w:spacing w:after="0" w:line="240" w:lineRule="auto"/>
              <w:rPr>
                <w:rFonts w:ascii="Times New Roman" w:hAnsi="Times New Roman"/>
                <w:sz w:val="18"/>
                <w:szCs w:val="18"/>
                <w:lang w:val="en-GB"/>
              </w:rPr>
            </w:pPr>
          </w:p>
        </w:tc>
        <w:tc>
          <w:tcPr>
            <w:tcW w:w="1217" w:type="dxa"/>
            <w:tcBorders>
              <w:top w:val="nil"/>
              <w:left w:val="nil"/>
              <w:bottom w:val="nil"/>
              <w:right w:val="nil"/>
            </w:tcBorders>
            <w:hideMark/>
          </w:tcPr>
          <w:p w:rsidR="00763499" w:rsidRPr="00DB6259" w:rsidRDefault="00763499" w:rsidP="00763499">
            <w:pPr>
              <w:spacing w:after="0" w:line="240" w:lineRule="auto"/>
              <w:ind w:right="-151"/>
              <w:rPr>
                <w:rFonts w:ascii="Times New Roman" w:hAnsi="Times New Roman"/>
                <w:sz w:val="18"/>
                <w:szCs w:val="18"/>
              </w:rPr>
            </w:pPr>
            <w:r w:rsidRPr="00DB6259">
              <w:rPr>
                <w:rFonts w:ascii="Times New Roman" w:hAnsi="Times New Roman"/>
                <w:sz w:val="18"/>
                <w:szCs w:val="18"/>
              </w:rPr>
              <w:t>24.6 (5.8)</w:t>
            </w:r>
          </w:p>
        </w:tc>
        <w:tc>
          <w:tcPr>
            <w:tcW w:w="1985" w:type="dxa"/>
            <w:tcBorders>
              <w:top w:val="nil"/>
              <w:left w:val="nil"/>
              <w:bottom w:val="nil"/>
              <w:right w:val="nil"/>
            </w:tcBorders>
            <w:hideMark/>
          </w:tcPr>
          <w:p w:rsidR="00763499" w:rsidRPr="00DB6259" w:rsidRDefault="00763499" w:rsidP="00763499">
            <w:pPr>
              <w:spacing w:after="0" w:line="240" w:lineRule="auto"/>
              <w:ind w:left="720" w:hanging="720"/>
              <w:rPr>
                <w:rFonts w:ascii="Times New Roman" w:hAnsi="Times New Roman"/>
                <w:sz w:val="18"/>
                <w:szCs w:val="18"/>
              </w:rPr>
            </w:pPr>
            <w:r w:rsidRPr="00DB6259">
              <w:rPr>
                <w:rFonts w:ascii="Times New Roman" w:hAnsi="Times New Roman"/>
                <w:sz w:val="18"/>
                <w:szCs w:val="18"/>
              </w:rPr>
              <w:t>Depression, stress,</w:t>
            </w:r>
          </w:p>
          <w:p w:rsidR="00763499" w:rsidRPr="00DB6259" w:rsidRDefault="00763499" w:rsidP="00763499">
            <w:pPr>
              <w:spacing w:after="0" w:line="240" w:lineRule="auto"/>
              <w:ind w:left="720" w:hanging="720"/>
              <w:rPr>
                <w:rFonts w:ascii="Times New Roman" w:hAnsi="Times New Roman"/>
                <w:sz w:val="18"/>
                <w:szCs w:val="18"/>
              </w:rPr>
            </w:pPr>
            <w:r w:rsidRPr="00DB6259">
              <w:rPr>
                <w:rFonts w:ascii="Times New Roman" w:hAnsi="Times New Roman"/>
                <w:sz w:val="18"/>
                <w:szCs w:val="18"/>
              </w:rPr>
              <w:t>reproductive</w:t>
            </w:r>
          </w:p>
          <w:p w:rsidR="00763499" w:rsidRPr="00DB6259" w:rsidRDefault="00763499" w:rsidP="00763499">
            <w:pPr>
              <w:spacing w:after="0" w:line="240" w:lineRule="auto"/>
              <w:ind w:left="720" w:hanging="720"/>
              <w:rPr>
                <w:rFonts w:ascii="Times New Roman" w:hAnsi="Times New Roman"/>
                <w:sz w:val="18"/>
                <w:szCs w:val="18"/>
              </w:rPr>
            </w:pPr>
            <w:r w:rsidRPr="00DB6259">
              <w:rPr>
                <w:rFonts w:ascii="Times New Roman" w:hAnsi="Times New Roman"/>
                <w:sz w:val="18"/>
                <w:szCs w:val="18"/>
              </w:rPr>
              <w:t>biomarkers</w:t>
            </w:r>
          </w:p>
        </w:tc>
        <w:tc>
          <w:tcPr>
            <w:tcW w:w="1558" w:type="dxa"/>
            <w:tcBorders>
              <w:top w:val="nil"/>
              <w:left w:val="nil"/>
              <w:bottom w:val="nil"/>
              <w:right w:val="nil"/>
            </w:tcBorders>
            <w:hideMark/>
          </w:tcPr>
          <w:p w:rsidR="00763499" w:rsidRPr="00DB6259" w:rsidRDefault="00763499" w:rsidP="00763499">
            <w:pPr>
              <w:autoSpaceDE w:val="0"/>
              <w:autoSpaceDN w:val="0"/>
              <w:adjustRightInd w:val="0"/>
              <w:spacing w:after="0" w:line="240" w:lineRule="auto"/>
              <w:ind w:left="-3"/>
              <w:rPr>
                <w:rFonts w:ascii="Times New Roman" w:eastAsia="Times New Roman" w:hAnsi="Times New Roman"/>
                <w:kern w:val="24"/>
                <w:sz w:val="18"/>
                <w:szCs w:val="18"/>
                <w:lang w:eastAsia="es-ES"/>
              </w:rPr>
            </w:pPr>
            <w:r w:rsidRPr="00DB6259">
              <w:rPr>
                <w:rFonts w:ascii="Times New Roman" w:eastAsia="Times New Roman" w:hAnsi="Times New Roman"/>
                <w:kern w:val="24"/>
                <w:sz w:val="18"/>
                <w:szCs w:val="18"/>
                <w:lang w:eastAsia="es-ES"/>
              </w:rPr>
              <w:t>CES-D-20, blood sample</w:t>
            </w:r>
          </w:p>
        </w:tc>
        <w:tc>
          <w:tcPr>
            <w:tcW w:w="709" w:type="dxa"/>
            <w:tcBorders>
              <w:top w:val="nil"/>
              <w:left w:val="nil"/>
              <w:bottom w:val="nil"/>
              <w:right w:val="nil"/>
            </w:tcBorders>
            <w:hideMark/>
          </w:tcPr>
          <w:p w:rsidR="00763499" w:rsidRPr="00DB6259" w:rsidRDefault="00763499" w:rsidP="00763499">
            <w:pPr>
              <w:spacing w:after="0" w:line="240" w:lineRule="auto"/>
              <w:rPr>
                <w:rFonts w:ascii="Times New Roman" w:hAnsi="Times New Roman"/>
                <w:sz w:val="18"/>
                <w:szCs w:val="18"/>
              </w:rPr>
            </w:pPr>
            <w:r w:rsidRPr="00DB6259">
              <w:rPr>
                <w:rFonts w:ascii="Times New Roman" w:hAnsi="Times New Roman"/>
                <w:sz w:val="18"/>
                <w:szCs w:val="18"/>
              </w:rPr>
              <w:t>CS</w:t>
            </w:r>
          </w:p>
        </w:tc>
        <w:tc>
          <w:tcPr>
            <w:tcW w:w="567" w:type="dxa"/>
            <w:tcBorders>
              <w:top w:val="nil"/>
              <w:left w:val="nil"/>
              <w:bottom w:val="nil"/>
              <w:right w:val="nil"/>
            </w:tcBorders>
            <w:hideMark/>
          </w:tcPr>
          <w:p w:rsidR="00763499" w:rsidRPr="00DB6259" w:rsidRDefault="00763499" w:rsidP="00763499">
            <w:pPr>
              <w:spacing w:after="0" w:line="240" w:lineRule="auto"/>
              <w:rPr>
                <w:rFonts w:ascii="Times New Roman" w:hAnsi="Times New Roman"/>
                <w:sz w:val="18"/>
                <w:szCs w:val="18"/>
              </w:rPr>
            </w:pPr>
            <w:r w:rsidRPr="00DB6259">
              <w:rPr>
                <w:rFonts w:ascii="Times New Roman" w:hAnsi="Times New Roman"/>
                <w:kern w:val="24"/>
                <w:sz w:val="18"/>
                <w:szCs w:val="18"/>
              </w:rPr>
              <w:t>N/A</w:t>
            </w:r>
          </w:p>
        </w:tc>
        <w:tc>
          <w:tcPr>
            <w:tcW w:w="850" w:type="dxa"/>
            <w:tcBorders>
              <w:top w:val="nil"/>
              <w:left w:val="nil"/>
              <w:bottom w:val="nil"/>
              <w:right w:val="nil"/>
            </w:tcBorders>
            <w:hideMark/>
          </w:tcPr>
          <w:p w:rsidR="00763499" w:rsidRPr="00DB6259" w:rsidRDefault="00763499" w:rsidP="00763499">
            <w:pPr>
              <w:spacing w:after="0" w:line="240" w:lineRule="auto"/>
              <w:rPr>
                <w:rFonts w:ascii="Times New Roman" w:hAnsi="Times New Roman"/>
                <w:sz w:val="18"/>
                <w:szCs w:val="18"/>
              </w:rPr>
            </w:pPr>
            <w:r w:rsidRPr="00DB6259">
              <w:rPr>
                <w:rFonts w:ascii="Times New Roman" w:hAnsi="Times New Roman"/>
                <w:kern w:val="24"/>
                <w:sz w:val="18"/>
                <w:szCs w:val="18"/>
              </w:rPr>
              <w:t>√</w:t>
            </w:r>
          </w:p>
        </w:tc>
        <w:tc>
          <w:tcPr>
            <w:tcW w:w="567" w:type="dxa"/>
            <w:tcBorders>
              <w:top w:val="nil"/>
              <w:left w:val="nil"/>
              <w:bottom w:val="nil"/>
              <w:right w:val="nil"/>
            </w:tcBorders>
            <w:hideMark/>
          </w:tcPr>
          <w:p w:rsidR="00763499" w:rsidRPr="00DB6259" w:rsidRDefault="00763499" w:rsidP="00763499">
            <w:pPr>
              <w:spacing w:after="0" w:line="240" w:lineRule="auto"/>
              <w:rPr>
                <w:rFonts w:ascii="Times New Roman" w:hAnsi="Times New Roman"/>
                <w:sz w:val="18"/>
                <w:szCs w:val="18"/>
              </w:rPr>
            </w:pPr>
            <w:r w:rsidRPr="00DB6259">
              <w:rPr>
                <w:rFonts w:ascii="Times New Roman" w:hAnsi="Times New Roman"/>
                <w:sz w:val="18"/>
                <w:szCs w:val="18"/>
              </w:rPr>
              <w:t>N/A</w:t>
            </w:r>
          </w:p>
        </w:tc>
        <w:tc>
          <w:tcPr>
            <w:tcW w:w="567" w:type="dxa"/>
            <w:tcBorders>
              <w:top w:val="nil"/>
              <w:left w:val="nil"/>
              <w:bottom w:val="nil"/>
              <w:right w:val="nil"/>
            </w:tcBorders>
            <w:hideMark/>
          </w:tcPr>
          <w:p w:rsidR="00763499" w:rsidRPr="00DB6259" w:rsidRDefault="00763499" w:rsidP="00763499">
            <w:pPr>
              <w:spacing w:after="0" w:line="240" w:lineRule="auto"/>
              <w:rPr>
                <w:rFonts w:ascii="Times New Roman" w:hAnsi="Times New Roman"/>
                <w:sz w:val="18"/>
                <w:szCs w:val="18"/>
              </w:rPr>
            </w:pPr>
            <w:r w:rsidRPr="00DB6259">
              <w:rPr>
                <w:rFonts w:ascii="Times New Roman" w:hAnsi="Times New Roman"/>
                <w:kern w:val="24"/>
                <w:sz w:val="18"/>
                <w:szCs w:val="18"/>
              </w:rPr>
              <w:t>√</w:t>
            </w:r>
          </w:p>
        </w:tc>
        <w:tc>
          <w:tcPr>
            <w:tcW w:w="1133" w:type="dxa"/>
            <w:tcBorders>
              <w:top w:val="nil"/>
              <w:left w:val="nil"/>
              <w:bottom w:val="nil"/>
              <w:right w:val="nil"/>
            </w:tcBorders>
            <w:hideMark/>
          </w:tcPr>
          <w:p w:rsidR="00763499" w:rsidRPr="00DB6259" w:rsidRDefault="00763499" w:rsidP="00763499">
            <w:pPr>
              <w:spacing w:after="0" w:line="240" w:lineRule="auto"/>
              <w:rPr>
                <w:rFonts w:ascii="Times New Roman" w:hAnsi="Times New Roman"/>
                <w:sz w:val="18"/>
                <w:szCs w:val="18"/>
              </w:rPr>
            </w:pPr>
            <w:r w:rsidRPr="00DB6259">
              <w:rPr>
                <w:rFonts w:ascii="Times New Roman" w:hAnsi="Times New Roman"/>
                <w:kern w:val="24"/>
                <w:sz w:val="18"/>
                <w:szCs w:val="18"/>
              </w:rPr>
              <w:t>√</w:t>
            </w:r>
          </w:p>
        </w:tc>
        <w:tc>
          <w:tcPr>
            <w:tcW w:w="851" w:type="dxa"/>
            <w:tcBorders>
              <w:top w:val="nil"/>
              <w:left w:val="nil"/>
              <w:bottom w:val="nil"/>
              <w:right w:val="nil"/>
            </w:tcBorders>
            <w:hideMark/>
          </w:tcPr>
          <w:p w:rsidR="00763499" w:rsidRPr="00DB6259" w:rsidRDefault="00763499" w:rsidP="00763499">
            <w:pPr>
              <w:spacing w:after="0" w:line="240" w:lineRule="auto"/>
              <w:rPr>
                <w:rFonts w:ascii="Times New Roman" w:hAnsi="Times New Roman"/>
                <w:sz w:val="18"/>
                <w:szCs w:val="18"/>
              </w:rPr>
            </w:pPr>
            <w:r w:rsidRPr="00DB6259">
              <w:rPr>
                <w:rFonts w:ascii="Times New Roman" w:hAnsi="Times New Roman"/>
                <w:sz w:val="18"/>
                <w:szCs w:val="18"/>
              </w:rPr>
              <w:t>√</w:t>
            </w:r>
          </w:p>
        </w:tc>
        <w:tc>
          <w:tcPr>
            <w:tcW w:w="612" w:type="dxa"/>
            <w:tcBorders>
              <w:top w:val="nil"/>
              <w:left w:val="nil"/>
              <w:bottom w:val="nil"/>
              <w:right w:val="nil"/>
            </w:tcBorders>
            <w:hideMark/>
          </w:tcPr>
          <w:p w:rsidR="00763499" w:rsidRPr="00DB6259" w:rsidRDefault="00763499" w:rsidP="00763499">
            <w:pPr>
              <w:spacing w:after="0" w:line="240" w:lineRule="auto"/>
              <w:rPr>
                <w:rFonts w:ascii="Times New Roman" w:hAnsi="Times New Roman"/>
                <w:sz w:val="18"/>
                <w:szCs w:val="18"/>
              </w:rPr>
            </w:pPr>
            <w:r w:rsidRPr="00DB6259">
              <w:rPr>
                <w:rFonts w:ascii="Times New Roman" w:hAnsi="Times New Roman"/>
                <w:sz w:val="18"/>
                <w:szCs w:val="18"/>
              </w:rPr>
              <w:t>√</w:t>
            </w:r>
          </w:p>
        </w:tc>
      </w:tr>
      <w:tr w:rsidR="00763499" w:rsidRPr="00DB6259" w:rsidTr="00276F37">
        <w:trPr>
          <w:trHeight w:val="396"/>
        </w:trPr>
        <w:tc>
          <w:tcPr>
            <w:tcW w:w="1189" w:type="dxa"/>
            <w:tcBorders>
              <w:top w:val="nil"/>
              <w:left w:val="nil"/>
              <w:bottom w:val="nil"/>
              <w:right w:val="nil"/>
            </w:tcBorders>
            <w:hideMark/>
          </w:tcPr>
          <w:p w:rsidR="00763499" w:rsidRPr="00DB6259" w:rsidRDefault="00763499" w:rsidP="00763499">
            <w:pPr>
              <w:spacing w:after="0" w:line="240" w:lineRule="auto"/>
              <w:rPr>
                <w:rFonts w:ascii="Times New Roman" w:hAnsi="Times New Roman"/>
                <w:sz w:val="18"/>
                <w:szCs w:val="18"/>
              </w:rPr>
            </w:pPr>
            <w:r w:rsidRPr="00DB6259">
              <w:rPr>
                <w:rFonts w:ascii="Times New Roman" w:hAnsi="Times New Roman"/>
                <w:sz w:val="18"/>
                <w:szCs w:val="18"/>
              </w:rPr>
              <w:t>McWilliams et al., 2017</w:t>
            </w:r>
          </w:p>
        </w:tc>
        <w:tc>
          <w:tcPr>
            <w:tcW w:w="2400" w:type="dxa"/>
            <w:tcBorders>
              <w:top w:val="nil"/>
              <w:left w:val="nil"/>
              <w:bottom w:val="nil"/>
              <w:right w:val="nil"/>
            </w:tcBorders>
          </w:tcPr>
          <w:p w:rsidR="00763499" w:rsidRPr="00DB6259" w:rsidRDefault="00763499" w:rsidP="00763499">
            <w:pPr>
              <w:spacing w:after="0" w:line="240" w:lineRule="auto"/>
              <w:rPr>
                <w:rFonts w:ascii="Times New Roman" w:hAnsi="Times New Roman"/>
                <w:kern w:val="24"/>
                <w:sz w:val="18"/>
                <w:szCs w:val="18"/>
              </w:rPr>
            </w:pPr>
            <w:r w:rsidRPr="00DB6259">
              <w:rPr>
                <w:rFonts w:ascii="Times New Roman" w:hAnsi="Times New Roman"/>
                <w:kern w:val="24"/>
                <w:sz w:val="18"/>
                <w:szCs w:val="18"/>
              </w:rPr>
              <w:t xml:space="preserve">MDD with chronic pain, </w:t>
            </w:r>
          </w:p>
          <w:p w:rsidR="00763499" w:rsidRPr="00DB6259" w:rsidRDefault="00763499" w:rsidP="00763499">
            <w:pPr>
              <w:spacing w:after="0" w:line="240" w:lineRule="auto"/>
              <w:rPr>
                <w:rFonts w:ascii="Times New Roman" w:hAnsi="Times New Roman"/>
                <w:kern w:val="24"/>
                <w:sz w:val="18"/>
                <w:szCs w:val="18"/>
              </w:rPr>
            </w:pPr>
            <w:r w:rsidRPr="00DB6259">
              <w:rPr>
                <w:rFonts w:ascii="Times New Roman" w:hAnsi="Times New Roman"/>
                <w:kern w:val="24"/>
                <w:sz w:val="18"/>
                <w:szCs w:val="18"/>
              </w:rPr>
              <w:t>225 (38)</w:t>
            </w:r>
          </w:p>
        </w:tc>
        <w:tc>
          <w:tcPr>
            <w:tcW w:w="1217" w:type="dxa"/>
            <w:tcBorders>
              <w:top w:val="nil"/>
              <w:left w:val="nil"/>
              <w:bottom w:val="nil"/>
              <w:right w:val="nil"/>
            </w:tcBorders>
            <w:hideMark/>
          </w:tcPr>
          <w:p w:rsidR="00763499" w:rsidRPr="00DB6259" w:rsidRDefault="00763499" w:rsidP="00763499">
            <w:pPr>
              <w:spacing w:after="0" w:line="240" w:lineRule="auto"/>
              <w:ind w:right="-151"/>
              <w:rPr>
                <w:rFonts w:ascii="Times New Roman" w:hAnsi="Times New Roman"/>
                <w:sz w:val="18"/>
                <w:szCs w:val="18"/>
                <w:lang w:eastAsia="es-ES"/>
              </w:rPr>
            </w:pPr>
            <w:r w:rsidRPr="00DB6259">
              <w:rPr>
                <w:rFonts w:ascii="Times New Roman" w:hAnsi="Times New Roman"/>
                <w:sz w:val="18"/>
                <w:szCs w:val="18"/>
                <w:lang w:eastAsia="es-ES"/>
              </w:rPr>
              <w:t>47.06 (N/A)</w:t>
            </w:r>
          </w:p>
        </w:tc>
        <w:tc>
          <w:tcPr>
            <w:tcW w:w="1985" w:type="dxa"/>
            <w:tcBorders>
              <w:top w:val="nil"/>
              <w:left w:val="nil"/>
              <w:bottom w:val="nil"/>
              <w:right w:val="nil"/>
            </w:tcBorders>
            <w:hideMark/>
          </w:tcPr>
          <w:p w:rsidR="00763499" w:rsidRPr="00DB6259" w:rsidRDefault="00763499" w:rsidP="00763499">
            <w:pPr>
              <w:spacing w:after="0" w:line="240" w:lineRule="auto"/>
              <w:rPr>
                <w:rFonts w:ascii="Times New Roman" w:hAnsi="Times New Roman"/>
                <w:sz w:val="18"/>
                <w:szCs w:val="18"/>
              </w:rPr>
            </w:pPr>
            <w:r w:rsidRPr="00DB6259">
              <w:rPr>
                <w:rFonts w:ascii="Times New Roman" w:hAnsi="Times New Roman"/>
                <w:sz w:val="18"/>
                <w:szCs w:val="18"/>
              </w:rPr>
              <w:t>Depressive symptoms</w:t>
            </w:r>
          </w:p>
        </w:tc>
        <w:tc>
          <w:tcPr>
            <w:tcW w:w="1558" w:type="dxa"/>
            <w:tcBorders>
              <w:top w:val="nil"/>
              <w:left w:val="nil"/>
              <w:bottom w:val="nil"/>
              <w:right w:val="nil"/>
            </w:tcBorders>
            <w:hideMark/>
          </w:tcPr>
          <w:p w:rsidR="00763499" w:rsidRPr="00DB6259" w:rsidRDefault="00763499" w:rsidP="00763499">
            <w:pPr>
              <w:spacing w:after="0" w:line="240" w:lineRule="auto"/>
              <w:rPr>
                <w:rFonts w:ascii="Times New Roman" w:hAnsi="Times New Roman"/>
                <w:sz w:val="18"/>
                <w:szCs w:val="18"/>
              </w:rPr>
            </w:pPr>
            <w:r w:rsidRPr="00DB6259">
              <w:rPr>
                <w:rFonts w:ascii="Times New Roman" w:hAnsi="Times New Roman"/>
                <w:sz w:val="18"/>
                <w:szCs w:val="18"/>
              </w:rPr>
              <w:t>PHQ-9</w:t>
            </w:r>
          </w:p>
        </w:tc>
        <w:tc>
          <w:tcPr>
            <w:tcW w:w="709" w:type="dxa"/>
            <w:tcBorders>
              <w:top w:val="nil"/>
              <w:left w:val="nil"/>
              <w:bottom w:val="nil"/>
              <w:right w:val="nil"/>
            </w:tcBorders>
            <w:hideMark/>
          </w:tcPr>
          <w:p w:rsidR="00763499" w:rsidRPr="00DB6259" w:rsidRDefault="00763499" w:rsidP="00763499">
            <w:pPr>
              <w:spacing w:after="0" w:line="240" w:lineRule="auto"/>
              <w:rPr>
                <w:rFonts w:ascii="Times New Roman" w:hAnsi="Times New Roman"/>
                <w:sz w:val="18"/>
                <w:szCs w:val="18"/>
              </w:rPr>
            </w:pPr>
            <w:r w:rsidRPr="00DB6259">
              <w:rPr>
                <w:rFonts w:ascii="Times New Roman" w:hAnsi="Times New Roman"/>
                <w:sz w:val="18"/>
                <w:szCs w:val="18"/>
              </w:rPr>
              <w:t>CS</w:t>
            </w:r>
          </w:p>
        </w:tc>
        <w:tc>
          <w:tcPr>
            <w:tcW w:w="567" w:type="dxa"/>
            <w:tcBorders>
              <w:top w:val="nil"/>
              <w:left w:val="nil"/>
              <w:bottom w:val="nil"/>
              <w:right w:val="nil"/>
            </w:tcBorders>
            <w:hideMark/>
          </w:tcPr>
          <w:p w:rsidR="00763499" w:rsidRPr="00DB6259" w:rsidRDefault="00763499" w:rsidP="00763499">
            <w:pPr>
              <w:spacing w:after="0" w:line="240" w:lineRule="auto"/>
              <w:rPr>
                <w:rFonts w:ascii="Times New Roman" w:hAnsi="Times New Roman"/>
                <w:sz w:val="18"/>
                <w:szCs w:val="18"/>
              </w:rPr>
            </w:pPr>
            <w:r w:rsidRPr="00DB6259">
              <w:rPr>
                <w:rFonts w:ascii="Times New Roman" w:hAnsi="Times New Roman"/>
                <w:kern w:val="24"/>
                <w:sz w:val="18"/>
                <w:szCs w:val="18"/>
              </w:rPr>
              <w:t>N/A</w:t>
            </w:r>
          </w:p>
        </w:tc>
        <w:tc>
          <w:tcPr>
            <w:tcW w:w="850" w:type="dxa"/>
            <w:tcBorders>
              <w:top w:val="nil"/>
              <w:left w:val="nil"/>
              <w:bottom w:val="nil"/>
              <w:right w:val="nil"/>
            </w:tcBorders>
            <w:hideMark/>
          </w:tcPr>
          <w:p w:rsidR="00763499" w:rsidRPr="00DB6259" w:rsidRDefault="00763499" w:rsidP="00763499">
            <w:pPr>
              <w:spacing w:after="0" w:line="240" w:lineRule="auto"/>
              <w:rPr>
                <w:rFonts w:ascii="Times New Roman" w:hAnsi="Times New Roman"/>
                <w:sz w:val="18"/>
                <w:szCs w:val="18"/>
              </w:rPr>
            </w:pPr>
            <w:r w:rsidRPr="00DB6259">
              <w:rPr>
                <w:rFonts w:ascii="Times New Roman" w:hAnsi="Times New Roman"/>
                <w:kern w:val="24"/>
                <w:sz w:val="18"/>
                <w:szCs w:val="18"/>
              </w:rPr>
              <w:t>√</w:t>
            </w:r>
          </w:p>
        </w:tc>
        <w:tc>
          <w:tcPr>
            <w:tcW w:w="567" w:type="dxa"/>
            <w:tcBorders>
              <w:top w:val="nil"/>
              <w:left w:val="nil"/>
              <w:bottom w:val="nil"/>
              <w:right w:val="nil"/>
            </w:tcBorders>
            <w:hideMark/>
          </w:tcPr>
          <w:p w:rsidR="00763499" w:rsidRPr="00DB6259" w:rsidRDefault="00763499" w:rsidP="00763499">
            <w:pPr>
              <w:spacing w:after="0" w:line="240" w:lineRule="auto"/>
              <w:rPr>
                <w:rFonts w:ascii="Times New Roman" w:hAnsi="Times New Roman"/>
                <w:sz w:val="18"/>
                <w:szCs w:val="18"/>
              </w:rPr>
            </w:pPr>
            <w:r w:rsidRPr="00DB6259">
              <w:rPr>
                <w:rFonts w:ascii="Times New Roman" w:hAnsi="Times New Roman"/>
                <w:kern w:val="24"/>
                <w:sz w:val="18"/>
                <w:szCs w:val="18"/>
              </w:rPr>
              <w:t>N/A</w:t>
            </w:r>
          </w:p>
        </w:tc>
        <w:tc>
          <w:tcPr>
            <w:tcW w:w="567" w:type="dxa"/>
            <w:tcBorders>
              <w:top w:val="nil"/>
              <w:left w:val="nil"/>
              <w:bottom w:val="nil"/>
              <w:right w:val="nil"/>
            </w:tcBorders>
            <w:hideMark/>
          </w:tcPr>
          <w:p w:rsidR="00763499" w:rsidRPr="00DB6259" w:rsidRDefault="00763499" w:rsidP="00763499">
            <w:pPr>
              <w:spacing w:after="0" w:line="240" w:lineRule="auto"/>
              <w:rPr>
                <w:rFonts w:ascii="Times New Roman" w:hAnsi="Times New Roman"/>
                <w:sz w:val="18"/>
                <w:szCs w:val="18"/>
              </w:rPr>
            </w:pPr>
            <w:r w:rsidRPr="00DB6259">
              <w:rPr>
                <w:rFonts w:ascii="Times New Roman" w:hAnsi="Times New Roman"/>
                <w:kern w:val="24"/>
                <w:sz w:val="18"/>
                <w:szCs w:val="18"/>
              </w:rPr>
              <w:t>√</w:t>
            </w:r>
          </w:p>
        </w:tc>
        <w:tc>
          <w:tcPr>
            <w:tcW w:w="1133" w:type="dxa"/>
            <w:tcBorders>
              <w:top w:val="nil"/>
              <w:left w:val="nil"/>
              <w:bottom w:val="nil"/>
              <w:right w:val="nil"/>
            </w:tcBorders>
            <w:hideMark/>
          </w:tcPr>
          <w:p w:rsidR="00763499" w:rsidRPr="00DB6259" w:rsidRDefault="00763499" w:rsidP="00763499">
            <w:pPr>
              <w:spacing w:after="0" w:line="240" w:lineRule="auto"/>
              <w:rPr>
                <w:rFonts w:ascii="Times New Roman" w:hAnsi="Times New Roman"/>
                <w:sz w:val="18"/>
                <w:szCs w:val="18"/>
              </w:rPr>
            </w:pPr>
            <w:r w:rsidRPr="00DB6259">
              <w:rPr>
                <w:rFonts w:ascii="Times New Roman" w:hAnsi="Times New Roman"/>
                <w:sz w:val="18"/>
                <w:szCs w:val="18"/>
              </w:rPr>
              <w:t>N/A</w:t>
            </w:r>
          </w:p>
        </w:tc>
        <w:tc>
          <w:tcPr>
            <w:tcW w:w="851" w:type="dxa"/>
            <w:tcBorders>
              <w:top w:val="nil"/>
              <w:left w:val="nil"/>
              <w:bottom w:val="nil"/>
              <w:right w:val="nil"/>
            </w:tcBorders>
            <w:hideMark/>
          </w:tcPr>
          <w:p w:rsidR="00763499" w:rsidRPr="00DB6259" w:rsidRDefault="00763499" w:rsidP="00763499">
            <w:pPr>
              <w:spacing w:after="0" w:line="276" w:lineRule="auto"/>
              <w:rPr>
                <w:rFonts w:ascii="Times New Roman" w:hAnsi="Times New Roman"/>
                <w:sz w:val="18"/>
                <w:szCs w:val="18"/>
              </w:rPr>
            </w:pPr>
            <w:r w:rsidRPr="00DB6259">
              <w:rPr>
                <w:rFonts w:ascii="Times New Roman" w:hAnsi="Times New Roman"/>
                <w:sz w:val="18"/>
                <w:szCs w:val="18"/>
              </w:rPr>
              <w:t>N/A</w:t>
            </w:r>
          </w:p>
        </w:tc>
        <w:tc>
          <w:tcPr>
            <w:tcW w:w="612" w:type="dxa"/>
            <w:tcBorders>
              <w:top w:val="nil"/>
              <w:left w:val="nil"/>
              <w:bottom w:val="nil"/>
              <w:right w:val="nil"/>
            </w:tcBorders>
            <w:hideMark/>
          </w:tcPr>
          <w:p w:rsidR="00763499" w:rsidRPr="00DB6259" w:rsidRDefault="00763499" w:rsidP="00763499">
            <w:pPr>
              <w:spacing w:after="0" w:line="276" w:lineRule="auto"/>
              <w:rPr>
                <w:rFonts w:ascii="Times New Roman" w:hAnsi="Times New Roman"/>
                <w:sz w:val="18"/>
                <w:szCs w:val="18"/>
              </w:rPr>
            </w:pPr>
            <w:r w:rsidRPr="00DB6259">
              <w:rPr>
                <w:rFonts w:ascii="Times New Roman" w:hAnsi="Times New Roman"/>
                <w:sz w:val="18"/>
                <w:szCs w:val="18"/>
              </w:rPr>
              <w:t>N/A</w:t>
            </w:r>
          </w:p>
        </w:tc>
      </w:tr>
      <w:tr w:rsidR="00763499" w:rsidRPr="00DB6259" w:rsidTr="001671A7">
        <w:trPr>
          <w:trHeight w:val="191"/>
        </w:trPr>
        <w:tc>
          <w:tcPr>
            <w:tcW w:w="14205" w:type="dxa"/>
            <w:gridSpan w:val="13"/>
            <w:tcBorders>
              <w:top w:val="nil"/>
              <w:left w:val="nil"/>
              <w:bottom w:val="single" w:sz="4" w:space="0" w:color="auto"/>
              <w:right w:val="nil"/>
            </w:tcBorders>
          </w:tcPr>
          <w:p w:rsidR="00763499" w:rsidRPr="00DB6259" w:rsidRDefault="00763499" w:rsidP="00763499">
            <w:pPr>
              <w:spacing w:after="0" w:line="240" w:lineRule="auto"/>
              <w:rPr>
                <w:rFonts w:ascii="Times New Roman" w:hAnsi="Times New Roman"/>
                <w:b/>
                <w:sz w:val="18"/>
                <w:szCs w:val="18"/>
              </w:rPr>
            </w:pPr>
          </w:p>
          <w:p w:rsidR="00763499" w:rsidRPr="00DB6259" w:rsidRDefault="00763499" w:rsidP="00763499">
            <w:pPr>
              <w:spacing w:after="0" w:line="240" w:lineRule="auto"/>
              <w:rPr>
                <w:rFonts w:ascii="Times New Roman" w:hAnsi="Times New Roman"/>
                <w:kern w:val="24"/>
                <w:sz w:val="18"/>
                <w:szCs w:val="18"/>
              </w:rPr>
            </w:pPr>
            <w:r w:rsidRPr="00DB6259">
              <w:rPr>
                <w:rFonts w:ascii="Times New Roman" w:hAnsi="Times New Roman"/>
                <w:b/>
                <w:sz w:val="18"/>
                <w:szCs w:val="18"/>
              </w:rPr>
              <w:t>Psychosis-related conditions</w:t>
            </w:r>
          </w:p>
        </w:tc>
      </w:tr>
      <w:tr w:rsidR="00763499" w:rsidRPr="00DB6259" w:rsidTr="001671A7">
        <w:trPr>
          <w:trHeight w:val="396"/>
        </w:trPr>
        <w:tc>
          <w:tcPr>
            <w:tcW w:w="1189" w:type="dxa"/>
            <w:tcBorders>
              <w:top w:val="single" w:sz="4" w:space="0" w:color="auto"/>
              <w:left w:val="nil"/>
              <w:bottom w:val="nil"/>
              <w:right w:val="nil"/>
            </w:tcBorders>
            <w:hideMark/>
          </w:tcPr>
          <w:p w:rsidR="00763499" w:rsidRPr="00DB6259" w:rsidRDefault="00763499" w:rsidP="00763499">
            <w:pPr>
              <w:spacing w:after="0" w:line="240" w:lineRule="auto"/>
              <w:rPr>
                <w:rFonts w:ascii="Times New Roman" w:hAnsi="Times New Roman"/>
                <w:kern w:val="24"/>
                <w:sz w:val="18"/>
                <w:szCs w:val="18"/>
              </w:rPr>
            </w:pPr>
            <w:r w:rsidRPr="00DB6259">
              <w:rPr>
                <w:rFonts w:ascii="Times New Roman" w:hAnsi="Times New Roman"/>
                <w:kern w:val="24"/>
                <w:sz w:val="18"/>
                <w:szCs w:val="18"/>
              </w:rPr>
              <w:t>Bak et al., 2016</w:t>
            </w:r>
          </w:p>
        </w:tc>
        <w:tc>
          <w:tcPr>
            <w:tcW w:w="2400" w:type="dxa"/>
            <w:tcBorders>
              <w:top w:val="single" w:sz="4" w:space="0" w:color="auto"/>
              <w:left w:val="nil"/>
              <w:bottom w:val="nil"/>
              <w:right w:val="nil"/>
            </w:tcBorders>
            <w:hideMark/>
          </w:tcPr>
          <w:p w:rsidR="00763499" w:rsidRPr="00DB6259" w:rsidRDefault="00763499" w:rsidP="00763499">
            <w:pPr>
              <w:spacing w:after="0" w:line="240" w:lineRule="auto"/>
              <w:rPr>
                <w:rFonts w:ascii="Times New Roman" w:hAnsi="Times New Roman"/>
                <w:kern w:val="24"/>
                <w:sz w:val="18"/>
                <w:szCs w:val="18"/>
              </w:rPr>
            </w:pPr>
            <w:r w:rsidRPr="00DB6259">
              <w:rPr>
                <w:rFonts w:ascii="Times New Roman" w:hAnsi="Times New Roman"/>
                <w:sz w:val="18"/>
                <w:szCs w:val="18"/>
                <w:lang w:val="en-GB" w:eastAsia="en-GB"/>
              </w:rPr>
              <w:t>Paranoid schizophrenia, 1 female</w:t>
            </w:r>
          </w:p>
        </w:tc>
        <w:tc>
          <w:tcPr>
            <w:tcW w:w="1217" w:type="dxa"/>
            <w:tcBorders>
              <w:top w:val="single" w:sz="4" w:space="0" w:color="auto"/>
              <w:left w:val="nil"/>
              <w:bottom w:val="nil"/>
              <w:right w:val="nil"/>
            </w:tcBorders>
            <w:hideMark/>
          </w:tcPr>
          <w:p w:rsidR="00763499" w:rsidRPr="00DB6259" w:rsidRDefault="00763499" w:rsidP="00763499">
            <w:pPr>
              <w:spacing w:after="0" w:line="240" w:lineRule="auto"/>
              <w:ind w:right="-151"/>
              <w:rPr>
                <w:rFonts w:ascii="Times New Roman" w:hAnsi="Times New Roman"/>
                <w:kern w:val="24"/>
                <w:sz w:val="18"/>
                <w:szCs w:val="18"/>
              </w:rPr>
            </w:pPr>
            <w:r w:rsidRPr="00DB6259">
              <w:rPr>
                <w:rFonts w:ascii="Times New Roman" w:hAnsi="Times New Roman"/>
                <w:kern w:val="24"/>
                <w:sz w:val="18"/>
                <w:szCs w:val="18"/>
              </w:rPr>
              <w:t xml:space="preserve">46 </w:t>
            </w:r>
            <w:r w:rsidRPr="00DB6259">
              <w:rPr>
                <w:rFonts w:ascii="Times New Roman" w:hAnsi="Times New Roman"/>
                <w:sz w:val="18"/>
                <w:szCs w:val="18"/>
              </w:rPr>
              <w:t>(N/A)</w:t>
            </w:r>
          </w:p>
        </w:tc>
        <w:tc>
          <w:tcPr>
            <w:tcW w:w="1985" w:type="dxa"/>
            <w:tcBorders>
              <w:top w:val="single" w:sz="4" w:space="0" w:color="auto"/>
              <w:left w:val="nil"/>
              <w:bottom w:val="nil"/>
              <w:right w:val="nil"/>
            </w:tcBorders>
            <w:hideMark/>
          </w:tcPr>
          <w:p w:rsidR="00763499" w:rsidRPr="00DB6259" w:rsidRDefault="00763499" w:rsidP="00763499">
            <w:pPr>
              <w:spacing w:after="0" w:line="240" w:lineRule="auto"/>
              <w:rPr>
                <w:rFonts w:ascii="Times New Roman" w:eastAsia="Times New Roman" w:hAnsi="Times New Roman"/>
                <w:sz w:val="18"/>
                <w:szCs w:val="18"/>
                <w:lang w:eastAsia="es-ES"/>
              </w:rPr>
            </w:pPr>
            <w:r w:rsidRPr="00DB6259">
              <w:rPr>
                <w:rFonts w:ascii="Times New Roman" w:eastAsia="Times New Roman" w:hAnsi="Times New Roman"/>
                <w:kern w:val="24"/>
                <w:sz w:val="18"/>
                <w:szCs w:val="18"/>
                <w:lang w:eastAsia="es-ES"/>
              </w:rPr>
              <w:t>Schizophrenia, positive and negative affect</w:t>
            </w:r>
          </w:p>
        </w:tc>
        <w:tc>
          <w:tcPr>
            <w:tcW w:w="1558" w:type="dxa"/>
            <w:tcBorders>
              <w:top w:val="single" w:sz="4" w:space="0" w:color="auto"/>
              <w:left w:val="nil"/>
              <w:bottom w:val="nil"/>
              <w:right w:val="nil"/>
            </w:tcBorders>
            <w:hideMark/>
          </w:tcPr>
          <w:p w:rsidR="00763499" w:rsidRPr="00DB6259" w:rsidRDefault="00763499" w:rsidP="00763499">
            <w:pPr>
              <w:spacing w:after="0" w:line="240" w:lineRule="auto"/>
              <w:rPr>
                <w:rFonts w:ascii="Times New Roman" w:hAnsi="Times New Roman"/>
                <w:kern w:val="24"/>
                <w:sz w:val="18"/>
                <w:szCs w:val="18"/>
              </w:rPr>
            </w:pPr>
            <w:r w:rsidRPr="00DB6259">
              <w:rPr>
                <w:rFonts w:ascii="Times New Roman" w:hAnsi="Times New Roman"/>
                <w:kern w:val="24"/>
                <w:sz w:val="18"/>
                <w:szCs w:val="18"/>
              </w:rPr>
              <w:t>ESM</w:t>
            </w:r>
          </w:p>
        </w:tc>
        <w:tc>
          <w:tcPr>
            <w:tcW w:w="709" w:type="dxa"/>
            <w:tcBorders>
              <w:top w:val="single" w:sz="4" w:space="0" w:color="auto"/>
              <w:left w:val="nil"/>
              <w:bottom w:val="nil"/>
              <w:right w:val="nil"/>
            </w:tcBorders>
          </w:tcPr>
          <w:p w:rsidR="00763499" w:rsidRPr="00DB6259" w:rsidRDefault="00763499" w:rsidP="00763499">
            <w:pPr>
              <w:spacing w:after="0" w:line="240" w:lineRule="auto"/>
              <w:ind w:right="-108"/>
              <w:rPr>
                <w:rFonts w:ascii="Times New Roman" w:eastAsia="Times New Roman" w:hAnsi="Times New Roman"/>
                <w:kern w:val="24"/>
                <w:sz w:val="18"/>
                <w:szCs w:val="18"/>
                <w:lang w:eastAsia="es-ES"/>
              </w:rPr>
            </w:pPr>
            <w:r w:rsidRPr="00DB6259">
              <w:rPr>
                <w:rFonts w:ascii="Times New Roman" w:eastAsia="Times New Roman" w:hAnsi="Times New Roman"/>
                <w:kern w:val="24"/>
                <w:sz w:val="18"/>
                <w:szCs w:val="18"/>
                <w:lang w:eastAsia="es-ES"/>
              </w:rPr>
              <w:t>L</w:t>
            </w:r>
          </w:p>
          <w:p w:rsidR="00763499" w:rsidRPr="00DB6259" w:rsidRDefault="00763499" w:rsidP="00763499">
            <w:pPr>
              <w:spacing w:after="0" w:line="240" w:lineRule="auto"/>
              <w:rPr>
                <w:rFonts w:ascii="Times New Roman" w:hAnsi="Times New Roman"/>
                <w:kern w:val="24"/>
                <w:sz w:val="18"/>
                <w:szCs w:val="18"/>
              </w:rPr>
            </w:pPr>
          </w:p>
        </w:tc>
        <w:tc>
          <w:tcPr>
            <w:tcW w:w="567" w:type="dxa"/>
            <w:tcBorders>
              <w:top w:val="single" w:sz="4" w:space="0" w:color="auto"/>
              <w:left w:val="nil"/>
              <w:bottom w:val="nil"/>
              <w:right w:val="nil"/>
            </w:tcBorders>
            <w:hideMark/>
          </w:tcPr>
          <w:p w:rsidR="00763499" w:rsidRPr="00DB6259" w:rsidRDefault="00763499" w:rsidP="00763499">
            <w:pPr>
              <w:spacing w:after="0" w:line="240" w:lineRule="auto"/>
              <w:rPr>
                <w:rFonts w:ascii="Times New Roman" w:hAnsi="Times New Roman"/>
                <w:kern w:val="24"/>
                <w:sz w:val="18"/>
                <w:szCs w:val="18"/>
              </w:rPr>
            </w:pPr>
            <w:r w:rsidRPr="00DB6259">
              <w:rPr>
                <w:rFonts w:ascii="Times New Roman" w:hAnsi="Times New Roman"/>
                <w:kern w:val="24"/>
                <w:sz w:val="18"/>
                <w:szCs w:val="18"/>
              </w:rPr>
              <w:t>N/A</w:t>
            </w:r>
          </w:p>
        </w:tc>
        <w:tc>
          <w:tcPr>
            <w:tcW w:w="850" w:type="dxa"/>
            <w:tcBorders>
              <w:top w:val="single" w:sz="4" w:space="0" w:color="auto"/>
              <w:left w:val="nil"/>
              <w:bottom w:val="nil"/>
              <w:right w:val="nil"/>
            </w:tcBorders>
            <w:hideMark/>
          </w:tcPr>
          <w:p w:rsidR="00763499" w:rsidRPr="00DB6259" w:rsidRDefault="00763499" w:rsidP="00763499">
            <w:pPr>
              <w:spacing w:after="0" w:line="240" w:lineRule="auto"/>
              <w:rPr>
                <w:rFonts w:ascii="Times New Roman" w:hAnsi="Times New Roman"/>
                <w:kern w:val="24"/>
                <w:sz w:val="18"/>
                <w:szCs w:val="18"/>
              </w:rPr>
            </w:pPr>
            <w:r w:rsidRPr="00DB6259">
              <w:rPr>
                <w:rFonts w:ascii="Times New Roman" w:hAnsi="Times New Roman"/>
                <w:kern w:val="24"/>
                <w:sz w:val="18"/>
                <w:szCs w:val="18"/>
              </w:rPr>
              <w:t>N/A</w:t>
            </w:r>
          </w:p>
        </w:tc>
        <w:tc>
          <w:tcPr>
            <w:tcW w:w="567" w:type="dxa"/>
            <w:tcBorders>
              <w:top w:val="single" w:sz="4" w:space="0" w:color="auto"/>
              <w:left w:val="nil"/>
              <w:bottom w:val="nil"/>
              <w:right w:val="nil"/>
            </w:tcBorders>
            <w:hideMark/>
          </w:tcPr>
          <w:p w:rsidR="00763499" w:rsidRPr="00DB6259" w:rsidRDefault="00763499" w:rsidP="00763499">
            <w:pPr>
              <w:spacing w:after="0" w:line="240" w:lineRule="auto"/>
              <w:rPr>
                <w:rFonts w:ascii="Times New Roman" w:hAnsi="Times New Roman"/>
                <w:kern w:val="24"/>
                <w:sz w:val="18"/>
                <w:szCs w:val="18"/>
              </w:rPr>
            </w:pPr>
            <w:r w:rsidRPr="00DB6259">
              <w:rPr>
                <w:rFonts w:ascii="Times New Roman" w:hAnsi="Times New Roman"/>
                <w:kern w:val="24"/>
                <w:sz w:val="18"/>
                <w:szCs w:val="18"/>
              </w:rPr>
              <w:t>√</w:t>
            </w:r>
          </w:p>
        </w:tc>
        <w:tc>
          <w:tcPr>
            <w:tcW w:w="567" w:type="dxa"/>
            <w:tcBorders>
              <w:top w:val="single" w:sz="4" w:space="0" w:color="auto"/>
              <w:left w:val="nil"/>
              <w:bottom w:val="nil"/>
              <w:right w:val="nil"/>
            </w:tcBorders>
            <w:hideMark/>
          </w:tcPr>
          <w:p w:rsidR="00763499" w:rsidRPr="00DB6259" w:rsidRDefault="00763499" w:rsidP="00763499">
            <w:pPr>
              <w:spacing w:after="0" w:line="240" w:lineRule="auto"/>
              <w:rPr>
                <w:rFonts w:ascii="Times New Roman" w:hAnsi="Times New Roman"/>
                <w:kern w:val="24"/>
                <w:sz w:val="18"/>
                <w:szCs w:val="18"/>
              </w:rPr>
            </w:pPr>
            <w:r w:rsidRPr="00DB6259">
              <w:rPr>
                <w:rFonts w:ascii="Times New Roman" w:hAnsi="Times New Roman"/>
                <w:kern w:val="24"/>
                <w:sz w:val="18"/>
                <w:szCs w:val="18"/>
              </w:rPr>
              <w:t>√</w:t>
            </w:r>
          </w:p>
        </w:tc>
        <w:tc>
          <w:tcPr>
            <w:tcW w:w="1133" w:type="dxa"/>
            <w:tcBorders>
              <w:top w:val="single" w:sz="4" w:space="0" w:color="auto"/>
              <w:left w:val="nil"/>
              <w:bottom w:val="nil"/>
              <w:right w:val="nil"/>
            </w:tcBorders>
            <w:hideMark/>
          </w:tcPr>
          <w:p w:rsidR="00763499" w:rsidRPr="00DB6259" w:rsidRDefault="00763499" w:rsidP="00763499">
            <w:pPr>
              <w:spacing w:after="0" w:line="240" w:lineRule="auto"/>
              <w:rPr>
                <w:rFonts w:ascii="Times New Roman" w:hAnsi="Times New Roman"/>
                <w:kern w:val="24"/>
                <w:sz w:val="18"/>
                <w:szCs w:val="18"/>
              </w:rPr>
            </w:pPr>
            <w:r w:rsidRPr="00DB6259">
              <w:rPr>
                <w:rFonts w:ascii="Times New Roman" w:hAnsi="Times New Roman"/>
                <w:kern w:val="24"/>
                <w:sz w:val="18"/>
                <w:szCs w:val="18"/>
              </w:rPr>
              <w:t>N/A</w:t>
            </w:r>
          </w:p>
        </w:tc>
        <w:tc>
          <w:tcPr>
            <w:tcW w:w="851" w:type="dxa"/>
            <w:tcBorders>
              <w:top w:val="single" w:sz="4" w:space="0" w:color="auto"/>
              <w:left w:val="nil"/>
              <w:bottom w:val="nil"/>
              <w:right w:val="nil"/>
            </w:tcBorders>
            <w:hideMark/>
          </w:tcPr>
          <w:p w:rsidR="00763499" w:rsidRPr="00DB6259" w:rsidRDefault="00763499" w:rsidP="00763499">
            <w:pPr>
              <w:spacing w:after="0" w:line="240" w:lineRule="auto"/>
              <w:rPr>
                <w:rFonts w:ascii="Times New Roman" w:hAnsi="Times New Roman"/>
                <w:kern w:val="24"/>
                <w:sz w:val="18"/>
                <w:szCs w:val="18"/>
              </w:rPr>
            </w:pPr>
            <w:r w:rsidRPr="00DB6259">
              <w:rPr>
                <w:rFonts w:ascii="Times New Roman" w:hAnsi="Times New Roman"/>
                <w:kern w:val="24"/>
                <w:sz w:val="18"/>
                <w:szCs w:val="18"/>
              </w:rPr>
              <w:t>N/A</w:t>
            </w:r>
          </w:p>
        </w:tc>
        <w:tc>
          <w:tcPr>
            <w:tcW w:w="612" w:type="dxa"/>
            <w:tcBorders>
              <w:top w:val="single" w:sz="4" w:space="0" w:color="auto"/>
              <w:left w:val="nil"/>
              <w:bottom w:val="nil"/>
              <w:right w:val="nil"/>
            </w:tcBorders>
            <w:hideMark/>
          </w:tcPr>
          <w:p w:rsidR="00763499" w:rsidRPr="00DB6259" w:rsidRDefault="00763499" w:rsidP="00763499">
            <w:pPr>
              <w:spacing w:after="0" w:line="240" w:lineRule="auto"/>
              <w:rPr>
                <w:rFonts w:ascii="Times New Roman" w:hAnsi="Times New Roman"/>
                <w:kern w:val="24"/>
                <w:sz w:val="18"/>
                <w:szCs w:val="18"/>
              </w:rPr>
            </w:pPr>
            <w:r w:rsidRPr="00DB6259">
              <w:rPr>
                <w:rFonts w:ascii="Times New Roman" w:hAnsi="Times New Roman"/>
                <w:kern w:val="24"/>
                <w:sz w:val="18"/>
                <w:szCs w:val="18"/>
              </w:rPr>
              <w:t>N/A</w:t>
            </w:r>
          </w:p>
        </w:tc>
      </w:tr>
      <w:tr w:rsidR="00763499" w:rsidRPr="00DB6259" w:rsidTr="001671A7">
        <w:trPr>
          <w:trHeight w:val="150"/>
        </w:trPr>
        <w:tc>
          <w:tcPr>
            <w:tcW w:w="1189" w:type="dxa"/>
            <w:tcBorders>
              <w:top w:val="nil"/>
              <w:left w:val="nil"/>
              <w:bottom w:val="nil"/>
              <w:right w:val="nil"/>
            </w:tcBorders>
          </w:tcPr>
          <w:p w:rsidR="00763499" w:rsidRPr="00DB6259" w:rsidRDefault="00763499" w:rsidP="00763499">
            <w:pPr>
              <w:spacing w:after="0" w:line="240" w:lineRule="auto"/>
              <w:ind w:right="-108"/>
              <w:rPr>
                <w:rFonts w:ascii="Times New Roman" w:eastAsia="Times New Roman" w:hAnsi="Times New Roman"/>
                <w:kern w:val="24"/>
                <w:sz w:val="18"/>
                <w:szCs w:val="18"/>
                <w:lang w:eastAsia="es-ES"/>
              </w:rPr>
            </w:pPr>
            <w:r w:rsidRPr="00DB6259">
              <w:rPr>
                <w:rFonts w:ascii="Times New Roman" w:eastAsia="Times New Roman" w:hAnsi="Times New Roman"/>
                <w:kern w:val="24"/>
                <w:sz w:val="18"/>
                <w:szCs w:val="18"/>
                <w:lang w:eastAsia="es-ES"/>
              </w:rPr>
              <w:t>Isvoranu et al., 2016</w:t>
            </w:r>
          </w:p>
          <w:p w:rsidR="00763499" w:rsidRPr="00DB6259" w:rsidRDefault="00763499" w:rsidP="00763499">
            <w:pPr>
              <w:spacing w:after="0" w:line="240" w:lineRule="auto"/>
              <w:ind w:right="-108"/>
              <w:rPr>
                <w:rFonts w:ascii="Times New Roman" w:eastAsia="Times New Roman" w:hAnsi="Times New Roman"/>
                <w:kern w:val="24"/>
                <w:sz w:val="18"/>
                <w:szCs w:val="18"/>
                <w:lang w:eastAsia="es-ES"/>
              </w:rPr>
            </w:pPr>
          </w:p>
        </w:tc>
        <w:tc>
          <w:tcPr>
            <w:tcW w:w="2400" w:type="dxa"/>
            <w:tcBorders>
              <w:top w:val="nil"/>
              <w:left w:val="nil"/>
              <w:bottom w:val="nil"/>
              <w:right w:val="nil"/>
            </w:tcBorders>
            <w:hideMark/>
          </w:tcPr>
          <w:p w:rsidR="00763499" w:rsidRPr="00DB6259" w:rsidRDefault="00763499" w:rsidP="00763499">
            <w:pPr>
              <w:spacing w:after="0" w:line="240" w:lineRule="auto"/>
              <w:rPr>
                <w:rFonts w:ascii="Times New Roman" w:hAnsi="Times New Roman"/>
                <w:kern w:val="24"/>
                <w:sz w:val="18"/>
                <w:szCs w:val="18"/>
              </w:rPr>
            </w:pPr>
            <w:r w:rsidRPr="00DB6259">
              <w:rPr>
                <w:rFonts w:ascii="Times New Roman" w:hAnsi="Times New Roman"/>
                <w:kern w:val="24"/>
                <w:sz w:val="18"/>
                <w:szCs w:val="18"/>
              </w:rPr>
              <w:t xml:space="preserve">General population, </w:t>
            </w:r>
          </w:p>
          <w:p w:rsidR="00763499" w:rsidRPr="00DB6259" w:rsidRDefault="00763499" w:rsidP="00763499">
            <w:pPr>
              <w:spacing w:after="0" w:line="240" w:lineRule="auto"/>
              <w:ind w:right="-30"/>
              <w:rPr>
                <w:rFonts w:ascii="Times New Roman" w:eastAsia="Times New Roman" w:hAnsi="Times New Roman"/>
                <w:kern w:val="24"/>
                <w:sz w:val="18"/>
                <w:szCs w:val="18"/>
                <w:lang w:eastAsia="es-ES"/>
              </w:rPr>
            </w:pPr>
            <w:r w:rsidRPr="00DB6259">
              <w:rPr>
                <w:rFonts w:ascii="Times New Roman" w:hAnsi="Times New Roman"/>
                <w:kern w:val="24"/>
                <w:sz w:val="18"/>
                <w:szCs w:val="18"/>
              </w:rPr>
              <w:t>3012 (N/A)</w:t>
            </w:r>
          </w:p>
        </w:tc>
        <w:tc>
          <w:tcPr>
            <w:tcW w:w="1217" w:type="dxa"/>
            <w:tcBorders>
              <w:top w:val="nil"/>
              <w:left w:val="nil"/>
              <w:bottom w:val="nil"/>
              <w:right w:val="nil"/>
            </w:tcBorders>
          </w:tcPr>
          <w:p w:rsidR="00763499" w:rsidRPr="00DB6259" w:rsidRDefault="00763499" w:rsidP="00763499">
            <w:pPr>
              <w:spacing w:after="0" w:line="240" w:lineRule="auto"/>
              <w:ind w:right="-151"/>
              <w:rPr>
                <w:rFonts w:ascii="Times New Roman" w:hAnsi="Times New Roman"/>
                <w:sz w:val="18"/>
                <w:szCs w:val="18"/>
              </w:rPr>
            </w:pPr>
            <w:r w:rsidRPr="00DB6259">
              <w:rPr>
                <w:rFonts w:ascii="Times New Roman" w:hAnsi="Times New Roman"/>
                <w:sz w:val="18"/>
                <w:szCs w:val="18"/>
              </w:rPr>
              <w:t>14-24 (N/A)</w:t>
            </w:r>
          </w:p>
          <w:p w:rsidR="00763499" w:rsidRPr="00DB6259" w:rsidRDefault="00763499" w:rsidP="00763499">
            <w:pPr>
              <w:spacing w:after="0" w:line="240" w:lineRule="auto"/>
              <w:ind w:right="-151"/>
              <w:rPr>
                <w:rFonts w:ascii="Times New Roman" w:eastAsia="Times New Roman" w:hAnsi="Times New Roman"/>
                <w:sz w:val="18"/>
                <w:szCs w:val="18"/>
                <w:lang w:eastAsia="es-ES"/>
              </w:rPr>
            </w:pPr>
          </w:p>
        </w:tc>
        <w:tc>
          <w:tcPr>
            <w:tcW w:w="1985" w:type="dxa"/>
            <w:tcBorders>
              <w:top w:val="nil"/>
              <w:left w:val="nil"/>
              <w:bottom w:val="nil"/>
              <w:right w:val="nil"/>
            </w:tcBorders>
            <w:hideMark/>
          </w:tcPr>
          <w:p w:rsidR="00763499" w:rsidRPr="00DB6259" w:rsidRDefault="00763499" w:rsidP="00763499">
            <w:pPr>
              <w:spacing w:after="0" w:line="240" w:lineRule="auto"/>
              <w:rPr>
                <w:rFonts w:ascii="Times New Roman" w:hAnsi="Times New Roman"/>
                <w:sz w:val="18"/>
                <w:szCs w:val="18"/>
              </w:rPr>
            </w:pPr>
            <w:r w:rsidRPr="00DB6259">
              <w:rPr>
                <w:rFonts w:ascii="Times New Roman" w:eastAsia="Times New Roman" w:hAnsi="Times New Roman"/>
                <w:kern w:val="24"/>
                <w:sz w:val="18"/>
                <w:szCs w:val="18"/>
                <w:lang w:eastAsia="es-ES"/>
              </w:rPr>
              <w:t>Anxiety, depression, somatization, OCD, phobia, hostility, risk factors, psychosis</w:t>
            </w:r>
          </w:p>
        </w:tc>
        <w:tc>
          <w:tcPr>
            <w:tcW w:w="1558" w:type="dxa"/>
            <w:tcBorders>
              <w:top w:val="nil"/>
              <w:left w:val="nil"/>
              <w:bottom w:val="nil"/>
              <w:right w:val="nil"/>
            </w:tcBorders>
            <w:hideMark/>
          </w:tcPr>
          <w:p w:rsidR="00763499" w:rsidRPr="00DB6259" w:rsidRDefault="00763499" w:rsidP="00763499">
            <w:pPr>
              <w:autoSpaceDE w:val="0"/>
              <w:autoSpaceDN w:val="0"/>
              <w:adjustRightInd w:val="0"/>
              <w:spacing w:after="0" w:line="240" w:lineRule="auto"/>
              <w:ind w:left="-3"/>
              <w:rPr>
                <w:rFonts w:ascii="Times New Roman" w:hAnsi="Times New Roman"/>
                <w:bCs/>
                <w:sz w:val="18"/>
                <w:szCs w:val="18"/>
                <w:shd w:val="clear" w:color="auto" w:fill="FFFFFF"/>
              </w:rPr>
            </w:pPr>
            <w:r w:rsidRPr="00DB6259">
              <w:rPr>
                <w:rFonts w:ascii="Times New Roman" w:hAnsi="Times New Roman"/>
                <w:kern w:val="24"/>
                <w:sz w:val="18"/>
                <w:szCs w:val="18"/>
              </w:rPr>
              <w:t>N/A</w:t>
            </w:r>
          </w:p>
        </w:tc>
        <w:tc>
          <w:tcPr>
            <w:tcW w:w="709" w:type="dxa"/>
            <w:tcBorders>
              <w:top w:val="nil"/>
              <w:left w:val="nil"/>
              <w:bottom w:val="nil"/>
              <w:right w:val="nil"/>
            </w:tcBorders>
            <w:hideMark/>
          </w:tcPr>
          <w:p w:rsidR="00763499" w:rsidRPr="00DB6259" w:rsidRDefault="00763499" w:rsidP="00763499">
            <w:pPr>
              <w:spacing w:after="0" w:line="240" w:lineRule="auto"/>
              <w:rPr>
                <w:rFonts w:ascii="Times New Roman" w:hAnsi="Times New Roman"/>
                <w:kern w:val="24"/>
                <w:sz w:val="18"/>
                <w:szCs w:val="18"/>
              </w:rPr>
            </w:pPr>
            <w:r w:rsidRPr="00DB6259">
              <w:rPr>
                <w:rFonts w:ascii="Times New Roman" w:eastAsia="Times New Roman" w:hAnsi="Times New Roman"/>
                <w:kern w:val="24"/>
                <w:sz w:val="18"/>
                <w:szCs w:val="18"/>
                <w:lang w:eastAsia="es-ES"/>
              </w:rPr>
              <w:t>CS</w:t>
            </w:r>
          </w:p>
        </w:tc>
        <w:tc>
          <w:tcPr>
            <w:tcW w:w="567" w:type="dxa"/>
            <w:tcBorders>
              <w:top w:val="nil"/>
              <w:left w:val="nil"/>
              <w:bottom w:val="nil"/>
              <w:right w:val="nil"/>
            </w:tcBorders>
            <w:hideMark/>
          </w:tcPr>
          <w:p w:rsidR="00763499" w:rsidRPr="00DB6259" w:rsidRDefault="00763499" w:rsidP="00763499">
            <w:pPr>
              <w:spacing w:after="0" w:line="240" w:lineRule="auto"/>
              <w:rPr>
                <w:rFonts w:ascii="Times New Roman" w:hAnsi="Times New Roman"/>
                <w:kern w:val="24"/>
                <w:sz w:val="18"/>
                <w:szCs w:val="18"/>
              </w:rPr>
            </w:pPr>
            <w:r w:rsidRPr="00DB6259">
              <w:rPr>
                <w:rFonts w:ascii="Times New Roman" w:hAnsi="Times New Roman"/>
                <w:kern w:val="24"/>
                <w:sz w:val="18"/>
                <w:szCs w:val="18"/>
              </w:rPr>
              <w:t>√</w:t>
            </w:r>
          </w:p>
        </w:tc>
        <w:tc>
          <w:tcPr>
            <w:tcW w:w="850" w:type="dxa"/>
            <w:tcBorders>
              <w:top w:val="nil"/>
              <w:left w:val="nil"/>
              <w:bottom w:val="nil"/>
              <w:right w:val="nil"/>
            </w:tcBorders>
            <w:hideMark/>
          </w:tcPr>
          <w:p w:rsidR="00763499" w:rsidRPr="00DB6259" w:rsidRDefault="00763499" w:rsidP="00763499">
            <w:pPr>
              <w:spacing w:after="0" w:line="240" w:lineRule="auto"/>
              <w:rPr>
                <w:rFonts w:ascii="Times New Roman" w:hAnsi="Times New Roman"/>
                <w:kern w:val="24"/>
                <w:sz w:val="18"/>
                <w:szCs w:val="18"/>
              </w:rPr>
            </w:pPr>
            <w:r w:rsidRPr="00DB6259">
              <w:rPr>
                <w:rFonts w:ascii="Times New Roman" w:hAnsi="Times New Roman"/>
                <w:kern w:val="24"/>
                <w:sz w:val="18"/>
                <w:szCs w:val="18"/>
              </w:rPr>
              <w:t>N/A</w:t>
            </w:r>
          </w:p>
        </w:tc>
        <w:tc>
          <w:tcPr>
            <w:tcW w:w="567" w:type="dxa"/>
            <w:tcBorders>
              <w:top w:val="nil"/>
              <w:left w:val="nil"/>
              <w:bottom w:val="nil"/>
              <w:right w:val="nil"/>
            </w:tcBorders>
            <w:hideMark/>
          </w:tcPr>
          <w:p w:rsidR="00763499" w:rsidRPr="00DB6259" w:rsidRDefault="00763499" w:rsidP="00763499">
            <w:pPr>
              <w:spacing w:after="0" w:line="240" w:lineRule="auto"/>
              <w:rPr>
                <w:rFonts w:ascii="Times New Roman" w:hAnsi="Times New Roman"/>
                <w:kern w:val="24"/>
                <w:sz w:val="18"/>
                <w:szCs w:val="18"/>
              </w:rPr>
            </w:pPr>
            <w:r w:rsidRPr="00DB6259">
              <w:rPr>
                <w:rFonts w:ascii="Times New Roman" w:hAnsi="Times New Roman"/>
                <w:kern w:val="24"/>
                <w:sz w:val="18"/>
                <w:szCs w:val="18"/>
              </w:rPr>
              <w:t>N/A</w:t>
            </w:r>
          </w:p>
        </w:tc>
        <w:tc>
          <w:tcPr>
            <w:tcW w:w="567" w:type="dxa"/>
            <w:tcBorders>
              <w:top w:val="nil"/>
              <w:left w:val="nil"/>
              <w:bottom w:val="nil"/>
              <w:right w:val="nil"/>
            </w:tcBorders>
            <w:hideMark/>
          </w:tcPr>
          <w:p w:rsidR="00763499" w:rsidRPr="00DB6259" w:rsidRDefault="00763499" w:rsidP="00763499">
            <w:pPr>
              <w:spacing w:after="0" w:line="240" w:lineRule="auto"/>
              <w:rPr>
                <w:rFonts w:ascii="Times New Roman" w:hAnsi="Times New Roman"/>
                <w:kern w:val="24"/>
                <w:sz w:val="18"/>
                <w:szCs w:val="18"/>
              </w:rPr>
            </w:pPr>
            <w:r w:rsidRPr="00DB6259">
              <w:rPr>
                <w:rFonts w:ascii="Times New Roman" w:hAnsi="Times New Roman"/>
                <w:kern w:val="24"/>
                <w:sz w:val="18"/>
                <w:szCs w:val="18"/>
              </w:rPr>
              <w:t>N/A</w:t>
            </w:r>
          </w:p>
        </w:tc>
        <w:tc>
          <w:tcPr>
            <w:tcW w:w="1133" w:type="dxa"/>
            <w:tcBorders>
              <w:top w:val="nil"/>
              <w:left w:val="nil"/>
              <w:bottom w:val="nil"/>
              <w:right w:val="nil"/>
            </w:tcBorders>
            <w:hideMark/>
          </w:tcPr>
          <w:p w:rsidR="00763499" w:rsidRPr="00DB6259" w:rsidRDefault="00763499" w:rsidP="00763499">
            <w:pPr>
              <w:spacing w:after="0" w:line="240" w:lineRule="auto"/>
              <w:rPr>
                <w:rFonts w:ascii="Times New Roman" w:hAnsi="Times New Roman"/>
                <w:kern w:val="24"/>
                <w:sz w:val="18"/>
                <w:szCs w:val="18"/>
              </w:rPr>
            </w:pPr>
            <w:r w:rsidRPr="00DB6259">
              <w:rPr>
                <w:rFonts w:ascii="Times New Roman" w:hAnsi="Times New Roman"/>
                <w:kern w:val="24"/>
                <w:sz w:val="18"/>
                <w:szCs w:val="18"/>
              </w:rPr>
              <w:t>N/A</w:t>
            </w:r>
          </w:p>
        </w:tc>
        <w:tc>
          <w:tcPr>
            <w:tcW w:w="851" w:type="dxa"/>
            <w:tcBorders>
              <w:top w:val="nil"/>
              <w:left w:val="nil"/>
              <w:bottom w:val="nil"/>
              <w:right w:val="nil"/>
            </w:tcBorders>
            <w:hideMark/>
          </w:tcPr>
          <w:p w:rsidR="00763499" w:rsidRPr="00DB6259" w:rsidRDefault="00763499" w:rsidP="00763499">
            <w:pPr>
              <w:spacing w:after="0" w:line="240" w:lineRule="auto"/>
              <w:rPr>
                <w:rFonts w:ascii="Times New Roman" w:hAnsi="Times New Roman"/>
                <w:kern w:val="24"/>
                <w:sz w:val="18"/>
                <w:szCs w:val="18"/>
              </w:rPr>
            </w:pPr>
            <w:r w:rsidRPr="00DB6259">
              <w:rPr>
                <w:rFonts w:ascii="Times New Roman" w:hAnsi="Times New Roman"/>
                <w:kern w:val="24"/>
                <w:sz w:val="18"/>
                <w:szCs w:val="18"/>
              </w:rPr>
              <w:t>N/A</w:t>
            </w:r>
          </w:p>
        </w:tc>
        <w:tc>
          <w:tcPr>
            <w:tcW w:w="612" w:type="dxa"/>
            <w:tcBorders>
              <w:top w:val="nil"/>
              <w:left w:val="nil"/>
              <w:bottom w:val="nil"/>
              <w:right w:val="nil"/>
            </w:tcBorders>
            <w:hideMark/>
          </w:tcPr>
          <w:p w:rsidR="00763499" w:rsidRPr="00DB6259" w:rsidRDefault="00763499" w:rsidP="00763499">
            <w:pPr>
              <w:spacing w:after="0" w:line="240" w:lineRule="auto"/>
              <w:rPr>
                <w:rFonts w:ascii="Times New Roman" w:hAnsi="Times New Roman"/>
                <w:kern w:val="24"/>
                <w:sz w:val="18"/>
                <w:szCs w:val="18"/>
              </w:rPr>
            </w:pPr>
            <w:r w:rsidRPr="00DB6259">
              <w:rPr>
                <w:rFonts w:ascii="Times New Roman" w:hAnsi="Times New Roman"/>
                <w:kern w:val="24"/>
                <w:sz w:val="18"/>
                <w:szCs w:val="18"/>
              </w:rPr>
              <w:t>N/A</w:t>
            </w:r>
          </w:p>
        </w:tc>
      </w:tr>
      <w:tr w:rsidR="00763499" w:rsidRPr="00DB6259" w:rsidTr="001671A7">
        <w:trPr>
          <w:trHeight w:val="396"/>
        </w:trPr>
        <w:tc>
          <w:tcPr>
            <w:tcW w:w="1189" w:type="dxa"/>
            <w:tcBorders>
              <w:top w:val="nil"/>
              <w:left w:val="nil"/>
              <w:bottom w:val="nil"/>
              <w:right w:val="nil"/>
            </w:tcBorders>
            <w:hideMark/>
          </w:tcPr>
          <w:p w:rsidR="00763499" w:rsidRPr="00DB6259" w:rsidRDefault="00763499" w:rsidP="00763499">
            <w:pPr>
              <w:spacing w:after="0" w:line="240" w:lineRule="auto"/>
              <w:rPr>
                <w:rFonts w:ascii="Times New Roman" w:hAnsi="Times New Roman"/>
                <w:kern w:val="24"/>
                <w:sz w:val="18"/>
                <w:szCs w:val="18"/>
              </w:rPr>
            </w:pPr>
            <w:r w:rsidRPr="00DB6259">
              <w:rPr>
                <w:rFonts w:ascii="Times New Roman" w:hAnsi="Times New Roman"/>
                <w:kern w:val="24"/>
                <w:sz w:val="18"/>
                <w:szCs w:val="18"/>
              </w:rPr>
              <w:t>Levine et al., 2016</w:t>
            </w:r>
          </w:p>
        </w:tc>
        <w:tc>
          <w:tcPr>
            <w:tcW w:w="2400" w:type="dxa"/>
            <w:tcBorders>
              <w:top w:val="nil"/>
              <w:left w:val="nil"/>
              <w:bottom w:val="nil"/>
              <w:right w:val="nil"/>
            </w:tcBorders>
            <w:hideMark/>
          </w:tcPr>
          <w:p w:rsidR="00763499" w:rsidRPr="00DB6259" w:rsidRDefault="00763499" w:rsidP="00763499">
            <w:pPr>
              <w:spacing w:after="0" w:line="240" w:lineRule="auto"/>
              <w:rPr>
                <w:rFonts w:ascii="Times New Roman" w:hAnsi="Times New Roman"/>
                <w:kern w:val="24"/>
                <w:sz w:val="18"/>
                <w:szCs w:val="18"/>
              </w:rPr>
            </w:pPr>
            <w:r w:rsidRPr="00DB6259">
              <w:rPr>
                <w:rFonts w:ascii="Times New Roman" w:hAnsi="Times New Roman"/>
                <w:sz w:val="18"/>
                <w:szCs w:val="18"/>
                <w:lang w:val="en-GB"/>
              </w:rPr>
              <w:t xml:space="preserve">Chronic schizophrenia,      </w:t>
            </w:r>
            <w:r w:rsidRPr="00DB6259">
              <w:rPr>
                <w:rFonts w:ascii="Times New Roman" w:hAnsi="Times New Roman"/>
                <w:sz w:val="18"/>
                <w:szCs w:val="18"/>
              </w:rPr>
              <w:t>437 (65.3)</w:t>
            </w:r>
          </w:p>
        </w:tc>
        <w:tc>
          <w:tcPr>
            <w:tcW w:w="1217" w:type="dxa"/>
            <w:tcBorders>
              <w:top w:val="nil"/>
              <w:left w:val="nil"/>
              <w:bottom w:val="nil"/>
              <w:right w:val="nil"/>
            </w:tcBorders>
            <w:hideMark/>
          </w:tcPr>
          <w:p w:rsidR="00763499" w:rsidRPr="00DB6259" w:rsidRDefault="00763499" w:rsidP="00763499">
            <w:pPr>
              <w:spacing w:after="0" w:line="240" w:lineRule="auto"/>
              <w:ind w:right="-151"/>
              <w:rPr>
                <w:rFonts w:ascii="Times New Roman" w:hAnsi="Times New Roman"/>
                <w:kern w:val="24"/>
                <w:sz w:val="18"/>
                <w:szCs w:val="18"/>
              </w:rPr>
            </w:pPr>
            <w:r w:rsidRPr="00DB6259">
              <w:rPr>
                <w:rFonts w:ascii="Times New Roman" w:hAnsi="Times New Roman"/>
                <w:sz w:val="18"/>
                <w:szCs w:val="18"/>
              </w:rPr>
              <w:t>34</w:t>
            </w:r>
            <w:r w:rsidRPr="00DB6259">
              <w:rPr>
                <w:rFonts w:ascii="Times New Roman" w:hAnsi="Times New Roman"/>
                <w:kern w:val="24"/>
                <w:sz w:val="18"/>
                <w:szCs w:val="18"/>
              </w:rPr>
              <w:t>.04 (9.4)</w:t>
            </w:r>
          </w:p>
        </w:tc>
        <w:tc>
          <w:tcPr>
            <w:tcW w:w="1985" w:type="dxa"/>
            <w:tcBorders>
              <w:top w:val="nil"/>
              <w:left w:val="nil"/>
              <w:bottom w:val="nil"/>
              <w:right w:val="nil"/>
            </w:tcBorders>
            <w:hideMark/>
          </w:tcPr>
          <w:p w:rsidR="00763499" w:rsidRPr="00DB6259" w:rsidRDefault="00763499" w:rsidP="00763499">
            <w:pPr>
              <w:spacing w:after="0" w:line="240" w:lineRule="auto"/>
              <w:rPr>
                <w:rFonts w:ascii="Times New Roman" w:eastAsia="Times New Roman" w:hAnsi="Times New Roman"/>
                <w:kern w:val="24"/>
                <w:sz w:val="18"/>
                <w:szCs w:val="18"/>
                <w:lang w:eastAsia="es-ES"/>
              </w:rPr>
            </w:pPr>
            <w:r w:rsidRPr="00DB6259">
              <w:rPr>
                <w:rFonts w:ascii="Times New Roman" w:hAnsi="Times New Roman"/>
                <w:kern w:val="24"/>
                <w:sz w:val="18"/>
                <w:szCs w:val="18"/>
              </w:rPr>
              <w:t>Negative symptoms</w:t>
            </w:r>
          </w:p>
        </w:tc>
        <w:tc>
          <w:tcPr>
            <w:tcW w:w="1558" w:type="dxa"/>
            <w:tcBorders>
              <w:top w:val="nil"/>
              <w:left w:val="nil"/>
              <w:bottom w:val="nil"/>
              <w:right w:val="nil"/>
            </w:tcBorders>
            <w:hideMark/>
          </w:tcPr>
          <w:p w:rsidR="00763499" w:rsidRPr="00DB6259" w:rsidRDefault="00763499" w:rsidP="00763499">
            <w:pPr>
              <w:spacing w:after="0" w:line="240" w:lineRule="auto"/>
              <w:rPr>
                <w:rFonts w:ascii="Times New Roman" w:hAnsi="Times New Roman"/>
                <w:kern w:val="24"/>
                <w:sz w:val="18"/>
                <w:szCs w:val="18"/>
              </w:rPr>
            </w:pPr>
            <w:r w:rsidRPr="00DB6259">
              <w:rPr>
                <w:rFonts w:ascii="Times New Roman" w:hAnsi="Times New Roman"/>
                <w:kern w:val="24"/>
                <w:sz w:val="18"/>
                <w:szCs w:val="18"/>
              </w:rPr>
              <w:t>SANS</w:t>
            </w:r>
          </w:p>
        </w:tc>
        <w:tc>
          <w:tcPr>
            <w:tcW w:w="709" w:type="dxa"/>
            <w:tcBorders>
              <w:top w:val="nil"/>
              <w:left w:val="nil"/>
              <w:bottom w:val="nil"/>
              <w:right w:val="nil"/>
            </w:tcBorders>
            <w:hideMark/>
          </w:tcPr>
          <w:p w:rsidR="00763499" w:rsidRPr="00DB6259" w:rsidRDefault="00763499" w:rsidP="00763499">
            <w:pPr>
              <w:spacing w:after="0" w:line="240" w:lineRule="auto"/>
              <w:ind w:left="-108" w:right="-108"/>
              <w:rPr>
                <w:rFonts w:ascii="Times New Roman" w:eastAsia="Times New Roman" w:hAnsi="Times New Roman"/>
                <w:kern w:val="24"/>
                <w:sz w:val="18"/>
                <w:szCs w:val="18"/>
                <w:lang w:eastAsia="es-ES"/>
              </w:rPr>
            </w:pPr>
            <w:r w:rsidRPr="00DB6259">
              <w:rPr>
                <w:rFonts w:ascii="Times New Roman" w:hAnsi="Times New Roman"/>
                <w:kern w:val="24"/>
                <w:sz w:val="18"/>
                <w:szCs w:val="18"/>
              </w:rPr>
              <w:t xml:space="preserve">  L</w:t>
            </w:r>
          </w:p>
        </w:tc>
        <w:tc>
          <w:tcPr>
            <w:tcW w:w="567" w:type="dxa"/>
            <w:tcBorders>
              <w:top w:val="nil"/>
              <w:left w:val="nil"/>
              <w:bottom w:val="nil"/>
              <w:right w:val="nil"/>
            </w:tcBorders>
            <w:hideMark/>
          </w:tcPr>
          <w:p w:rsidR="00763499" w:rsidRPr="00DB6259" w:rsidRDefault="00763499" w:rsidP="00763499">
            <w:pPr>
              <w:spacing w:after="0" w:line="240" w:lineRule="auto"/>
              <w:rPr>
                <w:rFonts w:ascii="Times New Roman" w:hAnsi="Times New Roman"/>
                <w:kern w:val="24"/>
                <w:sz w:val="18"/>
                <w:szCs w:val="18"/>
              </w:rPr>
            </w:pPr>
            <w:r w:rsidRPr="00DB6259">
              <w:rPr>
                <w:rFonts w:ascii="Times New Roman" w:hAnsi="Times New Roman"/>
                <w:kern w:val="24"/>
                <w:sz w:val="18"/>
                <w:szCs w:val="18"/>
              </w:rPr>
              <w:t>N/A</w:t>
            </w:r>
          </w:p>
        </w:tc>
        <w:tc>
          <w:tcPr>
            <w:tcW w:w="850" w:type="dxa"/>
            <w:tcBorders>
              <w:top w:val="nil"/>
              <w:left w:val="nil"/>
              <w:bottom w:val="nil"/>
              <w:right w:val="nil"/>
            </w:tcBorders>
            <w:hideMark/>
          </w:tcPr>
          <w:p w:rsidR="00763499" w:rsidRPr="00DB6259" w:rsidRDefault="00763499" w:rsidP="00763499">
            <w:pPr>
              <w:spacing w:after="0" w:line="240" w:lineRule="auto"/>
              <w:rPr>
                <w:rFonts w:ascii="Times New Roman" w:hAnsi="Times New Roman"/>
                <w:kern w:val="24"/>
                <w:sz w:val="18"/>
                <w:szCs w:val="18"/>
              </w:rPr>
            </w:pPr>
            <w:r w:rsidRPr="00DB6259">
              <w:rPr>
                <w:rFonts w:ascii="Times New Roman" w:hAnsi="Times New Roman"/>
                <w:kern w:val="24"/>
                <w:sz w:val="18"/>
                <w:szCs w:val="18"/>
              </w:rPr>
              <w:t>√</w:t>
            </w:r>
          </w:p>
        </w:tc>
        <w:tc>
          <w:tcPr>
            <w:tcW w:w="567" w:type="dxa"/>
            <w:tcBorders>
              <w:top w:val="nil"/>
              <w:left w:val="nil"/>
              <w:bottom w:val="nil"/>
              <w:right w:val="nil"/>
            </w:tcBorders>
            <w:hideMark/>
          </w:tcPr>
          <w:p w:rsidR="00763499" w:rsidRPr="00DB6259" w:rsidRDefault="00763499" w:rsidP="00763499">
            <w:pPr>
              <w:spacing w:after="0" w:line="240" w:lineRule="auto"/>
              <w:rPr>
                <w:rFonts w:ascii="Times New Roman" w:hAnsi="Times New Roman"/>
                <w:kern w:val="24"/>
                <w:sz w:val="18"/>
                <w:szCs w:val="18"/>
              </w:rPr>
            </w:pPr>
            <w:r w:rsidRPr="00DB6259">
              <w:rPr>
                <w:rFonts w:ascii="Times New Roman" w:hAnsi="Times New Roman"/>
                <w:kern w:val="24"/>
                <w:sz w:val="18"/>
                <w:szCs w:val="18"/>
              </w:rPr>
              <w:t>N/A</w:t>
            </w:r>
          </w:p>
        </w:tc>
        <w:tc>
          <w:tcPr>
            <w:tcW w:w="567" w:type="dxa"/>
            <w:tcBorders>
              <w:top w:val="nil"/>
              <w:left w:val="nil"/>
              <w:bottom w:val="nil"/>
              <w:right w:val="nil"/>
            </w:tcBorders>
            <w:hideMark/>
          </w:tcPr>
          <w:p w:rsidR="00763499" w:rsidRPr="00DB6259" w:rsidRDefault="00763499" w:rsidP="00763499">
            <w:pPr>
              <w:spacing w:after="0" w:line="240" w:lineRule="auto"/>
              <w:rPr>
                <w:rFonts w:ascii="Times New Roman" w:hAnsi="Times New Roman"/>
                <w:kern w:val="24"/>
                <w:sz w:val="18"/>
                <w:szCs w:val="18"/>
              </w:rPr>
            </w:pPr>
            <w:r w:rsidRPr="00DB6259">
              <w:rPr>
                <w:rFonts w:ascii="Times New Roman" w:hAnsi="Times New Roman"/>
                <w:kern w:val="24"/>
                <w:sz w:val="18"/>
                <w:szCs w:val="18"/>
              </w:rPr>
              <w:t>√</w:t>
            </w:r>
          </w:p>
        </w:tc>
        <w:tc>
          <w:tcPr>
            <w:tcW w:w="1133" w:type="dxa"/>
            <w:tcBorders>
              <w:top w:val="nil"/>
              <w:left w:val="nil"/>
              <w:bottom w:val="nil"/>
              <w:right w:val="nil"/>
            </w:tcBorders>
            <w:hideMark/>
          </w:tcPr>
          <w:p w:rsidR="00763499" w:rsidRPr="00DB6259" w:rsidRDefault="00763499" w:rsidP="00763499">
            <w:pPr>
              <w:spacing w:after="0" w:line="240" w:lineRule="auto"/>
              <w:rPr>
                <w:rFonts w:ascii="Times New Roman" w:hAnsi="Times New Roman"/>
                <w:kern w:val="24"/>
                <w:sz w:val="18"/>
                <w:szCs w:val="18"/>
              </w:rPr>
            </w:pPr>
            <w:r w:rsidRPr="00DB6259">
              <w:rPr>
                <w:rFonts w:ascii="Times New Roman" w:hAnsi="Times New Roman"/>
                <w:kern w:val="24"/>
                <w:sz w:val="18"/>
                <w:szCs w:val="18"/>
              </w:rPr>
              <w:t>N/A</w:t>
            </w:r>
          </w:p>
        </w:tc>
        <w:tc>
          <w:tcPr>
            <w:tcW w:w="851" w:type="dxa"/>
            <w:tcBorders>
              <w:top w:val="nil"/>
              <w:left w:val="nil"/>
              <w:bottom w:val="nil"/>
              <w:right w:val="nil"/>
            </w:tcBorders>
            <w:hideMark/>
          </w:tcPr>
          <w:p w:rsidR="00763499" w:rsidRPr="00DB6259" w:rsidRDefault="00763499" w:rsidP="00763499">
            <w:pPr>
              <w:spacing w:after="0" w:line="240" w:lineRule="auto"/>
              <w:rPr>
                <w:rFonts w:ascii="Times New Roman" w:hAnsi="Times New Roman"/>
                <w:kern w:val="24"/>
                <w:sz w:val="18"/>
                <w:szCs w:val="18"/>
              </w:rPr>
            </w:pPr>
            <w:r w:rsidRPr="00DB6259">
              <w:rPr>
                <w:rFonts w:ascii="Times New Roman" w:hAnsi="Times New Roman"/>
                <w:kern w:val="24"/>
                <w:sz w:val="18"/>
                <w:szCs w:val="18"/>
              </w:rPr>
              <w:t>N/A</w:t>
            </w:r>
          </w:p>
        </w:tc>
        <w:tc>
          <w:tcPr>
            <w:tcW w:w="612" w:type="dxa"/>
            <w:tcBorders>
              <w:top w:val="nil"/>
              <w:left w:val="nil"/>
              <w:bottom w:val="nil"/>
              <w:right w:val="nil"/>
            </w:tcBorders>
            <w:hideMark/>
          </w:tcPr>
          <w:p w:rsidR="00763499" w:rsidRPr="00DB6259" w:rsidRDefault="00763499" w:rsidP="00763499">
            <w:pPr>
              <w:spacing w:after="0" w:line="240" w:lineRule="auto"/>
              <w:rPr>
                <w:rFonts w:ascii="Times New Roman" w:hAnsi="Times New Roman"/>
                <w:kern w:val="24"/>
                <w:sz w:val="18"/>
                <w:szCs w:val="18"/>
              </w:rPr>
            </w:pPr>
            <w:r w:rsidRPr="00DB6259">
              <w:rPr>
                <w:rFonts w:ascii="Times New Roman" w:hAnsi="Times New Roman"/>
                <w:kern w:val="24"/>
                <w:sz w:val="18"/>
                <w:szCs w:val="18"/>
              </w:rPr>
              <w:t>N/A</w:t>
            </w:r>
          </w:p>
        </w:tc>
      </w:tr>
      <w:tr w:rsidR="00763499" w:rsidRPr="00DB6259" w:rsidTr="001671A7">
        <w:trPr>
          <w:trHeight w:val="396"/>
        </w:trPr>
        <w:tc>
          <w:tcPr>
            <w:tcW w:w="1189" w:type="dxa"/>
            <w:tcBorders>
              <w:top w:val="nil"/>
              <w:left w:val="nil"/>
              <w:bottom w:val="nil"/>
              <w:right w:val="nil"/>
            </w:tcBorders>
            <w:hideMark/>
          </w:tcPr>
          <w:p w:rsidR="00763499" w:rsidRPr="00DB6259" w:rsidRDefault="00763499" w:rsidP="00763499">
            <w:pPr>
              <w:spacing w:after="0" w:line="240" w:lineRule="auto"/>
              <w:rPr>
                <w:rFonts w:ascii="Times New Roman" w:hAnsi="Times New Roman"/>
                <w:sz w:val="18"/>
                <w:szCs w:val="18"/>
              </w:rPr>
            </w:pPr>
            <w:r w:rsidRPr="00DB6259">
              <w:rPr>
                <w:rFonts w:ascii="Times New Roman" w:eastAsia="Times New Roman" w:hAnsi="Times New Roman"/>
                <w:kern w:val="24"/>
                <w:sz w:val="18"/>
                <w:szCs w:val="18"/>
                <w:lang w:eastAsia="es-ES"/>
              </w:rPr>
              <w:t xml:space="preserve">Esfahlani </w:t>
            </w:r>
            <w:r w:rsidRPr="00DB6259">
              <w:rPr>
                <w:rFonts w:ascii="Times New Roman" w:eastAsia="Times New Roman" w:hAnsi="Times New Roman"/>
                <w:sz w:val="18"/>
                <w:szCs w:val="18"/>
                <w:lang w:eastAsia="es-ES"/>
              </w:rPr>
              <w:t>et al., 2017</w:t>
            </w:r>
          </w:p>
        </w:tc>
        <w:tc>
          <w:tcPr>
            <w:tcW w:w="2400" w:type="dxa"/>
            <w:tcBorders>
              <w:top w:val="nil"/>
              <w:left w:val="nil"/>
              <w:bottom w:val="nil"/>
              <w:right w:val="nil"/>
            </w:tcBorders>
            <w:hideMark/>
          </w:tcPr>
          <w:p w:rsidR="00763499" w:rsidRPr="00DB6259" w:rsidRDefault="00763499" w:rsidP="00763499">
            <w:pPr>
              <w:spacing w:after="0" w:line="240" w:lineRule="auto"/>
              <w:ind w:right="-30"/>
              <w:rPr>
                <w:rFonts w:ascii="Times New Roman" w:eastAsia="Times New Roman" w:hAnsi="Times New Roman"/>
                <w:sz w:val="18"/>
                <w:szCs w:val="18"/>
                <w:lang w:val="en-GB" w:eastAsia="en-GB"/>
              </w:rPr>
            </w:pPr>
            <w:r w:rsidRPr="00DB6259">
              <w:rPr>
                <w:rFonts w:ascii="Times New Roman" w:eastAsia="Times New Roman" w:hAnsi="Times New Roman"/>
                <w:sz w:val="18"/>
                <w:szCs w:val="18"/>
                <w:lang w:eastAsia="en-GB"/>
              </w:rPr>
              <w:t>P</w:t>
            </w:r>
            <w:r w:rsidRPr="00DB6259">
              <w:rPr>
                <w:rFonts w:ascii="Times New Roman" w:eastAsia="Times New Roman" w:hAnsi="Times New Roman"/>
                <w:sz w:val="18"/>
                <w:szCs w:val="18"/>
                <w:lang w:val="en-GB" w:eastAsia="en-GB"/>
              </w:rPr>
              <w:t xml:space="preserve">sychotic disorders </w:t>
            </w:r>
            <w:r w:rsidRPr="00DB6259">
              <w:rPr>
                <w:rFonts w:ascii="Times New Roman" w:eastAsia="Times New Roman" w:hAnsi="Times New Roman"/>
                <w:kern w:val="24"/>
                <w:sz w:val="18"/>
                <w:szCs w:val="18"/>
                <w:lang w:eastAsia="es-ES"/>
              </w:rPr>
              <w:t>from CATIE</w:t>
            </w:r>
            <w:r w:rsidRPr="00DB6259">
              <w:rPr>
                <w:rFonts w:ascii="Times New Roman" w:eastAsia="Times New Roman" w:hAnsi="Times New Roman"/>
                <w:sz w:val="18"/>
                <w:szCs w:val="18"/>
                <w:lang w:val="en-GB" w:eastAsia="en-GB"/>
              </w:rPr>
              <w:t xml:space="preserve">: </w:t>
            </w:r>
          </w:p>
          <w:p w:rsidR="00763499" w:rsidRPr="00DB6259" w:rsidRDefault="00763499" w:rsidP="00763499">
            <w:pPr>
              <w:spacing w:after="200" w:line="240" w:lineRule="auto"/>
              <w:rPr>
                <w:rFonts w:ascii="Times New Roman" w:hAnsi="Times New Roman"/>
                <w:sz w:val="18"/>
                <w:szCs w:val="18"/>
                <w:lang w:val="en-GB"/>
              </w:rPr>
            </w:pPr>
            <w:r w:rsidRPr="00DB6259">
              <w:rPr>
                <w:rFonts w:ascii="Times New Roman" w:eastAsia="Times New Roman" w:hAnsi="Times New Roman"/>
                <w:sz w:val="18"/>
                <w:szCs w:val="18"/>
                <w:lang w:val="en-GB" w:eastAsia="en-GB"/>
              </w:rPr>
              <w:t xml:space="preserve">733 </w:t>
            </w:r>
            <w:r w:rsidRPr="00DB6259">
              <w:rPr>
                <w:rFonts w:ascii="Times New Roman" w:eastAsia="Times New Roman" w:hAnsi="Times New Roman"/>
                <w:kern w:val="24"/>
                <w:sz w:val="18"/>
                <w:szCs w:val="18"/>
                <w:lang w:eastAsia="es-ES"/>
              </w:rPr>
              <w:t>TV (N/A), 316 TR (N/A)</w:t>
            </w:r>
          </w:p>
        </w:tc>
        <w:tc>
          <w:tcPr>
            <w:tcW w:w="1217" w:type="dxa"/>
            <w:tcBorders>
              <w:top w:val="nil"/>
              <w:left w:val="nil"/>
              <w:bottom w:val="nil"/>
              <w:right w:val="nil"/>
            </w:tcBorders>
            <w:hideMark/>
          </w:tcPr>
          <w:p w:rsidR="00763499" w:rsidRPr="00DB6259" w:rsidRDefault="00763499" w:rsidP="00763499">
            <w:pPr>
              <w:spacing w:after="0" w:line="240" w:lineRule="auto"/>
              <w:rPr>
                <w:rFonts w:ascii="Times New Roman" w:hAnsi="Times New Roman"/>
                <w:sz w:val="18"/>
                <w:szCs w:val="18"/>
              </w:rPr>
            </w:pPr>
            <w:r w:rsidRPr="00DB6259">
              <w:rPr>
                <w:rFonts w:ascii="Times New Roman" w:eastAsia="Times New Roman" w:hAnsi="Times New Roman"/>
                <w:kern w:val="24"/>
                <w:sz w:val="18"/>
                <w:szCs w:val="18"/>
                <w:lang w:eastAsia="es-ES"/>
              </w:rPr>
              <w:t>N/A</w:t>
            </w:r>
          </w:p>
        </w:tc>
        <w:tc>
          <w:tcPr>
            <w:tcW w:w="1985" w:type="dxa"/>
            <w:tcBorders>
              <w:top w:val="nil"/>
              <w:left w:val="nil"/>
              <w:bottom w:val="nil"/>
              <w:right w:val="nil"/>
            </w:tcBorders>
            <w:hideMark/>
          </w:tcPr>
          <w:p w:rsidR="00763499" w:rsidRPr="00DB6259" w:rsidRDefault="00763499" w:rsidP="00763499">
            <w:pPr>
              <w:spacing w:after="0" w:line="240" w:lineRule="auto"/>
              <w:rPr>
                <w:rFonts w:ascii="Times New Roman" w:hAnsi="Times New Roman"/>
                <w:kern w:val="24"/>
                <w:sz w:val="18"/>
                <w:szCs w:val="18"/>
              </w:rPr>
            </w:pPr>
            <w:r w:rsidRPr="00DB6259">
              <w:rPr>
                <w:rFonts w:ascii="Times New Roman" w:hAnsi="Times New Roman"/>
                <w:sz w:val="18"/>
                <w:szCs w:val="18"/>
              </w:rPr>
              <w:t>Positive and negative syndrome, general psychopathology</w:t>
            </w:r>
          </w:p>
        </w:tc>
        <w:tc>
          <w:tcPr>
            <w:tcW w:w="1558" w:type="dxa"/>
            <w:tcBorders>
              <w:top w:val="nil"/>
              <w:left w:val="nil"/>
              <w:bottom w:val="nil"/>
              <w:right w:val="nil"/>
            </w:tcBorders>
            <w:hideMark/>
          </w:tcPr>
          <w:p w:rsidR="00763499" w:rsidRPr="00DB6259" w:rsidRDefault="00763499" w:rsidP="00763499">
            <w:pPr>
              <w:spacing w:after="0" w:line="240" w:lineRule="auto"/>
              <w:rPr>
                <w:rFonts w:ascii="Times New Roman" w:hAnsi="Times New Roman"/>
                <w:sz w:val="18"/>
                <w:szCs w:val="18"/>
              </w:rPr>
            </w:pPr>
            <w:r w:rsidRPr="00DB6259">
              <w:rPr>
                <w:rFonts w:ascii="Times New Roman" w:hAnsi="Times New Roman"/>
                <w:sz w:val="18"/>
                <w:szCs w:val="18"/>
              </w:rPr>
              <w:t>PANSS</w:t>
            </w:r>
          </w:p>
        </w:tc>
        <w:tc>
          <w:tcPr>
            <w:tcW w:w="709" w:type="dxa"/>
            <w:tcBorders>
              <w:top w:val="nil"/>
              <w:left w:val="nil"/>
              <w:bottom w:val="nil"/>
              <w:right w:val="nil"/>
            </w:tcBorders>
          </w:tcPr>
          <w:p w:rsidR="00763499" w:rsidRPr="00DB6259" w:rsidRDefault="00763499" w:rsidP="00763499">
            <w:pPr>
              <w:spacing w:after="0" w:line="240" w:lineRule="auto"/>
              <w:rPr>
                <w:rFonts w:ascii="Times New Roman" w:hAnsi="Times New Roman"/>
                <w:kern w:val="24"/>
                <w:sz w:val="18"/>
                <w:szCs w:val="18"/>
              </w:rPr>
            </w:pPr>
            <w:r w:rsidRPr="00DB6259">
              <w:rPr>
                <w:rFonts w:ascii="Times New Roman" w:hAnsi="Times New Roman"/>
                <w:kern w:val="24"/>
                <w:sz w:val="18"/>
                <w:szCs w:val="18"/>
              </w:rPr>
              <w:t>L</w:t>
            </w:r>
          </w:p>
          <w:p w:rsidR="00763499" w:rsidRPr="00DB6259" w:rsidRDefault="00763499" w:rsidP="00763499">
            <w:pPr>
              <w:spacing w:after="0" w:line="240" w:lineRule="auto"/>
              <w:rPr>
                <w:rFonts w:ascii="Times New Roman" w:hAnsi="Times New Roman"/>
                <w:sz w:val="18"/>
                <w:szCs w:val="18"/>
              </w:rPr>
            </w:pPr>
          </w:p>
        </w:tc>
        <w:tc>
          <w:tcPr>
            <w:tcW w:w="567" w:type="dxa"/>
            <w:tcBorders>
              <w:top w:val="nil"/>
              <w:left w:val="nil"/>
              <w:bottom w:val="nil"/>
              <w:right w:val="nil"/>
            </w:tcBorders>
            <w:hideMark/>
          </w:tcPr>
          <w:p w:rsidR="00763499" w:rsidRPr="00DB6259" w:rsidRDefault="00763499" w:rsidP="00763499">
            <w:pPr>
              <w:spacing w:after="0" w:line="240" w:lineRule="auto"/>
              <w:rPr>
                <w:rFonts w:ascii="Times New Roman" w:hAnsi="Times New Roman"/>
                <w:sz w:val="18"/>
                <w:szCs w:val="18"/>
              </w:rPr>
            </w:pPr>
            <w:r w:rsidRPr="00DB6259">
              <w:rPr>
                <w:rFonts w:ascii="Times New Roman" w:hAnsi="Times New Roman"/>
                <w:kern w:val="24"/>
                <w:sz w:val="18"/>
                <w:szCs w:val="18"/>
              </w:rPr>
              <w:t>√</w:t>
            </w:r>
          </w:p>
        </w:tc>
        <w:tc>
          <w:tcPr>
            <w:tcW w:w="850" w:type="dxa"/>
            <w:tcBorders>
              <w:top w:val="nil"/>
              <w:left w:val="nil"/>
              <w:bottom w:val="nil"/>
              <w:right w:val="nil"/>
            </w:tcBorders>
            <w:hideMark/>
          </w:tcPr>
          <w:p w:rsidR="00763499" w:rsidRPr="00DB6259" w:rsidRDefault="00763499" w:rsidP="00763499">
            <w:pPr>
              <w:spacing w:after="0" w:line="240" w:lineRule="auto"/>
              <w:rPr>
                <w:rFonts w:ascii="Times New Roman" w:hAnsi="Times New Roman"/>
                <w:sz w:val="18"/>
                <w:szCs w:val="18"/>
              </w:rPr>
            </w:pPr>
            <w:r w:rsidRPr="00DB6259">
              <w:rPr>
                <w:rFonts w:ascii="Times New Roman" w:hAnsi="Times New Roman"/>
                <w:kern w:val="24"/>
                <w:sz w:val="18"/>
                <w:szCs w:val="18"/>
              </w:rPr>
              <w:t>N/A</w:t>
            </w:r>
          </w:p>
        </w:tc>
        <w:tc>
          <w:tcPr>
            <w:tcW w:w="567" w:type="dxa"/>
            <w:tcBorders>
              <w:top w:val="nil"/>
              <w:left w:val="nil"/>
              <w:bottom w:val="nil"/>
              <w:right w:val="nil"/>
            </w:tcBorders>
            <w:hideMark/>
          </w:tcPr>
          <w:p w:rsidR="00763499" w:rsidRPr="00DB6259" w:rsidRDefault="00763499" w:rsidP="00763499">
            <w:pPr>
              <w:spacing w:after="0" w:line="240" w:lineRule="auto"/>
              <w:rPr>
                <w:rFonts w:ascii="Times New Roman" w:hAnsi="Times New Roman"/>
                <w:sz w:val="18"/>
                <w:szCs w:val="18"/>
              </w:rPr>
            </w:pPr>
            <w:r w:rsidRPr="00DB6259">
              <w:rPr>
                <w:rFonts w:ascii="Times New Roman" w:hAnsi="Times New Roman"/>
                <w:kern w:val="24"/>
                <w:sz w:val="18"/>
                <w:szCs w:val="18"/>
              </w:rPr>
              <w:t>N/A</w:t>
            </w:r>
          </w:p>
        </w:tc>
        <w:tc>
          <w:tcPr>
            <w:tcW w:w="567" w:type="dxa"/>
            <w:tcBorders>
              <w:top w:val="nil"/>
              <w:left w:val="nil"/>
              <w:bottom w:val="nil"/>
              <w:right w:val="nil"/>
            </w:tcBorders>
            <w:hideMark/>
          </w:tcPr>
          <w:p w:rsidR="00763499" w:rsidRPr="00DB6259" w:rsidRDefault="00763499" w:rsidP="00763499">
            <w:pPr>
              <w:spacing w:after="0" w:line="240" w:lineRule="auto"/>
              <w:rPr>
                <w:rFonts w:ascii="Times New Roman" w:hAnsi="Times New Roman"/>
                <w:sz w:val="18"/>
                <w:szCs w:val="18"/>
              </w:rPr>
            </w:pPr>
            <w:r w:rsidRPr="00DB6259">
              <w:rPr>
                <w:rFonts w:ascii="Times New Roman" w:hAnsi="Times New Roman"/>
                <w:kern w:val="24"/>
                <w:sz w:val="18"/>
                <w:szCs w:val="18"/>
              </w:rPr>
              <w:t>√</w:t>
            </w:r>
          </w:p>
        </w:tc>
        <w:tc>
          <w:tcPr>
            <w:tcW w:w="1133" w:type="dxa"/>
            <w:tcBorders>
              <w:top w:val="nil"/>
              <w:left w:val="nil"/>
              <w:bottom w:val="nil"/>
              <w:right w:val="nil"/>
            </w:tcBorders>
            <w:hideMark/>
          </w:tcPr>
          <w:p w:rsidR="00763499" w:rsidRPr="00DB6259" w:rsidRDefault="00763499" w:rsidP="00763499">
            <w:pPr>
              <w:spacing w:after="0" w:line="240" w:lineRule="auto"/>
              <w:rPr>
                <w:rFonts w:ascii="Times New Roman" w:hAnsi="Times New Roman"/>
                <w:sz w:val="18"/>
                <w:szCs w:val="18"/>
              </w:rPr>
            </w:pPr>
            <w:r w:rsidRPr="00DB6259">
              <w:rPr>
                <w:rFonts w:ascii="Times New Roman" w:hAnsi="Times New Roman"/>
                <w:kern w:val="24"/>
                <w:sz w:val="18"/>
                <w:szCs w:val="18"/>
              </w:rPr>
              <w:t>N/A</w:t>
            </w:r>
          </w:p>
        </w:tc>
        <w:tc>
          <w:tcPr>
            <w:tcW w:w="851" w:type="dxa"/>
            <w:tcBorders>
              <w:top w:val="nil"/>
              <w:left w:val="nil"/>
              <w:bottom w:val="nil"/>
              <w:right w:val="nil"/>
            </w:tcBorders>
            <w:hideMark/>
          </w:tcPr>
          <w:p w:rsidR="00763499" w:rsidRPr="00DB6259" w:rsidRDefault="00763499" w:rsidP="00763499">
            <w:pPr>
              <w:spacing w:after="0" w:line="240" w:lineRule="auto"/>
              <w:rPr>
                <w:rFonts w:ascii="Times New Roman" w:hAnsi="Times New Roman"/>
                <w:sz w:val="18"/>
                <w:szCs w:val="18"/>
              </w:rPr>
            </w:pPr>
            <w:r w:rsidRPr="00DB6259">
              <w:rPr>
                <w:rFonts w:ascii="Times New Roman" w:hAnsi="Times New Roman"/>
                <w:kern w:val="24"/>
                <w:sz w:val="18"/>
                <w:szCs w:val="18"/>
              </w:rPr>
              <w:t>N/A</w:t>
            </w:r>
          </w:p>
        </w:tc>
        <w:tc>
          <w:tcPr>
            <w:tcW w:w="612" w:type="dxa"/>
            <w:tcBorders>
              <w:top w:val="nil"/>
              <w:left w:val="nil"/>
              <w:bottom w:val="nil"/>
              <w:right w:val="nil"/>
            </w:tcBorders>
            <w:hideMark/>
          </w:tcPr>
          <w:p w:rsidR="00763499" w:rsidRPr="00DB6259" w:rsidRDefault="00763499" w:rsidP="00763499">
            <w:pPr>
              <w:spacing w:after="0" w:line="240" w:lineRule="auto"/>
              <w:rPr>
                <w:rFonts w:ascii="Times New Roman" w:hAnsi="Times New Roman"/>
                <w:sz w:val="18"/>
                <w:szCs w:val="18"/>
              </w:rPr>
            </w:pPr>
            <w:r w:rsidRPr="00DB6259">
              <w:rPr>
                <w:rFonts w:ascii="Times New Roman" w:hAnsi="Times New Roman"/>
                <w:kern w:val="24"/>
                <w:sz w:val="18"/>
                <w:szCs w:val="18"/>
              </w:rPr>
              <w:t>N/A</w:t>
            </w:r>
          </w:p>
        </w:tc>
      </w:tr>
      <w:tr w:rsidR="00763499" w:rsidRPr="00DB6259" w:rsidTr="00E116F1">
        <w:trPr>
          <w:trHeight w:val="396"/>
        </w:trPr>
        <w:tc>
          <w:tcPr>
            <w:tcW w:w="1189" w:type="dxa"/>
            <w:tcBorders>
              <w:top w:val="nil"/>
              <w:left w:val="nil"/>
              <w:bottom w:val="nil"/>
              <w:right w:val="nil"/>
            </w:tcBorders>
            <w:hideMark/>
          </w:tcPr>
          <w:p w:rsidR="00763499" w:rsidRPr="00DB6259" w:rsidRDefault="00763499" w:rsidP="00763499">
            <w:pPr>
              <w:spacing w:after="0" w:line="240" w:lineRule="auto"/>
              <w:rPr>
                <w:rFonts w:ascii="Times New Roman" w:hAnsi="Times New Roman"/>
                <w:sz w:val="18"/>
                <w:szCs w:val="18"/>
              </w:rPr>
            </w:pPr>
            <w:r w:rsidRPr="00DB6259">
              <w:rPr>
                <w:rFonts w:ascii="Times New Roman" w:hAnsi="Times New Roman"/>
                <w:kern w:val="24"/>
                <w:sz w:val="18"/>
                <w:szCs w:val="18"/>
              </w:rPr>
              <w:t>Isvoranu et al., 2017</w:t>
            </w:r>
          </w:p>
        </w:tc>
        <w:tc>
          <w:tcPr>
            <w:tcW w:w="2400" w:type="dxa"/>
            <w:tcBorders>
              <w:top w:val="nil"/>
              <w:left w:val="nil"/>
              <w:bottom w:val="nil"/>
              <w:right w:val="nil"/>
            </w:tcBorders>
          </w:tcPr>
          <w:p w:rsidR="00763499" w:rsidRPr="00DB6259" w:rsidRDefault="00763499" w:rsidP="00763499">
            <w:pPr>
              <w:spacing w:after="0" w:line="240" w:lineRule="auto"/>
              <w:rPr>
                <w:rFonts w:ascii="Times New Roman" w:hAnsi="Times New Roman"/>
                <w:bCs/>
                <w:sz w:val="18"/>
                <w:szCs w:val="18"/>
              </w:rPr>
            </w:pPr>
            <w:r w:rsidRPr="00DB6259">
              <w:rPr>
                <w:rFonts w:ascii="Times New Roman" w:hAnsi="Times New Roman"/>
                <w:bCs/>
                <w:sz w:val="18"/>
                <w:szCs w:val="18"/>
                <w:lang w:val="en-GB"/>
              </w:rPr>
              <w:t xml:space="preserve">Participants with psychotic disorder from </w:t>
            </w:r>
            <w:r w:rsidRPr="00DB6259">
              <w:rPr>
                <w:rFonts w:ascii="Times New Roman" w:hAnsi="Times New Roman"/>
                <w:bCs/>
                <w:sz w:val="18"/>
                <w:szCs w:val="18"/>
              </w:rPr>
              <w:t>GROUP,</w:t>
            </w:r>
          </w:p>
          <w:p w:rsidR="00763499" w:rsidRPr="00DB6259" w:rsidRDefault="00763499" w:rsidP="00763499">
            <w:pPr>
              <w:spacing w:after="0" w:line="240" w:lineRule="auto"/>
              <w:rPr>
                <w:rFonts w:ascii="Times New Roman" w:hAnsi="Times New Roman"/>
                <w:sz w:val="18"/>
                <w:szCs w:val="18"/>
              </w:rPr>
            </w:pPr>
            <w:r w:rsidRPr="00DB6259">
              <w:rPr>
                <w:rFonts w:ascii="Times New Roman" w:hAnsi="Times New Roman"/>
                <w:bCs/>
                <w:sz w:val="18"/>
                <w:szCs w:val="18"/>
              </w:rPr>
              <w:t xml:space="preserve">552 </w:t>
            </w:r>
            <w:r w:rsidRPr="00DB6259">
              <w:rPr>
                <w:rFonts w:ascii="Times New Roman" w:hAnsi="Times New Roman"/>
                <w:sz w:val="18"/>
                <w:szCs w:val="18"/>
              </w:rPr>
              <w:t>(75.7)</w:t>
            </w:r>
          </w:p>
          <w:p w:rsidR="00763499" w:rsidRPr="00DB6259" w:rsidRDefault="00763499" w:rsidP="00763499">
            <w:pPr>
              <w:spacing w:after="0" w:line="240" w:lineRule="auto"/>
              <w:rPr>
                <w:rFonts w:ascii="Times New Roman" w:hAnsi="Times New Roman"/>
                <w:sz w:val="18"/>
                <w:szCs w:val="18"/>
              </w:rPr>
            </w:pPr>
          </w:p>
        </w:tc>
        <w:tc>
          <w:tcPr>
            <w:tcW w:w="1217" w:type="dxa"/>
            <w:tcBorders>
              <w:top w:val="nil"/>
              <w:left w:val="nil"/>
              <w:bottom w:val="nil"/>
              <w:right w:val="nil"/>
            </w:tcBorders>
            <w:hideMark/>
          </w:tcPr>
          <w:p w:rsidR="00763499" w:rsidRPr="00DB6259" w:rsidRDefault="00763499" w:rsidP="00763499">
            <w:pPr>
              <w:spacing w:after="0" w:line="240" w:lineRule="auto"/>
              <w:ind w:right="-151"/>
              <w:rPr>
                <w:rFonts w:ascii="Times New Roman" w:hAnsi="Times New Roman"/>
                <w:sz w:val="18"/>
                <w:szCs w:val="18"/>
              </w:rPr>
            </w:pPr>
            <w:r w:rsidRPr="00DB6259">
              <w:rPr>
                <w:rFonts w:ascii="Times New Roman" w:hAnsi="Times New Roman"/>
                <w:sz w:val="18"/>
                <w:szCs w:val="18"/>
              </w:rPr>
              <w:t>30.8 (7.2)</w:t>
            </w:r>
          </w:p>
        </w:tc>
        <w:tc>
          <w:tcPr>
            <w:tcW w:w="1985" w:type="dxa"/>
            <w:tcBorders>
              <w:top w:val="nil"/>
              <w:left w:val="nil"/>
              <w:bottom w:val="nil"/>
              <w:right w:val="nil"/>
            </w:tcBorders>
            <w:hideMark/>
          </w:tcPr>
          <w:p w:rsidR="00763499" w:rsidRPr="00DB6259" w:rsidRDefault="00763499" w:rsidP="00763499">
            <w:pPr>
              <w:spacing w:after="0" w:line="240" w:lineRule="auto"/>
              <w:rPr>
                <w:rFonts w:ascii="Times New Roman" w:hAnsi="Times New Roman"/>
                <w:sz w:val="18"/>
                <w:szCs w:val="18"/>
              </w:rPr>
            </w:pPr>
            <w:r w:rsidRPr="00DB6259">
              <w:rPr>
                <w:rFonts w:ascii="Times New Roman" w:hAnsi="Times New Roman"/>
                <w:kern w:val="24"/>
                <w:sz w:val="18"/>
                <w:szCs w:val="18"/>
              </w:rPr>
              <w:t>Psychosis, childhood trauma</w:t>
            </w:r>
          </w:p>
        </w:tc>
        <w:tc>
          <w:tcPr>
            <w:tcW w:w="1558" w:type="dxa"/>
            <w:tcBorders>
              <w:top w:val="nil"/>
              <w:left w:val="nil"/>
              <w:bottom w:val="nil"/>
              <w:right w:val="nil"/>
            </w:tcBorders>
            <w:hideMark/>
          </w:tcPr>
          <w:p w:rsidR="00763499" w:rsidRPr="00DB6259" w:rsidRDefault="00763499" w:rsidP="00763499">
            <w:pPr>
              <w:spacing w:after="0" w:line="240" w:lineRule="auto"/>
              <w:rPr>
                <w:rFonts w:ascii="Times New Roman" w:hAnsi="Times New Roman"/>
                <w:sz w:val="18"/>
                <w:szCs w:val="18"/>
              </w:rPr>
            </w:pPr>
            <w:r w:rsidRPr="00DB6259">
              <w:rPr>
                <w:rFonts w:ascii="Times New Roman" w:hAnsi="Times New Roman"/>
                <w:kern w:val="24"/>
                <w:sz w:val="18"/>
                <w:szCs w:val="18"/>
              </w:rPr>
              <w:t>PANSS, CTQ-SF</w:t>
            </w:r>
          </w:p>
        </w:tc>
        <w:tc>
          <w:tcPr>
            <w:tcW w:w="709" w:type="dxa"/>
            <w:tcBorders>
              <w:top w:val="nil"/>
              <w:left w:val="nil"/>
              <w:bottom w:val="nil"/>
              <w:right w:val="nil"/>
            </w:tcBorders>
            <w:hideMark/>
          </w:tcPr>
          <w:p w:rsidR="00763499" w:rsidRPr="00DB6259" w:rsidRDefault="00763499" w:rsidP="00763499">
            <w:pPr>
              <w:spacing w:after="0" w:line="240" w:lineRule="auto"/>
              <w:rPr>
                <w:rFonts w:ascii="Times New Roman" w:hAnsi="Times New Roman"/>
                <w:sz w:val="18"/>
                <w:szCs w:val="18"/>
              </w:rPr>
            </w:pPr>
            <w:r w:rsidRPr="00DB6259">
              <w:rPr>
                <w:rFonts w:ascii="Times New Roman" w:hAnsi="Times New Roman"/>
                <w:kern w:val="24"/>
                <w:sz w:val="18"/>
                <w:szCs w:val="18"/>
              </w:rPr>
              <w:t>CS</w:t>
            </w:r>
          </w:p>
        </w:tc>
        <w:tc>
          <w:tcPr>
            <w:tcW w:w="567" w:type="dxa"/>
            <w:tcBorders>
              <w:top w:val="nil"/>
              <w:left w:val="nil"/>
              <w:bottom w:val="nil"/>
              <w:right w:val="nil"/>
            </w:tcBorders>
            <w:hideMark/>
          </w:tcPr>
          <w:p w:rsidR="00763499" w:rsidRPr="00DB6259" w:rsidRDefault="00763499" w:rsidP="00763499">
            <w:pPr>
              <w:spacing w:after="0" w:line="240" w:lineRule="auto"/>
              <w:rPr>
                <w:rFonts w:ascii="Times New Roman" w:hAnsi="Times New Roman"/>
                <w:sz w:val="18"/>
                <w:szCs w:val="18"/>
              </w:rPr>
            </w:pPr>
            <w:r w:rsidRPr="00DB6259">
              <w:rPr>
                <w:rFonts w:ascii="Times New Roman" w:hAnsi="Times New Roman"/>
                <w:kern w:val="24"/>
                <w:sz w:val="18"/>
                <w:szCs w:val="18"/>
              </w:rPr>
              <w:t>N/A</w:t>
            </w:r>
          </w:p>
        </w:tc>
        <w:tc>
          <w:tcPr>
            <w:tcW w:w="850" w:type="dxa"/>
            <w:tcBorders>
              <w:top w:val="nil"/>
              <w:left w:val="nil"/>
              <w:bottom w:val="nil"/>
              <w:right w:val="nil"/>
            </w:tcBorders>
            <w:hideMark/>
          </w:tcPr>
          <w:p w:rsidR="00763499" w:rsidRPr="00DB6259" w:rsidRDefault="00763499" w:rsidP="00763499">
            <w:pPr>
              <w:spacing w:after="0" w:line="240" w:lineRule="auto"/>
              <w:rPr>
                <w:rFonts w:ascii="Times New Roman" w:hAnsi="Times New Roman"/>
                <w:sz w:val="18"/>
                <w:szCs w:val="18"/>
              </w:rPr>
            </w:pPr>
            <w:r w:rsidRPr="00DB6259">
              <w:rPr>
                <w:rFonts w:ascii="Times New Roman" w:hAnsi="Times New Roman"/>
                <w:kern w:val="24"/>
                <w:sz w:val="18"/>
                <w:szCs w:val="18"/>
              </w:rPr>
              <w:t>√</w:t>
            </w:r>
          </w:p>
        </w:tc>
        <w:tc>
          <w:tcPr>
            <w:tcW w:w="567" w:type="dxa"/>
            <w:tcBorders>
              <w:top w:val="nil"/>
              <w:left w:val="nil"/>
              <w:bottom w:val="nil"/>
              <w:right w:val="nil"/>
            </w:tcBorders>
            <w:hideMark/>
          </w:tcPr>
          <w:p w:rsidR="00763499" w:rsidRPr="00DB6259" w:rsidRDefault="00763499" w:rsidP="00763499">
            <w:pPr>
              <w:spacing w:after="0" w:line="240" w:lineRule="auto"/>
              <w:rPr>
                <w:rFonts w:ascii="Times New Roman" w:hAnsi="Times New Roman"/>
                <w:sz w:val="18"/>
                <w:szCs w:val="18"/>
              </w:rPr>
            </w:pPr>
            <w:r w:rsidRPr="00DB6259">
              <w:rPr>
                <w:rFonts w:ascii="Times New Roman" w:hAnsi="Times New Roman"/>
                <w:kern w:val="24"/>
                <w:sz w:val="18"/>
                <w:szCs w:val="18"/>
              </w:rPr>
              <w:t>N/A</w:t>
            </w:r>
          </w:p>
        </w:tc>
        <w:tc>
          <w:tcPr>
            <w:tcW w:w="567" w:type="dxa"/>
            <w:tcBorders>
              <w:top w:val="nil"/>
              <w:left w:val="nil"/>
              <w:bottom w:val="nil"/>
              <w:right w:val="nil"/>
            </w:tcBorders>
            <w:hideMark/>
          </w:tcPr>
          <w:p w:rsidR="00763499" w:rsidRPr="00DB6259" w:rsidRDefault="00763499" w:rsidP="00763499">
            <w:pPr>
              <w:spacing w:after="0" w:line="240" w:lineRule="auto"/>
              <w:rPr>
                <w:rFonts w:ascii="Times New Roman" w:hAnsi="Times New Roman"/>
                <w:sz w:val="18"/>
                <w:szCs w:val="18"/>
              </w:rPr>
            </w:pPr>
            <w:r w:rsidRPr="00DB6259">
              <w:rPr>
                <w:rFonts w:ascii="Times New Roman" w:hAnsi="Times New Roman"/>
                <w:kern w:val="24"/>
                <w:sz w:val="18"/>
                <w:szCs w:val="18"/>
              </w:rPr>
              <w:t>√</w:t>
            </w:r>
          </w:p>
        </w:tc>
        <w:tc>
          <w:tcPr>
            <w:tcW w:w="1133" w:type="dxa"/>
            <w:tcBorders>
              <w:top w:val="nil"/>
              <w:left w:val="nil"/>
              <w:bottom w:val="nil"/>
              <w:right w:val="nil"/>
            </w:tcBorders>
            <w:hideMark/>
          </w:tcPr>
          <w:p w:rsidR="00763499" w:rsidRPr="00DB6259" w:rsidRDefault="00763499" w:rsidP="00763499">
            <w:pPr>
              <w:spacing w:after="0" w:line="240" w:lineRule="auto"/>
              <w:rPr>
                <w:rFonts w:ascii="Times New Roman" w:hAnsi="Times New Roman"/>
                <w:sz w:val="18"/>
                <w:szCs w:val="18"/>
              </w:rPr>
            </w:pPr>
            <w:r w:rsidRPr="00DB6259">
              <w:rPr>
                <w:rFonts w:ascii="Times New Roman" w:hAnsi="Times New Roman"/>
                <w:kern w:val="24"/>
                <w:sz w:val="18"/>
                <w:szCs w:val="18"/>
              </w:rPr>
              <w:t>N/A</w:t>
            </w:r>
          </w:p>
        </w:tc>
        <w:tc>
          <w:tcPr>
            <w:tcW w:w="851" w:type="dxa"/>
            <w:tcBorders>
              <w:top w:val="nil"/>
              <w:left w:val="nil"/>
              <w:bottom w:val="nil"/>
              <w:right w:val="nil"/>
            </w:tcBorders>
            <w:hideMark/>
          </w:tcPr>
          <w:p w:rsidR="00763499" w:rsidRPr="00DB6259" w:rsidRDefault="00763499" w:rsidP="00763499">
            <w:pPr>
              <w:spacing w:after="0" w:line="240" w:lineRule="auto"/>
              <w:rPr>
                <w:rFonts w:ascii="Times New Roman" w:hAnsi="Times New Roman"/>
                <w:sz w:val="18"/>
                <w:szCs w:val="18"/>
              </w:rPr>
            </w:pPr>
            <w:r w:rsidRPr="00DB6259">
              <w:rPr>
                <w:rFonts w:ascii="Times New Roman" w:hAnsi="Times New Roman"/>
                <w:kern w:val="24"/>
                <w:sz w:val="18"/>
                <w:szCs w:val="18"/>
              </w:rPr>
              <w:t>N/A</w:t>
            </w:r>
          </w:p>
        </w:tc>
        <w:tc>
          <w:tcPr>
            <w:tcW w:w="612" w:type="dxa"/>
            <w:tcBorders>
              <w:top w:val="nil"/>
              <w:left w:val="nil"/>
              <w:bottom w:val="nil"/>
              <w:right w:val="nil"/>
            </w:tcBorders>
            <w:hideMark/>
          </w:tcPr>
          <w:p w:rsidR="00763499" w:rsidRPr="00DB6259" w:rsidRDefault="00763499" w:rsidP="00763499">
            <w:pPr>
              <w:spacing w:after="0" w:line="240" w:lineRule="auto"/>
              <w:rPr>
                <w:rFonts w:ascii="Times New Roman" w:hAnsi="Times New Roman"/>
                <w:sz w:val="18"/>
                <w:szCs w:val="18"/>
              </w:rPr>
            </w:pPr>
            <w:r w:rsidRPr="00DB6259">
              <w:rPr>
                <w:rFonts w:ascii="Times New Roman" w:hAnsi="Times New Roman"/>
                <w:kern w:val="24"/>
                <w:sz w:val="18"/>
                <w:szCs w:val="18"/>
              </w:rPr>
              <w:t>N/A</w:t>
            </w:r>
          </w:p>
        </w:tc>
      </w:tr>
      <w:tr w:rsidR="00763499" w:rsidRPr="00DB6259" w:rsidTr="00FF64AC">
        <w:trPr>
          <w:trHeight w:val="396"/>
        </w:trPr>
        <w:tc>
          <w:tcPr>
            <w:tcW w:w="1189" w:type="dxa"/>
            <w:vMerge w:val="restart"/>
            <w:tcBorders>
              <w:top w:val="nil"/>
              <w:left w:val="nil"/>
              <w:bottom w:val="nil"/>
              <w:right w:val="nil"/>
            </w:tcBorders>
            <w:vAlign w:val="center"/>
            <w:hideMark/>
          </w:tcPr>
          <w:p w:rsidR="00763499" w:rsidRPr="00DB6259" w:rsidRDefault="00763499" w:rsidP="00763499">
            <w:pPr>
              <w:spacing w:after="0" w:line="240" w:lineRule="auto"/>
              <w:rPr>
                <w:rFonts w:ascii="Times New Roman" w:hAnsi="Times New Roman"/>
                <w:b/>
                <w:bCs/>
                <w:kern w:val="24"/>
                <w:sz w:val="18"/>
                <w:szCs w:val="18"/>
              </w:rPr>
            </w:pPr>
            <w:r w:rsidRPr="00DB6259">
              <w:rPr>
                <w:rFonts w:ascii="Times New Roman" w:hAnsi="Times New Roman"/>
                <w:b/>
                <w:bCs/>
                <w:kern w:val="24"/>
                <w:sz w:val="18"/>
                <w:szCs w:val="18"/>
              </w:rPr>
              <w:t>Authors,</w:t>
            </w:r>
          </w:p>
          <w:p w:rsidR="00763499" w:rsidRPr="00DB6259" w:rsidRDefault="00763499" w:rsidP="00763499">
            <w:pPr>
              <w:spacing w:after="0" w:line="240" w:lineRule="auto"/>
              <w:rPr>
                <w:rFonts w:ascii="Times New Roman" w:hAnsi="Times New Roman"/>
                <w:kern w:val="24"/>
                <w:sz w:val="18"/>
                <w:szCs w:val="18"/>
              </w:rPr>
            </w:pPr>
            <w:r w:rsidRPr="00DB6259">
              <w:rPr>
                <w:rFonts w:ascii="Times New Roman" w:hAnsi="Times New Roman"/>
                <w:b/>
                <w:bCs/>
                <w:kern w:val="24"/>
                <w:sz w:val="18"/>
                <w:szCs w:val="18"/>
              </w:rPr>
              <w:t>year</w:t>
            </w:r>
          </w:p>
        </w:tc>
        <w:tc>
          <w:tcPr>
            <w:tcW w:w="2400" w:type="dxa"/>
            <w:vMerge w:val="restart"/>
            <w:tcBorders>
              <w:top w:val="nil"/>
              <w:left w:val="nil"/>
              <w:bottom w:val="nil"/>
              <w:right w:val="nil"/>
            </w:tcBorders>
            <w:vAlign w:val="center"/>
            <w:hideMark/>
          </w:tcPr>
          <w:p w:rsidR="00763499" w:rsidRPr="00DB6259" w:rsidRDefault="00763499" w:rsidP="00763499">
            <w:pPr>
              <w:spacing w:after="0" w:line="240" w:lineRule="auto"/>
              <w:rPr>
                <w:rFonts w:ascii="Times New Roman" w:hAnsi="Times New Roman"/>
                <w:b/>
                <w:sz w:val="18"/>
                <w:szCs w:val="18"/>
              </w:rPr>
            </w:pPr>
            <w:r w:rsidRPr="00DB6259">
              <w:rPr>
                <w:rFonts w:ascii="Times New Roman" w:hAnsi="Times New Roman"/>
                <w:b/>
                <w:sz w:val="18"/>
                <w:szCs w:val="18"/>
              </w:rPr>
              <w:t>Group(s), N</w:t>
            </w:r>
          </w:p>
          <w:p w:rsidR="00763499" w:rsidRPr="00DB6259" w:rsidRDefault="00763499" w:rsidP="00763499">
            <w:pPr>
              <w:spacing w:after="0" w:line="240" w:lineRule="auto"/>
              <w:rPr>
                <w:rFonts w:ascii="Times New Roman" w:hAnsi="Times New Roman"/>
                <w:kern w:val="24"/>
                <w:sz w:val="18"/>
                <w:szCs w:val="18"/>
              </w:rPr>
            </w:pPr>
            <w:r w:rsidRPr="00DB6259">
              <w:rPr>
                <w:rFonts w:ascii="Times New Roman" w:hAnsi="Times New Roman"/>
                <w:b/>
                <w:sz w:val="18"/>
                <w:szCs w:val="18"/>
              </w:rPr>
              <w:t>(% male)</w:t>
            </w:r>
          </w:p>
        </w:tc>
        <w:tc>
          <w:tcPr>
            <w:tcW w:w="1217" w:type="dxa"/>
            <w:vMerge w:val="restart"/>
            <w:tcBorders>
              <w:top w:val="nil"/>
              <w:left w:val="nil"/>
              <w:bottom w:val="nil"/>
              <w:right w:val="nil"/>
            </w:tcBorders>
            <w:vAlign w:val="center"/>
            <w:hideMark/>
          </w:tcPr>
          <w:p w:rsidR="00763499" w:rsidRPr="00DB6259" w:rsidRDefault="00763499" w:rsidP="00763499">
            <w:pPr>
              <w:spacing w:after="0" w:line="240" w:lineRule="auto"/>
              <w:rPr>
                <w:rFonts w:ascii="Times New Roman" w:hAnsi="Times New Roman"/>
                <w:kern w:val="24"/>
                <w:sz w:val="18"/>
                <w:szCs w:val="18"/>
              </w:rPr>
            </w:pPr>
            <w:r w:rsidRPr="00DB6259">
              <w:rPr>
                <w:rFonts w:ascii="Times New Roman" w:hAnsi="Times New Roman"/>
                <w:b/>
                <w:sz w:val="18"/>
                <w:szCs w:val="18"/>
              </w:rPr>
              <w:t>Mean age (SD)</w:t>
            </w:r>
          </w:p>
        </w:tc>
        <w:tc>
          <w:tcPr>
            <w:tcW w:w="1985" w:type="dxa"/>
            <w:vMerge w:val="restart"/>
            <w:tcBorders>
              <w:top w:val="nil"/>
              <w:left w:val="nil"/>
              <w:bottom w:val="nil"/>
              <w:right w:val="nil"/>
            </w:tcBorders>
            <w:vAlign w:val="center"/>
            <w:hideMark/>
          </w:tcPr>
          <w:p w:rsidR="00763499" w:rsidRPr="00DB6259" w:rsidRDefault="00763499" w:rsidP="00763499">
            <w:pPr>
              <w:spacing w:after="0" w:line="240" w:lineRule="auto"/>
              <w:rPr>
                <w:rFonts w:ascii="Times New Roman" w:hAnsi="Times New Roman"/>
                <w:b/>
                <w:sz w:val="18"/>
                <w:szCs w:val="18"/>
              </w:rPr>
            </w:pPr>
            <w:r w:rsidRPr="00DB6259">
              <w:rPr>
                <w:rFonts w:ascii="Times New Roman" w:hAnsi="Times New Roman"/>
                <w:b/>
                <w:sz w:val="18"/>
                <w:szCs w:val="18"/>
              </w:rPr>
              <w:t>Network</w:t>
            </w:r>
          </w:p>
          <w:p w:rsidR="00763499" w:rsidRPr="00DB6259" w:rsidRDefault="00763499" w:rsidP="00763499">
            <w:pPr>
              <w:spacing w:after="0" w:line="240" w:lineRule="auto"/>
              <w:rPr>
                <w:rFonts w:ascii="Times New Roman" w:hAnsi="Times New Roman"/>
                <w:kern w:val="24"/>
                <w:sz w:val="18"/>
                <w:szCs w:val="18"/>
              </w:rPr>
            </w:pPr>
            <w:r w:rsidRPr="00DB6259">
              <w:rPr>
                <w:rFonts w:ascii="Times New Roman" w:hAnsi="Times New Roman"/>
                <w:b/>
                <w:sz w:val="18"/>
                <w:szCs w:val="18"/>
              </w:rPr>
              <w:t>symptoms or elements</w:t>
            </w:r>
          </w:p>
        </w:tc>
        <w:tc>
          <w:tcPr>
            <w:tcW w:w="1558" w:type="dxa"/>
            <w:vMerge w:val="restart"/>
            <w:tcBorders>
              <w:top w:val="nil"/>
              <w:left w:val="nil"/>
              <w:bottom w:val="nil"/>
              <w:right w:val="nil"/>
            </w:tcBorders>
            <w:vAlign w:val="center"/>
            <w:hideMark/>
          </w:tcPr>
          <w:p w:rsidR="00763499" w:rsidRPr="00DB6259" w:rsidRDefault="00763499" w:rsidP="00763499">
            <w:pPr>
              <w:spacing w:after="0" w:line="240" w:lineRule="auto"/>
              <w:rPr>
                <w:rFonts w:ascii="Times New Roman" w:hAnsi="Times New Roman"/>
                <w:sz w:val="18"/>
                <w:szCs w:val="18"/>
              </w:rPr>
            </w:pPr>
            <w:r w:rsidRPr="00DB6259">
              <w:rPr>
                <w:rFonts w:ascii="Times New Roman" w:hAnsi="Times New Roman"/>
                <w:b/>
                <w:sz w:val="18"/>
                <w:szCs w:val="18"/>
              </w:rPr>
              <w:t xml:space="preserve">Assessment of symptoms or elements </w:t>
            </w:r>
          </w:p>
        </w:tc>
        <w:tc>
          <w:tcPr>
            <w:tcW w:w="709" w:type="dxa"/>
            <w:vMerge w:val="restart"/>
            <w:tcBorders>
              <w:top w:val="nil"/>
              <w:left w:val="nil"/>
              <w:bottom w:val="nil"/>
              <w:right w:val="nil"/>
            </w:tcBorders>
            <w:vAlign w:val="center"/>
          </w:tcPr>
          <w:p w:rsidR="00763499" w:rsidRPr="00DB6259" w:rsidRDefault="00763499" w:rsidP="00763499">
            <w:pPr>
              <w:spacing w:after="0" w:line="240" w:lineRule="auto"/>
              <w:rPr>
                <w:rFonts w:ascii="Times New Roman" w:hAnsi="Times New Roman"/>
                <w:b/>
                <w:sz w:val="18"/>
                <w:szCs w:val="18"/>
              </w:rPr>
            </w:pPr>
            <w:r w:rsidRPr="00DB6259">
              <w:rPr>
                <w:rFonts w:ascii="Times New Roman" w:hAnsi="Times New Roman"/>
                <w:b/>
                <w:sz w:val="18"/>
                <w:szCs w:val="18"/>
              </w:rPr>
              <w:t>Type of data</w:t>
            </w:r>
          </w:p>
          <w:p w:rsidR="00763499" w:rsidRPr="00DB6259" w:rsidRDefault="00763499" w:rsidP="00763499">
            <w:pPr>
              <w:spacing w:after="0" w:line="240" w:lineRule="auto"/>
              <w:rPr>
                <w:rFonts w:ascii="Times New Roman" w:hAnsi="Times New Roman"/>
                <w:kern w:val="24"/>
                <w:sz w:val="18"/>
                <w:szCs w:val="18"/>
              </w:rPr>
            </w:pPr>
          </w:p>
        </w:tc>
        <w:tc>
          <w:tcPr>
            <w:tcW w:w="3684" w:type="dxa"/>
            <w:gridSpan w:val="5"/>
            <w:tcBorders>
              <w:top w:val="nil"/>
              <w:left w:val="nil"/>
              <w:bottom w:val="single" w:sz="4" w:space="0" w:color="auto"/>
              <w:right w:val="nil"/>
            </w:tcBorders>
            <w:vAlign w:val="center"/>
            <w:hideMark/>
          </w:tcPr>
          <w:p w:rsidR="00763499" w:rsidRPr="00DB6259" w:rsidRDefault="00763499" w:rsidP="00763499">
            <w:pPr>
              <w:spacing w:after="0" w:line="240" w:lineRule="auto"/>
              <w:jc w:val="center"/>
              <w:rPr>
                <w:rFonts w:ascii="Times New Roman" w:hAnsi="Times New Roman"/>
                <w:kern w:val="24"/>
                <w:sz w:val="18"/>
                <w:szCs w:val="18"/>
              </w:rPr>
            </w:pPr>
            <w:r w:rsidRPr="00DB6259">
              <w:rPr>
                <w:rFonts w:ascii="Times New Roman" w:hAnsi="Times New Roman"/>
                <w:b/>
                <w:sz w:val="18"/>
                <w:szCs w:val="18"/>
              </w:rPr>
              <w:t>Network analysis</w:t>
            </w:r>
          </w:p>
        </w:tc>
        <w:tc>
          <w:tcPr>
            <w:tcW w:w="1463" w:type="dxa"/>
            <w:gridSpan w:val="2"/>
            <w:tcBorders>
              <w:top w:val="nil"/>
              <w:left w:val="nil"/>
              <w:bottom w:val="single" w:sz="4" w:space="0" w:color="auto"/>
              <w:right w:val="nil"/>
            </w:tcBorders>
            <w:vAlign w:val="center"/>
            <w:hideMark/>
          </w:tcPr>
          <w:p w:rsidR="00763499" w:rsidRPr="00DB6259" w:rsidRDefault="00763499" w:rsidP="00763499">
            <w:pPr>
              <w:spacing w:after="0" w:line="240" w:lineRule="auto"/>
              <w:jc w:val="center"/>
              <w:rPr>
                <w:rFonts w:ascii="Times New Roman" w:hAnsi="Times New Roman"/>
                <w:kern w:val="24"/>
                <w:sz w:val="18"/>
                <w:szCs w:val="18"/>
              </w:rPr>
            </w:pPr>
            <w:r w:rsidRPr="00DB6259">
              <w:rPr>
                <w:rFonts w:ascii="Times New Roman" w:hAnsi="Times New Roman"/>
                <w:b/>
                <w:sz w:val="18"/>
                <w:szCs w:val="18"/>
              </w:rPr>
              <w:t>Availability</w:t>
            </w:r>
          </w:p>
        </w:tc>
      </w:tr>
      <w:tr w:rsidR="00763499" w:rsidRPr="00DB6259" w:rsidTr="00E116F1">
        <w:trPr>
          <w:trHeight w:val="396"/>
        </w:trPr>
        <w:tc>
          <w:tcPr>
            <w:tcW w:w="1189" w:type="dxa"/>
            <w:vMerge/>
            <w:tcBorders>
              <w:top w:val="nil"/>
              <w:left w:val="nil"/>
              <w:bottom w:val="single" w:sz="4" w:space="0" w:color="auto"/>
              <w:right w:val="nil"/>
            </w:tcBorders>
            <w:vAlign w:val="center"/>
            <w:hideMark/>
          </w:tcPr>
          <w:p w:rsidR="00763499" w:rsidRPr="00DB6259" w:rsidRDefault="00763499" w:rsidP="00763499">
            <w:pPr>
              <w:spacing w:after="0" w:line="240" w:lineRule="auto"/>
              <w:rPr>
                <w:rFonts w:ascii="Times New Roman" w:hAnsi="Times New Roman"/>
                <w:kern w:val="24"/>
                <w:sz w:val="18"/>
                <w:szCs w:val="18"/>
              </w:rPr>
            </w:pPr>
          </w:p>
        </w:tc>
        <w:tc>
          <w:tcPr>
            <w:tcW w:w="2400" w:type="dxa"/>
            <w:vMerge/>
            <w:tcBorders>
              <w:top w:val="nil"/>
              <w:left w:val="nil"/>
              <w:bottom w:val="single" w:sz="4" w:space="0" w:color="auto"/>
              <w:right w:val="nil"/>
            </w:tcBorders>
            <w:vAlign w:val="center"/>
            <w:hideMark/>
          </w:tcPr>
          <w:p w:rsidR="00763499" w:rsidRPr="00DB6259" w:rsidRDefault="00763499" w:rsidP="00763499">
            <w:pPr>
              <w:spacing w:after="0" w:line="240" w:lineRule="auto"/>
              <w:rPr>
                <w:rFonts w:ascii="Times New Roman" w:hAnsi="Times New Roman"/>
                <w:kern w:val="24"/>
                <w:sz w:val="18"/>
                <w:szCs w:val="18"/>
              </w:rPr>
            </w:pPr>
          </w:p>
        </w:tc>
        <w:tc>
          <w:tcPr>
            <w:tcW w:w="1217" w:type="dxa"/>
            <w:vMerge/>
            <w:tcBorders>
              <w:top w:val="nil"/>
              <w:left w:val="nil"/>
              <w:bottom w:val="single" w:sz="4" w:space="0" w:color="auto"/>
              <w:right w:val="nil"/>
            </w:tcBorders>
            <w:vAlign w:val="center"/>
            <w:hideMark/>
          </w:tcPr>
          <w:p w:rsidR="00763499" w:rsidRPr="00DB6259" w:rsidRDefault="00763499" w:rsidP="00763499">
            <w:pPr>
              <w:spacing w:after="0" w:line="240" w:lineRule="auto"/>
              <w:rPr>
                <w:rFonts w:ascii="Times New Roman" w:hAnsi="Times New Roman"/>
                <w:kern w:val="24"/>
                <w:sz w:val="18"/>
                <w:szCs w:val="18"/>
              </w:rPr>
            </w:pPr>
          </w:p>
        </w:tc>
        <w:tc>
          <w:tcPr>
            <w:tcW w:w="1985" w:type="dxa"/>
            <w:vMerge/>
            <w:tcBorders>
              <w:top w:val="nil"/>
              <w:left w:val="nil"/>
              <w:bottom w:val="single" w:sz="4" w:space="0" w:color="auto"/>
              <w:right w:val="nil"/>
            </w:tcBorders>
            <w:vAlign w:val="center"/>
            <w:hideMark/>
          </w:tcPr>
          <w:p w:rsidR="00763499" w:rsidRPr="00DB6259" w:rsidRDefault="00763499" w:rsidP="00763499">
            <w:pPr>
              <w:spacing w:after="0" w:line="240" w:lineRule="auto"/>
              <w:rPr>
                <w:rFonts w:ascii="Times New Roman" w:hAnsi="Times New Roman"/>
                <w:kern w:val="24"/>
                <w:sz w:val="18"/>
                <w:szCs w:val="18"/>
              </w:rPr>
            </w:pPr>
          </w:p>
        </w:tc>
        <w:tc>
          <w:tcPr>
            <w:tcW w:w="1558" w:type="dxa"/>
            <w:vMerge/>
            <w:tcBorders>
              <w:top w:val="nil"/>
              <w:left w:val="nil"/>
              <w:bottom w:val="single" w:sz="4" w:space="0" w:color="auto"/>
              <w:right w:val="nil"/>
            </w:tcBorders>
            <w:vAlign w:val="center"/>
            <w:hideMark/>
          </w:tcPr>
          <w:p w:rsidR="00763499" w:rsidRPr="00DB6259" w:rsidRDefault="00763499" w:rsidP="00763499">
            <w:pPr>
              <w:spacing w:after="0" w:line="240" w:lineRule="auto"/>
              <w:rPr>
                <w:rFonts w:ascii="Times New Roman" w:hAnsi="Times New Roman"/>
                <w:sz w:val="18"/>
                <w:szCs w:val="18"/>
              </w:rPr>
            </w:pPr>
          </w:p>
        </w:tc>
        <w:tc>
          <w:tcPr>
            <w:tcW w:w="709" w:type="dxa"/>
            <w:vMerge/>
            <w:tcBorders>
              <w:top w:val="nil"/>
              <w:left w:val="nil"/>
              <w:bottom w:val="single" w:sz="4" w:space="0" w:color="auto"/>
              <w:right w:val="nil"/>
            </w:tcBorders>
            <w:vAlign w:val="center"/>
            <w:hideMark/>
          </w:tcPr>
          <w:p w:rsidR="00763499" w:rsidRPr="00DB6259" w:rsidRDefault="00763499" w:rsidP="00763499">
            <w:pPr>
              <w:spacing w:after="0" w:line="240" w:lineRule="auto"/>
              <w:rPr>
                <w:rFonts w:ascii="Times New Roman" w:hAnsi="Times New Roman"/>
                <w:kern w:val="24"/>
                <w:sz w:val="18"/>
                <w:szCs w:val="18"/>
              </w:rPr>
            </w:pPr>
          </w:p>
        </w:tc>
        <w:tc>
          <w:tcPr>
            <w:tcW w:w="567" w:type="dxa"/>
            <w:tcBorders>
              <w:top w:val="single" w:sz="4" w:space="0" w:color="auto"/>
              <w:left w:val="nil"/>
              <w:bottom w:val="single" w:sz="4" w:space="0" w:color="auto"/>
              <w:right w:val="nil"/>
            </w:tcBorders>
            <w:hideMark/>
          </w:tcPr>
          <w:p w:rsidR="00763499" w:rsidRPr="00DB6259" w:rsidRDefault="00763499" w:rsidP="00763499">
            <w:pPr>
              <w:spacing w:after="0" w:line="240" w:lineRule="auto"/>
              <w:rPr>
                <w:rFonts w:ascii="Times New Roman" w:hAnsi="Times New Roman"/>
                <w:b/>
                <w:sz w:val="18"/>
                <w:szCs w:val="18"/>
              </w:rPr>
            </w:pPr>
            <w:r w:rsidRPr="00DB6259">
              <w:rPr>
                <w:rFonts w:ascii="Times New Roman" w:hAnsi="Times New Roman"/>
                <w:b/>
                <w:sz w:val="18"/>
                <w:szCs w:val="18"/>
              </w:rPr>
              <w:t>AN</w:t>
            </w:r>
          </w:p>
        </w:tc>
        <w:tc>
          <w:tcPr>
            <w:tcW w:w="850" w:type="dxa"/>
            <w:tcBorders>
              <w:top w:val="single" w:sz="4" w:space="0" w:color="auto"/>
              <w:left w:val="nil"/>
              <w:bottom w:val="single" w:sz="4" w:space="0" w:color="auto"/>
              <w:right w:val="nil"/>
            </w:tcBorders>
            <w:hideMark/>
          </w:tcPr>
          <w:p w:rsidR="00763499" w:rsidRPr="00DB6259" w:rsidRDefault="00763499" w:rsidP="00763499">
            <w:pPr>
              <w:spacing w:after="0" w:line="240" w:lineRule="auto"/>
              <w:rPr>
                <w:rFonts w:ascii="Times New Roman" w:hAnsi="Times New Roman"/>
                <w:b/>
                <w:sz w:val="18"/>
                <w:szCs w:val="18"/>
              </w:rPr>
            </w:pPr>
            <w:r w:rsidRPr="00DB6259">
              <w:rPr>
                <w:rFonts w:ascii="Times New Roman" w:hAnsi="Times New Roman"/>
                <w:b/>
                <w:sz w:val="18"/>
                <w:szCs w:val="18"/>
              </w:rPr>
              <w:t>RPCN</w:t>
            </w:r>
          </w:p>
        </w:tc>
        <w:tc>
          <w:tcPr>
            <w:tcW w:w="567" w:type="dxa"/>
            <w:tcBorders>
              <w:top w:val="single" w:sz="4" w:space="0" w:color="auto"/>
              <w:left w:val="nil"/>
              <w:bottom w:val="single" w:sz="4" w:space="0" w:color="auto"/>
              <w:right w:val="nil"/>
            </w:tcBorders>
            <w:hideMark/>
          </w:tcPr>
          <w:p w:rsidR="00763499" w:rsidRPr="00DB6259" w:rsidRDefault="00763499" w:rsidP="00763499">
            <w:pPr>
              <w:spacing w:after="0" w:line="240" w:lineRule="auto"/>
              <w:rPr>
                <w:rFonts w:ascii="Times New Roman" w:hAnsi="Times New Roman"/>
                <w:b/>
                <w:sz w:val="18"/>
                <w:szCs w:val="18"/>
              </w:rPr>
            </w:pPr>
            <w:r w:rsidRPr="00DB6259">
              <w:rPr>
                <w:rFonts w:ascii="Times New Roman" w:hAnsi="Times New Roman"/>
                <w:b/>
                <w:sz w:val="18"/>
                <w:szCs w:val="18"/>
              </w:rPr>
              <w:t>DN</w:t>
            </w:r>
          </w:p>
        </w:tc>
        <w:tc>
          <w:tcPr>
            <w:tcW w:w="567" w:type="dxa"/>
            <w:tcBorders>
              <w:top w:val="single" w:sz="4" w:space="0" w:color="auto"/>
              <w:left w:val="nil"/>
              <w:bottom w:val="single" w:sz="4" w:space="0" w:color="auto"/>
              <w:right w:val="nil"/>
            </w:tcBorders>
            <w:hideMark/>
          </w:tcPr>
          <w:p w:rsidR="00763499" w:rsidRPr="00DB6259" w:rsidRDefault="00763499" w:rsidP="00763499">
            <w:pPr>
              <w:spacing w:after="0" w:line="240" w:lineRule="auto"/>
              <w:rPr>
                <w:rFonts w:ascii="Times New Roman" w:hAnsi="Times New Roman"/>
                <w:b/>
                <w:sz w:val="18"/>
                <w:szCs w:val="18"/>
              </w:rPr>
            </w:pPr>
            <w:r w:rsidRPr="00DB6259">
              <w:rPr>
                <w:rFonts w:ascii="Times New Roman" w:hAnsi="Times New Roman"/>
                <w:b/>
                <w:sz w:val="18"/>
                <w:szCs w:val="18"/>
              </w:rPr>
              <w:t>CA</w:t>
            </w:r>
          </w:p>
        </w:tc>
        <w:tc>
          <w:tcPr>
            <w:tcW w:w="1133" w:type="dxa"/>
            <w:tcBorders>
              <w:top w:val="single" w:sz="4" w:space="0" w:color="auto"/>
              <w:left w:val="nil"/>
              <w:bottom w:val="single" w:sz="4" w:space="0" w:color="auto"/>
              <w:right w:val="nil"/>
            </w:tcBorders>
            <w:hideMark/>
          </w:tcPr>
          <w:p w:rsidR="00763499" w:rsidRPr="00DB6259" w:rsidRDefault="00763499" w:rsidP="00763499">
            <w:pPr>
              <w:spacing w:after="0" w:line="240" w:lineRule="auto"/>
              <w:rPr>
                <w:rFonts w:ascii="Times New Roman" w:hAnsi="Times New Roman"/>
                <w:b/>
                <w:sz w:val="18"/>
                <w:szCs w:val="18"/>
              </w:rPr>
            </w:pPr>
            <w:r w:rsidRPr="00DB6259">
              <w:rPr>
                <w:rFonts w:ascii="Times New Roman" w:hAnsi="Times New Roman"/>
                <w:b/>
                <w:sz w:val="18"/>
                <w:szCs w:val="18"/>
              </w:rPr>
              <w:t>Robustness analysis</w:t>
            </w:r>
          </w:p>
        </w:tc>
        <w:tc>
          <w:tcPr>
            <w:tcW w:w="851" w:type="dxa"/>
            <w:tcBorders>
              <w:top w:val="single" w:sz="4" w:space="0" w:color="auto"/>
              <w:left w:val="nil"/>
              <w:bottom w:val="single" w:sz="4" w:space="0" w:color="auto"/>
              <w:right w:val="nil"/>
            </w:tcBorders>
            <w:hideMark/>
          </w:tcPr>
          <w:p w:rsidR="00763499" w:rsidRPr="00DB6259" w:rsidRDefault="00763499" w:rsidP="00763499">
            <w:pPr>
              <w:spacing w:after="0" w:line="240" w:lineRule="auto"/>
              <w:rPr>
                <w:rFonts w:ascii="Times New Roman" w:hAnsi="Times New Roman"/>
                <w:b/>
                <w:sz w:val="18"/>
                <w:szCs w:val="18"/>
              </w:rPr>
            </w:pPr>
            <w:r w:rsidRPr="00DB6259">
              <w:rPr>
                <w:rFonts w:ascii="Times New Roman" w:hAnsi="Times New Roman"/>
                <w:b/>
                <w:sz w:val="18"/>
                <w:szCs w:val="18"/>
              </w:rPr>
              <w:t>Syntax</w:t>
            </w:r>
          </w:p>
        </w:tc>
        <w:tc>
          <w:tcPr>
            <w:tcW w:w="612" w:type="dxa"/>
            <w:tcBorders>
              <w:top w:val="single" w:sz="4" w:space="0" w:color="auto"/>
              <w:left w:val="nil"/>
              <w:bottom w:val="single" w:sz="4" w:space="0" w:color="auto"/>
              <w:right w:val="nil"/>
            </w:tcBorders>
          </w:tcPr>
          <w:p w:rsidR="00763499" w:rsidRPr="00DB6259" w:rsidRDefault="00763499" w:rsidP="00763499">
            <w:pPr>
              <w:spacing w:after="0" w:line="240" w:lineRule="auto"/>
              <w:ind w:right="-103"/>
              <w:rPr>
                <w:rFonts w:ascii="Times New Roman" w:hAnsi="Times New Roman"/>
                <w:b/>
                <w:sz w:val="18"/>
                <w:szCs w:val="18"/>
              </w:rPr>
            </w:pPr>
            <w:r w:rsidRPr="00DB6259">
              <w:rPr>
                <w:rFonts w:ascii="Times New Roman" w:hAnsi="Times New Roman"/>
                <w:b/>
                <w:sz w:val="18"/>
                <w:szCs w:val="18"/>
              </w:rPr>
              <w:t>Data</w:t>
            </w:r>
          </w:p>
          <w:p w:rsidR="00763499" w:rsidRPr="00DB6259" w:rsidRDefault="00763499" w:rsidP="00763499">
            <w:pPr>
              <w:spacing w:after="0" w:line="240" w:lineRule="auto"/>
              <w:rPr>
                <w:rFonts w:ascii="Times New Roman" w:hAnsi="Times New Roman"/>
                <w:b/>
                <w:sz w:val="18"/>
                <w:szCs w:val="18"/>
              </w:rPr>
            </w:pPr>
          </w:p>
        </w:tc>
      </w:tr>
      <w:tr w:rsidR="00763499" w:rsidRPr="00DB6259" w:rsidTr="00E116F1">
        <w:trPr>
          <w:trHeight w:val="396"/>
        </w:trPr>
        <w:tc>
          <w:tcPr>
            <w:tcW w:w="1189" w:type="dxa"/>
            <w:tcBorders>
              <w:top w:val="single" w:sz="4" w:space="0" w:color="auto"/>
              <w:left w:val="nil"/>
              <w:bottom w:val="nil"/>
              <w:right w:val="nil"/>
            </w:tcBorders>
            <w:hideMark/>
          </w:tcPr>
          <w:p w:rsidR="00763499" w:rsidRPr="00DB6259" w:rsidRDefault="00763499" w:rsidP="00763499">
            <w:pPr>
              <w:spacing w:after="0" w:line="240" w:lineRule="auto"/>
              <w:ind w:right="-108"/>
              <w:rPr>
                <w:rFonts w:ascii="Times New Roman" w:eastAsia="Times New Roman" w:hAnsi="Times New Roman"/>
                <w:kern w:val="24"/>
                <w:sz w:val="18"/>
                <w:szCs w:val="18"/>
                <w:lang w:eastAsia="es-ES"/>
              </w:rPr>
            </w:pPr>
            <w:r w:rsidRPr="00DB6259">
              <w:rPr>
                <w:rFonts w:ascii="Times New Roman" w:eastAsia="Times New Roman" w:hAnsi="Times New Roman"/>
                <w:sz w:val="18"/>
                <w:szCs w:val="18"/>
                <w:lang w:eastAsia="es-ES"/>
              </w:rPr>
              <w:t>van Rooijen et al., 2017</w:t>
            </w:r>
          </w:p>
        </w:tc>
        <w:tc>
          <w:tcPr>
            <w:tcW w:w="2400" w:type="dxa"/>
            <w:tcBorders>
              <w:top w:val="single" w:sz="4" w:space="0" w:color="auto"/>
              <w:left w:val="nil"/>
              <w:bottom w:val="nil"/>
              <w:right w:val="nil"/>
            </w:tcBorders>
            <w:hideMark/>
          </w:tcPr>
          <w:p w:rsidR="00763499" w:rsidRPr="00DB6259" w:rsidRDefault="00763499" w:rsidP="00763499">
            <w:pPr>
              <w:spacing w:after="0" w:line="240" w:lineRule="auto"/>
              <w:ind w:right="-30"/>
              <w:rPr>
                <w:rFonts w:ascii="Times New Roman" w:eastAsia="Times New Roman" w:hAnsi="Times New Roman"/>
                <w:sz w:val="18"/>
                <w:szCs w:val="18"/>
                <w:lang w:val="en-GB" w:eastAsia="en-GB"/>
              </w:rPr>
            </w:pPr>
            <w:r w:rsidRPr="00DB6259">
              <w:rPr>
                <w:rFonts w:ascii="Times New Roman" w:eastAsia="Times New Roman" w:hAnsi="Times New Roman"/>
                <w:sz w:val="18"/>
                <w:szCs w:val="18"/>
                <w:lang w:val="en-GB" w:eastAsia="en-GB"/>
              </w:rPr>
              <w:t xml:space="preserve">Non-affective psychotic disorder from GROUP, </w:t>
            </w:r>
          </w:p>
          <w:p w:rsidR="00763499" w:rsidRPr="00DB6259" w:rsidRDefault="00763499" w:rsidP="00763499">
            <w:pPr>
              <w:spacing w:after="0" w:line="240" w:lineRule="auto"/>
              <w:ind w:right="-30"/>
              <w:rPr>
                <w:rFonts w:ascii="Times New Roman" w:eastAsia="Times New Roman" w:hAnsi="Times New Roman"/>
                <w:kern w:val="24"/>
                <w:sz w:val="18"/>
                <w:szCs w:val="18"/>
                <w:lang w:eastAsia="es-ES"/>
              </w:rPr>
            </w:pPr>
            <w:r w:rsidRPr="00DB6259">
              <w:rPr>
                <w:rFonts w:ascii="Times New Roman" w:eastAsia="Times New Roman" w:hAnsi="Times New Roman"/>
                <w:sz w:val="18"/>
                <w:szCs w:val="18"/>
                <w:lang w:val="en-GB" w:eastAsia="en-GB"/>
              </w:rPr>
              <w:t>408 (100)</w:t>
            </w:r>
          </w:p>
        </w:tc>
        <w:tc>
          <w:tcPr>
            <w:tcW w:w="1217" w:type="dxa"/>
            <w:tcBorders>
              <w:top w:val="single" w:sz="4" w:space="0" w:color="auto"/>
              <w:left w:val="nil"/>
              <w:bottom w:val="nil"/>
              <w:right w:val="nil"/>
            </w:tcBorders>
            <w:hideMark/>
          </w:tcPr>
          <w:p w:rsidR="00763499" w:rsidRPr="00DB6259" w:rsidRDefault="00763499" w:rsidP="00763499">
            <w:pPr>
              <w:spacing w:after="0" w:line="240" w:lineRule="auto"/>
              <w:ind w:left="34" w:right="-108"/>
              <w:rPr>
                <w:rFonts w:ascii="Times New Roman" w:hAnsi="Times New Roman"/>
                <w:sz w:val="18"/>
                <w:szCs w:val="18"/>
                <w:lang w:eastAsia="es-ES"/>
              </w:rPr>
            </w:pPr>
            <w:r w:rsidRPr="00DB6259">
              <w:rPr>
                <w:rFonts w:ascii="Times New Roman" w:eastAsia="Times New Roman" w:hAnsi="Times New Roman"/>
                <w:sz w:val="18"/>
                <w:szCs w:val="18"/>
                <w:lang w:eastAsia="es-ES"/>
              </w:rPr>
              <w:t>27.4 (7,5)</w:t>
            </w:r>
          </w:p>
        </w:tc>
        <w:tc>
          <w:tcPr>
            <w:tcW w:w="1985" w:type="dxa"/>
            <w:tcBorders>
              <w:top w:val="single" w:sz="4" w:space="0" w:color="auto"/>
              <w:left w:val="nil"/>
              <w:bottom w:val="nil"/>
              <w:right w:val="nil"/>
            </w:tcBorders>
            <w:hideMark/>
          </w:tcPr>
          <w:p w:rsidR="00763499" w:rsidRPr="00DB6259" w:rsidRDefault="00763499" w:rsidP="00763499">
            <w:pPr>
              <w:spacing w:after="0" w:line="240" w:lineRule="auto"/>
              <w:rPr>
                <w:rFonts w:ascii="Times New Roman" w:hAnsi="Times New Roman"/>
                <w:kern w:val="24"/>
                <w:sz w:val="18"/>
                <w:szCs w:val="18"/>
              </w:rPr>
            </w:pPr>
            <w:r w:rsidRPr="00DB6259">
              <w:rPr>
                <w:rFonts w:ascii="Times New Roman" w:hAnsi="Times New Roman"/>
                <w:kern w:val="24"/>
                <w:sz w:val="18"/>
                <w:szCs w:val="18"/>
              </w:rPr>
              <w:t>Manic and depressive syndrome, delusions, avolition, alogia hallucinations, formal thought, inattention, catatonic and affective symptoms</w:t>
            </w:r>
          </w:p>
        </w:tc>
        <w:tc>
          <w:tcPr>
            <w:tcW w:w="1558" w:type="dxa"/>
            <w:tcBorders>
              <w:top w:val="single" w:sz="4" w:space="0" w:color="auto"/>
              <w:left w:val="nil"/>
              <w:bottom w:val="nil"/>
              <w:right w:val="nil"/>
            </w:tcBorders>
            <w:hideMark/>
          </w:tcPr>
          <w:p w:rsidR="00763499" w:rsidRPr="00DB6259" w:rsidRDefault="00763499" w:rsidP="00763499">
            <w:pPr>
              <w:autoSpaceDE w:val="0"/>
              <w:autoSpaceDN w:val="0"/>
              <w:adjustRightInd w:val="0"/>
              <w:spacing w:after="0" w:line="240" w:lineRule="auto"/>
              <w:ind w:left="-3"/>
              <w:rPr>
                <w:rFonts w:ascii="Times New Roman" w:hAnsi="Times New Roman"/>
                <w:sz w:val="18"/>
                <w:szCs w:val="18"/>
              </w:rPr>
            </w:pPr>
            <w:r w:rsidRPr="00DB6259">
              <w:rPr>
                <w:rFonts w:ascii="Times New Roman" w:hAnsi="Times New Roman"/>
                <w:kern w:val="24"/>
                <w:sz w:val="18"/>
                <w:szCs w:val="18"/>
              </w:rPr>
              <w:t>CASH</w:t>
            </w:r>
          </w:p>
        </w:tc>
        <w:tc>
          <w:tcPr>
            <w:tcW w:w="709" w:type="dxa"/>
            <w:tcBorders>
              <w:top w:val="single" w:sz="4" w:space="0" w:color="auto"/>
              <w:left w:val="nil"/>
              <w:bottom w:val="nil"/>
              <w:right w:val="nil"/>
            </w:tcBorders>
            <w:hideMark/>
          </w:tcPr>
          <w:p w:rsidR="00763499" w:rsidRPr="00DB6259" w:rsidRDefault="00763499" w:rsidP="00763499">
            <w:pPr>
              <w:spacing w:after="0" w:line="240" w:lineRule="auto"/>
              <w:rPr>
                <w:rFonts w:ascii="Times New Roman" w:hAnsi="Times New Roman"/>
                <w:kern w:val="24"/>
                <w:sz w:val="18"/>
                <w:szCs w:val="18"/>
              </w:rPr>
            </w:pPr>
            <w:r w:rsidRPr="00DB6259">
              <w:rPr>
                <w:rFonts w:ascii="Times New Roman" w:hAnsi="Times New Roman"/>
                <w:kern w:val="24"/>
                <w:sz w:val="18"/>
                <w:szCs w:val="18"/>
              </w:rPr>
              <w:t>CS</w:t>
            </w:r>
          </w:p>
        </w:tc>
        <w:tc>
          <w:tcPr>
            <w:tcW w:w="567" w:type="dxa"/>
            <w:tcBorders>
              <w:top w:val="single" w:sz="4" w:space="0" w:color="auto"/>
              <w:left w:val="nil"/>
              <w:bottom w:val="nil"/>
              <w:right w:val="nil"/>
            </w:tcBorders>
            <w:hideMark/>
          </w:tcPr>
          <w:p w:rsidR="00763499" w:rsidRPr="00DB6259" w:rsidRDefault="00763499" w:rsidP="00763499">
            <w:pPr>
              <w:spacing w:after="0" w:line="240" w:lineRule="auto"/>
              <w:rPr>
                <w:rFonts w:ascii="Times New Roman" w:hAnsi="Times New Roman"/>
                <w:kern w:val="24"/>
                <w:sz w:val="18"/>
                <w:szCs w:val="18"/>
              </w:rPr>
            </w:pPr>
            <w:r w:rsidRPr="00DB6259">
              <w:rPr>
                <w:rFonts w:ascii="Times New Roman" w:hAnsi="Times New Roman"/>
                <w:kern w:val="24"/>
                <w:sz w:val="18"/>
                <w:szCs w:val="18"/>
              </w:rPr>
              <w:t>N/A</w:t>
            </w:r>
          </w:p>
        </w:tc>
        <w:tc>
          <w:tcPr>
            <w:tcW w:w="850" w:type="dxa"/>
            <w:tcBorders>
              <w:top w:val="single" w:sz="4" w:space="0" w:color="auto"/>
              <w:left w:val="nil"/>
              <w:bottom w:val="nil"/>
              <w:right w:val="nil"/>
            </w:tcBorders>
            <w:hideMark/>
          </w:tcPr>
          <w:p w:rsidR="00763499" w:rsidRPr="00DB6259" w:rsidRDefault="00763499" w:rsidP="00763499">
            <w:pPr>
              <w:spacing w:after="0" w:line="240" w:lineRule="auto"/>
              <w:rPr>
                <w:rFonts w:ascii="Times New Roman" w:hAnsi="Times New Roman"/>
                <w:kern w:val="24"/>
                <w:sz w:val="18"/>
                <w:szCs w:val="18"/>
              </w:rPr>
            </w:pPr>
            <w:r w:rsidRPr="00DB6259">
              <w:rPr>
                <w:rFonts w:ascii="Times New Roman" w:hAnsi="Times New Roman"/>
                <w:kern w:val="24"/>
                <w:sz w:val="18"/>
                <w:szCs w:val="18"/>
              </w:rPr>
              <w:t>√</w:t>
            </w:r>
          </w:p>
        </w:tc>
        <w:tc>
          <w:tcPr>
            <w:tcW w:w="567" w:type="dxa"/>
            <w:tcBorders>
              <w:top w:val="single" w:sz="4" w:space="0" w:color="auto"/>
              <w:left w:val="nil"/>
              <w:bottom w:val="nil"/>
              <w:right w:val="nil"/>
            </w:tcBorders>
            <w:hideMark/>
          </w:tcPr>
          <w:p w:rsidR="00763499" w:rsidRPr="00DB6259" w:rsidRDefault="00763499" w:rsidP="00763499">
            <w:pPr>
              <w:spacing w:after="0" w:line="240" w:lineRule="auto"/>
              <w:rPr>
                <w:rFonts w:ascii="Times New Roman" w:hAnsi="Times New Roman"/>
                <w:kern w:val="24"/>
                <w:sz w:val="18"/>
                <w:szCs w:val="18"/>
              </w:rPr>
            </w:pPr>
            <w:r w:rsidRPr="00DB6259">
              <w:rPr>
                <w:rFonts w:ascii="Times New Roman" w:hAnsi="Times New Roman"/>
                <w:kern w:val="24"/>
                <w:sz w:val="18"/>
                <w:szCs w:val="18"/>
              </w:rPr>
              <w:t>N/A</w:t>
            </w:r>
          </w:p>
        </w:tc>
        <w:tc>
          <w:tcPr>
            <w:tcW w:w="567" w:type="dxa"/>
            <w:tcBorders>
              <w:top w:val="single" w:sz="4" w:space="0" w:color="auto"/>
              <w:left w:val="nil"/>
              <w:bottom w:val="nil"/>
              <w:right w:val="nil"/>
            </w:tcBorders>
            <w:hideMark/>
          </w:tcPr>
          <w:p w:rsidR="00763499" w:rsidRPr="00DB6259" w:rsidRDefault="00763499" w:rsidP="00763499">
            <w:pPr>
              <w:spacing w:after="0" w:line="240" w:lineRule="auto"/>
              <w:rPr>
                <w:rFonts w:ascii="Times New Roman" w:hAnsi="Times New Roman"/>
                <w:kern w:val="24"/>
                <w:sz w:val="18"/>
                <w:szCs w:val="18"/>
              </w:rPr>
            </w:pPr>
            <w:r w:rsidRPr="00DB6259">
              <w:rPr>
                <w:rFonts w:ascii="Times New Roman" w:hAnsi="Times New Roman"/>
                <w:kern w:val="24"/>
                <w:sz w:val="18"/>
                <w:szCs w:val="18"/>
              </w:rPr>
              <w:t>√</w:t>
            </w:r>
          </w:p>
        </w:tc>
        <w:tc>
          <w:tcPr>
            <w:tcW w:w="1133" w:type="dxa"/>
            <w:tcBorders>
              <w:top w:val="single" w:sz="4" w:space="0" w:color="auto"/>
              <w:left w:val="nil"/>
              <w:bottom w:val="nil"/>
              <w:right w:val="nil"/>
            </w:tcBorders>
            <w:hideMark/>
          </w:tcPr>
          <w:p w:rsidR="00763499" w:rsidRPr="00DB6259" w:rsidRDefault="00763499" w:rsidP="00763499">
            <w:pPr>
              <w:spacing w:after="0" w:line="240" w:lineRule="auto"/>
              <w:rPr>
                <w:rFonts w:ascii="Times New Roman" w:hAnsi="Times New Roman"/>
                <w:kern w:val="24"/>
                <w:sz w:val="18"/>
                <w:szCs w:val="18"/>
              </w:rPr>
            </w:pPr>
            <w:r w:rsidRPr="00DB6259">
              <w:rPr>
                <w:rFonts w:ascii="Times New Roman" w:hAnsi="Times New Roman"/>
                <w:kern w:val="24"/>
                <w:sz w:val="18"/>
                <w:szCs w:val="18"/>
              </w:rPr>
              <w:t>√</w:t>
            </w:r>
          </w:p>
        </w:tc>
        <w:tc>
          <w:tcPr>
            <w:tcW w:w="851" w:type="dxa"/>
            <w:tcBorders>
              <w:top w:val="single" w:sz="4" w:space="0" w:color="auto"/>
              <w:left w:val="nil"/>
              <w:bottom w:val="nil"/>
              <w:right w:val="nil"/>
            </w:tcBorders>
            <w:hideMark/>
          </w:tcPr>
          <w:p w:rsidR="00763499" w:rsidRPr="00DB6259" w:rsidRDefault="00763499" w:rsidP="00763499">
            <w:pPr>
              <w:spacing w:after="0" w:line="240" w:lineRule="auto"/>
              <w:rPr>
                <w:rFonts w:ascii="Times New Roman" w:hAnsi="Times New Roman"/>
                <w:kern w:val="24"/>
                <w:sz w:val="18"/>
                <w:szCs w:val="18"/>
              </w:rPr>
            </w:pPr>
            <w:r w:rsidRPr="00DB6259">
              <w:rPr>
                <w:rFonts w:ascii="Times New Roman" w:hAnsi="Times New Roman"/>
                <w:kern w:val="24"/>
                <w:sz w:val="18"/>
                <w:szCs w:val="18"/>
              </w:rPr>
              <w:t>N/A</w:t>
            </w:r>
          </w:p>
        </w:tc>
        <w:tc>
          <w:tcPr>
            <w:tcW w:w="612" w:type="dxa"/>
            <w:tcBorders>
              <w:top w:val="single" w:sz="4" w:space="0" w:color="auto"/>
              <w:left w:val="nil"/>
              <w:bottom w:val="nil"/>
              <w:right w:val="nil"/>
            </w:tcBorders>
            <w:hideMark/>
          </w:tcPr>
          <w:p w:rsidR="00763499" w:rsidRPr="00DB6259" w:rsidRDefault="00763499" w:rsidP="00763499">
            <w:pPr>
              <w:spacing w:after="0" w:line="240" w:lineRule="auto"/>
              <w:rPr>
                <w:rFonts w:ascii="Times New Roman" w:hAnsi="Times New Roman"/>
                <w:kern w:val="24"/>
                <w:sz w:val="18"/>
                <w:szCs w:val="18"/>
              </w:rPr>
            </w:pPr>
            <w:r w:rsidRPr="00DB6259">
              <w:rPr>
                <w:rFonts w:ascii="Times New Roman" w:hAnsi="Times New Roman"/>
                <w:kern w:val="24"/>
                <w:sz w:val="18"/>
                <w:szCs w:val="18"/>
              </w:rPr>
              <w:t>N/A</w:t>
            </w:r>
          </w:p>
        </w:tc>
      </w:tr>
      <w:tr w:rsidR="00763499" w:rsidRPr="00DB6259" w:rsidTr="001671A7">
        <w:trPr>
          <w:trHeight w:val="396"/>
        </w:trPr>
        <w:tc>
          <w:tcPr>
            <w:tcW w:w="1189" w:type="dxa"/>
            <w:tcBorders>
              <w:top w:val="nil"/>
              <w:left w:val="nil"/>
              <w:bottom w:val="nil"/>
              <w:right w:val="nil"/>
            </w:tcBorders>
            <w:hideMark/>
          </w:tcPr>
          <w:p w:rsidR="00763499" w:rsidRPr="00DB6259" w:rsidRDefault="00763499" w:rsidP="00763499">
            <w:pPr>
              <w:spacing w:after="0" w:line="240" w:lineRule="auto"/>
              <w:ind w:right="-108"/>
              <w:rPr>
                <w:rFonts w:ascii="Times New Roman" w:eastAsia="Times New Roman" w:hAnsi="Times New Roman"/>
                <w:kern w:val="24"/>
                <w:sz w:val="18"/>
                <w:szCs w:val="18"/>
                <w:lang w:eastAsia="es-ES"/>
              </w:rPr>
            </w:pPr>
            <w:r w:rsidRPr="00DB6259">
              <w:rPr>
                <w:rFonts w:ascii="Times New Roman" w:eastAsia="Times New Roman" w:hAnsi="Times New Roman"/>
                <w:kern w:val="24"/>
                <w:sz w:val="18"/>
                <w:szCs w:val="18"/>
                <w:lang w:eastAsia="es-ES"/>
              </w:rPr>
              <w:t>Wigman et al., 2017</w:t>
            </w:r>
          </w:p>
        </w:tc>
        <w:tc>
          <w:tcPr>
            <w:tcW w:w="2400" w:type="dxa"/>
            <w:tcBorders>
              <w:top w:val="nil"/>
              <w:left w:val="nil"/>
              <w:bottom w:val="nil"/>
              <w:right w:val="nil"/>
            </w:tcBorders>
            <w:hideMark/>
          </w:tcPr>
          <w:p w:rsidR="00763499" w:rsidRPr="00DB6259" w:rsidRDefault="00763499" w:rsidP="00763499">
            <w:pPr>
              <w:spacing w:after="0" w:line="240" w:lineRule="auto"/>
              <w:rPr>
                <w:rFonts w:ascii="Times New Roman" w:hAnsi="Times New Roman"/>
                <w:sz w:val="18"/>
                <w:szCs w:val="18"/>
              </w:rPr>
            </w:pPr>
            <w:r w:rsidRPr="00DB6259">
              <w:rPr>
                <w:rFonts w:ascii="Times New Roman" w:hAnsi="Times New Roman"/>
                <w:kern w:val="24"/>
                <w:sz w:val="18"/>
                <w:szCs w:val="18"/>
              </w:rPr>
              <w:t>Individuals with and without hallucinations, 293 (41)</w:t>
            </w:r>
          </w:p>
        </w:tc>
        <w:tc>
          <w:tcPr>
            <w:tcW w:w="1217" w:type="dxa"/>
            <w:tcBorders>
              <w:top w:val="nil"/>
              <w:left w:val="nil"/>
              <w:bottom w:val="nil"/>
              <w:right w:val="nil"/>
            </w:tcBorders>
            <w:hideMark/>
          </w:tcPr>
          <w:p w:rsidR="00763499" w:rsidRPr="00DB6259" w:rsidRDefault="00763499" w:rsidP="00763499">
            <w:pPr>
              <w:spacing w:after="0" w:line="240" w:lineRule="auto"/>
              <w:ind w:right="-108"/>
              <w:rPr>
                <w:rFonts w:ascii="Times New Roman" w:eastAsia="Times New Roman" w:hAnsi="Times New Roman"/>
                <w:kern w:val="24"/>
                <w:sz w:val="18"/>
                <w:szCs w:val="18"/>
                <w:lang w:eastAsia="es-ES"/>
              </w:rPr>
            </w:pPr>
            <w:r w:rsidRPr="00DB6259">
              <w:rPr>
                <w:rFonts w:ascii="Times New Roman" w:eastAsia="Times New Roman" w:hAnsi="Times New Roman"/>
                <w:kern w:val="24"/>
                <w:sz w:val="18"/>
                <w:szCs w:val="18"/>
                <w:lang w:eastAsia="es-ES"/>
              </w:rPr>
              <w:t>18.9 (0.4)</w:t>
            </w:r>
          </w:p>
        </w:tc>
        <w:tc>
          <w:tcPr>
            <w:tcW w:w="1985" w:type="dxa"/>
            <w:tcBorders>
              <w:top w:val="nil"/>
              <w:left w:val="nil"/>
              <w:bottom w:val="nil"/>
              <w:right w:val="nil"/>
            </w:tcBorders>
          </w:tcPr>
          <w:p w:rsidR="00763499" w:rsidRPr="00DB6259" w:rsidRDefault="00763499" w:rsidP="00763499">
            <w:pPr>
              <w:spacing w:after="0" w:line="240" w:lineRule="auto"/>
              <w:rPr>
                <w:rFonts w:ascii="Times New Roman" w:hAnsi="Times New Roman"/>
                <w:kern w:val="24"/>
                <w:sz w:val="18"/>
                <w:szCs w:val="18"/>
              </w:rPr>
            </w:pPr>
            <w:r w:rsidRPr="00DB6259">
              <w:rPr>
                <w:rFonts w:ascii="Times New Roman" w:hAnsi="Times New Roman"/>
                <w:kern w:val="24"/>
                <w:sz w:val="18"/>
                <w:szCs w:val="18"/>
              </w:rPr>
              <w:t>Verbal and auditory hallucinations, anxiety, depression, stress</w:t>
            </w:r>
          </w:p>
        </w:tc>
        <w:tc>
          <w:tcPr>
            <w:tcW w:w="1558" w:type="dxa"/>
            <w:tcBorders>
              <w:top w:val="nil"/>
              <w:left w:val="nil"/>
              <w:bottom w:val="nil"/>
              <w:right w:val="nil"/>
            </w:tcBorders>
            <w:hideMark/>
          </w:tcPr>
          <w:p w:rsidR="00763499" w:rsidRPr="00DB6259" w:rsidRDefault="00763499" w:rsidP="00763499">
            <w:pPr>
              <w:spacing w:after="0" w:line="240" w:lineRule="auto"/>
              <w:rPr>
                <w:rFonts w:ascii="Times New Roman" w:hAnsi="Times New Roman"/>
                <w:sz w:val="18"/>
                <w:szCs w:val="18"/>
              </w:rPr>
            </w:pPr>
            <w:r w:rsidRPr="00DB6259">
              <w:rPr>
                <w:rFonts w:ascii="Times New Roman" w:hAnsi="Times New Roman"/>
                <w:kern w:val="24"/>
                <w:sz w:val="18"/>
                <w:szCs w:val="18"/>
              </w:rPr>
              <w:t>CAPE, DASS-21</w:t>
            </w:r>
          </w:p>
        </w:tc>
        <w:tc>
          <w:tcPr>
            <w:tcW w:w="709" w:type="dxa"/>
            <w:tcBorders>
              <w:top w:val="nil"/>
              <w:left w:val="nil"/>
              <w:bottom w:val="nil"/>
              <w:right w:val="nil"/>
            </w:tcBorders>
            <w:hideMark/>
          </w:tcPr>
          <w:p w:rsidR="00763499" w:rsidRPr="00DB6259" w:rsidRDefault="00763499" w:rsidP="00763499">
            <w:pPr>
              <w:spacing w:after="0" w:line="240" w:lineRule="auto"/>
              <w:rPr>
                <w:rFonts w:ascii="Times New Roman" w:hAnsi="Times New Roman"/>
                <w:sz w:val="18"/>
                <w:szCs w:val="18"/>
              </w:rPr>
            </w:pPr>
            <w:r w:rsidRPr="00DB6259">
              <w:rPr>
                <w:rFonts w:ascii="Times New Roman" w:hAnsi="Times New Roman"/>
                <w:kern w:val="24"/>
                <w:sz w:val="18"/>
                <w:szCs w:val="18"/>
              </w:rPr>
              <w:t>CS</w:t>
            </w:r>
          </w:p>
        </w:tc>
        <w:tc>
          <w:tcPr>
            <w:tcW w:w="567" w:type="dxa"/>
            <w:tcBorders>
              <w:top w:val="nil"/>
              <w:left w:val="nil"/>
              <w:bottom w:val="nil"/>
              <w:right w:val="nil"/>
            </w:tcBorders>
            <w:hideMark/>
          </w:tcPr>
          <w:p w:rsidR="00763499" w:rsidRPr="00DB6259" w:rsidRDefault="00763499" w:rsidP="00763499">
            <w:pPr>
              <w:spacing w:after="0" w:line="240" w:lineRule="auto"/>
              <w:rPr>
                <w:rFonts w:ascii="Times New Roman" w:hAnsi="Times New Roman"/>
                <w:sz w:val="18"/>
                <w:szCs w:val="18"/>
              </w:rPr>
            </w:pPr>
            <w:r w:rsidRPr="00DB6259">
              <w:rPr>
                <w:rFonts w:ascii="Times New Roman" w:hAnsi="Times New Roman"/>
                <w:kern w:val="24"/>
                <w:sz w:val="18"/>
                <w:szCs w:val="18"/>
              </w:rPr>
              <w:t>N/A</w:t>
            </w:r>
          </w:p>
        </w:tc>
        <w:tc>
          <w:tcPr>
            <w:tcW w:w="850" w:type="dxa"/>
            <w:tcBorders>
              <w:top w:val="nil"/>
              <w:left w:val="nil"/>
              <w:bottom w:val="nil"/>
              <w:right w:val="nil"/>
            </w:tcBorders>
            <w:hideMark/>
          </w:tcPr>
          <w:p w:rsidR="00763499" w:rsidRPr="00DB6259" w:rsidRDefault="00763499" w:rsidP="00763499">
            <w:pPr>
              <w:spacing w:after="0" w:line="240" w:lineRule="auto"/>
              <w:rPr>
                <w:rFonts w:ascii="Times New Roman" w:hAnsi="Times New Roman"/>
                <w:sz w:val="18"/>
                <w:szCs w:val="18"/>
              </w:rPr>
            </w:pPr>
            <w:r w:rsidRPr="00DB6259">
              <w:rPr>
                <w:rFonts w:ascii="Times New Roman" w:hAnsi="Times New Roman"/>
                <w:kern w:val="24"/>
                <w:sz w:val="18"/>
                <w:szCs w:val="18"/>
              </w:rPr>
              <w:t>√</w:t>
            </w:r>
          </w:p>
        </w:tc>
        <w:tc>
          <w:tcPr>
            <w:tcW w:w="567" w:type="dxa"/>
            <w:tcBorders>
              <w:top w:val="nil"/>
              <w:left w:val="nil"/>
              <w:bottom w:val="nil"/>
              <w:right w:val="nil"/>
            </w:tcBorders>
            <w:hideMark/>
          </w:tcPr>
          <w:p w:rsidR="00763499" w:rsidRPr="00DB6259" w:rsidRDefault="00763499" w:rsidP="00763499">
            <w:pPr>
              <w:spacing w:after="0" w:line="240" w:lineRule="auto"/>
              <w:rPr>
                <w:rFonts w:ascii="Times New Roman" w:hAnsi="Times New Roman"/>
                <w:sz w:val="18"/>
                <w:szCs w:val="18"/>
              </w:rPr>
            </w:pPr>
            <w:r w:rsidRPr="00DB6259">
              <w:rPr>
                <w:rFonts w:ascii="Times New Roman" w:hAnsi="Times New Roman"/>
                <w:kern w:val="24"/>
                <w:sz w:val="18"/>
                <w:szCs w:val="18"/>
              </w:rPr>
              <w:t>N/A</w:t>
            </w:r>
          </w:p>
        </w:tc>
        <w:tc>
          <w:tcPr>
            <w:tcW w:w="567" w:type="dxa"/>
            <w:tcBorders>
              <w:top w:val="nil"/>
              <w:left w:val="nil"/>
              <w:bottom w:val="nil"/>
              <w:right w:val="nil"/>
            </w:tcBorders>
            <w:hideMark/>
          </w:tcPr>
          <w:p w:rsidR="00763499" w:rsidRPr="00DB6259" w:rsidRDefault="00763499" w:rsidP="00763499">
            <w:pPr>
              <w:spacing w:after="0" w:line="240" w:lineRule="auto"/>
              <w:rPr>
                <w:rFonts w:ascii="Times New Roman" w:hAnsi="Times New Roman"/>
                <w:sz w:val="18"/>
                <w:szCs w:val="18"/>
              </w:rPr>
            </w:pPr>
            <w:r w:rsidRPr="00DB6259">
              <w:rPr>
                <w:rFonts w:ascii="Times New Roman" w:hAnsi="Times New Roman"/>
                <w:kern w:val="24"/>
                <w:sz w:val="18"/>
                <w:szCs w:val="18"/>
              </w:rPr>
              <w:t>√</w:t>
            </w:r>
          </w:p>
        </w:tc>
        <w:tc>
          <w:tcPr>
            <w:tcW w:w="1133" w:type="dxa"/>
            <w:tcBorders>
              <w:top w:val="nil"/>
              <w:left w:val="nil"/>
              <w:bottom w:val="nil"/>
              <w:right w:val="nil"/>
            </w:tcBorders>
            <w:hideMark/>
          </w:tcPr>
          <w:p w:rsidR="00763499" w:rsidRPr="00DB6259" w:rsidRDefault="00763499" w:rsidP="00763499">
            <w:pPr>
              <w:spacing w:after="0" w:line="240" w:lineRule="auto"/>
              <w:rPr>
                <w:rFonts w:ascii="Times New Roman" w:hAnsi="Times New Roman"/>
                <w:sz w:val="18"/>
                <w:szCs w:val="18"/>
              </w:rPr>
            </w:pPr>
            <w:r w:rsidRPr="00DB6259">
              <w:rPr>
                <w:rFonts w:ascii="Times New Roman" w:hAnsi="Times New Roman"/>
                <w:kern w:val="24"/>
                <w:sz w:val="18"/>
                <w:szCs w:val="18"/>
              </w:rPr>
              <w:t>N/A</w:t>
            </w:r>
          </w:p>
        </w:tc>
        <w:tc>
          <w:tcPr>
            <w:tcW w:w="851" w:type="dxa"/>
            <w:tcBorders>
              <w:top w:val="nil"/>
              <w:left w:val="nil"/>
              <w:bottom w:val="nil"/>
              <w:right w:val="nil"/>
            </w:tcBorders>
            <w:hideMark/>
          </w:tcPr>
          <w:p w:rsidR="00763499" w:rsidRPr="00DB6259" w:rsidRDefault="00763499" w:rsidP="00763499">
            <w:pPr>
              <w:spacing w:after="0" w:line="240" w:lineRule="auto"/>
              <w:rPr>
                <w:rFonts w:ascii="Times New Roman" w:hAnsi="Times New Roman"/>
                <w:sz w:val="18"/>
                <w:szCs w:val="18"/>
              </w:rPr>
            </w:pPr>
            <w:r w:rsidRPr="00DB6259">
              <w:rPr>
                <w:rFonts w:ascii="Times New Roman" w:hAnsi="Times New Roman"/>
                <w:kern w:val="24"/>
                <w:sz w:val="18"/>
                <w:szCs w:val="18"/>
              </w:rPr>
              <w:t>N/A</w:t>
            </w:r>
          </w:p>
        </w:tc>
        <w:tc>
          <w:tcPr>
            <w:tcW w:w="612" w:type="dxa"/>
            <w:tcBorders>
              <w:top w:val="nil"/>
              <w:left w:val="nil"/>
              <w:bottom w:val="nil"/>
              <w:right w:val="nil"/>
            </w:tcBorders>
            <w:hideMark/>
          </w:tcPr>
          <w:p w:rsidR="00763499" w:rsidRPr="00DB6259" w:rsidRDefault="00763499" w:rsidP="00763499">
            <w:pPr>
              <w:spacing w:after="0" w:line="240" w:lineRule="auto"/>
              <w:rPr>
                <w:rFonts w:ascii="Times New Roman" w:hAnsi="Times New Roman"/>
                <w:sz w:val="18"/>
                <w:szCs w:val="18"/>
              </w:rPr>
            </w:pPr>
            <w:r w:rsidRPr="00DB6259">
              <w:rPr>
                <w:rFonts w:ascii="Times New Roman" w:hAnsi="Times New Roman"/>
                <w:kern w:val="24"/>
                <w:sz w:val="18"/>
                <w:szCs w:val="18"/>
              </w:rPr>
              <w:t>N/A</w:t>
            </w:r>
          </w:p>
        </w:tc>
      </w:tr>
      <w:tr w:rsidR="00763499" w:rsidRPr="00DB6259" w:rsidTr="001671A7">
        <w:trPr>
          <w:trHeight w:val="396"/>
        </w:trPr>
        <w:tc>
          <w:tcPr>
            <w:tcW w:w="14205" w:type="dxa"/>
            <w:gridSpan w:val="13"/>
            <w:tcBorders>
              <w:top w:val="nil"/>
              <w:left w:val="nil"/>
              <w:bottom w:val="single" w:sz="4" w:space="0" w:color="auto"/>
              <w:right w:val="nil"/>
            </w:tcBorders>
          </w:tcPr>
          <w:p w:rsidR="00763499" w:rsidRPr="00DB6259" w:rsidRDefault="00763499" w:rsidP="00763499">
            <w:pPr>
              <w:spacing w:after="0" w:line="240" w:lineRule="auto"/>
              <w:rPr>
                <w:rFonts w:ascii="Times New Roman" w:hAnsi="Times New Roman"/>
                <w:b/>
                <w:sz w:val="18"/>
                <w:szCs w:val="18"/>
              </w:rPr>
            </w:pPr>
          </w:p>
          <w:p w:rsidR="00763499" w:rsidRPr="00DB6259" w:rsidRDefault="00763499" w:rsidP="00763499">
            <w:pPr>
              <w:spacing w:after="0" w:line="240" w:lineRule="auto"/>
              <w:rPr>
                <w:rFonts w:ascii="Times New Roman" w:hAnsi="Times New Roman"/>
                <w:kern w:val="24"/>
                <w:sz w:val="18"/>
                <w:szCs w:val="18"/>
              </w:rPr>
            </w:pPr>
            <w:r w:rsidRPr="00DB6259">
              <w:rPr>
                <w:rFonts w:ascii="Times New Roman" w:hAnsi="Times New Roman"/>
                <w:b/>
                <w:sz w:val="18"/>
                <w:szCs w:val="18"/>
              </w:rPr>
              <w:t>Personality disorders</w:t>
            </w:r>
          </w:p>
        </w:tc>
      </w:tr>
      <w:tr w:rsidR="00763499" w:rsidRPr="00DB6259" w:rsidTr="001671A7">
        <w:trPr>
          <w:trHeight w:val="396"/>
        </w:trPr>
        <w:tc>
          <w:tcPr>
            <w:tcW w:w="1189" w:type="dxa"/>
            <w:tcBorders>
              <w:top w:val="single" w:sz="4" w:space="0" w:color="auto"/>
              <w:left w:val="nil"/>
              <w:bottom w:val="nil"/>
              <w:right w:val="nil"/>
            </w:tcBorders>
            <w:hideMark/>
          </w:tcPr>
          <w:p w:rsidR="00763499" w:rsidRPr="00DB6259" w:rsidRDefault="00763499" w:rsidP="00763499">
            <w:pPr>
              <w:spacing w:after="0" w:line="240" w:lineRule="auto"/>
              <w:ind w:right="-108"/>
              <w:rPr>
                <w:rFonts w:ascii="Times New Roman" w:eastAsia="Times New Roman" w:hAnsi="Times New Roman"/>
                <w:kern w:val="24"/>
                <w:sz w:val="18"/>
                <w:szCs w:val="18"/>
                <w:lang w:eastAsia="es-ES"/>
              </w:rPr>
            </w:pPr>
            <w:r w:rsidRPr="00DB6259">
              <w:rPr>
                <w:rFonts w:ascii="Times New Roman" w:eastAsia="Times New Roman" w:hAnsi="Times New Roman"/>
                <w:kern w:val="24"/>
                <w:sz w:val="18"/>
                <w:szCs w:val="18"/>
                <w:lang w:eastAsia="es-ES"/>
              </w:rPr>
              <w:t>Richetin et al., 2017</w:t>
            </w:r>
          </w:p>
        </w:tc>
        <w:tc>
          <w:tcPr>
            <w:tcW w:w="2400" w:type="dxa"/>
            <w:tcBorders>
              <w:top w:val="single" w:sz="4" w:space="0" w:color="auto"/>
              <w:left w:val="nil"/>
              <w:bottom w:val="nil"/>
              <w:right w:val="nil"/>
            </w:tcBorders>
            <w:hideMark/>
          </w:tcPr>
          <w:p w:rsidR="00763499" w:rsidRPr="00DB6259" w:rsidRDefault="00763499" w:rsidP="00763499">
            <w:pPr>
              <w:spacing w:after="0" w:line="240" w:lineRule="auto"/>
              <w:rPr>
                <w:rFonts w:ascii="Times New Roman" w:hAnsi="Times New Roman"/>
                <w:sz w:val="18"/>
                <w:szCs w:val="18"/>
              </w:rPr>
            </w:pPr>
            <w:r w:rsidRPr="00DB6259">
              <w:rPr>
                <w:rFonts w:ascii="Times New Roman" w:hAnsi="Times New Roman"/>
                <w:sz w:val="18"/>
                <w:szCs w:val="18"/>
              </w:rPr>
              <w:t xml:space="preserve">Healthy students, 1317 (25.9); </w:t>
            </w:r>
          </w:p>
          <w:p w:rsidR="00763499" w:rsidRPr="00DB6259" w:rsidRDefault="00763499" w:rsidP="00763499">
            <w:pPr>
              <w:spacing w:after="0" w:line="240" w:lineRule="auto"/>
              <w:rPr>
                <w:rFonts w:ascii="Times New Roman" w:hAnsi="Times New Roman"/>
                <w:sz w:val="18"/>
                <w:szCs w:val="18"/>
              </w:rPr>
            </w:pPr>
            <w:r w:rsidRPr="00DB6259">
              <w:rPr>
                <w:rFonts w:ascii="Times New Roman" w:hAnsi="Times New Roman"/>
                <w:sz w:val="18"/>
                <w:szCs w:val="18"/>
              </w:rPr>
              <w:t>Psychiatric and/or personality disorder, 96 (39.5)</w:t>
            </w:r>
          </w:p>
        </w:tc>
        <w:tc>
          <w:tcPr>
            <w:tcW w:w="1217" w:type="dxa"/>
            <w:tcBorders>
              <w:top w:val="single" w:sz="4" w:space="0" w:color="auto"/>
              <w:left w:val="nil"/>
              <w:bottom w:val="nil"/>
              <w:right w:val="nil"/>
            </w:tcBorders>
          </w:tcPr>
          <w:p w:rsidR="00763499" w:rsidRPr="00DB6259" w:rsidRDefault="00763499" w:rsidP="00763499">
            <w:pPr>
              <w:spacing w:after="0" w:line="240" w:lineRule="auto"/>
              <w:ind w:right="-108"/>
              <w:rPr>
                <w:rFonts w:ascii="Times New Roman" w:hAnsi="Times New Roman"/>
                <w:sz w:val="18"/>
                <w:szCs w:val="18"/>
              </w:rPr>
            </w:pPr>
            <w:r w:rsidRPr="00DB6259">
              <w:rPr>
                <w:rFonts w:ascii="Times New Roman" w:hAnsi="Times New Roman"/>
                <w:sz w:val="18"/>
                <w:szCs w:val="18"/>
              </w:rPr>
              <w:t>22.56 (4.05)</w:t>
            </w:r>
          </w:p>
          <w:p w:rsidR="00763499" w:rsidRPr="00DB6259" w:rsidRDefault="00763499" w:rsidP="00763499">
            <w:pPr>
              <w:spacing w:after="0" w:line="240" w:lineRule="auto"/>
              <w:ind w:right="-108"/>
              <w:rPr>
                <w:rFonts w:ascii="Times New Roman" w:hAnsi="Times New Roman"/>
                <w:sz w:val="18"/>
                <w:szCs w:val="18"/>
              </w:rPr>
            </w:pPr>
          </w:p>
          <w:p w:rsidR="00763499" w:rsidRPr="00DB6259" w:rsidRDefault="00763499" w:rsidP="00763499">
            <w:pPr>
              <w:spacing w:after="0" w:line="240" w:lineRule="auto"/>
              <w:ind w:right="-108"/>
              <w:rPr>
                <w:rFonts w:ascii="Times New Roman" w:hAnsi="Times New Roman"/>
                <w:sz w:val="18"/>
                <w:szCs w:val="18"/>
              </w:rPr>
            </w:pPr>
            <w:r w:rsidRPr="00DB6259">
              <w:rPr>
                <w:rFonts w:ascii="Times New Roman" w:hAnsi="Times New Roman"/>
                <w:sz w:val="18"/>
                <w:szCs w:val="18"/>
              </w:rPr>
              <w:t>37.75 (10.5)</w:t>
            </w:r>
          </w:p>
        </w:tc>
        <w:tc>
          <w:tcPr>
            <w:tcW w:w="1985" w:type="dxa"/>
            <w:tcBorders>
              <w:top w:val="single" w:sz="4" w:space="0" w:color="auto"/>
              <w:left w:val="nil"/>
              <w:bottom w:val="nil"/>
              <w:right w:val="nil"/>
            </w:tcBorders>
          </w:tcPr>
          <w:p w:rsidR="00763499" w:rsidRPr="00DB6259" w:rsidRDefault="00763499" w:rsidP="00763499">
            <w:pPr>
              <w:spacing w:after="0" w:line="240" w:lineRule="auto"/>
              <w:rPr>
                <w:rFonts w:ascii="Times New Roman" w:hAnsi="Times New Roman"/>
                <w:kern w:val="24"/>
                <w:sz w:val="18"/>
                <w:szCs w:val="18"/>
              </w:rPr>
            </w:pPr>
            <w:r w:rsidRPr="00DB6259">
              <w:rPr>
                <w:rFonts w:ascii="Times New Roman" w:hAnsi="Times New Roman"/>
                <w:kern w:val="24"/>
                <w:sz w:val="18"/>
                <w:szCs w:val="18"/>
              </w:rPr>
              <w:t>Borderline personality symptoms</w:t>
            </w:r>
          </w:p>
          <w:p w:rsidR="00763499" w:rsidRPr="00DB6259" w:rsidRDefault="00763499" w:rsidP="00763499">
            <w:pPr>
              <w:spacing w:after="0" w:line="240" w:lineRule="auto"/>
              <w:rPr>
                <w:rFonts w:ascii="Times New Roman" w:hAnsi="Times New Roman"/>
                <w:kern w:val="24"/>
                <w:sz w:val="18"/>
                <w:szCs w:val="18"/>
              </w:rPr>
            </w:pPr>
          </w:p>
        </w:tc>
        <w:tc>
          <w:tcPr>
            <w:tcW w:w="1558" w:type="dxa"/>
            <w:tcBorders>
              <w:top w:val="single" w:sz="4" w:space="0" w:color="auto"/>
              <w:left w:val="nil"/>
              <w:bottom w:val="nil"/>
              <w:right w:val="nil"/>
            </w:tcBorders>
          </w:tcPr>
          <w:p w:rsidR="00763499" w:rsidRPr="00DB6259" w:rsidRDefault="00763499" w:rsidP="00763499">
            <w:pPr>
              <w:spacing w:before="100" w:beforeAutospacing="1" w:after="100" w:afterAutospacing="1" w:line="240" w:lineRule="auto"/>
              <w:rPr>
                <w:rFonts w:ascii="Times New Roman" w:eastAsia="Times New Roman" w:hAnsi="Times New Roman"/>
                <w:sz w:val="18"/>
                <w:szCs w:val="18"/>
                <w:lang w:eastAsia="es-ES"/>
              </w:rPr>
            </w:pPr>
            <w:r w:rsidRPr="00DB6259">
              <w:rPr>
                <w:rFonts w:ascii="Times New Roman" w:eastAsia="Times New Roman" w:hAnsi="Times New Roman"/>
                <w:sz w:val="18"/>
                <w:szCs w:val="18"/>
                <w:lang w:eastAsia="es-ES"/>
              </w:rPr>
              <w:t xml:space="preserve">   BPDCL</w:t>
            </w:r>
          </w:p>
          <w:p w:rsidR="00763499" w:rsidRPr="00DB6259" w:rsidRDefault="00763499" w:rsidP="00763499">
            <w:pPr>
              <w:autoSpaceDE w:val="0"/>
              <w:autoSpaceDN w:val="0"/>
              <w:adjustRightInd w:val="0"/>
              <w:spacing w:after="0" w:line="240" w:lineRule="auto"/>
              <w:ind w:left="-3"/>
              <w:rPr>
                <w:rFonts w:ascii="Times New Roman" w:hAnsi="Times New Roman"/>
                <w:sz w:val="18"/>
                <w:szCs w:val="18"/>
              </w:rPr>
            </w:pPr>
          </w:p>
        </w:tc>
        <w:tc>
          <w:tcPr>
            <w:tcW w:w="709" w:type="dxa"/>
            <w:tcBorders>
              <w:top w:val="single" w:sz="4" w:space="0" w:color="auto"/>
              <w:left w:val="nil"/>
              <w:bottom w:val="nil"/>
              <w:right w:val="nil"/>
            </w:tcBorders>
            <w:hideMark/>
          </w:tcPr>
          <w:p w:rsidR="00763499" w:rsidRPr="00DB6259" w:rsidRDefault="00763499" w:rsidP="00763499">
            <w:pPr>
              <w:spacing w:after="0" w:line="240" w:lineRule="auto"/>
              <w:rPr>
                <w:rFonts w:ascii="Times New Roman" w:hAnsi="Times New Roman"/>
                <w:kern w:val="24"/>
                <w:sz w:val="18"/>
                <w:szCs w:val="18"/>
              </w:rPr>
            </w:pPr>
            <w:r w:rsidRPr="00DB6259">
              <w:rPr>
                <w:rFonts w:ascii="Times New Roman" w:hAnsi="Times New Roman"/>
                <w:sz w:val="18"/>
                <w:szCs w:val="18"/>
              </w:rPr>
              <w:t>CS</w:t>
            </w:r>
          </w:p>
        </w:tc>
        <w:tc>
          <w:tcPr>
            <w:tcW w:w="567" w:type="dxa"/>
            <w:tcBorders>
              <w:top w:val="single" w:sz="4" w:space="0" w:color="auto"/>
              <w:left w:val="nil"/>
              <w:bottom w:val="nil"/>
              <w:right w:val="nil"/>
            </w:tcBorders>
            <w:hideMark/>
          </w:tcPr>
          <w:p w:rsidR="00763499" w:rsidRPr="00DB6259" w:rsidRDefault="00763499" w:rsidP="00763499">
            <w:pPr>
              <w:spacing w:after="0" w:line="240" w:lineRule="auto"/>
              <w:rPr>
                <w:rFonts w:ascii="Times New Roman" w:hAnsi="Times New Roman"/>
                <w:kern w:val="24"/>
                <w:sz w:val="18"/>
                <w:szCs w:val="18"/>
              </w:rPr>
            </w:pPr>
            <w:r w:rsidRPr="00DB6259">
              <w:rPr>
                <w:rFonts w:ascii="Times New Roman" w:hAnsi="Times New Roman"/>
                <w:sz w:val="18"/>
                <w:szCs w:val="18"/>
              </w:rPr>
              <w:t>N/A</w:t>
            </w:r>
          </w:p>
        </w:tc>
        <w:tc>
          <w:tcPr>
            <w:tcW w:w="850" w:type="dxa"/>
            <w:tcBorders>
              <w:top w:val="single" w:sz="4" w:space="0" w:color="auto"/>
              <w:left w:val="nil"/>
              <w:bottom w:val="nil"/>
              <w:right w:val="nil"/>
            </w:tcBorders>
          </w:tcPr>
          <w:p w:rsidR="00763499" w:rsidRPr="00DB6259" w:rsidRDefault="00763499" w:rsidP="00763499">
            <w:pPr>
              <w:spacing w:after="0" w:line="240" w:lineRule="auto"/>
              <w:rPr>
                <w:rFonts w:ascii="Times New Roman" w:hAnsi="Times New Roman"/>
                <w:kern w:val="24"/>
                <w:sz w:val="18"/>
                <w:szCs w:val="18"/>
              </w:rPr>
            </w:pPr>
            <w:r w:rsidRPr="00DB6259">
              <w:rPr>
                <w:rFonts w:ascii="Times New Roman" w:hAnsi="Times New Roman"/>
                <w:kern w:val="24"/>
                <w:sz w:val="18"/>
                <w:szCs w:val="18"/>
              </w:rPr>
              <w:t>√</w:t>
            </w:r>
          </w:p>
          <w:p w:rsidR="00763499" w:rsidRPr="00DB6259" w:rsidRDefault="00763499" w:rsidP="00763499">
            <w:pPr>
              <w:spacing w:after="0" w:line="240" w:lineRule="auto"/>
              <w:rPr>
                <w:rFonts w:ascii="Times New Roman" w:hAnsi="Times New Roman"/>
                <w:kern w:val="24"/>
                <w:sz w:val="18"/>
                <w:szCs w:val="18"/>
              </w:rPr>
            </w:pPr>
          </w:p>
        </w:tc>
        <w:tc>
          <w:tcPr>
            <w:tcW w:w="567" w:type="dxa"/>
            <w:tcBorders>
              <w:top w:val="single" w:sz="4" w:space="0" w:color="auto"/>
              <w:left w:val="nil"/>
              <w:bottom w:val="nil"/>
              <w:right w:val="nil"/>
            </w:tcBorders>
            <w:hideMark/>
          </w:tcPr>
          <w:p w:rsidR="00763499" w:rsidRPr="00DB6259" w:rsidRDefault="00763499" w:rsidP="00763499">
            <w:pPr>
              <w:spacing w:after="0" w:line="240" w:lineRule="auto"/>
              <w:rPr>
                <w:rFonts w:ascii="Times New Roman" w:hAnsi="Times New Roman"/>
                <w:kern w:val="24"/>
                <w:sz w:val="18"/>
                <w:szCs w:val="18"/>
              </w:rPr>
            </w:pPr>
            <w:r w:rsidRPr="00DB6259">
              <w:rPr>
                <w:rFonts w:ascii="Times New Roman" w:hAnsi="Times New Roman"/>
                <w:kern w:val="24"/>
                <w:sz w:val="18"/>
                <w:szCs w:val="18"/>
              </w:rPr>
              <w:t>N/A</w:t>
            </w:r>
          </w:p>
        </w:tc>
        <w:tc>
          <w:tcPr>
            <w:tcW w:w="567" w:type="dxa"/>
            <w:tcBorders>
              <w:top w:val="single" w:sz="4" w:space="0" w:color="auto"/>
              <w:left w:val="nil"/>
              <w:bottom w:val="nil"/>
              <w:right w:val="nil"/>
            </w:tcBorders>
          </w:tcPr>
          <w:p w:rsidR="00763499" w:rsidRPr="00DB6259" w:rsidRDefault="00763499" w:rsidP="00763499">
            <w:pPr>
              <w:spacing w:after="0" w:line="240" w:lineRule="auto"/>
              <w:rPr>
                <w:rFonts w:ascii="Times New Roman" w:hAnsi="Times New Roman"/>
                <w:kern w:val="24"/>
                <w:sz w:val="18"/>
                <w:szCs w:val="18"/>
              </w:rPr>
            </w:pPr>
            <w:r w:rsidRPr="00DB6259">
              <w:rPr>
                <w:rFonts w:ascii="Times New Roman" w:hAnsi="Times New Roman"/>
                <w:kern w:val="24"/>
                <w:sz w:val="18"/>
                <w:szCs w:val="18"/>
              </w:rPr>
              <w:t>√</w:t>
            </w:r>
          </w:p>
          <w:p w:rsidR="00763499" w:rsidRPr="00DB6259" w:rsidRDefault="00763499" w:rsidP="00763499">
            <w:pPr>
              <w:spacing w:after="0" w:line="240" w:lineRule="auto"/>
              <w:rPr>
                <w:rFonts w:ascii="Times New Roman" w:hAnsi="Times New Roman"/>
                <w:kern w:val="24"/>
                <w:sz w:val="18"/>
                <w:szCs w:val="18"/>
              </w:rPr>
            </w:pPr>
          </w:p>
        </w:tc>
        <w:tc>
          <w:tcPr>
            <w:tcW w:w="1133" w:type="dxa"/>
            <w:tcBorders>
              <w:top w:val="single" w:sz="4" w:space="0" w:color="auto"/>
              <w:left w:val="nil"/>
              <w:bottom w:val="nil"/>
              <w:right w:val="nil"/>
            </w:tcBorders>
          </w:tcPr>
          <w:p w:rsidR="00763499" w:rsidRPr="00DB6259" w:rsidRDefault="00763499" w:rsidP="00763499">
            <w:pPr>
              <w:spacing w:after="0" w:line="240" w:lineRule="auto"/>
              <w:rPr>
                <w:rFonts w:ascii="Times New Roman" w:hAnsi="Times New Roman"/>
                <w:kern w:val="24"/>
                <w:sz w:val="18"/>
                <w:szCs w:val="18"/>
              </w:rPr>
            </w:pPr>
            <w:r w:rsidRPr="00DB6259">
              <w:rPr>
                <w:rFonts w:ascii="Times New Roman" w:hAnsi="Times New Roman"/>
                <w:kern w:val="24"/>
                <w:sz w:val="18"/>
                <w:szCs w:val="18"/>
              </w:rPr>
              <w:t>N/A</w:t>
            </w:r>
          </w:p>
          <w:p w:rsidR="00763499" w:rsidRPr="00DB6259" w:rsidRDefault="00763499" w:rsidP="00763499">
            <w:pPr>
              <w:spacing w:after="0" w:line="240" w:lineRule="auto"/>
              <w:rPr>
                <w:rFonts w:ascii="Times New Roman" w:hAnsi="Times New Roman"/>
                <w:kern w:val="24"/>
                <w:sz w:val="18"/>
                <w:szCs w:val="18"/>
              </w:rPr>
            </w:pPr>
          </w:p>
        </w:tc>
        <w:tc>
          <w:tcPr>
            <w:tcW w:w="851" w:type="dxa"/>
            <w:tcBorders>
              <w:top w:val="single" w:sz="4" w:space="0" w:color="auto"/>
              <w:left w:val="nil"/>
              <w:bottom w:val="nil"/>
              <w:right w:val="nil"/>
            </w:tcBorders>
          </w:tcPr>
          <w:p w:rsidR="00763499" w:rsidRPr="00DB6259" w:rsidRDefault="00763499" w:rsidP="00763499">
            <w:pPr>
              <w:spacing w:after="0" w:line="240" w:lineRule="auto"/>
              <w:rPr>
                <w:rFonts w:ascii="Times New Roman" w:hAnsi="Times New Roman"/>
                <w:kern w:val="24"/>
                <w:sz w:val="18"/>
                <w:szCs w:val="18"/>
              </w:rPr>
            </w:pPr>
            <w:r w:rsidRPr="00DB6259">
              <w:rPr>
                <w:rFonts w:ascii="Times New Roman" w:hAnsi="Times New Roman"/>
                <w:kern w:val="24"/>
                <w:sz w:val="18"/>
                <w:szCs w:val="18"/>
              </w:rPr>
              <w:t>N/A</w:t>
            </w:r>
          </w:p>
          <w:p w:rsidR="00763499" w:rsidRPr="00DB6259" w:rsidRDefault="00763499" w:rsidP="00763499">
            <w:pPr>
              <w:spacing w:after="0" w:line="240" w:lineRule="auto"/>
              <w:rPr>
                <w:rFonts w:ascii="Times New Roman" w:hAnsi="Times New Roman"/>
                <w:kern w:val="24"/>
                <w:sz w:val="18"/>
                <w:szCs w:val="18"/>
              </w:rPr>
            </w:pPr>
          </w:p>
        </w:tc>
        <w:tc>
          <w:tcPr>
            <w:tcW w:w="612" w:type="dxa"/>
            <w:tcBorders>
              <w:top w:val="single" w:sz="4" w:space="0" w:color="auto"/>
              <w:left w:val="nil"/>
              <w:bottom w:val="nil"/>
              <w:right w:val="nil"/>
            </w:tcBorders>
          </w:tcPr>
          <w:p w:rsidR="00763499" w:rsidRPr="00DB6259" w:rsidRDefault="00763499" w:rsidP="00763499">
            <w:pPr>
              <w:spacing w:after="0" w:line="240" w:lineRule="auto"/>
              <w:rPr>
                <w:rFonts w:ascii="Times New Roman" w:hAnsi="Times New Roman"/>
                <w:kern w:val="24"/>
                <w:sz w:val="18"/>
                <w:szCs w:val="18"/>
              </w:rPr>
            </w:pPr>
            <w:r w:rsidRPr="00DB6259">
              <w:rPr>
                <w:rFonts w:ascii="Times New Roman" w:hAnsi="Times New Roman"/>
                <w:kern w:val="24"/>
                <w:sz w:val="18"/>
                <w:szCs w:val="18"/>
              </w:rPr>
              <w:t>√</w:t>
            </w:r>
          </w:p>
          <w:p w:rsidR="00763499" w:rsidRPr="00DB6259" w:rsidRDefault="00763499" w:rsidP="00763499">
            <w:pPr>
              <w:spacing w:after="0" w:line="240" w:lineRule="auto"/>
              <w:rPr>
                <w:rFonts w:ascii="Times New Roman" w:hAnsi="Times New Roman"/>
                <w:kern w:val="24"/>
                <w:sz w:val="18"/>
                <w:szCs w:val="18"/>
              </w:rPr>
            </w:pPr>
          </w:p>
        </w:tc>
      </w:tr>
      <w:tr w:rsidR="00763499" w:rsidRPr="00DB6259" w:rsidTr="001671A7">
        <w:trPr>
          <w:trHeight w:val="396"/>
        </w:trPr>
        <w:tc>
          <w:tcPr>
            <w:tcW w:w="14205" w:type="dxa"/>
            <w:gridSpan w:val="13"/>
            <w:tcBorders>
              <w:top w:val="nil"/>
              <w:left w:val="nil"/>
              <w:bottom w:val="single" w:sz="4" w:space="0" w:color="auto"/>
              <w:right w:val="nil"/>
            </w:tcBorders>
          </w:tcPr>
          <w:p w:rsidR="00763499" w:rsidRPr="00DB6259" w:rsidRDefault="00763499" w:rsidP="00763499">
            <w:pPr>
              <w:spacing w:after="0" w:line="240" w:lineRule="auto"/>
              <w:rPr>
                <w:rFonts w:ascii="Times New Roman" w:hAnsi="Times New Roman"/>
                <w:b/>
                <w:sz w:val="18"/>
                <w:szCs w:val="18"/>
              </w:rPr>
            </w:pPr>
          </w:p>
          <w:p w:rsidR="00763499" w:rsidRPr="00DB6259" w:rsidRDefault="00763499" w:rsidP="00763499">
            <w:pPr>
              <w:spacing w:after="0" w:line="240" w:lineRule="auto"/>
              <w:rPr>
                <w:rFonts w:ascii="Times New Roman" w:hAnsi="Times New Roman"/>
                <w:kern w:val="24"/>
                <w:sz w:val="18"/>
                <w:szCs w:val="18"/>
              </w:rPr>
            </w:pPr>
            <w:r w:rsidRPr="00DB6259">
              <w:rPr>
                <w:rFonts w:ascii="Times New Roman" w:hAnsi="Times New Roman"/>
                <w:b/>
                <w:sz w:val="18"/>
                <w:szCs w:val="18"/>
              </w:rPr>
              <w:t>Substance abuse</w:t>
            </w:r>
          </w:p>
        </w:tc>
      </w:tr>
      <w:tr w:rsidR="00763499" w:rsidRPr="00DB6259" w:rsidTr="001671A7">
        <w:trPr>
          <w:trHeight w:val="396"/>
        </w:trPr>
        <w:tc>
          <w:tcPr>
            <w:tcW w:w="1189" w:type="dxa"/>
            <w:tcBorders>
              <w:top w:val="single" w:sz="4" w:space="0" w:color="auto"/>
              <w:left w:val="nil"/>
              <w:bottom w:val="single" w:sz="4" w:space="0" w:color="auto"/>
              <w:right w:val="nil"/>
            </w:tcBorders>
            <w:hideMark/>
          </w:tcPr>
          <w:p w:rsidR="00763499" w:rsidRPr="00DB6259" w:rsidRDefault="00763499" w:rsidP="00763499">
            <w:pPr>
              <w:spacing w:after="0" w:line="240" w:lineRule="auto"/>
              <w:rPr>
                <w:rFonts w:ascii="Times New Roman" w:hAnsi="Times New Roman"/>
                <w:sz w:val="18"/>
                <w:szCs w:val="18"/>
              </w:rPr>
            </w:pPr>
            <w:r w:rsidRPr="00DB6259">
              <w:rPr>
                <w:rFonts w:ascii="Times New Roman" w:hAnsi="Times New Roman"/>
                <w:kern w:val="24"/>
                <w:sz w:val="18"/>
                <w:szCs w:val="18"/>
              </w:rPr>
              <w:t>Rhemtulla et al., 2016</w:t>
            </w:r>
          </w:p>
        </w:tc>
        <w:tc>
          <w:tcPr>
            <w:tcW w:w="2400" w:type="dxa"/>
            <w:tcBorders>
              <w:top w:val="single" w:sz="4" w:space="0" w:color="auto"/>
              <w:left w:val="nil"/>
              <w:bottom w:val="single" w:sz="4" w:space="0" w:color="auto"/>
              <w:right w:val="nil"/>
            </w:tcBorders>
            <w:hideMark/>
          </w:tcPr>
          <w:p w:rsidR="00763499" w:rsidRPr="00DB6259" w:rsidRDefault="00763499" w:rsidP="00763499">
            <w:pPr>
              <w:spacing w:after="0" w:line="276" w:lineRule="auto"/>
              <w:rPr>
                <w:rFonts w:ascii="Times New Roman" w:hAnsi="Times New Roman"/>
                <w:kern w:val="24"/>
                <w:sz w:val="18"/>
                <w:szCs w:val="18"/>
              </w:rPr>
            </w:pPr>
            <w:r w:rsidRPr="00DB6259">
              <w:rPr>
                <w:rFonts w:ascii="Times New Roman" w:hAnsi="Times New Roman"/>
                <w:kern w:val="24"/>
                <w:sz w:val="18"/>
                <w:szCs w:val="18"/>
              </w:rPr>
              <w:t xml:space="preserve">Frequent life-time substance abusers (from the </w:t>
            </w:r>
            <w:r w:rsidRPr="00DB6259">
              <w:rPr>
                <w:rFonts w:ascii="Times New Roman" w:hAnsi="Times New Roman"/>
                <w:sz w:val="18"/>
                <w:szCs w:val="18"/>
              </w:rPr>
              <w:t>VATSPSUD)</w:t>
            </w:r>
            <w:r w:rsidRPr="00DB6259">
              <w:rPr>
                <w:rFonts w:ascii="Times New Roman" w:hAnsi="Times New Roman"/>
                <w:kern w:val="24"/>
                <w:sz w:val="18"/>
                <w:szCs w:val="18"/>
              </w:rPr>
              <w:t>, 2405 (65)</w:t>
            </w:r>
          </w:p>
        </w:tc>
        <w:tc>
          <w:tcPr>
            <w:tcW w:w="1217" w:type="dxa"/>
            <w:tcBorders>
              <w:top w:val="single" w:sz="4" w:space="0" w:color="auto"/>
              <w:left w:val="nil"/>
              <w:bottom w:val="single" w:sz="4" w:space="0" w:color="auto"/>
              <w:right w:val="nil"/>
            </w:tcBorders>
            <w:hideMark/>
          </w:tcPr>
          <w:p w:rsidR="00763499" w:rsidRPr="00DB6259" w:rsidRDefault="00763499" w:rsidP="00763499">
            <w:pPr>
              <w:spacing w:after="0" w:line="240" w:lineRule="auto"/>
              <w:rPr>
                <w:rFonts w:ascii="Times New Roman" w:hAnsi="Times New Roman"/>
                <w:sz w:val="18"/>
                <w:szCs w:val="18"/>
              </w:rPr>
            </w:pPr>
            <w:r w:rsidRPr="00DB6259">
              <w:rPr>
                <w:rFonts w:ascii="Times New Roman" w:hAnsi="Times New Roman"/>
                <w:kern w:val="24"/>
                <w:sz w:val="18"/>
                <w:szCs w:val="18"/>
              </w:rPr>
              <w:t>34.7 (7.3)</w:t>
            </w:r>
          </w:p>
        </w:tc>
        <w:tc>
          <w:tcPr>
            <w:tcW w:w="1985" w:type="dxa"/>
            <w:tcBorders>
              <w:top w:val="single" w:sz="4" w:space="0" w:color="auto"/>
              <w:left w:val="nil"/>
              <w:bottom w:val="single" w:sz="4" w:space="0" w:color="auto"/>
              <w:right w:val="nil"/>
            </w:tcBorders>
            <w:hideMark/>
          </w:tcPr>
          <w:p w:rsidR="00763499" w:rsidRPr="00DB6259" w:rsidRDefault="00763499" w:rsidP="00763499">
            <w:pPr>
              <w:spacing w:after="0" w:line="240" w:lineRule="auto"/>
              <w:rPr>
                <w:rFonts w:ascii="Times New Roman" w:hAnsi="Times New Roman"/>
                <w:sz w:val="18"/>
                <w:szCs w:val="18"/>
              </w:rPr>
            </w:pPr>
            <w:r w:rsidRPr="00DB6259">
              <w:rPr>
                <w:rFonts w:ascii="Times New Roman" w:hAnsi="Times New Roman"/>
                <w:kern w:val="24"/>
                <w:sz w:val="18"/>
                <w:szCs w:val="18"/>
              </w:rPr>
              <w:t>Substance Abuse</w:t>
            </w:r>
          </w:p>
        </w:tc>
        <w:tc>
          <w:tcPr>
            <w:tcW w:w="1558" w:type="dxa"/>
            <w:tcBorders>
              <w:top w:val="single" w:sz="4" w:space="0" w:color="auto"/>
              <w:left w:val="nil"/>
              <w:bottom w:val="single" w:sz="4" w:space="0" w:color="auto"/>
              <w:right w:val="nil"/>
            </w:tcBorders>
            <w:hideMark/>
          </w:tcPr>
          <w:p w:rsidR="00763499" w:rsidRPr="00DB6259" w:rsidRDefault="00763499" w:rsidP="00763499">
            <w:pPr>
              <w:spacing w:after="0" w:line="240" w:lineRule="auto"/>
              <w:rPr>
                <w:rFonts w:ascii="Times New Roman" w:hAnsi="Times New Roman"/>
                <w:sz w:val="18"/>
                <w:szCs w:val="18"/>
              </w:rPr>
            </w:pPr>
            <w:r w:rsidRPr="00DB6259">
              <w:rPr>
                <w:rFonts w:ascii="Times New Roman" w:hAnsi="Times New Roman"/>
                <w:kern w:val="24"/>
                <w:sz w:val="18"/>
                <w:szCs w:val="18"/>
              </w:rPr>
              <w:t xml:space="preserve">    SCID</w:t>
            </w:r>
          </w:p>
        </w:tc>
        <w:tc>
          <w:tcPr>
            <w:tcW w:w="709" w:type="dxa"/>
            <w:tcBorders>
              <w:top w:val="single" w:sz="4" w:space="0" w:color="auto"/>
              <w:left w:val="nil"/>
              <w:bottom w:val="single" w:sz="4" w:space="0" w:color="auto"/>
              <w:right w:val="nil"/>
            </w:tcBorders>
            <w:hideMark/>
          </w:tcPr>
          <w:p w:rsidR="00763499" w:rsidRPr="00DB6259" w:rsidRDefault="00763499" w:rsidP="00763499">
            <w:pPr>
              <w:spacing w:after="0" w:line="240" w:lineRule="auto"/>
              <w:rPr>
                <w:rFonts w:ascii="Times New Roman" w:hAnsi="Times New Roman"/>
                <w:sz w:val="18"/>
                <w:szCs w:val="18"/>
              </w:rPr>
            </w:pPr>
            <w:r w:rsidRPr="00DB6259">
              <w:rPr>
                <w:rFonts w:ascii="Times New Roman" w:hAnsi="Times New Roman"/>
                <w:kern w:val="24"/>
                <w:sz w:val="18"/>
                <w:szCs w:val="18"/>
              </w:rPr>
              <w:t>CS</w:t>
            </w:r>
          </w:p>
        </w:tc>
        <w:tc>
          <w:tcPr>
            <w:tcW w:w="567" w:type="dxa"/>
            <w:tcBorders>
              <w:top w:val="single" w:sz="4" w:space="0" w:color="auto"/>
              <w:left w:val="nil"/>
              <w:bottom w:val="single" w:sz="4" w:space="0" w:color="auto"/>
              <w:right w:val="nil"/>
            </w:tcBorders>
            <w:hideMark/>
          </w:tcPr>
          <w:p w:rsidR="00763499" w:rsidRPr="00DB6259" w:rsidRDefault="00763499" w:rsidP="00763499">
            <w:pPr>
              <w:spacing w:after="0" w:line="240" w:lineRule="auto"/>
              <w:rPr>
                <w:rFonts w:ascii="Times New Roman" w:hAnsi="Times New Roman"/>
                <w:sz w:val="18"/>
                <w:szCs w:val="18"/>
              </w:rPr>
            </w:pPr>
            <w:r w:rsidRPr="00DB6259">
              <w:rPr>
                <w:rFonts w:ascii="Times New Roman" w:hAnsi="Times New Roman"/>
                <w:kern w:val="24"/>
                <w:sz w:val="18"/>
                <w:szCs w:val="18"/>
              </w:rPr>
              <w:t>N/A</w:t>
            </w:r>
          </w:p>
        </w:tc>
        <w:tc>
          <w:tcPr>
            <w:tcW w:w="850" w:type="dxa"/>
            <w:tcBorders>
              <w:top w:val="single" w:sz="4" w:space="0" w:color="auto"/>
              <w:left w:val="nil"/>
              <w:bottom w:val="single" w:sz="4" w:space="0" w:color="auto"/>
              <w:right w:val="nil"/>
            </w:tcBorders>
            <w:hideMark/>
          </w:tcPr>
          <w:p w:rsidR="00763499" w:rsidRPr="00DB6259" w:rsidRDefault="00763499" w:rsidP="00763499">
            <w:pPr>
              <w:spacing w:after="0" w:line="240" w:lineRule="auto"/>
              <w:rPr>
                <w:rFonts w:ascii="Times New Roman" w:hAnsi="Times New Roman"/>
                <w:sz w:val="18"/>
                <w:szCs w:val="18"/>
              </w:rPr>
            </w:pPr>
            <w:r w:rsidRPr="00DB6259">
              <w:rPr>
                <w:rFonts w:ascii="Times New Roman" w:hAnsi="Times New Roman"/>
                <w:kern w:val="24"/>
                <w:sz w:val="18"/>
                <w:szCs w:val="18"/>
              </w:rPr>
              <w:t>√</w:t>
            </w:r>
          </w:p>
        </w:tc>
        <w:tc>
          <w:tcPr>
            <w:tcW w:w="567" w:type="dxa"/>
            <w:tcBorders>
              <w:top w:val="single" w:sz="4" w:space="0" w:color="auto"/>
              <w:left w:val="nil"/>
              <w:bottom w:val="single" w:sz="4" w:space="0" w:color="auto"/>
              <w:right w:val="nil"/>
            </w:tcBorders>
            <w:hideMark/>
          </w:tcPr>
          <w:p w:rsidR="00763499" w:rsidRPr="00DB6259" w:rsidRDefault="00763499" w:rsidP="00763499">
            <w:pPr>
              <w:spacing w:after="0" w:line="240" w:lineRule="auto"/>
              <w:rPr>
                <w:rFonts w:ascii="Times New Roman" w:hAnsi="Times New Roman"/>
                <w:sz w:val="18"/>
                <w:szCs w:val="18"/>
              </w:rPr>
            </w:pPr>
            <w:r w:rsidRPr="00DB6259">
              <w:rPr>
                <w:rFonts w:ascii="Times New Roman" w:hAnsi="Times New Roman"/>
                <w:kern w:val="24"/>
                <w:sz w:val="18"/>
                <w:szCs w:val="18"/>
              </w:rPr>
              <w:t>N/A</w:t>
            </w:r>
          </w:p>
        </w:tc>
        <w:tc>
          <w:tcPr>
            <w:tcW w:w="567" w:type="dxa"/>
            <w:tcBorders>
              <w:top w:val="single" w:sz="4" w:space="0" w:color="auto"/>
              <w:left w:val="nil"/>
              <w:bottom w:val="single" w:sz="4" w:space="0" w:color="auto"/>
              <w:right w:val="nil"/>
            </w:tcBorders>
            <w:hideMark/>
          </w:tcPr>
          <w:p w:rsidR="00763499" w:rsidRPr="00DB6259" w:rsidRDefault="00763499" w:rsidP="00763499">
            <w:pPr>
              <w:spacing w:after="0" w:line="240" w:lineRule="auto"/>
              <w:rPr>
                <w:rFonts w:ascii="Times New Roman" w:hAnsi="Times New Roman"/>
                <w:sz w:val="18"/>
                <w:szCs w:val="18"/>
              </w:rPr>
            </w:pPr>
            <w:r w:rsidRPr="00DB6259">
              <w:rPr>
                <w:rFonts w:ascii="Times New Roman" w:hAnsi="Times New Roman"/>
                <w:kern w:val="24"/>
                <w:sz w:val="18"/>
                <w:szCs w:val="18"/>
              </w:rPr>
              <w:t>√</w:t>
            </w:r>
          </w:p>
        </w:tc>
        <w:tc>
          <w:tcPr>
            <w:tcW w:w="1133" w:type="dxa"/>
            <w:tcBorders>
              <w:top w:val="single" w:sz="4" w:space="0" w:color="auto"/>
              <w:left w:val="nil"/>
              <w:bottom w:val="single" w:sz="4" w:space="0" w:color="auto"/>
              <w:right w:val="nil"/>
            </w:tcBorders>
            <w:hideMark/>
          </w:tcPr>
          <w:p w:rsidR="00763499" w:rsidRPr="00DB6259" w:rsidRDefault="00763499" w:rsidP="00763499">
            <w:pPr>
              <w:spacing w:after="0" w:line="240" w:lineRule="auto"/>
              <w:rPr>
                <w:rFonts w:ascii="Times New Roman" w:hAnsi="Times New Roman"/>
                <w:sz w:val="18"/>
                <w:szCs w:val="18"/>
              </w:rPr>
            </w:pPr>
            <w:r w:rsidRPr="00DB6259">
              <w:rPr>
                <w:rFonts w:ascii="Times New Roman" w:hAnsi="Times New Roman"/>
                <w:kern w:val="24"/>
                <w:sz w:val="18"/>
                <w:szCs w:val="18"/>
              </w:rPr>
              <w:t>N/A</w:t>
            </w:r>
          </w:p>
        </w:tc>
        <w:tc>
          <w:tcPr>
            <w:tcW w:w="851" w:type="dxa"/>
            <w:tcBorders>
              <w:top w:val="single" w:sz="4" w:space="0" w:color="auto"/>
              <w:left w:val="nil"/>
              <w:bottom w:val="single" w:sz="4" w:space="0" w:color="auto"/>
              <w:right w:val="nil"/>
            </w:tcBorders>
            <w:hideMark/>
          </w:tcPr>
          <w:p w:rsidR="00763499" w:rsidRPr="00DB6259" w:rsidRDefault="00763499" w:rsidP="00763499">
            <w:pPr>
              <w:spacing w:after="0" w:line="240" w:lineRule="auto"/>
              <w:rPr>
                <w:rFonts w:ascii="Times New Roman" w:hAnsi="Times New Roman"/>
                <w:sz w:val="18"/>
                <w:szCs w:val="18"/>
              </w:rPr>
            </w:pPr>
            <w:r w:rsidRPr="00DB6259">
              <w:rPr>
                <w:rFonts w:ascii="Times New Roman" w:hAnsi="Times New Roman"/>
                <w:kern w:val="24"/>
                <w:sz w:val="18"/>
                <w:szCs w:val="18"/>
              </w:rPr>
              <w:t>N/A</w:t>
            </w:r>
          </w:p>
        </w:tc>
        <w:tc>
          <w:tcPr>
            <w:tcW w:w="612" w:type="dxa"/>
            <w:tcBorders>
              <w:top w:val="single" w:sz="4" w:space="0" w:color="auto"/>
              <w:left w:val="nil"/>
              <w:bottom w:val="single" w:sz="4" w:space="0" w:color="auto"/>
              <w:right w:val="nil"/>
            </w:tcBorders>
            <w:hideMark/>
          </w:tcPr>
          <w:p w:rsidR="00763499" w:rsidRPr="00DB6259" w:rsidRDefault="00763499" w:rsidP="00763499">
            <w:pPr>
              <w:spacing w:after="0" w:line="240" w:lineRule="auto"/>
              <w:rPr>
                <w:rFonts w:ascii="Times New Roman" w:hAnsi="Times New Roman"/>
                <w:sz w:val="18"/>
                <w:szCs w:val="18"/>
              </w:rPr>
            </w:pPr>
            <w:r w:rsidRPr="00DB6259">
              <w:rPr>
                <w:rFonts w:ascii="Times New Roman" w:hAnsi="Times New Roman"/>
                <w:kern w:val="24"/>
                <w:sz w:val="18"/>
                <w:szCs w:val="18"/>
              </w:rPr>
              <w:t>N/A</w:t>
            </w:r>
          </w:p>
        </w:tc>
      </w:tr>
    </w:tbl>
    <w:p w:rsidR="00166FBE" w:rsidRPr="00DB6259" w:rsidRDefault="00166FBE" w:rsidP="009A33CC">
      <w:pPr>
        <w:spacing w:after="0"/>
        <w:ind w:left="-142"/>
        <w:rPr>
          <w:rFonts w:ascii="Times New Roman" w:hAnsi="Times New Roman"/>
          <w:vanish/>
        </w:rPr>
      </w:pPr>
    </w:p>
    <w:p w:rsidR="00166FBE" w:rsidRPr="00DB6259" w:rsidRDefault="00166FBE" w:rsidP="00166FBE">
      <w:pPr>
        <w:rPr>
          <w:rFonts w:ascii="Times New Roman" w:hAnsi="Times New Roman"/>
          <w:sz w:val="18"/>
          <w:szCs w:val="18"/>
        </w:rPr>
      </w:pPr>
      <w:r w:rsidRPr="00DB6259">
        <w:rPr>
          <w:rFonts w:ascii="Times New Roman" w:hAnsi="Times New Roman"/>
          <w:i/>
          <w:sz w:val="18"/>
          <w:szCs w:val="18"/>
        </w:rPr>
        <w:t>Note</w:t>
      </w:r>
      <w:r w:rsidRPr="00DB6259">
        <w:rPr>
          <w:rFonts w:ascii="Times New Roman" w:hAnsi="Times New Roman"/>
          <w:sz w:val="18"/>
          <w:szCs w:val="18"/>
        </w:rPr>
        <w:t xml:space="preserve">. SD= Standard Deviation; </w:t>
      </w:r>
      <w:r w:rsidRPr="00DB6259">
        <w:rPr>
          <w:rFonts w:ascii="Times New Roman" w:hAnsi="Times New Roman"/>
          <w:b/>
          <w:sz w:val="18"/>
          <w:szCs w:val="18"/>
        </w:rPr>
        <w:t>Network analysis initials</w:t>
      </w:r>
      <w:r w:rsidRPr="00DB6259">
        <w:rPr>
          <w:rFonts w:ascii="Times New Roman" w:hAnsi="Times New Roman"/>
          <w:sz w:val="18"/>
          <w:szCs w:val="18"/>
        </w:rPr>
        <w:t xml:space="preserve">: AN=Association Network; CA=Centrality Analysis; CS = Cross-Sectional; Data = sharing database; DN = Directed Network; L = Longitudinal; </w:t>
      </w:r>
      <w:r w:rsidRPr="00DB6259">
        <w:rPr>
          <w:rFonts w:ascii="Times New Roman" w:hAnsi="Times New Roman"/>
          <w:kern w:val="24"/>
          <w:sz w:val="18"/>
          <w:szCs w:val="18"/>
        </w:rPr>
        <w:t xml:space="preserve">N/A </w:t>
      </w:r>
      <w:r w:rsidRPr="00DB6259">
        <w:rPr>
          <w:rFonts w:ascii="Times New Roman" w:hAnsi="Times New Roman"/>
          <w:sz w:val="18"/>
          <w:szCs w:val="18"/>
        </w:rPr>
        <w:t>= Not Applicable; Robustness analysis = stability and/or accuracy; RPCN = Regularized Partial Correlation Network; Syntax = sharing analysis codes</w:t>
      </w:r>
      <w:r w:rsidRPr="00DB6259">
        <w:rPr>
          <w:rFonts w:ascii="Times New Roman" w:hAnsi="Times New Roman"/>
          <w:b/>
          <w:sz w:val="18"/>
          <w:szCs w:val="18"/>
        </w:rPr>
        <w:t xml:space="preserve">. Rest of initials: </w:t>
      </w:r>
      <w:r w:rsidRPr="00DB6259">
        <w:rPr>
          <w:rFonts w:ascii="Times New Roman" w:hAnsi="Times New Roman"/>
          <w:kern w:val="24"/>
          <w:sz w:val="18"/>
          <w:szCs w:val="18"/>
        </w:rPr>
        <w:t>AIVS= Australian Injury Vulnerability Study;</w:t>
      </w:r>
      <w:r w:rsidRPr="00DB6259">
        <w:rPr>
          <w:rFonts w:ascii="Times New Roman" w:hAnsi="Times New Roman"/>
          <w:sz w:val="18"/>
          <w:szCs w:val="18"/>
        </w:rPr>
        <w:t xml:space="preserve"> ANT=Attentional Network Task;</w:t>
      </w:r>
      <w:r w:rsidRPr="00DB6259">
        <w:rPr>
          <w:rFonts w:ascii="Times New Roman" w:hAnsi="Times New Roman"/>
          <w:kern w:val="24"/>
          <w:sz w:val="18"/>
          <w:szCs w:val="18"/>
        </w:rPr>
        <w:t xml:space="preserve"> </w:t>
      </w:r>
      <w:r w:rsidRPr="00DB6259">
        <w:rPr>
          <w:rFonts w:ascii="Times New Roman" w:hAnsi="Times New Roman"/>
          <w:sz w:val="18"/>
          <w:szCs w:val="18"/>
        </w:rPr>
        <w:t xml:space="preserve">BASA=Behavioral Assessment of Speech Anxiety; BDI=Beck Depression Inventory; </w:t>
      </w:r>
      <w:r w:rsidRPr="00DB6259">
        <w:rPr>
          <w:rFonts w:ascii="Times New Roman" w:hAnsi="Times New Roman"/>
          <w:sz w:val="18"/>
          <w:szCs w:val="18"/>
          <w:lang w:eastAsia="es-ES"/>
        </w:rPr>
        <w:t xml:space="preserve">BFI= Big Five Inventory; </w:t>
      </w:r>
      <w:r w:rsidRPr="00DB6259">
        <w:rPr>
          <w:rFonts w:ascii="Times New Roman" w:hAnsi="Times New Roman"/>
          <w:kern w:val="24"/>
          <w:sz w:val="18"/>
          <w:szCs w:val="18"/>
        </w:rPr>
        <w:t xml:space="preserve">BPDCL=Borderline Personality Disorder Checklist; </w:t>
      </w:r>
      <w:r w:rsidRPr="00DB6259">
        <w:rPr>
          <w:rFonts w:ascii="Times New Roman" w:hAnsi="Times New Roman"/>
          <w:sz w:val="18"/>
          <w:szCs w:val="18"/>
        </w:rPr>
        <w:t>BRIEF-WM=Behavior Rating Inventory of Executive Function Adult version;</w:t>
      </w:r>
      <w:r w:rsidRPr="00DB6259">
        <w:rPr>
          <w:rFonts w:ascii="Times New Roman" w:hAnsi="Times New Roman"/>
          <w:kern w:val="24"/>
          <w:sz w:val="18"/>
          <w:szCs w:val="18"/>
        </w:rPr>
        <w:t xml:space="preserve"> </w:t>
      </w:r>
      <w:r w:rsidRPr="00DB6259">
        <w:rPr>
          <w:rFonts w:ascii="Times New Roman" w:hAnsi="Times New Roman"/>
          <w:sz w:val="18"/>
          <w:szCs w:val="18"/>
        </w:rPr>
        <w:t xml:space="preserve">CAPE=Community Assessment of Psychic Experiences; CAPS=Clinician Administered PTSD Scale; CASH=Comprehensive Assessment of Symptoms and History; </w:t>
      </w:r>
      <w:r w:rsidRPr="00DB6259">
        <w:rPr>
          <w:rFonts w:ascii="Times New Roman" w:hAnsi="Times New Roman"/>
          <w:sz w:val="18"/>
          <w:szCs w:val="18"/>
          <w:lang w:val="en-GB"/>
        </w:rPr>
        <w:t xml:space="preserve">CATIE= </w:t>
      </w:r>
      <w:r w:rsidRPr="00DB6259">
        <w:rPr>
          <w:rFonts w:ascii="Times New Roman" w:hAnsi="Times New Roman"/>
          <w:sz w:val="18"/>
          <w:szCs w:val="18"/>
          <w:lang w:val="en-GB" w:eastAsia="en-GB"/>
        </w:rPr>
        <w:t>Clinical Antipsychotic Trials of Intervention Effectiveness study;</w:t>
      </w:r>
      <w:r w:rsidRPr="00DB6259">
        <w:rPr>
          <w:rFonts w:ascii="Times New Roman" w:hAnsi="Times New Roman"/>
          <w:sz w:val="18"/>
          <w:szCs w:val="18"/>
        </w:rPr>
        <w:t xml:space="preserve"> CES-D=Center for Epidemiologic Studies Depression scale; CERQ=Cognitive Emotion Regulation Questionnaire; </w:t>
      </w:r>
      <w:r w:rsidRPr="00DB6259">
        <w:rPr>
          <w:rFonts w:ascii="Times New Roman" w:hAnsi="Times New Roman"/>
          <w:sz w:val="18"/>
          <w:szCs w:val="18"/>
          <w:lang w:val="en-GB" w:eastAsia="en-GB"/>
        </w:rPr>
        <w:t xml:space="preserve">CG= Control Group; </w:t>
      </w:r>
      <w:r w:rsidRPr="00DB6259">
        <w:rPr>
          <w:rFonts w:ascii="Times New Roman" w:hAnsi="Times New Roman"/>
          <w:sz w:val="18"/>
          <w:szCs w:val="18"/>
        </w:rPr>
        <w:t xml:space="preserve">CLOC= Changing Lives of Older Couples study; CSS= </w:t>
      </w:r>
      <w:r w:rsidRPr="00DB6259">
        <w:rPr>
          <w:rFonts w:ascii="Times New Roman" w:hAnsi="Times New Roman"/>
          <w:sz w:val="18"/>
          <w:szCs w:val="18"/>
          <w:lang w:eastAsia="es-ES"/>
        </w:rPr>
        <w:t xml:space="preserve">Crisis Support Scale; </w:t>
      </w:r>
      <w:r w:rsidRPr="00DB6259">
        <w:rPr>
          <w:rFonts w:ascii="Times New Roman" w:hAnsi="Times New Roman"/>
          <w:sz w:val="18"/>
          <w:szCs w:val="18"/>
        </w:rPr>
        <w:t>CT</w:t>
      </w:r>
      <w:r w:rsidRPr="00DB6259">
        <w:rPr>
          <w:rFonts w:ascii="Times New Roman" w:hAnsi="Times New Roman"/>
          <w:kern w:val="24"/>
          <w:sz w:val="18"/>
          <w:szCs w:val="18"/>
        </w:rPr>
        <w:t xml:space="preserve">= Cognitive Therapy; </w:t>
      </w:r>
      <w:r w:rsidRPr="00DB6259">
        <w:rPr>
          <w:rFonts w:ascii="Times New Roman" w:hAnsi="Times New Roman"/>
          <w:sz w:val="18"/>
          <w:szCs w:val="18"/>
        </w:rPr>
        <w:t>CTQ/SF=Childhood Trauma Questionnaire/ Short Form;</w:t>
      </w:r>
      <w:r w:rsidRPr="00DB6259">
        <w:rPr>
          <w:rFonts w:ascii="Times New Roman" w:hAnsi="Times New Roman"/>
          <w:kern w:val="24"/>
          <w:sz w:val="18"/>
          <w:szCs w:val="18"/>
        </w:rPr>
        <w:t xml:space="preserve"> </w:t>
      </w:r>
      <w:r w:rsidRPr="00DB6259">
        <w:rPr>
          <w:rFonts w:ascii="Times New Roman" w:hAnsi="Times New Roman"/>
          <w:sz w:val="18"/>
          <w:szCs w:val="18"/>
        </w:rPr>
        <w:t xml:space="preserve">DADDS= Death and Dying Distress Scale; </w:t>
      </w:r>
      <w:r w:rsidRPr="00DB6259">
        <w:rPr>
          <w:rFonts w:ascii="Times New Roman" w:hAnsi="Times New Roman"/>
          <w:sz w:val="18"/>
          <w:szCs w:val="18"/>
          <w:lang w:eastAsia="es-ES"/>
        </w:rPr>
        <w:t xml:space="preserve">DAQ= Displaced Aggression Questionnaire; </w:t>
      </w:r>
      <w:r w:rsidRPr="00DB6259">
        <w:rPr>
          <w:rFonts w:ascii="Times New Roman" w:hAnsi="Times New Roman"/>
          <w:sz w:val="18"/>
          <w:szCs w:val="18"/>
        </w:rPr>
        <w:t>DASS-21=Depression, Anxiety and Stress Scale; DSM-IV/ V=Diagnostic and Statistical Manual of Mental Disorder (fourth/fifth edition); EPSI=Eating Pathology Symptoms Inventory; ESM=Experience Sample Methodology;</w:t>
      </w:r>
      <w:r w:rsidRPr="00DB6259">
        <w:rPr>
          <w:rFonts w:ascii="Times New Roman" w:hAnsi="Times New Roman"/>
          <w:kern w:val="24"/>
          <w:sz w:val="18"/>
          <w:szCs w:val="18"/>
        </w:rPr>
        <w:t xml:space="preserve"> </w:t>
      </w:r>
      <w:r w:rsidRPr="00DB6259">
        <w:rPr>
          <w:rFonts w:ascii="Times New Roman" w:hAnsi="Times New Roman"/>
          <w:sz w:val="18"/>
          <w:szCs w:val="18"/>
          <w:lang w:eastAsia="es-ES"/>
        </w:rPr>
        <w:t>HTQ= Harvard Trauma Questionnaire;</w:t>
      </w:r>
      <w:r w:rsidRPr="00DB6259">
        <w:rPr>
          <w:rFonts w:ascii="Times New Roman" w:hAnsi="Times New Roman"/>
          <w:kern w:val="24"/>
          <w:sz w:val="18"/>
          <w:szCs w:val="18"/>
        </w:rPr>
        <w:t xml:space="preserve"> </w:t>
      </w:r>
      <w:r w:rsidRPr="00DB6259">
        <w:rPr>
          <w:rFonts w:ascii="Times New Roman" w:hAnsi="Times New Roman"/>
          <w:sz w:val="18"/>
          <w:szCs w:val="18"/>
        </w:rPr>
        <w:t xml:space="preserve">IDS/SR/C=Inventory of Depressive Symptomatology/ Self Report version/ Clinician version; INQUISIT=Cognitive computer task (Millisecond software package); </w:t>
      </w:r>
      <w:r w:rsidRPr="00DB6259">
        <w:rPr>
          <w:rFonts w:ascii="Times New Roman" w:hAnsi="Times New Roman"/>
          <w:kern w:val="24"/>
          <w:sz w:val="18"/>
          <w:szCs w:val="18"/>
        </w:rPr>
        <w:t xml:space="preserve">IT= Interpersonal Therapy; </w:t>
      </w:r>
      <w:r w:rsidRPr="00DB6259">
        <w:rPr>
          <w:rFonts w:ascii="Times New Roman" w:hAnsi="Times New Roman"/>
          <w:sz w:val="18"/>
          <w:szCs w:val="18"/>
        </w:rPr>
        <w:t xml:space="preserve">ITDS=Interpersonal Dependency Sale; </w:t>
      </w:r>
      <w:r w:rsidRPr="00DB6259">
        <w:rPr>
          <w:rFonts w:ascii="Times New Roman" w:hAnsi="Times New Roman"/>
          <w:bCs/>
          <w:sz w:val="18"/>
          <w:szCs w:val="18"/>
          <w:shd w:val="clear" w:color="auto" w:fill="FFFFFF"/>
        </w:rPr>
        <w:t>ITQ= International Trauma Questionnaire</w:t>
      </w:r>
      <w:r w:rsidRPr="00DB6259">
        <w:rPr>
          <w:rFonts w:ascii="Times New Roman" w:hAnsi="Times New Roman"/>
          <w:kern w:val="24"/>
          <w:sz w:val="18"/>
          <w:szCs w:val="18"/>
        </w:rPr>
        <w:t xml:space="preserve">; </w:t>
      </w:r>
      <w:r w:rsidRPr="00DB6259">
        <w:rPr>
          <w:rFonts w:ascii="Times New Roman" w:hAnsi="Times New Roman"/>
          <w:sz w:val="18"/>
          <w:szCs w:val="18"/>
        </w:rPr>
        <w:t>LCM-R=Retrospective Life Chart Method; LEC-5=</w:t>
      </w:r>
      <w:r w:rsidRPr="00DB6259">
        <w:rPr>
          <w:rFonts w:ascii="Times New Roman" w:hAnsi="Times New Roman"/>
          <w:bCs/>
          <w:sz w:val="18"/>
          <w:szCs w:val="18"/>
          <w:shd w:val="clear" w:color="auto" w:fill="FFFFFF"/>
        </w:rPr>
        <w:t xml:space="preserve">Life Events Checklist for DSM-5; </w:t>
      </w:r>
      <w:r w:rsidRPr="00DB6259">
        <w:rPr>
          <w:rFonts w:ascii="Times New Roman" w:hAnsi="Times New Roman"/>
          <w:sz w:val="18"/>
          <w:szCs w:val="18"/>
        </w:rPr>
        <w:t>LEDS=Life Events and Difficulties Measure; LM=Laboratory Measures (of attention bias); LSAS=Liebowitz social Anxiety Scale;</w:t>
      </w:r>
      <w:r w:rsidRPr="00DB6259">
        <w:rPr>
          <w:rFonts w:ascii="Times New Roman" w:hAnsi="Times New Roman"/>
          <w:kern w:val="24"/>
          <w:sz w:val="18"/>
          <w:szCs w:val="18"/>
        </w:rPr>
        <w:t xml:space="preserve"> </w:t>
      </w:r>
      <w:r w:rsidRPr="00DB6259">
        <w:rPr>
          <w:rFonts w:ascii="Times New Roman" w:hAnsi="Times New Roman"/>
          <w:sz w:val="18"/>
          <w:szCs w:val="18"/>
        </w:rPr>
        <w:t>NEO-FFI=Big Five Personality Questionnaire; NESDA=</w:t>
      </w:r>
      <w:r w:rsidRPr="00DB6259">
        <w:rPr>
          <w:rFonts w:ascii="Times New Roman" w:eastAsia="GuardianTextEgypGR-Regular" w:hAnsi="Times New Roman"/>
          <w:sz w:val="18"/>
          <w:szCs w:val="18"/>
          <w:lang w:val="en-GB" w:eastAsia="en-GB"/>
        </w:rPr>
        <w:t xml:space="preserve"> The </w:t>
      </w:r>
      <w:r w:rsidRPr="00DB6259">
        <w:rPr>
          <w:rFonts w:ascii="Times New Roman" w:hAnsi="Times New Roman"/>
          <w:sz w:val="18"/>
          <w:szCs w:val="18"/>
          <w:lang w:val="en-GB"/>
        </w:rPr>
        <w:t>Netherlands Study of Depression and Anxiety;</w:t>
      </w:r>
      <w:r w:rsidRPr="00DB6259">
        <w:rPr>
          <w:rFonts w:ascii="Times New Roman" w:hAnsi="Times New Roman"/>
          <w:kern w:val="24"/>
          <w:sz w:val="18"/>
          <w:szCs w:val="18"/>
        </w:rPr>
        <w:t xml:space="preserve"> </w:t>
      </w:r>
      <w:r w:rsidRPr="00DB6259">
        <w:rPr>
          <w:rFonts w:ascii="Times New Roman" w:hAnsi="Times New Roman"/>
          <w:sz w:val="18"/>
          <w:szCs w:val="18"/>
        </w:rPr>
        <w:t xml:space="preserve">PASAT= Paced Auditory Serial Addition Task; PTSD= Posttraumatic Stress Disorder; </w:t>
      </w:r>
      <w:r w:rsidRPr="00DB6259">
        <w:rPr>
          <w:rFonts w:ascii="Times New Roman" w:hAnsi="Times New Roman"/>
          <w:kern w:val="24"/>
          <w:sz w:val="18"/>
          <w:szCs w:val="18"/>
        </w:rPr>
        <w:t xml:space="preserve"> </w:t>
      </w:r>
      <w:r w:rsidRPr="00DB6259">
        <w:rPr>
          <w:rFonts w:ascii="Times New Roman" w:hAnsi="Times New Roman"/>
          <w:sz w:val="18"/>
          <w:szCs w:val="18"/>
        </w:rPr>
        <w:t xml:space="preserve">MDD= Major Depressive Disorder; </w:t>
      </w:r>
      <w:r w:rsidRPr="00DB6259">
        <w:rPr>
          <w:rFonts w:ascii="Times New Roman" w:hAnsi="Times New Roman"/>
          <w:sz w:val="18"/>
          <w:szCs w:val="18"/>
          <w:lang w:val="en-GB" w:eastAsia="en-GB"/>
        </w:rPr>
        <w:t>MT= Mindfulness Therapy;</w:t>
      </w:r>
      <w:r w:rsidRPr="00DB6259">
        <w:rPr>
          <w:rFonts w:ascii="Times New Roman" w:hAnsi="Times New Roman"/>
          <w:kern w:val="24"/>
          <w:sz w:val="18"/>
          <w:szCs w:val="18"/>
        </w:rPr>
        <w:t xml:space="preserve"> </w:t>
      </w:r>
      <w:r w:rsidRPr="00DB6259">
        <w:rPr>
          <w:rFonts w:ascii="Times New Roman" w:hAnsi="Times New Roman"/>
          <w:sz w:val="18"/>
          <w:szCs w:val="18"/>
        </w:rPr>
        <w:t xml:space="preserve">THS=Trauma History Screen; TSIA=Toronto Structured Interview for Alexithymia; </w:t>
      </w:r>
      <w:r w:rsidRPr="00DB6259">
        <w:rPr>
          <w:rFonts w:ascii="Times New Roman" w:hAnsi="Times New Roman"/>
          <w:kern w:val="24"/>
          <w:sz w:val="18"/>
          <w:szCs w:val="18"/>
        </w:rPr>
        <w:t xml:space="preserve">TR=Treatment Resistant; </w:t>
      </w:r>
      <w:r w:rsidRPr="00DB6259">
        <w:rPr>
          <w:rFonts w:ascii="Times New Roman" w:hAnsi="Times New Roman"/>
          <w:sz w:val="18"/>
          <w:szCs w:val="18"/>
        </w:rPr>
        <w:t xml:space="preserve">TSQ=Trauma Screening Questionnaire; </w:t>
      </w:r>
      <w:r w:rsidRPr="00DB6259">
        <w:rPr>
          <w:rFonts w:ascii="Times New Roman" w:hAnsi="Times New Roman"/>
          <w:kern w:val="24"/>
          <w:sz w:val="18"/>
          <w:szCs w:val="18"/>
        </w:rPr>
        <w:t xml:space="preserve">TV=Treatment Responsive; OCD= Obsessive Compulsive Disorder; </w:t>
      </w:r>
      <w:r w:rsidRPr="00DB6259">
        <w:rPr>
          <w:rFonts w:ascii="Times New Roman" w:hAnsi="Times New Roman"/>
          <w:sz w:val="18"/>
          <w:szCs w:val="18"/>
        </w:rPr>
        <w:t xml:space="preserve">PANSS=Positive and Negative Syndrome Scale; PCL-C= Posttraumatic Checklist-Civilian (Mandarin Chinese version); PCL-5=Posttraumatic Stress Disorder Checklist from DSM-5; </w:t>
      </w:r>
      <w:r w:rsidRPr="00DB6259">
        <w:rPr>
          <w:rFonts w:ascii="Times New Roman" w:hAnsi="Times New Roman"/>
          <w:kern w:val="24"/>
          <w:sz w:val="18"/>
          <w:szCs w:val="18"/>
        </w:rPr>
        <w:t xml:space="preserve">PG-13 = Prolonged Grief-13; </w:t>
      </w:r>
      <w:r w:rsidRPr="00DB6259">
        <w:rPr>
          <w:rFonts w:ascii="Times New Roman" w:hAnsi="Times New Roman"/>
          <w:sz w:val="18"/>
          <w:szCs w:val="18"/>
        </w:rPr>
        <w:t>PHQ-4=Patient Health Questionnaire-4; PHQ-9=Patient Health Questionnaire-9; PRPWPQ= Penn/RESIST/Peradeniya War Problems Questionnaire;</w:t>
      </w:r>
      <w:r w:rsidRPr="00DB6259">
        <w:rPr>
          <w:rFonts w:ascii="Times New Roman" w:hAnsi="Times New Roman"/>
          <w:kern w:val="24"/>
          <w:sz w:val="18"/>
          <w:szCs w:val="18"/>
        </w:rPr>
        <w:t xml:space="preserve"> </w:t>
      </w:r>
      <w:r w:rsidRPr="00DB6259">
        <w:rPr>
          <w:rFonts w:ascii="Times New Roman" w:hAnsi="Times New Roman"/>
          <w:sz w:val="18"/>
          <w:szCs w:val="18"/>
        </w:rPr>
        <w:t>QIDS /SR=Quick Inventory of Depressive Symptomatology/ Self-Report);</w:t>
      </w:r>
      <w:r w:rsidRPr="00DB6259">
        <w:rPr>
          <w:rFonts w:ascii="Times New Roman" w:hAnsi="Times New Roman"/>
          <w:kern w:val="24"/>
          <w:sz w:val="18"/>
          <w:szCs w:val="18"/>
        </w:rPr>
        <w:t xml:space="preserve"> RCT= Randomised Control Trial; </w:t>
      </w:r>
      <w:r w:rsidRPr="00DB6259">
        <w:rPr>
          <w:rFonts w:ascii="Times New Roman" w:hAnsi="Times New Roman"/>
          <w:sz w:val="18"/>
          <w:szCs w:val="18"/>
        </w:rPr>
        <w:t>RDQ=Remission of Depression Questionnaire; RS=Resilience Scale;</w:t>
      </w:r>
      <w:r w:rsidRPr="00DB6259">
        <w:rPr>
          <w:rFonts w:ascii="Times New Roman" w:hAnsi="Times New Roman"/>
          <w:kern w:val="24"/>
          <w:sz w:val="18"/>
          <w:szCs w:val="18"/>
        </w:rPr>
        <w:t xml:space="preserve"> </w:t>
      </w:r>
      <w:r w:rsidRPr="00DB6259">
        <w:rPr>
          <w:rFonts w:ascii="Times New Roman" w:hAnsi="Times New Roman"/>
          <w:sz w:val="18"/>
          <w:szCs w:val="18"/>
        </w:rPr>
        <w:t xml:space="preserve">SANS=Scale for the Assessment of Negative Symptoms; SCID=Structured Clinical Interview for DSM; </w:t>
      </w:r>
      <w:r w:rsidRPr="00DB6259">
        <w:rPr>
          <w:rFonts w:ascii="Times New Roman" w:hAnsi="Times New Roman"/>
          <w:sz w:val="18"/>
          <w:szCs w:val="18"/>
          <w:lang w:eastAsia="es-ES"/>
        </w:rPr>
        <w:t>SEDAS</w:t>
      </w:r>
      <w:r w:rsidRPr="00DB6259">
        <w:rPr>
          <w:rFonts w:ascii="Times New Roman" w:hAnsi="Times New Roman"/>
          <w:kern w:val="24"/>
          <w:sz w:val="18"/>
          <w:szCs w:val="18"/>
        </w:rPr>
        <w:t xml:space="preserve">: Social expectancies about Depression and Anxiety Scale; </w:t>
      </w:r>
      <w:r w:rsidRPr="00DB6259">
        <w:rPr>
          <w:rFonts w:ascii="Times New Roman" w:hAnsi="Times New Roman"/>
          <w:sz w:val="18"/>
          <w:szCs w:val="18"/>
        </w:rPr>
        <w:t xml:space="preserve">SF-8=Short Form-8 Health Survey; </w:t>
      </w:r>
      <w:r w:rsidRPr="00DB6259">
        <w:rPr>
          <w:rFonts w:ascii="Times New Roman" w:hAnsi="Times New Roman"/>
          <w:sz w:val="18"/>
          <w:szCs w:val="18"/>
          <w:lang w:val="en-GB" w:eastAsia="en-GB"/>
        </w:rPr>
        <w:t>SLE= Stressful Life Events;</w:t>
      </w:r>
      <w:r w:rsidRPr="00DB6259">
        <w:t xml:space="preserve"> </w:t>
      </w:r>
      <w:r w:rsidRPr="00DB6259">
        <w:rPr>
          <w:rFonts w:ascii="Times New Roman" w:hAnsi="Times New Roman"/>
          <w:sz w:val="18"/>
          <w:szCs w:val="18"/>
          <w:lang w:eastAsia="en-GB"/>
        </w:rPr>
        <w:t>SSI: Beck Scale for Suicide Ideation;</w:t>
      </w:r>
      <w:r w:rsidRPr="00DB6259">
        <w:rPr>
          <w:rFonts w:ascii="Times New Roman" w:hAnsi="Times New Roman"/>
          <w:sz w:val="18"/>
          <w:szCs w:val="18"/>
          <w:lang w:val="en-GB" w:eastAsia="en-GB"/>
        </w:rPr>
        <w:t xml:space="preserve"> </w:t>
      </w:r>
      <w:r w:rsidRPr="00DB6259">
        <w:rPr>
          <w:rFonts w:ascii="Times New Roman" w:hAnsi="Times New Roman"/>
          <w:sz w:val="18"/>
          <w:szCs w:val="18"/>
        </w:rPr>
        <w:t>STAI=State Trait Anxiety Inventory; STAR*D= Sequenced Treatment Alternatives to Relieve Depression study; STAXI</w:t>
      </w:r>
      <w:r w:rsidRPr="00DB6259">
        <w:rPr>
          <w:rFonts w:ascii="Times New Roman" w:hAnsi="Times New Roman"/>
          <w:bCs/>
          <w:sz w:val="18"/>
          <w:szCs w:val="18"/>
          <w:shd w:val="clear" w:color="auto" w:fill="FFFFFF"/>
        </w:rPr>
        <w:t xml:space="preserve">= State-Trait Anger Expression Inventory; </w:t>
      </w:r>
      <w:r w:rsidRPr="00DB6259">
        <w:rPr>
          <w:rFonts w:ascii="Times New Roman" w:hAnsi="Times New Roman"/>
          <w:sz w:val="18"/>
          <w:szCs w:val="18"/>
        </w:rPr>
        <w:t>SUDS=Subjective Units of Discomfort Scale;</w:t>
      </w:r>
      <w:r w:rsidRPr="00DB6259">
        <w:rPr>
          <w:rFonts w:ascii="Times New Roman" w:hAnsi="Times New Roman"/>
          <w:kern w:val="24"/>
          <w:sz w:val="18"/>
          <w:szCs w:val="18"/>
        </w:rPr>
        <w:t xml:space="preserve"> </w:t>
      </w:r>
      <w:r w:rsidRPr="00DB6259">
        <w:rPr>
          <w:rFonts w:ascii="Times New Roman" w:hAnsi="Times New Roman"/>
          <w:sz w:val="18"/>
          <w:szCs w:val="18"/>
        </w:rPr>
        <w:t xml:space="preserve">UCLA PTSD-RI= University of California, Los Angeles Posttraumatic Stress Reaction Index for Children; </w:t>
      </w:r>
      <w:r w:rsidRPr="00DB6259">
        <w:rPr>
          <w:rFonts w:ascii="Times New Roman" w:hAnsi="Times New Roman"/>
          <w:sz w:val="18"/>
          <w:szCs w:val="18"/>
          <w:lang w:eastAsia="es-ES"/>
        </w:rPr>
        <w:t>VATSPUD= Virginia Adult Twin Study of Psychiatric and Substance Use Disorder;</w:t>
      </w:r>
      <w:r w:rsidRPr="00DB6259">
        <w:rPr>
          <w:rFonts w:ascii="Times New Roman" w:hAnsi="Times New Roman"/>
          <w:kern w:val="24"/>
          <w:sz w:val="18"/>
          <w:szCs w:val="18"/>
        </w:rPr>
        <w:t xml:space="preserve"> </w:t>
      </w:r>
      <w:r w:rsidRPr="00DB6259">
        <w:rPr>
          <w:rFonts w:ascii="Times New Roman" w:hAnsi="Times New Roman"/>
          <w:sz w:val="18"/>
          <w:szCs w:val="18"/>
        </w:rPr>
        <w:t xml:space="preserve">YMRS=Young Mania Rating Scale. </w:t>
      </w:r>
    </w:p>
    <w:p w:rsidR="00166FBE" w:rsidRPr="00DB6259" w:rsidRDefault="00166FBE" w:rsidP="00166FBE">
      <w:pPr>
        <w:rPr>
          <w:rFonts w:ascii="Times New Roman" w:hAnsi="Times New Roman"/>
          <w:sz w:val="18"/>
          <w:szCs w:val="18"/>
          <w:lang w:eastAsia="en-GB"/>
        </w:rPr>
      </w:pPr>
    </w:p>
    <w:p w:rsidR="006402AA" w:rsidRPr="00DB6259" w:rsidRDefault="006402AA" w:rsidP="00166FBE">
      <w:pPr>
        <w:rPr>
          <w:rFonts w:ascii="Times New Roman" w:hAnsi="Times New Roman"/>
          <w:sz w:val="24"/>
          <w:szCs w:val="24"/>
        </w:rPr>
      </w:pPr>
    </w:p>
    <w:p w:rsidR="006402AA" w:rsidRPr="00DB6259" w:rsidRDefault="006402AA" w:rsidP="00166FBE">
      <w:pPr>
        <w:rPr>
          <w:rFonts w:ascii="Times New Roman" w:hAnsi="Times New Roman"/>
          <w:sz w:val="24"/>
          <w:szCs w:val="24"/>
        </w:rPr>
      </w:pPr>
    </w:p>
    <w:p w:rsidR="006402AA" w:rsidRPr="00DB6259" w:rsidRDefault="006402AA" w:rsidP="00166FBE">
      <w:pPr>
        <w:rPr>
          <w:rFonts w:ascii="Times New Roman" w:hAnsi="Times New Roman"/>
          <w:sz w:val="24"/>
          <w:szCs w:val="24"/>
        </w:rPr>
      </w:pPr>
    </w:p>
    <w:p w:rsidR="006402AA" w:rsidRPr="00DB6259" w:rsidRDefault="006402AA" w:rsidP="00166FBE">
      <w:pPr>
        <w:rPr>
          <w:rFonts w:ascii="Times New Roman" w:hAnsi="Times New Roman"/>
          <w:sz w:val="24"/>
          <w:szCs w:val="24"/>
        </w:rPr>
      </w:pPr>
    </w:p>
    <w:p w:rsidR="006402AA" w:rsidRPr="00DB6259" w:rsidRDefault="006402AA" w:rsidP="00166FBE">
      <w:pPr>
        <w:rPr>
          <w:rFonts w:ascii="Times New Roman" w:hAnsi="Times New Roman"/>
          <w:sz w:val="24"/>
          <w:szCs w:val="24"/>
        </w:rPr>
      </w:pPr>
    </w:p>
    <w:p w:rsidR="006402AA" w:rsidRPr="00DB6259" w:rsidRDefault="006402AA" w:rsidP="00166FBE">
      <w:pPr>
        <w:rPr>
          <w:rFonts w:ascii="Times New Roman" w:hAnsi="Times New Roman"/>
          <w:sz w:val="24"/>
          <w:szCs w:val="24"/>
        </w:rPr>
      </w:pPr>
    </w:p>
    <w:p w:rsidR="006402AA" w:rsidRPr="00DB6259" w:rsidRDefault="006402AA" w:rsidP="00166FBE">
      <w:pPr>
        <w:rPr>
          <w:rFonts w:ascii="Times New Roman" w:hAnsi="Times New Roman"/>
          <w:sz w:val="24"/>
          <w:szCs w:val="24"/>
        </w:rPr>
      </w:pPr>
    </w:p>
    <w:p w:rsidR="006402AA" w:rsidRPr="00DB6259" w:rsidRDefault="006402AA" w:rsidP="00166FBE">
      <w:pPr>
        <w:rPr>
          <w:rFonts w:ascii="Times New Roman" w:hAnsi="Times New Roman"/>
          <w:sz w:val="24"/>
          <w:szCs w:val="24"/>
        </w:rPr>
      </w:pPr>
    </w:p>
    <w:p w:rsidR="006402AA" w:rsidRPr="00DB6259" w:rsidRDefault="006402AA" w:rsidP="00166FBE">
      <w:pPr>
        <w:rPr>
          <w:rFonts w:ascii="Times New Roman" w:hAnsi="Times New Roman"/>
          <w:sz w:val="24"/>
          <w:szCs w:val="24"/>
        </w:rPr>
      </w:pPr>
    </w:p>
    <w:p w:rsidR="006402AA" w:rsidRPr="00DB6259" w:rsidRDefault="006402AA" w:rsidP="00166FBE">
      <w:pPr>
        <w:rPr>
          <w:rFonts w:ascii="Times New Roman" w:hAnsi="Times New Roman"/>
          <w:sz w:val="24"/>
          <w:szCs w:val="24"/>
        </w:rPr>
      </w:pPr>
    </w:p>
    <w:p w:rsidR="006402AA" w:rsidRPr="00DB6259" w:rsidRDefault="006402AA" w:rsidP="00166FBE">
      <w:pPr>
        <w:rPr>
          <w:rFonts w:ascii="Times New Roman" w:hAnsi="Times New Roman"/>
          <w:sz w:val="24"/>
          <w:szCs w:val="24"/>
        </w:rPr>
      </w:pPr>
    </w:p>
    <w:p w:rsidR="006402AA" w:rsidRPr="00DB6259" w:rsidRDefault="006402AA" w:rsidP="00166FBE">
      <w:pPr>
        <w:rPr>
          <w:rFonts w:ascii="Times New Roman" w:hAnsi="Times New Roman"/>
          <w:sz w:val="24"/>
          <w:szCs w:val="24"/>
        </w:rPr>
      </w:pPr>
    </w:p>
    <w:p w:rsidR="006402AA" w:rsidRPr="00DB6259" w:rsidRDefault="006402AA" w:rsidP="00166FBE">
      <w:pPr>
        <w:rPr>
          <w:rFonts w:ascii="Times New Roman" w:hAnsi="Times New Roman"/>
          <w:sz w:val="24"/>
          <w:szCs w:val="24"/>
        </w:rPr>
      </w:pPr>
    </w:p>
    <w:p w:rsidR="006402AA" w:rsidRPr="00DB6259" w:rsidRDefault="006402AA" w:rsidP="00166FBE">
      <w:pPr>
        <w:rPr>
          <w:rFonts w:ascii="Times New Roman" w:hAnsi="Times New Roman"/>
          <w:sz w:val="24"/>
          <w:szCs w:val="24"/>
        </w:rPr>
      </w:pPr>
    </w:p>
    <w:p w:rsidR="00166FBE" w:rsidRPr="00DB6259" w:rsidRDefault="00166FBE" w:rsidP="00166FBE">
      <w:pPr>
        <w:rPr>
          <w:rFonts w:ascii="Times New Roman" w:hAnsi="Times New Roman"/>
          <w:sz w:val="24"/>
          <w:szCs w:val="24"/>
        </w:rPr>
      </w:pPr>
      <w:r w:rsidRPr="00DB6259">
        <w:rPr>
          <w:rFonts w:ascii="Times New Roman" w:hAnsi="Times New Roman"/>
          <w:sz w:val="24"/>
          <w:szCs w:val="24"/>
        </w:rPr>
        <w:t>Table 2. Main</w:t>
      </w:r>
      <w:r w:rsidRPr="00DB6259">
        <w:rPr>
          <w:rFonts w:ascii="Times New Roman" w:hAnsi="Times New Roman"/>
          <w:sz w:val="24"/>
          <w:szCs w:val="18"/>
        </w:rPr>
        <w:t xml:space="preserve"> characteristics of studies with NA and psychopathology or comorbidity.</w:t>
      </w:r>
      <w:r w:rsidRPr="00DB6259">
        <w:rPr>
          <w:rFonts w:ascii="Times New Roman" w:hAnsi="Times New Roman"/>
          <w:sz w:val="24"/>
          <w:szCs w:val="24"/>
        </w:rPr>
        <w:t xml:space="preserve"> </w:t>
      </w:r>
    </w:p>
    <w:tbl>
      <w:tblPr>
        <w:tblW w:w="14205"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1189"/>
        <w:gridCol w:w="2400"/>
        <w:gridCol w:w="1217"/>
        <w:gridCol w:w="1985"/>
        <w:gridCol w:w="1558"/>
        <w:gridCol w:w="709"/>
        <w:gridCol w:w="552"/>
        <w:gridCol w:w="15"/>
        <w:gridCol w:w="835"/>
        <w:gridCol w:w="15"/>
        <w:gridCol w:w="552"/>
        <w:gridCol w:w="15"/>
        <w:gridCol w:w="552"/>
        <w:gridCol w:w="15"/>
        <w:gridCol w:w="1125"/>
        <w:gridCol w:w="8"/>
        <w:gridCol w:w="837"/>
        <w:gridCol w:w="14"/>
        <w:gridCol w:w="612"/>
      </w:tblGrid>
      <w:tr w:rsidR="00166FBE" w:rsidRPr="00DB6259" w:rsidTr="006402AA">
        <w:trPr>
          <w:trHeight w:val="328"/>
        </w:trPr>
        <w:tc>
          <w:tcPr>
            <w:tcW w:w="1189" w:type="dxa"/>
            <w:vMerge w:val="restart"/>
            <w:tcBorders>
              <w:top w:val="single" w:sz="4" w:space="0" w:color="auto"/>
              <w:left w:val="nil"/>
              <w:bottom w:val="single" w:sz="4" w:space="0" w:color="auto"/>
              <w:right w:val="nil"/>
            </w:tcBorders>
            <w:vAlign w:val="center"/>
            <w:hideMark/>
          </w:tcPr>
          <w:p w:rsidR="00166FBE" w:rsidRPr="00DB6259" w:rsidRDefault="00166FBE">
            <w:pPr>
              <w:spacing w:after="0" w:line="240" w:lineRule="auto"/>
              <w:rPr>
                <w:rFonts w:ascii="Times New Roman" w:hAnsi="Times New Roman"/>
                <w:b/>
                <w:bCs/>
                <w:kern w:val="24"/>
                <w:sz w:val="18"/>
                <w:szCs w:val="18"/>
              </w:rPr>
            </w:pPr>
            <w:r w:rsidRPr="00DB6259">
              <w:rPr>
                <w:rFonts w:ascii="Times New Roman" w:hAnsi="Times New Roman"/>
                <w:b/>
                <w:bCs/>
                <w:kern w:val="24"/>
                <w:sz w:val="18"/>
                <w:szCs w:val="18"/>
              </w:rPr>
              <w:t>Authors,</w:t>
            </w:r>
          </w:p>
          <w:p w:rsidR="00166FBE" w:rsidRPr="00DB6259" w:rsidRDefault="00166FBE">
            <w:pPr>
              <w:spacing w:after="0" w:line="240" w:lineRule="auto"/>
              <w:rPr>
                <w:rFonts w:ascii="Times New Roman" w:hAnsi="Times New Roman"/>
                <w:kern w:val="24"/>
                <w:sz w:val="18"/>
                <w:szCs w:val="18"/>
              </w:rPr>
            </w:pPr>
            <w:r w:rsidRPr="00DB6259">
              <w:rPr>
                <w:rFonts w:ascii="Times New Roman" w:hAnsi="Times New Roman"/>
                <w:b/>
                <w:bCs/>
                <w:kern w:val="24"/>
                <w:sz w:val="18"/>
                <w:szCs w:val="18"/>
              </w:rPr>
              <w:t>Year</w:t>
            </w:r>
          </w:p>
        </w:tc>
        <w:tc>
          <w:tcPr>
            <w:tcW w:w="2400" w:type="dxa"/>
            <w:vMerge w:val="restart"/>
            <w:tcBorders>
              <w:top w:val="single" w:sz="4" w:space="0" w:color="auto"/>
              <w:left w:val="nil"/>
              <w:bottom w:val="single" w:sz="4" w:space="0" w:color="auto"/>
              <w:right w:val="nil"/>
            </w:tcBorders>
            <w:vAlign w:val="center"/>
            <w:hideMark/>
          </w:tcPr>
          <w:p w:rsidR="00166FBE" w:rsidRPr="00DB6259" w:rsidRDefault="00166FBE">
            <w:pPr>
              <w:spacing w:after="0" w:line="240" w:lineRule="auto"/>
              <w:rPr>
                <w:rFonts w:ascii="Times New Roman" w:hAnsi="Times New Roman"/>
                <w:b/>
                <w:sz w:val="18"/>
                <w:szCs w:val="18"/>
              </w:rPr>
            </w:pPr>
            <w:r w:rsidRPr="00DB6259">
              <w:rPr>
                <w:rFonts w:ascii="Times New Roman" w:hAnsi="Times New Roman"/>
                <w:b/>
                <w:sz w:val="18"/>
                <w:szCs w:val="18"/>
              </w:rPr>
              <w:t>Group(s), N</w:t>
            </w:r>
          </w:p>
          <w:p w:rsidR="00166FBE" w:rsidRPr="00DB6259" w:rsidRDefault="00166FBE">
            <w:pPr>
              <w:spacing w:after="0" w:line="240" w:lineRule="auto"/>
              <w:rPr>
                <w:rFonts w:ascii="Times New Roman" w:hAnsi="Times New Roman"/>
                <w:kern w:val="24"/>
                <w:sz w:val="18"/>
                <w:szCs w:val="18"/>
              </w:rPr>
            </w:pPr>
            <w:r w:rsidRPr="00DB6259">
              <w:rPr>
                <w:rFonts w:ascii="Times New Roman" w:hAnsi="Times New Roman"/>
                <w:b/>
                <w:sz w:val="18"/>
                <w:szCs w:val="18"/>
              </w:rPr>
              <w:t>(% male)</w:t>
            </w:r>
          </w:p>
        </w:tc>
        <w:tc>
          <w:tcPr>
            <w:tcW w:w="1217" w:type="dxa"/>
            <w:vMerge w:val="restart"/>
            <w:tcBorders>
              <w:top w:val="single" w:sz="4" w:space="0" w:color="auto"/>
              <w:left w:val="nil"/>
              <w:bottom w:val="single" w:sz="4" w:space="0" w:color="auto"/>
              <w:right w:val="nil"/>
            </w:tcBorders>
            <w:vAlign w:val="center"/>
            <w:hideMark/>
          </w:tcPr>
          <w:p w:rsidR="00166FBE" w:rsidRPr="00DB6259" w:rsidRDefault="00166FBE">
            <w:pPr>
              <w:spacing w:after="0" w:line="240" w:lineRule="auto"/>
              <w:rPr>
                <w:rFonts w:ascii="Times New Roman" w:hAnsi="Times New Roman"/>
                <w:kern w:val="24"/>
                <w:sz w:val="18"/>
                <w:szCs w:val="18"/>
              </w:rPr>
            </w:pPr>
            <w:r w:rsidRPr="00DB6259">
              <w:rPr>
                <w:rFonts w:ascii="Times New Roman" w:hAnsi="Times New Roman"/>
                <w:b/>
                <w:sz w:val="18"/>
                <w:szCs w:val="18"/>
              </w:rPr>
              <w:t>Mean age (SD)</w:t>
            </w:r>
          </w:p>
        </w:tc>
        <w:tc>
          <w:tcPr>
            <w:tcW w:w="1985" w:type="dxa"/>
            <w:vMerge w:val="restart"/>
            <w:tcBorders>
              <w:top w:val="single" w:sz="4" w:space="0" w:color="auto"/>
              <w:left w:val="nil"/>
              <w:bottom w:val="single" w:sz="4" w:space="0" w:color="auto"/>
              <w:right w:val="nil"/>
            </w:tcBorders>
            <w:vAlign w:val="center"/>
            <w:hideMark/>
          </w:tcPr>
          <w:p w:rsidR="00166FBE" w:rsidRPr="00DB6259" w:rsidRDefault="00166FBE">
            <w:pPr>
              <w:spacing w:after="0" w:line="240" w:lineRule="auto"/>
              <w:rPr>
                <w:rFonts w:ascii="Times New Roman" w:hAnsi="Times New Roman"/>
                <w:b/>
                <w:sz w:val="18"/>
                <w:szCs w:val="18"/>
              </w:rPr>
            </w:pPr>
            <w:r w:rsidRPr="00DB6259">
              <w:rPr>
                <w:rFonts w:ascii="Times New Roman" w:hAnsi="Times New Roman"/>
                <w:b/>
                <w:sz w:val="18"/>
                <w:szCs w:val="18"/>
              </w:rPr>
              <w:t>Network</w:t>
            </w:r>
          </w:p>
          <w:p w:rsidR="00166FBE" w:rsidRPr="00DB6259" w:rsidRDefault="00166FBE">
            <w:pPr>
              <w:spacing w:after="0" w:line="240" w:lineRule="auto"/>
              <w:rPr>
                <w:rFonts w:ascii="Times New Roman" w:hAnsi="Times New Roman"/>
                <w:kern w:val="24"/>
                <w:sz w:val="18"/>
                <w:szCs w:val="18"/>
              </w:rPr>
            </w:pPr>
            <w:r w:rsidRPr="00DB6259">
              <w:rPr>
                <w:rFonts w:ascii="Times New Roman" w:hAnsi="Times New Roman"/>
                <w:b/>
                <w:sz w:val="18"/>
                <w:szCs w:val="18"/>
              </w:rPr>
              <w:t>symptoms or elements</w:t>
            </w:r>
          </w:p>
        </w:tc>
        <w:tc>
          <w:tcPr>
            <w:tcW w:w="1558" w:type="dxa"/>
            <w:vMerge w:val="restart"/>
            <w:tcBorders>
              <w:top w:val="single" w:sz="4" w:space="0" w:color="auto"/>
              <w:left w:val="nil"/>
              <w:bottom w:val="single" w:sz="4" w:space="0" w:color="auto"/>
              <w:right w:val="nil"/>
            </w:tcBorders>
            <w:vAlign w:val="center"/>
            <w:hideMark/>
          </w:tcPr>
          <w:p w:rsidR="00166FBE" w:rsidRPr="00DB6259" w:rsidRDefault="00166FBE">
            <w:pPr>
              <w:spacing w:after="0" w:line="240" w:lineRule="auto"/>
              <w:rPr>
                <w:rFonts w:ascii="Times New Roman" w:hAnsi="Times New Roman"/>
                <w:sz w:val="18"/>
                <w:szCs w:val="18"/>
              </w:rPr>
            </w:pPr>
            <w:r w:rsidRPr="00DB6259">
              <w:rPr>
                <w:rFonts w:ascii="Times New Roman" w:hAnsi="Times New Roman"/>
                <w:b/>
                <w:sz w:val="18"/>
                <w:szCs w:val="18"/>
              </w:rPr>
              <w:t xml:space="preserve">Assessment of symptoms or elements </w:t>
            </w:r>
          </w:p>
        </w:tc>
        <w:tc>
          <w:tcPr>
            <w:tcW w:w="709" w:type="dxa"/>
            <w:vMerge w:val="restart"/>
            <w:tcBorders>
              <w:top w:val="single" w:sz="4" w:space="0" w:color="auto"/>
              <w:left w:val="nil"/>
              <w:bottom w:val="single" w:sz="4" w:space="0" w:color="auto"/>
              <w:right w:val="nil"/>
            </w:tcBorders>
            <w:vAlign w:val="center"/>
          </w:tcPr>
          <w:p w:rsidR="00166FBE" w:rsidRPr="00DB6259" w:rsidRDefault="00166FBE">
            <w:pPr>
              <w:spacing w:after="0" w:line="240" w:lineRule="auto"/>
              <w:rPr>
                <w:rFonts w:ascii="Times New Roman" w:hAnsi="Times New Roman"/>
                <w:b/>
                <w:sz w:val="18"/>
                <w:szCs w:val="18"/>
              </w:rPr>
            </w:pPr>
            <w:r w:rsidRPr="00DB6259">
              <w:rPr>
                <w:rFonts w:ascii="Times New Roman" w:hAnsi="Times New Roman"/>
                <w:b/>
                <w:sz w:val="18"/>
                <w:szCs w:val="18"/>
              </w:rPr>
              <w:t>Type of data</w:t>
            </w:r>
          </w:p>
          <w:p w:rsidR="00166FBE" w:rsidRPr="00DB6259" w:rsidRDefault="00166FBE">
            <w:pPr>
              <w:spacing w:after="0" w:line="240" w:lineRule="auto"/>
              <w:rPr>
                <w:rFonts w:ascii="Times New Roman" w:hAnsi="Times New Roman"/>
                <w:kern w:val="24"/>
                <w:sz w:val="18"/>
                <w:szCs w:val="18"/>
              </w:rPr>
            </w:pPr>
          </w:p>
        </w:tc>
        <w:tc>
          <w:tcPr>
            <w:tcW w:w="3684" w:type="dxa"/>
            <w:gridSpan w:val="10"/>
            <w:tcBorders>
              <w:top w:val="single" w:sz="4" w:space="0" w:color="auto"/>
              <w:left w:val="nil"/>
              <w:bottom w:val="single" w:sz="4" w:space="0" w:color="auto"/>
              <w:right w:val="nil"/>
            </w:tcBorders>
            <w:vAlign w:val="center"/>
            <w:hideMark/>
          </w:tcPr>
          <w:p w:rsidR="00166FBE" w:rsidRPr="00DB6259" w:rsidRDefault="00166FBE">
            <w:pPr>
              <w:spacing w:after="0" w:line="240" w:lineRule="auto"/>
              <w:jc w:val="center"/>
              <w:rPr>
                <w:rFonts w:ascii="Times New Roman" w:hAnsi="Times New Roman"/>
                <w:kern w:val="24"/>
                <w:sz w:val="18"/>
                <w:szCs w:val="18"/>
              </w:rPr>
            </w:pPr>
            <w:r w:rsidRPr="00DB6259">
              <w:rPr>
                <w:rFonts w:ascii="Times New Roman" w:hAnsi="Times New Roman"/>
                <w:b/>
                <w:sz w:val="18"/>
                <w:szCs w:val="18"/>
              </w:rPr>
              <w:t>Network analysis</w:t>
            </w:r>
          </w:p>
        </w:tc>
        <w:tc>
          <w:tcPr>
            <w:tcW w:w="1463" w:type="dxa"/>
            <w:gridSpan w:val="3"/>
            <w:tcBorders>
              <w:top w:val="single" w:sz="4" w:space="0" w:color="auto"/>
              <w:left w:val="nil"/>
              <w:bottom w:val="single" w:sz="4" w:space="0" w:color="auto"/>
              <w:right w:val="nil"/>
            </w:tcBorders>
            <w:vAlign w:val="center"/>
            <w:hideMark/>
          </w:tcPr>
          <w:p w:rsidR="00166FBE" w:rsidRPr="00DB6259" w:rsidRDefault="00166FBE">
            <w:pPr>
              <w:spacing w:after="0" w:line="240" w:lineRule="auto"/>
              <w:jc w:val="center"/>
              <w:rPr>
                <w:rFonts w:ascii="Times New Roman" w:hAnsi="Times New Roman"/>
                <w:kern w:val="24"/>
                <w:sz w:val="18"/>
                <w:szCs w:val="18"/>
              </w:rPr>
            </w:pPr>
            <w:r w:rsidRPr="00DB6259">
              <w:rPr>
                <w:rFonts w:ascii="Times New Roman" w:hAnsi="Times New Roman"/>
                <w:b/>
                <w:sz w:val="18"/>
                <w:szCs w:val="18"/>
              </w:rPr>
              <w:t>Availability</w:t>
            </w:r>
          </w:p>
        </w:tc>
      </w:tr>
      <w:tr w:rsidR="00166FBE" w:rsidRPr="00DB6259" w:rsidTr="006402AA">
        <w:trPr>
          <w:trHeight w:val="552"/>
        </w:trPr>
        <w:tc>
          <w:tcPr>
            <w:tcW w:w="1189" w:type="dxa"/>
            <w:vMerge/>
            <w:tcBorders>
              <w:top w:val="single" w:sz="4" w:space="0" w:color="auto"/>
              <w:left w:val="nil"/>
              <w:bottom w:val="single" w:sz="4" w:space="0" w:color="auto"/>
              <w:right w:val="nil"/>
            </w:tcBorders>
            <w:vAlign w:val="center"/>
            <w:hideMark/>
          </w:tcPr>
          <w:p w:rsidR="00166FBE" w:rsidRPr="00DB6259" w:rsidRDefault="00166FBE">
            <w:pPr>
              <w:spacing w:after="0" w:line="240" w:lineRule="auto"/>
              <w:rPr>
                <w:rFonts w:ascii="Times New Roman" w:hAnsi="Times New Roman"/>
                <w:kern w:val="24"/>
                <w:sz w:val="18"/>
                <w:szCs w:val="18"/>
              </w:rPr>
            </w:pPr>
          </w:p>
        </w:tc>
        <w:tc>
          <w:tcPr>
            <w:tcW w:w="2400" w:type="dxa"/>
            <w:vMerge/>
            <w:tcBorders>
              <w:top w:val="single" w:sz="4" w:space="0" w:color="auto"/>
              <w:left w:val="nil"/>
              <w:bottom w:val="single" w:sz="4" w:space="0" w:color="auto"/>
              <w:right w:val="nil"/>
            </w:tcBorders>
            <w:vAlign w:val="center"/>
            <w:hideMark/>
          </w:tcPr>
          <w:p w:rsidR="00166FBE" w:rsidRPr="00DB6259" w:rsidRDefault="00166FBE">
            <w:pPr>
              <w:spacing w:after="0" w:line="240" w:lineRule="auto"/>
              <w:rPr>
                <w:rFonts w:ascii="Times New Roman" w:hAnsi="Times New Roman"/>
                <w:kern w:val="24"/>
                <w:sz w:val="18"/>
                <w:szCs w:val="18"/>
              </w:rPr>
            </w:pPr>
          </w:p>
        </w:tc>
        <w:tc>
          <w:tcPr>
            <w:tcW w:w="1217" w:type="dxa"/>
            <w:vMerge/>
            <w:tcBorders>
              <w:top w:val="single" w:sz="4" w:space="0" w:color="auto"/>
              <w:left w:val="nil"/>
              <w:bottom w:val="single" w:sz="4" w:space="0" w:color="auto"/>
              <w:right w:val="nil"/>
            </w:tcBorders>
            <w:vAlign w:val="center"/>
            <w:hideMark/>
          </w:tcPr>
          <w:p w:rsidR="00166FBE" w:rsidRPr="00DB6259" w:rsidRDefault="00166FBE">
            <w:pPr>
              <w:spacing w:after="0" w:line="240" w:lineRule="auto"/>
              <w:rPr>
                <w:rFonts w:ascii="Times New Roman" w:hAnsi="Times New Roman"/>
                <w:kern w:val="24"/>
                <w:sz w:val="18"/>
                <w:szCs w:val="18"/>
              </w:rPr>
            </w:pPr>
          </w:p>
        </w:tc>
        <w:tc>
          <w:tcPr>
            <w:tcW w:w="1985" w:type="dxa"/>
            <w:vMerge/>
            <w:tcBorders>
              <w:top w:val="single" w:sz="4" w:space="0" w:color="auto"/>
              <w:left w:val="nil"/>
              <w:bottom w:val="single" w:sz="4" w:space="0" w:color="auto"/>
              <w:right w:val="nil"/>
            </w:tcBorders>
            <w:vAlign w:val="center"/>
            <w:hideMark/>
          </w:tcPr>
          <w:p w:rsidR="00166FBE" w:rsidRPr="00DB6259" w:rsidRDefault="00166FBE">
            <w:pPr>
              <w:spacing w:after="0" w:line="240" w:lineRule="auto"/>
              <w:rPr>
                <w:rFonts w:ascii="Times New Roman" w:hAnsi="Times New Roman"/>
                <w:kern w:val="24"/>
                <w:sz w:val="18"/>
                <w:szCs w:val="18"/>
              </w:rPr>
            </w:pPr>
          </w:p>
        </w:tc>
        <w:tc>
          <w:tcPr>
            <w:tcW w:w="1558" w:type="dxa"/>
            <w:vMerge/>
            <w:tcBorders>
              <w:top w:val="single" w:sz="4" w:space="0" w:color="auto"/>
              <w:left w:val="nil"/>
              <w:bottom w:val="single" w:sz="4" w:space="0" w:color="auto"/>
              <w:right w:val="nil"/>
            </w:tcBorders>
            <w:vAlign w:val="center"/>
            <w:hideMark/>
          </w:tcPr>
          <w:p w:rsidR="00166FBE" w:rsidRPr="00DB6259" w:rsidRDefault="00166FBE">
            <w:pPr>
              <w:spacing w:after="0" w:line="240" w:lineRule="auto"/>
              <w:rPr>
                <w:rFonts w:ascii="Times New Roman" w:hAnsi="Times New Roman"/>
                <w:sz w:val="18"/>
                <w:szCs w:val="18"/>
              </w:rPr>
            </w:pPr>
          </w:p>
        </w:tc>
        <w:tc>
          <w:tcPr>
            <w:tcW w:w="709" w:type="dxa"/>
            <w:vMerge/>
            <w:tcBorders>
              <w:top w:val="single" w:sz="4" w:space="0" w:color="auto"/>
              <w:left w:val="nil"/>
              <w:bottom w:val="single" w:sz="4" w:space="0" w:color="auto"/>
              <w:right w:val="nil"/>
            </w:tcBorders>
            <w:vAlign w:val="center"/>
            <w:hideMark/>
          </w:tcPr>
          <w:p w:rsidR="00166FBE" w:rsidRPr="00DB6259" w:rsidRDefault="00166FBE">
            <w:pPr>
              <w:spacing w:after="0" w:line="240" w:lineRule="auto"/>
              <w:rPr>
                <w:rFonts w:ascii="Times New Roman" w:hAnsi="Times New Roman"/>
                <w:kern w:val="24"/>
                <w:sz w:val="18"/>
                <w:szCs w:val="18"/>
              </w:rPr>
            </w:pPr>
          </w:p>
        </w:tc>
        <w:tc>
          <w:tcPr>
            <w:tcW w:w="567" w:type="dxa"/>
            <w:gridSpan w:val="2"/>
            <w:tcBorders>
              <w:top w:val="single" w:sz="4" w:space="0" w:color="auto"/>
              <w:left w:val="nil"/>
              <w:bottom w:val="single" w:sz="4" w:space="0" w:color="auto"/>
              <w:right w:val="nil"/>
            </w:tcBorders>
            <w:hideMark/>
          </w:tcPr>
          <w:p w:rsidR="00166FBE" w:rsidRPr="00DB6259" w:rsidRDefault="00166FBE">
            <w:pPr>
              <w:spacing w:after="0" w:line="240" w:lineRule="auto"/>
              <w:rPr>
                <w:rFonts w:ascii="Times New Roman" w:hAnsi="Times New Roman"/>
                <w:b/>
                <w:sz w:val="18"/>
                <w:szCs w:val="18"/>
              </w:rPr>
            </w:pPr>
            <w:r w:rsidRPr="00DB6259">
              <w:rPr>
                <w:rFonts w:ascii="Times New Roman" w:hAnsi="Times New Roman"/>
                <w:b/>
                <w:sz w:val="18"/>
                <w:szCs w:val="18"/>
              </w:rPr>
              <w:t>AN</w:t>
            </w:r>
          </w:p>
        </w:tc>
        <w:tc>
          <w:tcPr>
            <w:tcW w:w="850" w:type="dxa"/>
            <w:gridSpan w:val="2"/>
            <w:tcBorders>
              <w:top w:val="single" w:sz="4" w:space="0" w:color="auto"/>
              <w:left w:val="nil"/>
              <w:bottom w:val="single" w:sz="4" w:space="0" w:color="auto"/>
              <w:right w:val="nil"/>
            </w:tcBorders>
            <w:hideMark/>
          </w:tcPr>
          <w:p w:rsidR="00166FBE" w:rsidRPr="00DB6259" w:rsidRDefault="00166FBE">
            <w:pPr>
              <w:spacing w:after="0" w:line="240" w:lineRule="auto"/>
              <w:rPr>
                <w:rFonts w:ascii="Times New Roman" w:hAnsi="Times New Roman"/>
                <w:b/>
                <w:sz w:val="18"/>
                <w:szCs w:val="18"/>
              </w:rPr>
            </w:pPr>
            <w:r w:rsidRPr="00DB6259">
              <w:rPr>
                <w:rFonts w:ascii="Times New Roman" w:hAnsi="Times New Roman"/>
                <w:b/>
                <w:sz w:val="18"/>
                <w:szCs w:val="18"/>
              </w:rPr>
              <w:t>RPCN</w:t>
            </w:r>
          </w:p>
        </w:tc>
        <w:tc>
          <w:tcPr>
            <w:tcW w:w="567" w:type="dxa"/>
            <w:gridSpan w:val="2"/>
            <w:tcBorders>
              <w:top w:val="single" w:sz="4" w:space="0" w:color="auto"/>
              <w:left w:val="nil"/>
              <w:bottom w:val="single" w:sz="4" w:space="0" w:color="auto"/>
              <w:right w:val="nil"/>
            </w:tcBorders>
            <w:hideMark/>
          </w:tcPr>
          <w:p w:rsidR="00166FBE" w:rsidRPr="00DB6259" w:rsidRDefault="00166FBE">
            <w:pPr>
              <w:spacing w:after="0" w:line="240" w:lineRule="auto"/>
              <w:rPr>
                <w:rFonts w:ascii="Times New Roman" w:hAnsi="Times New Roman"/>
                <w:b/>
                <w:sz w:val="18"/>
                <w:szCs w:val="18"/>
              </w:rPr>
            </w:pPr>
            <w:r w:rsidRPr="00DB6259">
              <w:rPr>
                <w:rFonts w:ascii="Times New Roman" w:hAnsi="Times New Roman"/>
                <w:b/>
                <w:sz w:val="18"/>
                <w:szCs w:val="18"/>
              </w:rPr>
              <w:t>DN</w:t>
            </w:r>
          </w:p>
        </w:tc>
        <w:tc>
          <w:tcPr>
            <w:tcW w:w="567" w:type="dxa"/>
            <w:gridSpan w:val="2"/>
            <w:tcBorders>
              <w:top w:val="single" w:sz="4" w:space="0" w:color="auto"/>
              <w:left w:val="nil"/>
              <w:bottom w:val="single" w:sz="4" w:space="0" w:color="auto"/>
              <w:right w:val="nil"/>
            </w:tcBorders>
            <w:hideMark/>
          </w:tcPr>
          <w:p w:rsidR="00166FBE" w:rsidRPr="00DB6259" w:rsidRDefault="00166FBE">
            <w:pPr>
              <w:spacing w:after="0" w:line="240" w:lineRule="auto"/>
              <w:rPr>
                <w:rFonts w:ascii="Times New Roman" w:hAnsi="Times New Roman"/>
                <w:b/>
                <w:sz w:val="18"/>
                <w:szCs w:val="18"/>
              </w:rPr>
            </w:pPr>
            <w:r w:rsidRPr="00DB6259">
              <w:rPr>
                <w:rFonts w:ascii="Times New Roman" w:hAnsi="Times New Roman"/>
                <w:b/>
                <w:sz w:val="18"/>
                <w:szCs w:val="18"/>
              </w:rPr>
              <w:t>CA</w:t>
            </w:r>
          </w:p>
        </w:tc>
        <w:tc>
          <w:tcPr>
            <w:tcW w:w="1133" w:type="dxa"/>
            <w:gridSpan w:val="2"/>
            <w:tcBorders>
              <w:top w:val="single" w:sz="4" w:space="0" w:color="auto"/>
              <w:left w:val="nil"/>
              <w:bottom w:val="single" w:sz="4" w:space="0" w:color="auto"/>
              <w:right w:val="nil"/>
            </w:tcBorders>
            <w:hideMark/>
          </w:tcPr>
          <w:p w:rsidR="00166FBE" w:rsidRPr="00DB6259" w:rsidRDefault="00166FBE">
            <w:pPr>
              <w:spacing w:after="0" w:line="240" w:lineRule="auto"/>
              <w:rPr>
                <w:rFonts w:ascii="Times New Roman" w:hAnsi="Times New Roman"/>
                <w:b/>
                <w:sz w:val="18"/>
                <w:szCs w:val="18"/>
              </w:rPr>
            </w:pPr>
            <w:r w:rsidRPr="00DB6259">
              <w:rPr>
                <w:rFonts w:ascii="Times New Roman" w:hAnsi="Times New Roman"/>
                <w:b/>
                <w:sz w:val="18"/>
                <w:szCs w:val="18"/>
              </w:rPr>
              <w:t>Robustness analysis</w:t>
            </w:r>
          </w:p>
        </w:tc>
        <w:tc>
          <w:tcPr>
            <w:tcW w:w="851" w:type="dxa"/>
            <w:gridSpan w:val="2"/>
            <w:tcBorders>
              <w:top w:val="single" w:sz="4" w:space="0" w:color="auto"/>
              <w:left w:val="nil"/>
              <w:bottom w:val="single" w:sz="4" w:space="0" w:color="auto"/>
              <w:right w:val="nil"/>
            </w:tcBorders>
            <w:hideMark/>
          </w:tcPr>
          <w:p w:rsidR="00166FBE" w:rsidRPr="00DB6259" w:rsidRDefault="00166FBE">
            <w:pPr>
              <w:spacing w:after="0" w:line="240" w:lineRule="auto"/>
              <w:rPr>
                <w:rFonts w:ascii="Times New Roman" w:hAnsi="Times New Roman"/>
                <w:b/>
                <w:sz w:val="18"/>
                <w:szCs w:val="18"/>
              </w:rPr>
            </w:pPr>
            <w:r w:rsidRPr="00DB6259">
              <w:rPr>
                <w:rFonts w:ascii="Times New Roman" w:hAnsi="Times New Roman"/>
                <w:b/>
                <w:sz w:val="18"/>
                <w:szCs w:val="18"/>
              </w:rPr>
              <w:t>Syntax</w:t>
            </w:r>
          </w:p>
        </w:tc>
        <w:tc>
          <w:tcPr>
            <w:tcW w:w="612" w:type="dxa"/>
            <w:tcBorders>
              <w:top w:val="single" w:sz="4" w:space="0" w:color="auto"/>
              <w:left w:val="nil"/>
              <w:bottom w:val="single" w:sz="4" w:space="0" w:color="auto"/>
              <w:right w:val="nil"/>
            </w:tcBorders>
          </w:tcPr>
          <w:p w:rsidR="00166FBE" w:rsidRPr="00DB6259" w:rsidRDefault="00166FBE">
            <w:pPr>
              <w:spacing w:after="0" w:line="240" w:lineRule="auto"/>
              <w:ind w:right="-103"/>
              <w:rPr>
                <w:rFonts w:ascii="Times New Roman" w:hAnsi="Times New Roman"/>
                <w:b/>
                <w:sz w:val="18"/>
                <w:szCs w:val="18"/>
              </w:rPr>
            </w:pPr>
            <w:r w:rsidRPr="00DB6259">
              <w:rPr>
                <w:rFonts w:ascii="Times New Roman" w:hAnsi="Times New Roman"/>
                <w:b/>
                <w:sz w:val="18"/>
                <w:szCs w:val="18"/>
              </w:rPr>
              <w:t>Data</w:t>
            </w:r>
          </w:p>
          <w:p w:rsidR="00166FBE" w:rsidRPr="00DB6259" w:rsidRDefault="00166FBE">
            <w:pPr>
              <w:spacing w:after="0" w:line="240" w:lineRule="auto"/>
              <w:rPr>
                <w:rFonts w:ascii="Times New Roman" w:hAnsi="Times New Roman"/>
                <w:b/>
                <w:sz w:val="18"/>
                <w:szCs w:val="18"/>
              </w:rPr>
            </w:pPr>
          </w:p>
        </w:tc>
      </w:tr>
      <w:tr w:rsidR="00166FBE" w:rsidRPr="00DB6259" w:rsidTr="00462900">
        <w:trPr>
          <w:trHeight w:val="468"/>
        </w:trPr>
        <w:tc>
          <w:tcPr>
            <w:tcW w:w="1189" w:type="dxa"/>
            <w:tcBorders>
              <w:top w:val="single" w:sz="4" w:space="0" w:color="auto"/>
              <w:left w:val="nil"/>
              <w:bottom w:val="nil"/>
              <w:right w:val="nil"/>
            </w:tcBorders>
            <w:hideMark/>
          </w:tcPr>
          <w:p w:rsidR="00166FBE" w:rsidRPr="00DB6259" w:rsidRDefault="00166FBE">
            <w:pPr>
              <w:spacing w:after="0" w:line="240" w:lineRule="auto"/>
              <w:ind w:right="-108"/>
              <w:rPr>
                <w:rFonts w:ascii="Times New Roman" w:eastAsia="Times New Roman" w:hAnsi="Times New Roman"/>
                <w:kern w:val="24"/>
                <w:sz w:val="18"/>
                <w:szCs w:val="18"/>
                <w:lang w:eastAsia="es-ES"/>
              </w:rPr>
            </w:pPr>
            <w:r w:rsidRPr="00DB6259">
              <w:rPr>
                <w:rFonts w:ascii="Times New Roman" w:eastAsia="Times New Roman" w:hAnsi="Times New Roman"/>
                <w:kern w:val="24"/>
                <w:sz w:val="18"/>
                <w:szCs w:val="18"/>
                <w:lang w:eastAsia="es-ES"/>
              </w:rPr>
              <w:t>Goekoop et al., 2014</w:t>
            </w:r>
          </w:p>
        </w:tc>
        <w:tc>
          <w:tcPr>
            <w:tcW w:w="2400" w:type="dxa"/>
            <w:tcBorders>
              <w:top w:val="single" w:sz="4" w:space="0" w:color="auto"/>
              <w:left w:val="nil"/>
              <w:bottom w:val="nil"/>
              <w:right w:val="nil"/>
            </w:tcBorders>
            <w:hideMark/>
          </w:tcPr>
          <w:p w:rsidR="00166FBE" w:rsidRPr="00DB6259" w:rsidRDefault="00166FBE">
            <w:pPr>
              <w:autoSpaceDE w:val="0"/>
              <w:autoSpaceDN w:val="0"/>
              <w:adjustRightInd w:val="0"/>
              <w:spacing w:after="0" w:line="240" w:lineRule="auto"/>
              <w:rPr>
                <w:rFonts w:ascii="Times New Roman" w:hAnsi="Times New Roman"/>
                <w:sz w:val="18"/>
                <w:szCs w:val="18"/>
                <w:lang w:eastAsia="es-ES"/>
              </w:rPr>
            </w:pPr>
            <w:r w:rsidRPr="00DB6259">
              <w:rPr>
                <w:rFonts w:ascii="Times New Roman" w:hAnsi="Times New Roman"/>
                <w:sz w:val="18"/>
                <w:szCs w:val="18"/>
                <w:lang w:eastAsia="es-ES"/>
              </w:rPr>
              <w:t>Individuals with acute mental disorders, 192 (39)</w:t>
            </w:r>
          </w:p>
        </w:tc>
        <w:tc>
          <w:tcPr>
            <w:tcW w:w="1217" w:type="dxa"/>
            <w:tcBorders>
              <w:top w:val="single" w:sz="4" w:space="0" w:color="auto"/>
              <w:left w:val="nil"/>
              <w:bottom w:val="nil"/>
              <w:right w:val="nil"/>
            </w:tcBorders>
            <w:hideMark/>
          </w:tcPr>
          <w:p w:rsidR="00166FBE" w:rsidRPr="00DB6259" w:rsidRDefault="00166FBE">
            <w:pPr>
              <w:spacing w:after="0" w:line="240" w:lineRule="auto"/>
              <w:ind w:left="-55" w:right="-131"/>
              <w:rPr>
                <w:rFonts w:ascii="Times New Roman" w:hAnsi="Times New Roman"/>
                <w:kern w:val="24"/>
                <w:sz w:val="18"/>
                <w:szCs w:val="18"/>
                <w:lang w:eastAsia="es-ES"/>
              </w:rPr>
            </w:pPr>
            <w:r w:rsidRPr="00DB6259">
              <w:rPr>
                <w:rFonts w:ascii="Times New Roman" w:hAnsi="Times New Roman"/>
                <w:kern w:val="24"/>
                <w:sz w:val="18"/>
                <w:szCs w:val="18"/>
                <w:lang w:eastAsia="es-ES"/>
              </w:rPr>
              <w:t>54.3 (6.1)</w:t>
            </w:r>
          </w:p>
        </w:tc>
        <w:tc>
          <w:tcPr>
            <w:tcW w:w="1985" w:type="dxa"/>
            <w:tcBorders>
              <w:top w:val="single" w:sz="4" w:space="0" w:color="auto"/>
              <w:left w:val="nil"/>
              <w:bottom w:val="nil"/>
              <w:right w:val="nil"/>
            </w:tcBorders>
            <w:hideMark/>
          </w:tcPr>
          <w:p w:rsidR="00166FBE" w:rsidRPr="00DB6259" w:rsidRDefault="00166FBE">
            <w:pPr>
              <w:spacing w:after="0" w:line="240" w:lineRule="auto"/>
              <w:rPr>
                <w:rFonts w:ascii="Times New Roman" w:hAnsi="Times New Roman"/>
                <w:kern w:val="24"/>
                <w:sz w:val="18"/>
                <w:szCs w:val="18"/>
              </w:rPr>
            </w:pPr>
            <w:r w:rsidRPr="00DB6259">
              <w:rPr>
                <w:rFonts w:ascii="Times New Roman" w:hAnsi="Times New Roman"/>
                <w:kern w:val="24"/>
                <w:sz w:val="18"/>
                <w:szCs w:val="18"/>
              </w:rPr>
              <w:t>Psychopathology</w:t>
            </w:r>
          </w:p>
        </w:tc>
        <w:tc>
          <w:tcPr>
            <w:tcW w:w="1558" w:type="dxa"/>
            <w:tcBorders>
              <w:top w:val="single" w:sz="4" w:space="0" w:color="auto"/>
              <w:left w:val="nil"/>
              <w:bottom w:val="nil"/>
              <w:right w:val="nil"/>
            </w:tcBorders>
            <w:hideMark/>
          </w:tcPr>
          <w:p w:rsidR="00166FBE" w:rsidRPr="00DB6259" w:rsidRDefault="00166FBE">
            <w:pPr>
              <w:spacing w:after="0" w:line="240" w:lineRule="auto"/>
              <w:rPr>
                <w:rFonts w:ascii="Times New Roman" w:hAnsi="Times New Roman"/>
                <w:kern w:val="24"/>
                <w:sz w:val="18"/>
                <w:szCs w:val="18"/>
              </w:rPr>
            </w:pPr>
            <w:r w:rsidRPr="00DB6259">
              <w:rPr>
                <w:rFonts w:ascii="Times New Roman" w:hAnsi="Times New Roman"/>
                <w:kern w:val="24"/>
                <w:sz w:val="18"/>
                <w:szCs w:val="18"/>
              </w:rPr>
              <w:t>CPRS</w:t>
            </w:r>
          </w:p>
        </w:tc>
        <w:tc>
          <w:tcPr>
            <w:tcW w:w="709" w:type="dxa"/>
            <w:tcBorders>
              <w:top w:val="single" w:sz="4" w:space="0" w:color="auto"/>
              <w:left w:val="nil"/>
              <w:bottom w:val="nil"/>
              <w:right w:val="nil"/>
            </w:tcBorders>
            <w:hideMark/>
          </w:tcPr>
          <w:p w:rsidR="00166FBE" w:rsidRPr="00DB6259" w:rsidRDefault="00166FBE">
            <w:pPr>
              <w:spacing w:after="0" w:line="240" w:lineRule="auto"/>
              <w:rPr>
                <w:rFonts w:ascii="Times New Roman" w:hAnsi="Times New Roman"/>
                <w:sz w:val="18"/>
                <w:szCs w:val="18"/>
                <w:lang w:val="de-DE"/>
              </w:rPr>
            </w:pPr>
            <w:r w:rsidRPr="00DB6259">
              <w:rPr>
                <w:rFonts w:ascii="Times New Roman" w:hAnsi="Times New Roman"/>
                <w:sz w:val="18"/>
                <w:szCs w:val="18"/>
                <w:lang w:val="de-DE"/>
              </w:rPr>
              <w:t>CS</w:t>
            </w:r>
          </w:p>
        </w:tc>
        <w:tc>
          <w:tcPr>
            <w:tcW w:w="567" w:type="dxa"/>
            <w:gridSpan w:val="2"/>
            <w:tcBorders>
              <w:top w:val="single" w:sz="4" w:space="0" w:color="auto"/>
              <w:left w:val="nil"/>
              <w:bottom w:val="nil"/>
              <w:right w:val="nil"/>
            </w:tcBorders>
            <w:hideMark/>
          </w:tcPr>
          <w:p w:rsidR="00166FBE" w:rsidRPr="00DB6259" w:rsidRDefault="00166FBE">
            <w:pPr>
              <w:spacing w:after="0" w:line="240" w:lineRule="auto"/>
              <w:rPr>
                <w:rFonts w:ascii="Times New Roman" w:hAnsi="Times New Roman"/>
                <w:sz w:val="18"/>
                <w:szCs w:val="18"/>
              </w:rPr>
            </w:pPr>
            <w:r w:rsidRPr="00DB6259">
              <w:rPr>
                <w:rFonts w:ascii="Times New Roman" w:hAnsi="Times New Roman"/>
                <w:kern w:val="24"/>
                <w:sz w:val="18"/>
                <w:szCs w:val="18"/>
              </w:rPr>
              <w:t>√</w:t>
            </w:r>
          </w:p>
        </w:tc>
        <w:tc>
          <w:tcPr>
            <w:tcW w:w="850" w:type="dxa"/>
            <w:gridSpan w:val="2"/>
            <w:tcBorders>
              <w:top w:val="single" w:sz="4" w:space="0" w:color="auto"/>
              <w:left w:val="nil"/>
              <w:bottom w:val="nil"/>
              <w:right w:val="nil"/>
            </w:tcBorders>
            <w:hideMark/>
          </w:tcPr>
          <w:p w:rsidR="00166FBE" w:rsidRPr="00DB6259" w:rsidRDefault="00166FBE">
            <w:pPr>
              <w:spacing w:after="0" w:line="240" w:lineRule="auto"/>
              <w:rPr>
                <w:rFonts w:ascii="Times New Roman" w:hAnsi="Times New Roman"/>
                <w:kern w:val="24"/>
                <w:sz w:val="18"/>
                <w:szCs w:val="18"/>
              </w:rPr>
            </w:pPr>
            <w:r w:rsidRPr="00DB6259">
              <w:rPr>
                <w:rFonts w:ascii="Times New Roman" w:hAnsi="Times New Roman"/>
                <w:kern w:val="24"/>
                <w:sz w:val="18"/>
                <w:szCs w:val="18"/>
              </w:rPr>
              <w:t>N/A</w:t>
            </w:r>
          </w:p>
        </w:tc>
        <w:tc>
          <w:tcPr>
            <w:tcW w:w="567" w:type="dxa"/>
            <w:gridSpan w:val="2"/>
            <w:tcBorders>
              <w:top w:val="single" w:sz="4" w:space="0" w:color="auto"/>
              <w:left w:val="nil"/>
              <w:bottom w:val="nil"/>
              <w:right w:val="nil"/>
            </w:tcBorders>
            <w:hideMark/>
          </w:tcPr>
          <w:p w:rsidR="00166FBE" w:rsidRPr="00DB6259" w:rsidRDefault="00166FBE">
            <w:pPr>
              <w:spacing w:after="0" w:line="240" w:lineRule="auto"/>
              <w:rPr>
                <w:rFonts w:ascii="Times New Roman" w:hAnsi="Times New Roman"/>
                <w:kern w:val="24"/>
                <w:sz w:val="18"/>
                <w:szCs w:val="18"/>
              </w:rPr>
            </w:pPr>
            <w:r w:rsidRPr="00DB6259">
              <w:rPr>
                <w:rFonts w:ascii="Times New Roman" w:hAnsi="Times New Roman"/>
                <w:kern w:val="24"/>
                <w:sz w:val="18"/>
                <w:szCs w:val="18"/>
              </w:rPr>
              <w:t>N/A</w:t>
            </w:r>
          </w:p>
        </w:tc>
        <w:tc>
          <w:tcPr>
            <w:tcW w:w="567" w:type="dxa"/>
            <w:gridSpan w:val="2"/>
            <w:tcBorders>
              <w:top w:val="single" w:sz="4" w:space="0" w:color="auto"/>
              <w:left w:val="nil"/>
              <w:bottom w:val="nil"/>
              <w:right w:val="nil"/>
            </w:tcBorders>
            <w:hideMark/>
          </w:tcPr>
          <w:p w:rsidR="00166FBE" w:rsidRPr="00DB6259" w:rsidRDefault="00166FBE">
            <w:pPr>
              <w:spacing w:after="0" w:line="240" w:lineRule="auto"/>
              <w:ind w:hanging="3"/>
              <w:rPr>
                <w:rFonts w:ascii="Times New Roman" w:hAnsi="Times New Roman"/>
                <w:kern w:val="24"/>
                <w:sz w:val="18"/>
                <w:szCs w:val="18"/>
              </w:rPr>
            </w:pPr>
            <w:r w:rsidRPr="00DB6259">
              <w:rPr>
                <w:rFonts w:ascii="Times New Roman" w:hAnsi="Times New Roman"/>
                <w:kern w:val="24"/>
                <w:sz w:val="18"/>
                <w:szCs w:val="18"/>
              </w:rPr>
              <w:t>√</w:t>
            </w:r>
          </w:p>
        </w:tc>
        <w:tc>
          <w:tcPr>
            <w:tcW w:w="1133" w:type="dxa"/>
            <w:gridSpan w:val="2"/>
            <w:tcBorders>
              <w:top w:val="single" w:sz="4" w:space="0" w:color="auto"/>
              <w:left w:val="nil"/>
              <w:bottom w:val="nil"/>
              <w:right w:val="nil"/>
            </w:tcBorders>
            <w:hideMark/>
          </w:tcPr>
          <w:p w:rsidR="00166FBE" w:rsidRPr="00DB6259" w:rsidRDefault="00166FBE">
            <w:pPr>
              <w:spacing w:after="0" w:line="240" w:lineRule="auto"/>
              <w:rPr>
                <w:rFonts w:ascii="Times New Roman" w:hAnsi="Times New Roman"/>
                <w:kern w:val="24"/>
                <w:sz w:val="18"/>
                <w:szCs w:val="18"/>
              </w:rPr>
            </w:pPr>
            <w:r w:rsidRPr="00DB6259">
              <w:rPr>
                <w:rFonts w:ascii="Times New Roman" w:hAnsi="Times New Roman"/>
                <w:kern w:val="24"/>
                <w:sz w:val="18"/>
                <w:szCs w:val="18"/>
              </w:rPr>
              <w:t>N/A</w:t>
            </w:r>
          </w:p>
        </w:tc>
        <w:tc>
          <w:tcPr>
            <w:tcW w:w="851" w:type="dxa"/>
            <w:gridSpan w:val="2"/>
            <w:tcBorders>
              <w:top w:val="single" w:sz="4" w:space="0" w:color="auto"/>
              <w:left w:val="nil"/>
              <w:bottom w:val="nil"/>
              <w:right w:val="nil"/>
            </w:tcBorders>
            <w:hideMark/>
          </w:tcPr>
          <w:p w:rsidR="00166FBE" w:rsidRPr="00DB6259" w:rsidRDefault="00166FBE">
            <w:pPr>
              <w:spacing w:after="0" w:line="276" w:lineRule="auto"/>
              <w:rPr>
                <w:rFonts w:ascii="Times New Roman" w:hAnsi="Times New Roman"/>
                <w:sz w:val="18"/>
                <w:szCs w:val="18"/>
              </w:rPr>
            </w:pPr>
            <w:r w:rsidRPr="00DB6259">
              <w:rPr>
                <w:rFonts w:ascii="Times New Roman" w:hAnsi="Times New Roman"/>
                <w:sz w:val="18"/>
                <w:szCs w:val="18"/>
              </w:rPr>
              <w:t>N/A</w:t>
            </w:r>
          </w:p>
        </w:tc>
        <w:tc>
          <w:tcPr>
            <w:tcW w:w="612" w:type="dxa"/>
            <w:tcBorders>
              <w:top w:val="single" w:sz="4" w:space="0" w:color="auto"/>
              <w:left w:val="nil"/>
              <w:bottom w:val="nil"/>
              <w:right w:val="nil"/>
            </w:tcBorders>
            <w:hideMark/>
          </w:tcPr>
          <w:p w:rsidR="00166FBE" w:rsidRPr="00DB6259" w:rsidRDefault="00166FBE">
            <w:pPr>
              <w:spacing w:after="0" w:line="240" w:lineRule="auto"/>
              <w:rPr>
                <w:rFonts w:ascii="Times New Roman" w:hAnsi="Times New Roman"/>
                <w:kern w:val="24"/>
                <w:sz w:val="18"/>
                <w:szCs w:val="18"/>
              </w:rPr>
            </w:pPr>
            <w:r w:rsidRPr="00DB6259">
              <w:rPr>
                <w:rFonts w:ascii="Times New Roman" w:hAnsi="Times New Roman"/>
                <w:kern w:val="24"/>
                <w:sz w:val="18"/>
                <w:szCs w:val="18"/>
              </w:rPr>
              <w:t>√</w:t>
            </w:r>
          </w:p>
        </w:tc>
      </w:tr>
      <w:tr w:rsidR="00166FBE" w:rsidRPr="00DB6259" w:rsidTr="006402AA">
        <w:trPr>
          <w:trHeight w:val="698"/>
        </w:trPr>
        <w:tc>
          <w:tcPr>
            <w:tcW w:w="1189" w:type="dxa"/>
            <w:tcBorders>
              <w:top w:val="nil"/>
              <w:left w:val="nil"/>
              <w:bottom w:val="nil"/>
              <w:right w:val="nil"/>
            </w:tcBorders>
            <w:hideMark/>
          </w:tcPr>
          <w:p w:rsidR="00166FBE" w:rsidRPr="00DB6259" w:rsidRDefault="00166FBE">
            <w:pPr>
              <w:spacing w:after="0" w:line="240" w:lineRule="auto"/>
              <w:ind w:right="-108"/>
              <w:rPr>
                <w:rFonts w:ascii="Times New Roman" w:eastAsia="Times New Roman" w:hAnsi="Times New Roman"/>
                <w:kern w:val="24"/>
                <w:sz w:val="18"/>
                <w:szCs w:val="18"/>
                <w:lang w:eastAsia="es-ES"/>
              </w:rPr>
            </w:pPr>
            <w:r w:rsidRPr="00DB6259">
              <w:rPr>
                <w:rFonts w:ascii="Times New Roman" w:eastAsia="Times New Roman" w:hAnsi="Times New Roman"/>
                <w:kern w:val="24"/>
                <w:sz w:val="18"/>
                <w:szCs w:val="18"/>
                <w:lang w:eastAsia="es-ES"/>
              </w:rPr>
              <w:t>Boschloo et al., 2015</w:t>
            </w:r>
          </w:p>
        </w:tc>
        <w:tc>
          <w:tcPr>
            <w:tcW w:w="2400" w:type="dxa"/>
            <w:tcBorders>
              <w:top w:val="nil"/>
              <w:left w:val="nil"/>
              <w:bottom w:val="nil"/>
              <w:right w:val="nil"/>
            </w:tcBorders>
            <w:hideMark/>
          </w:tcPr>
          <w:p w:rsidR="00166FBE" w:rsidRPr="00DB6259" w:rsidRDefault="00166FBE">
            <w:pPr>
              <w:spacing w:after="0" w:line="240" w:lineRule="auto"/>
              <w:ind w:right="-108"/>
              <w:rPr>
                <w:rFonts w:ascii="Times New Roman" w:eastAsia="Times New Roman" w:hAnsi="Times New Roman"/>
                <w:kern w:val="24"/>
                <w:sz w:val="18"/>
                <w:szCs w:val="18"/>
                <w:lang w:eastAsia="es-ES"/>
              </w:rPr>
            </w:pPr>
            <w:r w:rsidRPr="00DB6259">
              <w:rPr>
                <w:rFonts w:ascii="Times New Roman" w:eastAsia="Times New Roman" w:hAnsi="Times New Roman"/>
                <w:kern w:val="24"/>
                <w:sz w:val="18"/>
                <w:szCs w:val="18"/>
                <w:lang w:eastAsia="es-ES"/>
              </w:rPr>
              <w:t>General population from the NESARC, 34.653 (42)</w:t>
            </w:r>
          </w:p>
        </w:tc>
        <w:tc>
          <w:tcPr>
            <w:tcW w:w="1217" w:type="dxa"/>
            <w:tcBorders>
              <w:top w:val="nil"/>
              <w:left w:val="nil"/>
              <w:bottom w:val="nil"/>
              <w:right w:val="nil"/>
            </w:tcBorders>
            <w:hideMark/>
          </w:tcPr>
          <w:p w:rsidR="00166FBE" w:rsidRPr="00DB6259" w:rsidRDefault="00166FBE">
            <w:pPr>
              <w:autoSpaceDE w:val="0"/>
              <w:autoSpaceDN w:val="0"/>
              <w:adjustRightInd w:val="0"/>
              <w:spacing w:after="0" w:line="240" w:lineRule="auto"/>
              <w:rPr>
                <w:rFonts w:ascii="Times New Roman" w:hAnsi="Times New Roman"/>
                <w:kern w:val="24"/>
                <w:sz w:val="18"/>
                <w:szCs w:val="18"/>
                <w:lang w:eastAsia="es-ES"/>
              </w:rPr>
            </w:pPr>
            <w:r w:rsidRPr="00DB6259">
              <w:rPr>
                <w:rFonts w:ascii="Times New Roman" w:hAnsi="Times New Roman"/>
                <w:kern w:val="24"/>
                <w:sz w:val="18"/>
                <w:szCs w:val="18"/>
                <w:lang w:eastAsia="es-ES"/>
              </w:rPr>
              <w:t>49.1 (17.3)</w:t>
            </w:r>
          </w:p>
        </w:tc>
        <w:tc>
          <w:tcPr>
            <w:tcW w:w="1985" w:type="dxa"/>
            <w:tcBorders>
              <w:top w:val="nil"/>
              <w:left w:val="nil"/>
              <w:bottom w:val="nil"/>
              <w:right w:val="nil"/>
            </w:tcBorders>
            <w:hideMark/>
          </w:tcPr>
          <w:p w:rsidR="00462900" w:rsidRPr="00DB6259" w:rsidRDefault="00166FBE">
            <w:pPr>
              <w:spacing w:after="0" w:line="240" w:lineRule="auto"/>
              <w:rPr>
                <w:rFonts w:ascii="Times New Roman" w:hAnsi="Times New Roman"/>
                <w:kern w:val="24"/>
                <w:sz w:val="18"/>
                <w:szCs w:val="18"/>
              </w:rPr>
            </w:pPr>
            <w:r w:rsidRPr="00DB6259">
              <w:rPr>
                <w:rFonts w:ascii="Times New Roman" w:hAnsi="Times New Roman"/>
                <w:kern w:val="24"/>
                <w:sz w:val="18"/>
                <w:szCs w:val="18"/>
              </w:rPr>
              <w:t>Major depressive episode, dysthymia, (hypo)mania, GAD, social specific phobia, panic, agoraphobia, PTSD, ADHD and substance disorders</w:t>
            </w:r>
          </w:p>
        </w:tc>
        <w:tc>
          <w:tcPr>
            <w:tcW w:w="1558" w:type="dxa"/>
            <w:tcBorders>
              <w:top w:val="nil"/>
              <w:left w:val="nil"/>
              <w:bottom w:val="nil"/>
              <w:right w:val="nil"/>
            </w:tcBorders>
            <w:hideMark/>
          </w:tcPr>
          <w:p w:rsidR="00166FBE" w:rsidRPr="00DB6259" w:rsidRDefault="00166FBE">
            <w:pPr>
              <w:autoSpaceDE w:val="0"/>
              <w:autoSpaceDN w:val="0"/>
              <w:adjustRightInd w:val="0"/>
              <w:spacing w:after="0" w:line="240" w:lineRule="auto"/>
              <w:ind w:left="-3"/>
              <w:rPr>
                <w:rFonts w:ascii="Times New Roman" w:hAnsi="Times New Roman"/>
                <w:sz w:val="18"/>
                <w:szCs w:val="18"/>
              </w:rPr>
            </w:pPr>
            <w:r w:rsidRPr="00DB6259">
              <w:rPr>
                <w:rFonts w:ascii="Times New Roman" w:hAnsi="Times New Roman"/>
                <w:sz w:val="18"/>
                <w:szCs w:val="18"/>
              </w:rPr>
              <w:t>AUDADIS-IV</w:t>
            </w:r>
          </w:p>
        </w:tc>
        <w:tc>
          <w:tcPr>
            <w:tcW w:w="709" w:type="dxa"/>
            <w:tcBorders>
              <w:top w:val="nil"/>
              <w:left w:val="nil"/>
              <w:bottom w:val="nil"/>
              <w:right w:val="nil"/>
            </w:tcBorders>
            <w:hideMark/>
          </w:tcPr>
          <w:p w:rsidR="00166FBE" w:rsidRPr="00DB6259" w:rsidRDefault="00166FBE">
            <w:pPr>
              <w:spacing w:after="0" w:line="240" w:lineRule="auto"/>
              <w:rPr>
                <w:rFonts w:ascii="Times New Roman" w:hAnsi="Times New Roman"/>
                <w:sz w:val="18"/>
                <w:szCs w:val="18"/>
              </w:rPr>
            </w:pPr>
            <w:r w:rsidRPr="00DB6259">
              <w:rPr>
                <w:rFonts w:ascii="Times New Roman" w:hAnsi="Times New Roman"/>
                <w:sz w:val="18"/>
                <w:szCs w:val="18"/>
              </w:rPr>
              <w:t>CS</w:t>
            </w:r>
          </w:p>
        </w:tc>
        <w:tc>
          <w:tcPr>
            <w:tcW w:w="567" w:type="dxa"/>
            <w:gridSpan w:val="2"/>
            <w:tcBorders>
              <w:top w:val="nil"/>
              <w:left w:val="nil"/>
              <w:bottom w:val="nil"/>
              <w:right w:val="nil"/>
            </w:tcBorders>
            <w:hideMark/>
          </w:tcPr>
          <w:p w:rsidR="00166FBE" w:rsidRPr="00DB6259" w:rsidRDefault="00166FBE">
            <w:pPr>
              <w:spacing w:after="0" w:line="240" w:lineRule="auto"/>
              <w:rPr>
                <w:rFonts w:ascii="Times New Roman" w:hAnsi="Times New Roman"/>
                <w:sz w:val="18"/>
                <w:szCs w:val="18"/>
              </w:rPr>
            </w:pPr>
            <w:r w:rsidRPr="00DB6259">
              <w:rPr>
                <w:rFonts w:ascii="Times New Roman" w:hAnsi="Times New Roman"/>
                <w:sz w:val="18"/>
                <w:szCs w:val="18"/>
              </w:rPr>
              <w:t>N/A</w:t>
            </w:r>
          </w:p>
        </w:tc>
        <w:tc>
          <w:tcPr>
            <w:tcW w:w="850" w:type="dxa"/>
            <w:gridSpan w:val="2"/>
            <w:tcBorders>
              <w:top w:val="nil"/>
              <w:left w:val="nil"/>
              <w:bottom w:val="nil"/>
              <w:right w:val="nil"/>
            </w:tcBorders>
            <w:hideMark/>
          </w:tcPr>
          <w:p w:rsidR="00166FBE" w:rsidRPr="00DB6259" w:rsidRDefault="00166FBE">
            <w:pPr>
              <w:spacing w:after="0" w:line="240" w:lineRule="auto"/>
              <w:rPr>
                <w:rFonts w:ascii="Times New Roman" w:hAnsi="Times New Roman"/>
                <w:kern w:val="24"/>
                <w:sz w:val="18"/>
                <w:szCs w:val="18"/>
              </w:rPr>
            </w:pPr>
            <w:r w:rsidRPr="00DB6259">
              <w:rPr>
                <w:rFonts w:ascii="Times New Roman" w:hAnsi="Times New Roman"/>
                <w:kern w:val="24"/>
                <w:sz w:val="18"/>
                <w:szCs w:val="18"/>
              </w:rPr>
              <w:t>√</w:t>
            </w:r>
          </w:p>
        </w:tc>
        <w:tc>
          <w:tcPr>
            <w:tcW w:w="567" w:type="dxa"/>
            <w:gridSpan w:val="2"/>
            <w:tcBorders>
              <w:top w:val="nil"/>
              <w:left w:val="nil"/>
              <w:bottom w:val="nil"/>
              <w:right w:val="nil"/>
            </w:tcBorders>
            <w:hideMark/>
          </w:tcPr>
          <w:p w:rsidR="00166FBE" w:rsidRPr="00DB6259" w:rsidRDefault="00166FBE">
            <w:pPr>
              <w:spacing w:after="0" w:line="240" w:lineRule="auto"/>
              <w:rPr>
                <w:rFonts w:ascii="Times New Roman" w:hAnsi="Times New Roman"/>
                <w:sz w:val="18"/>
                <w:szCs w:val="18"/>
              </w:rPr>
            </w:pPr>
            <w:r w:rsidRPr="00DB6259">
              <w:rPr>
                <w:rFonts w:ascii="Times New Roman" w:hAnsi="Times New Roman"/>
                <w:sz w:val="18"/>
                <w:szCs w:val="18"/>
              </w:rPr>
              <w:t>N/A</w:t>
            </w:r>
          </w:p>
        </w:tc>
        <w:tc>
          <w:tcPr>
            <w:tcW w:w="567" w:type="dxa"/>
            <w:gridSpan w:val="2"/>
            <w:tcBorders>
              <w:top w:val="nil"/>
              <w:left w:val="nil"/>
              <w:bottom w:val="nil"/>
              <w:right w:val="nil"/>
            </w:tcBorders>
            <w:hideMark/>
          </w:tcPr>
          <w:p w:rsidR="00166FBE" w:rsidRPr="00DB6259" w:rsidRDefault="00166FBE">
            <w:pPr>
              <w:spacing w:after="0" w:line="240" w:lineRule="auto"/>
              <w:ind w:left="-57" w:hanging="3"/>
              <w:rPr>
                <w:rFonts w:ascii="Times New Roman" w:hAnsi="Times New Roman"/>
                <w:kern w:val="24"/>
                <w:sz w:val="18"/>
                <w:szCs w:val="18"/>
              </w:rPr>
            </w:pPr>
            <w:r w:rsidRPr="00DB6259">
              <w:rPr>
                <w:rFonts w:ascii="Times New Roman" w:hAnsi="Times New Roman"/>
                <w:kern w:val="24"/>
                <w:sz w:val="18"/>
                <w:szCs w:val="18"/>
              </w:rPr>
              <w:t>N/A</w:t>
            </w:r>
          </w:p>
        </w:tc>
        <w:tc>
          <w:tcPr>
            <w:tcW w:w="1133" w:type="dxa"/>
            <w:gridSpan w:val="2"/>
            <w:tcBorders>
              <w:top w:val="nil"/>
              <w:left w:val="nil"/>
              <w:bottom w:val="nil"/>
              <w:right w:val="nil"/>
            </w:tcBorders>
            <w:hideMark/>
          </w:tcPr>
          <w:p w:rsidR="00166FBE" w:rsidRPr="00DB6259" w:rsidRDefault="00166FBE">
            <w:pPr>
              <w:spacing w:after="0" w:line="240" w:lineRule="auto"/>
              <w:rPr>
                <w:rFonts w:ascii="Times New Roman" w:hAnsi="Times New Roman"/>
                <w:kern w:val="24"/>
                <w:sz w:val="18"/>
                <w:szCs w:val="18"/>
              </w:rPr>
            </w:pPr>
            <w:r w:rsidRPr="00DB6259">
              <w:rPr>
                <w:rFonts w:ascii="Times New Roman" w:hAnsi="Times New Roman"/>
                <w:kern w:val="24"/>
                <w:sz w:val="18"/>
                <w:szCs w:val="18"/>
              </w:rPr>
              <w:t>N/A</w:t>
            </w:r>
          </w:p>
        </w:tc>
        <w:tc>
          <w:tcPr>
            <w:tcW w:w="851" w:type="dxa"/>
            <w:gridSpan w:val="2"/>
            <w:tcBorders>
              <w:top w:val="nil"/>
              <w:left w:val="nil"/>
              <w:bottom w:val="nil"/>
              <w:right w:val="nil"/>
            </w:tcBorders>
            <w:hideMark/>
          </w:tcPr>
          <w:p w:rsidR="00166FBE" w:rsidRPr="00DB6259" w:rsidRDefault="00166FBE">
            <w:pPr>
              <w:spacing w:after="0" w:line="276" w:lineRule="auto"/>
              <w:rPr>
                <w:rFonts w:ascii="Times New Roman" w:hAnsi="Times New Roman"/>
                <w:sz w:val="18"/>
                <w:szCs w:val="18"/>
              </w:rPr>
            </w:pPr>
            <w:r w:rsidRPr="00DB6259">
              <w:rPr>
                <w:rFonts w:ascii="Times New Roman" w:hAnsi="Times New Roman"/>
                <w:sz w:val="18"/>
                <w:szCs w:val="18"/>
              </w:rPr>
              <w:t>N/A</w:t>
            </w:r>
          </w:p>
        </w:tc>
        <w:tc>
          <w:tcPr>
            <w:tcW w:w="612" w:type="dxa"/>
            <w:tcBorders>
              <w:top w:val="nil"/>
              <w:left w:val="nil"/>
              <w:bottom w:val="nil"/>
              <w:right w:val="nil"/>
            </w:tcBorders>
            <w:hideMark/>
          </w:tcPr>
          <w:p w:rsidR="00166FBE" w:rsidRPr="00DB6259" w:rsidRDefault="00166FBE">
            <w:pPr>
              <w:spacing w:after="0" w:line="240" w:lineRule="auto"/>
              <w:rPr>
                <w:rFonts w:ascii="Times New Roman" w:hAnsi="Times New Roman"/>
                <w:kern w:val="24"/>
                <w:sz w:val="18"/>
                <w:szCs w:val="18"/>
              </w:rPr>
            </w:pPr>
            <w:r w:rsidRPr="00DB6259">
              <w:rPr>
                <w:rFonts w:ascii="Times New Roman" w:hAnsi="Times New Roman"/>
                <w:kern w:val="24"/>
                <w:sz w:val="18"/>
                <w:szCs w:val="18"/>
              </w:rPr>
              <w:t>√</w:t>
            </w:r>
          </w:p>
        </w:tc>
      </w:tr>
      <w:tr w:rsidR="00166FBE" w:rsidRPr="00DB6259" w:rsidTr="006402AA">
        <w:trPr>
          <w:trHeight w:val="698"/>
        </w:trPr>
        <w:tc>
          <w:tcPr>
            <w:tcW w:w="1189" w:type="dxa"/>
            <w:tcBorders>
              <w:top w:val="nil"/>
              <w:left w:val="nil"/>
              <w:bottom w:val="nil"/>
              <w:right w:val="nil"/>
            </w:tcBorders>
            <w:hideMark/>
          </w:tcPr>
          <w:p w:rsidR="00166FBE" w:rsidRPr="00DB6259" w:rsidRDefault="00166FBE">
            <w:pPr>
              <w:spacing w:after="0" w:line="240" w:lineRule="auto"/>
              <w:ind w:right="-108"/>
              <w:rPr>
                <w:rFonts w:ascii="Times New Roman" w:eastAsia="Times New Roman" w:hAnsi="Times New Roman"/>
                <w:kern w:val="24"/>
                <w:sz w:val="18"/>
                <w:szCs w:val="18"/>
                <w:lang w:eastAsia="es-ES"/>
              </w:rPr>
            </w:pPr>
            <w:r w:rsidRPr="00DB6259">
              <w:rPr>
                <w:rFonts w:ascii="Times New Roman" w:eastAsia="Times New Roman" w:hAnsi="Times New Roman"/>
                <w:kern w:val="24"/>
                <w:sz w:val="18"/>
                <w:szCs w:val="18"/>
                <w:lang w:eastAsia="es-ES"/>
              </w:rPr>
              <w:t>Wigman et al., 2015</w:t>
            </w:r>
          </w:p>
        </w:tc>
        <w:tc>
          <w:tcPr>
            <w:tcW w:w="2400" w:type="dxa"/>
            <w:tcBorders>
              <w:top w:val="nil"/>
              <w:left w:val="nil"/>
              <w:bottom w:val="nil"/>
              <w:right w:val="nil"/>
            </w:tcBorders>
            <w:hideMark/>
          </w:tcPr>
          <w:p w:rsidR="00166FBE" w:rsidRPr="00DB6259" w:rsidRDefault="00166FBE">
            <w:pPr>
              <w:autoSpaceDE w:val="0"/>
              <w:autoSpaceDN w:val="0"/>
              <w:adjustRightInd w:val="0"/>
              <w:spacing w:after="0" w:line="240" w:lineRule="auto"/>
              <w:rPr>
                <w:rFonts w:ascii="Times New Roman" w:hAnsi="Times New Roman"/>
                <w:sz w:val="18"/>
                <w:szCs w:val="18"/>
                <w:lang w:eastAsia="es-ES"/>
              </w:rPr>
            </w:pPr>
            <w:r w:rsidRPr="00DB6259">
              <w:rPr>
                <w:rFonts w:ascii="Times New Roman" w:hAnsi="Times New Roman"/>
                <w:sz w:val="18"/>
                <w:szCs w:val="18"/>
                <w:lang w:eastAsia="es-ES"/>
              </w:rPr>
              <w:t>Past diagnosis and current mild depression, 129 (24);</w:t>
            </w:r>
          </w:p>
          <w:p w:rsidR="00166FBE" w:rsidRPr="00DB6259" w:rsidRDefault="00166FBE">
            <w:pPr>
              <w:autoSpaceDE w:val="0"/>
              <w:autoSpaceDN w:val="0"/>
              <w:adjustRightInd w:val="0"/>
              <w:spacing w:after="0" w:line="240" w:lineRule="auto"/>
              <w:rPr>
                <w:rFonts w:ascii="Times New Roman" w:hAnsi="Times New Roman"/>
                <w:sz w:val="18"/>
                <w:szCs w:val="18"/>
                <w:lang w:eastAsia="es-ES"/>
              </w:rPr>
            </w:pPr>
            <w:r w:rsidRPr="00DB6259">
              <w:rPr>
                <w:rFonts w:ascii="Times New Roman" w:hAnsi="Times New Roman"/>
                <w:sz w:val="18"/>
                <w:szCs w:val="18"/>
                <w:lang w:eastAsia="es-ES"/>
              </w:rPr>
              <w:t>psychotic disorder, 263 (68);</w:t>
            </w:r>
          </w:p>
          <w:p w:rsidR="00166FBE" w:rsidRPr="00DB6259" w:rsidRDefault="00166FBE">
            <w:pPr>
              <w:autoSpaceDE w:val="0"/>
              <w:autoSpaceDN w:val="0"/>
              <w:adjustRightInd w:val="0"/>
              <w:spacing w:after="0" w:line="240" w:lineRule="auto"/>
              <w:rPr>
                <w:rFonts w:ascii="Times New Roman" w:hAnsi="Times New Roman"/>
                <w:sz w:val="18"/>
                <w:szCs w:val="18"/>
                <w:lang w:eastAsia="es-ES"/>
              </w:rPr>
            </w:pPr>
            <w:r w:rsidRPr="00DB6259">
              <w:rPr>
                <w:rFonts w:ascii="Times New Roman" w:hAnsi="Times New Roman"/>
                <w:sz w:val="18"/>
                <w:szCs w:val="18"/>
                <w:lang w:eastAsia="es-ES"/>
              </w:rPr>
              <w:t>CG, 207 (48)</w:t>
            </w:r>
          </w:p>
        </w:tc>
        <w:tc>
          <w:tcPr>
            <w:tcW w:w="1217" w:type="dxa"/>
            <w:tcBorders>
              <w:top w:val="nil"/>
              <w:left w:val="nil"/>
              <w:bottom w:val="nil"/>
              <w:right w:val="nil"/>
            </w:tcBorders>
          </w:tcPr>
          <w:p w:rsidR="00166FBE" w:rsidRPr="00DB6259" w:rsidRDefault="00166FBE">
            <w:pPr>
              <w:spacing w:after="0" w:line="240" w:lineRule="auto"/>
              <w:ind w:right="-131"/>
              <w:rPr>
                <w:rFonts w:ascii="Times New Roman" w:hAnsi="Times New Roman"/>
                <w:kern w:val="24"/>
                <w:sz w:val="18"/>
                <w:szCs w:val="18"/>
                <w:lang w:eastAsia="es-ES"/>
              </w:rPr>
            </w:pPr>
          </w:p>
          <w:p w:rsidR="00166FBE" w:rsidRPr="00DB6259" w:rsidRDefault="00166FBE">
            <w:pPr>
              <w:spacing w:after="0" w:line="240" w:lineRule="auto"/>
              <w:ind w:right="-131"/>
              <w:rPr>
                <w:rFonts w:ascii="Times New Roman" w:hAnsi="Times New Roman"/>
                <w:kern w:val="24"/>
                <w:sz w:val="18"/>
                <w:szCs w:val="18"/>
                <w:lang w:eastAsia="es-ES"/>
              </w:rPr>
            </w:pPr>
            <w:r w:rsidRPr="00DB6259">
              <w:rPr>
                <w:rFonts w:ascii="Times New Roman" w:hAnsi="Times New Roman"/>
                <w:kern w:val="24"/>
                <w:sz w:val="18"/>
                <w:szCs w:val="18"/>
                <w:lang w:eastAsia="es-ES"/>
              </w:rPr>
              <w:t>44.1 (9.3);</w:t>
            </w:r>
          </w:p>
          <w:p w:rsidR="00166FBE" w:rsidRPr="00DB6259" w:rsidRDefault="00166FBE">
            <w:pPr>
              <w:spacing w:after="0" w:line="240" w:lineRule="auto"/>
              <w:ind w:right="-131"/>
              <w:rPr>
                <w:rFonts w:ascii="Times New Roman" w:hAnsi="Times New Roman"/>
                <w:kern w:val="24"/>
                <w:sz w:val="18"/>
                <w:szCs w:val="18"/>
                <w:lang w:eastAsia="es-ES"/>
              </w:rPr>
            </w:pPr>
            <w:r w:rsidRPr="00DB6259">
              <w:rPr>
                <w:rFonts w:ascii="Times New Roman" w:hAnsi="Times New Roman"/>
                <w:kern w:val="24"/>
                <w:sz w:val="18"/>
                <w:szCs w:val="18"/>
                <w:lang w:eastAsia="es-ES"/>
              </w:rPr>
              <w:t>35.5 (11.0);</w:t>
            </w:r>
          </w:p>
          <w:p w:rsidR="00166FBE" w:rsidRPr="00DB6259" w:rsidRDefault="00166FBE">
            <w:pPr>
              <w:spacing w:after="0" w:line="240" w:lineRule="auto"/>
              <w:ind w:right="-131"/>
              <w:rPr>
                <w:rFonts w:ascii="Times New Roman" w:hAnsi="Times New Roman"/>
                <w:kern w:val="24"/>
                <w:sz w:val="18"/>
                <w:szCs w:val="18"/>
                <w:lang w:eastAsia="es-ES"/>
              </w:rPr>
            </w:pPr>
            <w:r w:rsidRPr="00DB6259">
              <w:rPr>
                <w:rFonts w:ascii="Times New Roman" w:hAnsi="Times New Roman"/>
                <w:kern w:val="24"/>
                <w:sz w:val="18"/>
                <w:szCs w:val="18"/>
                <w:lang w:eastAsia="es-ES"/>
              </w:rPr>
              <w:t>34.3 (11.6)</w:t>
            </w:r>
          </w:p>
        </w:tc>
        <w:tc>
          <w:tcPr>
            <w:tcW w:w="1985" w:type="dxa"/>
            <w:tcBorders>
              <w:top w:val="nil"/>
              <w:left w:val="nil"/>
              <w:bottom w:val="nil"/>
              <w:right w:val="nil"/>
            </w:tcBorders>
            <w:hideMark/>
          </w:tcPr>
          <w:p w:rsidR="00166FBE" w:rsidRPr="00DB6259" w:rsidRDefault="00166FBE">
            <w:pPr>
              <w:spacing w:after="0" w:line="240" w:lineRule="auto"/>
              <w:rPr>
                <w:rFonts w:ascii="Times New Roman" w:hAnsi="Times New Roman"/>
                <w:kern w:val="24"/>
                <w:sz w:val="18"/>
                <w:szCs w:val="18"/>
              </w:rPr>
            </w:pPr>
            <w:r w:rsidRPr="00DB6259">
              <w:rPr>
                <w:rFonts w:ascii="Times New Roman" w:hAnsi="Times New Roman"/>
                <w:kern w:val="24"/>
                <w:sz w:val="18"/>
                <w:szCs w:val="18"/>
              </w:rPr>
              <w:t>Negative and positive affect, psychosis</w:t>
            </w:r>
          </w:p>
        </w:tc>
        <w:tc>
          <w:tcPr>
            <w:tcW w:w="1558" w:type="dxa"/>
            <w:tcBorders>
              <w:top w:val="nil"/>
              <w:left w:val="nil"/>
              <w:bottom w:val="nil"/>
              <w:right w:val="nil"/>
            </w:tcBorders>
            <w:hideMark/>
          </w:tcPr>
          <w:p w:rsidR="00166FBE" w:rsidRPr="00DB6259" w:rsidRDefault="00166FBE">
            <w:pPr>
              <w:spacing w:after="0" w:line="240" w:lineRule="auto"/>
              <w:rPr>
                <w:rFonts w:ascii="Times New Roman" w:hAnsi="Times New Roman"/>
                <w:kern w:val="24"/>
                <w:sz w:val="18"/>
                <w:szCs w:val="18"/>
              </w:rPr>
            </w:pPr>
            <w:r w:rsidRPr="00DB6259">
              <w:rPr>
                <w:rFonts w:ascii="Times New Roman" w:hAnsi="Times New Roman"/>
                <w:kern w:val="24"/>
                <w:sz w:val="18"/>
                <w:szCs w:val="18"/>
              </w:rPr>
              <w:t>ESM</w:t>
            </w:r>
          </w:p>
        </w:tc>
        <w:tc>
          <w:tcPr>
            <w:tcW w:w="709" w:type="dxa"/>
            <w:tcBorders>
              <w:top w:val="nil"/>
              <w:left w:val="nil"/>
              <w:bottom w:val="nil"/>
              <w:right w:val="nil"/>
            </w:tcBorders>
            <w:hideMark/>
          </w:tcPr>
          <w:p w:rsidR="00166FBE" w:rsidRPr="00DB6259" w:rsidRDefault="00166FBE">
            <w:pPr>
              <w:spacing w:after="0" w:line="240" w:lineRule="auto"/>
              <w:rPr>
                <w:rFonts w:ascii="Times New Roman" w:hAnsi="Times New Roman"/>
                <w:sz w:val="18"/>
                <w:szCs w:val="18"/>
              </w:rPr>
            </w:pPr>
            <w:r w:rsidRPr="00DB6259">
              <w:rPr>
                <w:rFonts w:ascii="Times New Roman" w:hAnsi="Times New Roman"/>
                <w:sz w:val="18"/>
                <w:szCs w:val="18"/>
              </w:rPr>
              <w:t>L</w:t>
            </w:r>
          </w:p>
        </w:tc>
        <w:tc>
          <w:tcPr>
            <w:tcW w:w="567" w:type="dxa"/>
            <w:gridSpan w:val="2"/>
            <w:tcBorders>
              <w:top w:val="nil"/>
              <w:left w:val="nil"/>
              <w:bottom w:val="nil"/>
              <w:right w:val="nil"/>
            </w:tcBorders>
            <w:hideMark/>
          </w:tcPr>
          <w:p w:rsidR="00166FBE" w:rsidRPr="00DB6259" w:rsidRDefault="00166FBE">
            <w:pPr>
              <w:spacing w:after="0" w:line="240" w:lineRule="auto"/>
              <w:rPr>
                <w:rFonts w:ascii="Times New Roman" w:hAnsi="Times New Roman"/>
                <w:kern w:val="24"/>
                <w:sz w:val="18"/>
                <w:szCs w:val="18"/>
              </w:rPr>
            </w:pPr>
            <w:r w:rsidRPr="00DB6259">
              <w:rPr>
                <w:rFonts w:ascii="Times New Roman" w:hAnsi="Times New Roman"/>
                <w:kern w:val="24"/>
                <w:sz w:val="18"/>
                <w:szCs w:val="18"/>
              </w:rPr>
              <w:t>N/A</w:t>
            </w:r>
          </w:p>
        </w:tc>
        <w:tc>
          <w:tcPr>
            <w:tcW w:w="850" w:type="dxa"/>
            <w:gridSpan w:val="2"/>
            <w:tcBorders>
              <w:top w:val="nil"/>
              <w:left w:val="nil"/>
              <w:bottom w:val="nil"/>
              <w:right w:val="nil"/>
            </w:tcBorders>
            <w:hideMark/>
          </w:tcPr>
          <w:p w:rsidR="00166FBE" w:rsidRPr="00DB6259" w:rsidRDefault="00166FBE">
            <w:pPr>
              <w:spacing w:after="0" w:line="240" w:lineRule="auto"/>
              <w:rPr>
                <w:rFonts w:ascii="Times New Roman" w:hAnsi="Times New Roman"/>
                <w:kern w:val="24"/>
                <w:sz w:val="18"/>
                <w:szCs w:val="18"/>
              </w:rPr>
            </w:pPr>
            <w:r w:rsidRPr="00DB6259">
              <w:rPr>
                <w:rFonts w:ascii="Times New Roman" w:hAnsi="Times New Roman"/>
                <w:kern w:val="24"/>
                <w:sz w:val="18"/>
                <w:szCs w:val="18"/>
              </w:rPr>
              <w:t>N/A</w:t>
            </w:r>
          </w:p>
        </w:tc>
        <w:tc>
          <w:tcPr>
            <w:tcW w:w="567" w:type="dxa"/>
            <w:gridSpan w:val="2"/>
            <w:tcBorders>
              <w:top w:val="nil"/>
              <w:left w:val="nil"/>
              <w:bottom w:val="nil"/>
              <w:right w:val="nil"/>
            </w:tcBorders>
            <w:hideMark/>
          </w:tcPr>
          <w:p w:rsidR="00166FBE" w:rsidRPr="00DB6259" w:rsidRDefault="00166FBE">
            <w:pPr>
              <w:spacing w:after="0" w:line="240" w:lineRule="auto"/>
              <w:rPr>
                <w:rFonts w:ascii="Times New Roman" w:hAnsi="Times New Roman"/>
                <w:kern w:val="24"/>
                <w:sz w:val="18"/>
                <w:szCs w:val="18"/>
              </w:rPr>
            </w:pPr>
            <w:r w:rsidRPr="00DB6259">
              <w:rPr>
                <w:rFonts w:ascii="Times New Roman" w:hAnsi="Times New Roman"/>
                <w:kern w:val="24"/>
                <w:sz w:val="18"/>
                <w:szCs w:val="18"/>
              </w:rPr>
              <w:t>√</w:t>
            </w:r>
          </w:p>
        </w:tc>
        <w:tc>
          <w:tcPr>
            <w:tcW w:w="567" w:type="dxa"/>
            <w:gridSpan w:val="2"/>
            <w:tcBorders>
              <w:top w:val="nil"/>
              <w:left w:val="nil"/>
              <w:bottom w:val="nil"/>
              <w:right w:val="nil"/>
            </w:tcBorders>
            <w:hideMark/>
          </w:tcPr>
          <w:p w:rsidR="00166FBE" w:rsidRPr="00DB6259" w:rsidRDefault="00166FBE">
            <w:pPr>
              <w:spacing w:after="0" w:line="240" w:lineRule="auto"/>
              <w:rPr>
                <w:rFonts w:ascii="Times New Roman" w:hAnsi="Times New Roman"/>
                <w:kern w:val="24"/>
                <w:sz w:val="18"/>
                <w:szCs w:val="18"/>
              </w:rPr>
            </w:pPr>
            <w:r w:rsidRPr="00DB6259">
              <w:rPr>
                <w:rFonts w:ascii="Times New Roman" w:hAnsi="Times New Roman"/>
                <w:kern w:val="24"/>
                <w:sz w:val="18"/>
                <w:szCs w:val="18"/>
              </w:rPr>
              <w:t>√</w:t>
            </w:r>
          </w:p>
        </w:tc>
        <w:tc>
          <w:tcPr>
            <w:tcW w:w="1133" w:type="dxa"/>
            <w:gridSpan w:val="2"/>
            <w:tcBorders>
              <w:top w:val="nil"/>
              <w:left w:val="nil"/>
              <w:bottom w:val="nil"/>
              <w:right w:val="nil"/>
            </w:tcBorders>
            <w:hideMark/>
          </w:tcPr>
          <w:p w:rsidR="00166FBE" w:rsidRPr="00DB6259" w:rsidRDefault="00166FBE">
            <w:pPr>
              <w:spacing w:after="0" w:line="240" w:lineRule="auto"/>
              <w:rPr>
                <w:rFonts w:ascii="Times New Roman" w:hAnsi="Times New Roman"/>
                <w:kern w:val="24"/>
                <w:sz w:val="18"/>
                <w:szCs w:val="18"/>
              </w:rPr>
            </w:pPr>
            <w:r w:rsidRPr="00DB6259">
              <w:rPr>
                <w:rFonts w:ascii="Times New Roman" w:hAnsi="Times New Roman"/>
                <w:kern w:val="24"/>
                <w:sz w:val="18"/>
                <w:szCs w:val="18"/>
              </w:rPr>
              <w:t>N/A</w:t>
            </w:r>
          </w:p>
        </w:tc>
        <w:tc>
          <w:tcPr>
            <w:tcW w:w="851" w:type="dxa"/>
            <w:gridSpan w:val="2"/>
            <w:tcBorders>
              <w:top w:val="nil"/>
              <w:left w:val="nil"/>
              <w:bottom w:val="nil"/>
              <w:right w:val="nil"/>
            </w:tcBorders>
            <w:hideMark/>
          </w:tcPr>
          <w:p w:rsidR="00166FBE" w:rsidRPr="00DB6259" w:rsidRDefault="00166FBE">
            <w:pPr>
              <w:spacing w:after="0" w:line="276" w:lineRule="auto"/>
              <w:rPr>
                <w:rFonts w:ascii="Times New Roman" w:hAnsi="Times New Roman"/>
                <w:kern w:val="24"/>
                <w:sz w:val="18"/>
                <w:szCs w:val="18"/>
              </w:rPr>
            </w:pPr>
            <w:r w:rsidRPr="00DB6259">
              <w:rPr>
                <w:rFonts w:ascii="Times New Roman" w:hAnsi="Times New Roman"/>
                <w:kern w:val="24"/>
                <w:sz w:val="18"/>
                <w:szCs w:val="18"/>
              </w:rPr>
              <w:t>N/A</w:t>
            </w:r>
          </w:p>
        </w:tc>
        <w:tc>
          <w:tcPr>
            <w:tcW w:w="612" w:type="dxa"/>
            <w:tcBorders>
              <w:top w:val="nil"/>
              <w:left w:val="nil"/>
              <w:bottom w:val="nil"/>
              <w:right w:val="nil"/>
            </w:tcBorders>
            <w:hideMark/>
          </w:tcPr>
          <w:p w:rsidR="00166FBE" w:rsidRPr="00DB6259" w:rsidRDefault="00166FBE">
            <w:pPr>
              <w:spacing w:after="0" w:line="240" w:lineRule="auto"/>
              <w:rPr>
                <w:rFonts w:ascii="Times New Roman" w:hAnsi="Times New Roman"/>
                <w:kern w:val="24"/>
                <w:sz w:val="18"/>
                <w:szCs w:val="18"/>
              </w:rPr>
            </w:pPr>
            <w:r w:rsidRPr="00DB6259">
              <w:rPr>
                <w:rFonts w:ascii="Times New Roman" w:hAnsi="Times New Roman"/>
                <w:kern w:val="24"/>
                <w:sz w:val="18"/>
                <w:szCs w:val="18"/>
              </w:rPr>
              <w:t>√</w:t>
            </w:r>
          </w:p>
        </w:tc>
      </w:tr>
      <w:tr w:rsidR="00166FBE" w:rsidRPr="00DB6259" w:rsidTr="006402AA">
        <w:trPr>
          <w:trHeight w:val="517"/>
        </w:trPr>
        <w:tc>
          <w:tcPr>
            <w:tcW w:w="1189" w:type="dxa"/>
            <w:tcBorders>
              <w:top w:val="nil"/>
              <w:left w:val="nil"/>
              <w:bottom w:val="nil"/>
              <w:right w:val="nil"/>
            </w:tcBorders>
            <w:hideMark/>
          </w:tcPr>
          <w:p w:rsidR="00166FBE" w:rsidRPr="00DB6259" w:rsidRDefault="00166FBE">
            <w:pPr>
              <w:spacing w:after="0" w:line="240" w:lineRule="auto"/>
              <w:rPr>
                <w:rFonts w:ascii="Times New Roman" w:hAnsi="Times New Roman"/>
                <w:sz w:val="18"/>
                <w:szCs w:val="18"/>
              </w:rPr>
            </w:pPr>
            <w:r w:rsidRPr="00DB6259">
              <w:rPr>
                <w:rFonts w:ascii="Times New Roman" w:eastAsia="Times New Roman" w:hAnsi="Times New Roman"/>
                <w:kern w:val="24"/>
                <w:sz w:val="18"/>
                <w:szCs w:val="18"/>
                <w:lang w:val="en-GB" w:eastAsia="es-ES"/>
              </w:rPr>
              <w:t>Beard et al., 2016</w:t>
            </w:r>
          </w:p>
        </w:tc>
        <w:tc>
          <w:tcPr>
            <w:tcW w:w="2400" w:type="dxa"/>
            <w:tcBorders>
              <w:top w:val="nil"/>
              <w:left w:val="nil"/>
              <w:bottom w:val="nil"/>
              <w:right w:val="nil"/>
            </w:tcBorders>
            <w:hideMark/>
          </w:tcPr>
          <w:p w:rsidR="00166FBE" w:rsidRPr="00DB6259" w:rsidRDefault="00166FBE">
            <w:pPr>
              <w:spacing w:after="0" w:line="240" w:lineRule="auto"/>
              <w:rPr>
                <w:rFonts w:ascii="Times New Roman" w:hAnsi="Times New Roman"/>
                <w:kern w:val="24"/>
                <w:sz w:val="18"/>
                <w:szCs w:val="18"/>
              </w:rPr>
            </w:pPr>
            <w:r w:rsidRPr="00DB6259">
              <w:rPr>
                <w:rFonts w:ascii="Times New Roman" w:hAnsi="Times New Roman"/>
                <w:kern w:val="24"/>
                <w:sz w:val="18"/>
                <w:szCs w:val="18"/>
              </w:rPr>
              <w:t xml:space="preserve">Mood, anxiety, personality and psychotic disorders, </w:t>
            </w:r>
            <w:r w:rsidRPr="00DB6259">
              <w:rPr>
                <w:rFonts w:ascii="Times New Roman" w:hAnsi="Times New Roman"/>
                <w:sz w:val="18"/>
                <w:szCs w:val="18"/>
              </w:rPr>
              <w:t>1029 (48)</w:t>
            </w:r>
          </w:p>
        </w:tc>
        <w:tc>
          <w:tcPr>
            <w:tcW w:w="1217" w:type="dxa"/>
            <w:tcBorders>
              <w:top w:val="nil"/>
              <w:left w:val="nil"/>
              <w:bottom w:val="nil"/>
              <w:right w:val="nil"/>
            </w:tcBorders>
            <w:hideMark/>
          </w:tcPr>
          <w:p w:rsidR="00166FBE" w:rsidRPr="00DB6259" w:rsidRDefault="00166FBE">
            <w:pPr>
              <w:autoSpaceDE w:val="0"/>
              <w:autoSpaceDN w:val="0"/>
              <w:adjustRightInd w:val="0"/>
              <w:spacing w:after="0" w:line="240" w:lineRule="auto"/>
              <w:rPr>
                <w:rFonts w:ascii="Times New Roman" w:hAnsi="Times New Roman"/>
                <w:sz w:val="18"/>
                <w:szCs w:val="18"/>
              </w:rPr>
            </w:pPr>
            <w:r w:rsidRPr="00DB6259">
              <w:rPr>
                <w:rFonts w:ascii="Times New Roman" w:hAnsi="Times New Roman"/>
                <w:sz w:val="18"/>
                <w:szCs w:val="18"/>
              </w:rPr>
              <w:t>35 (13.8)</w:t>
            </w:r>
          </w:p>
        </w:tc>
        <w:tc>
          <w:tcPr>
            <w:tcW w:w="1985" w:type="dxa"/>
            <w:tcBorders>
              <w:top w:val="nil"/>
              <w:left w:val="nil"/>
              <w:bottom w:val="nil"/>
              <w:right w:val="nil"/>
            </w:tcBorders>
            <w:hideMark/>
          </w:tcPr>
          <w:p w:rsidR="00166FBE" w:rsidRPr="00DB6259" w:rsidRDefault="00166FBE">
            <w:pPr>
              <w:spacing w:after="0" w:line="240" w:lineRule="auto"/>
              <w:rPr>
                <w:rFonts w:ascii="Times New Roman" w:hAnsi="Times New Roman"/>
                <w:sz w:val="18"/>
                <w:szCs w:val="18"/>
              </w:rPr>
            </w:pPr>
            <w:r w:rsidRPr="00DB6259">
              <w:rPr>
                <w:rFonts w:ascii="Times New Roman" w:hAnsi="Times New Roman"/>
                <w:sz w:val="18"/>
                <w:szCs w:val="18"/>
              </w:rPr>
              <w:t>MDD, GAD</w:t>
            </w:r>
          </w:p>
        </w:tc>
        <w:tc>
          <w:tcPr>
            <w:tcW w:w="1558" w:type="dxa"/>
            <w:tcBorders>
              <w:top w:val="nil"/>
              <w:left w:val="nil"/>
              <w:bottom w:val="nil"/>
              <w:right w:val="nil"/>
            </w:tcBorders>
            <w:hideMark/>
          </w:tcPr>
          <w:p w:rsidR="00166FBE" w:rsidRPr="00DB6259" w:rsidRDefault="00166FBE">
            <w:pPr>
              <w:autoSpaceDE w:val="0"/>
              <w:autoSpaceDN w:val="0"/>
              <w:adjustRightInd w:val="0"/>
              <w:spacing w:after="0" w:line="240" w:lineRule="auto"/>
              <w:ind w:left="-3"/>
              <w:rPr>
                <w:rFonts w:ascii="Times New Roman" w:eastAsia="Times New Roman" w:hAnsi="Times New Roman"/>
                <w:kern w:val="24"/>
                <w:sz w:val="18"/>
                <w:szCs w:val="18"/>
                <w:lang w:eastAsia="es-ES"/>
              </w:rPr>
            </w:pPr>
            <w:r w:rsidRPr="00DB6259">
              <w:rPr>
                <w:rFonts w:ascii="Times New Roman" w:hAnsi="Times New Roman"/>
                <w:kern w:val="24"/>
                <w:sz w:val="18"/>
                <w:szCs w:val="18"/>
              </w:rPr>
              <w:t xml:space="preserve">MINI, </w:t>
            </w:r>
            <w:r w:rsidRPr="00DB6259">
              <w:rPr>
                <w:rFonts w:ascii="Times New Roman" w:hAnsi="Times New Roman"/>
                <w:sz w:val="18"/>
                <w:szCs w:val="18"/>
              </w:rPr>
              <w:t>PHQ-9, GAD-7</w:t>
            </w:r>
          </w:p>
        </w:tc>
        <w:tc>
          <w:tcPr>
            <w:tcW w:w="709" w:type="dxa"/>
            <w:tcBorders>
              <w:top w:val="nil"/>
              <w:left w:val="nil"/>
              <w:bottom w:val="nil"/>
              <w:right w:val="nil"/>
            </w:tcBorders>
            <w:hideMark/>
          </w:tcPr>
          <w:p w:rsidR="00166FBE" w:rsidRPr="00DB6259" w:rsidRDefault="00166FBE">
            <w:pPr>
              <w:spacing w:after="0" w:line="240" w:lineRule="auto"/>
              <w:rPr>
                <w:rFonts w:ascii="Times New Roman" w:hAnsi="Times New Roman"/>
                <w:sz w:val="18"/>
                <w:szCs w:val="18"/>
              </w:rPr>
            </w:pPr>
            <w:r w:rsidRPr="00DB6259">
              <w:rPr>
                <w:rFonts w:ascii="Times New Roman" w:hAnsi="Times New Roman"/>
                <w:sz w:val="18"/>
                <w:szCs w:val="18"/>
              </w:rPr>
              <w:t>L</w:t>
            </w:r>
          </w:p>
        </w:tc>
        <w:tc>
          <w:tcPr>
            <w:tcW w:w="567" w:type="dxa"/>
            <w:gridSpan w:val="2"/>
            <w:tcBorders>
              <w:top w:val="nil"/>
              <w:left w:val="nil"/>
              <w:bottom w:val="nil"/>
              <w:right w:val="nil"/>
            </w:tcBorders>
            <w:hideMark/>
          </w:tcPr>
          <w:p w:rsidR="00166FBE" w:rsidRPr="00DB6259" w:rsidRDefault="00166FBE">
            <w:pPr>
              <w:spacing w:after="0" w:line="240" w:lineRule="auto"/>
              <w:rPr>
                <w:rFonts w:ascii="Times New Roman" w:hAnsi="Times New Roman"/>
                <w:sz w:val="18"/>
                <w:szCs w:val="18"/>
              </w:rPr>
            </w:pPr>
            <w:r w:rsidRPr="00DB6259">
              <w:rPr>
                <w:rFonts w:ascii="Times New Roman" w:hAnsi="Times New Roman"/>
                <w:sz w:val="18"/>
                <w:szCs w:val="18"/>
              </w:rPr>
              <w:t>N/A</w:t>
            </w:r>
          </w:p>
        </w:tc>
        <w:tc>
          <w:tcPr>
            <w:tcW w:w="850" w:type="dxa"/>
            <w:gridSpan w:val="2"/>
            <w:tcBorders>
              <w:top w:val="nil"/>
              <w:left w:val="nil"/>
              <w:bottom w:val="nil"/>
              <w:right w:val="nil"/>
            </w:tcBorders>
            <w:hideMark/>
          </w:tcPr>
          <w:p w:rsidR="00166FBE" w:rsidRPr="00DB6259" w:rsidRDefault="00166FBE">
            <w:pPr>
              <w:spacing w:after="0" w:line="240" w:lineRule="auto"/>
              <w:jc w:val="both"/>
              <w:rPr>
                <w:rFonts w:ascii="Times New Roman" w:hAnsi="Times New Roman"/>
                <w:sz w:val="18"/>
                <w:szCs w:val="18"/>
              </w:rPr>
            </w:pPr>
            <w:r w:rsidRPr="00DB6259">
              <w:rPr>
                <w:rFonts w:ascii="Times New Roman" w:hAnsi="Times New Roman"/>
                <w:kern w:val="24"/>
                <w:sz w:val="18"/>
                <w:szCs w:val="18"/>
              </w:rPr>
              <w:t xml:space="preserve"> √</w:t>
            </w:r>
          </w:p>
        </w:tc>
        <w:tc>
          <w:tcPr>
            <w:tcW w:w="567" w:type="dxa"/>
            <w:gridSpan w:val="2"/>
            <w:tcBorders>
              <w:top w:val="nil"/>
              <w:left w:val="nil"/>
              <w:bottom w:val="nil"/>
              <w:right w:val="nil"/>
            </w:tcBorders>
            <w:hideMark/>
          </w:tcPr>
          <w:p w:rsidR="00166FBE" w:rsidRPr="00DB6259" w:rsidRDefault="00166FBE">
            <w:pPr>
              <w:spacing w:after="0" w:line="240" w:lineRule="auto"/>
              <w:rPr>
                <w:rFonts w:ascii="Times New Roman" w:hAnsi="Times New Roman"/>
                <w:sz w:val="18"/>
                <w:szCs w:val="18"/>
              </w:rPr>
            </w:pPr>
            <w:r w:rsidRPr="00DB6259">
              <w:rPr>
                <w:rFonts w:ascii="Times New Roman" w:hAnsi="Times New Roman"/>
                <w:sz w:val="18"/>
                <w:szCs w:val="18"/>
              </w:rPr>
              <w:t>N/A</w:t>
            </w:r>
          </w:p>
        </w:tc>
        <w:tc>
          <w:tcPr>
            <w:tcW w:w="567" w:type="dxa"/>
            <w:gridSpan w:val="2"/>
            <w:tcBorders>
              <w:top w:val="nil"/>
              <w:left w:val="nil"/>
              <w:bottom w:val="nil"/>
              <w:right w:val="nil"/>
            </w:tcBorders>
            <w:hideMark/>
          </w:tcPr>
          <w:p w:rsidR="00166FBE" w:rsidRPr="00DB6259" w:rsidRDefault="00166FBE">
            <w:pPr>
              <w:spacing w:after="0" w:line="240" w:lineRule="auto"/>
              <w:rPr>
                <w:rFonts w:ascii="Times New Roman" w:hAnsi="Times New Roman"/>
                <w:sz w:val="18"/>
                <w:szCs w:val="18"/>
              </w:rPr>
            </w:pPr>
            <w:r w:rsidRPr="00DB6259">
              <w:rPr>
                <w:rFonts w:ascii="Times New Roman" w:hAnsi="Times New Roman"/>
                <w:kern w:val="24"/>
                <w:sz w:val="18"/>
                <w:szCs w:val="18"/>
              </w:rPr>
              <w:t>√</w:t>
            </w:r>
          </w:p>
        </w:tc>
        <w:tc>
          <w:tcPr>
            <w:tcW w:w="1133" w:type="dxa"/>
            <w:gridSpan w:val="2"/>
            <w:tcBorders>
              <w:top w:val="nil"/>
              <w:left w:val="nil"/>
              <w:bottom w:val="nil"/>
              <w:right w:val="nil"/>
            </w:tcBorders>
            <w:hideMark/>
          </w:tcPr>
          <w:p w:rsidR="00166FBE" w:rsidRPr="00DB6259" w:rsidRDefault="00166FBE">
            <w:pPr>
              <w:spacing w:after="0" w:line="240" w:lineRule="auto"/>
              <w:rPr>
                <w:rFonts w:ascii="Times New Roman" w:hAnsi="Times New Roman"/>
                <w:sz w:val="18"/>
                <w:szCs w:val="18"/>
              </w:rPr>
            </w:pPr>
            <w:r w:rsidRPr="00DB6259">
              <w:rPr>
                <w:rFonts w:ascii="Times New Roman" w:hAnsi="Times New Roman"/>
                <w:kern w:val="24"/>
                <w:sz w:val="18"/>
                <w:szCs w:val="18"/>
              </w:rPr>
              <w:t>√</w:t>
            </w:r>
          </w:p>
        </w:tc>
        <w:tc>
          <w:tcPr>
            <w:tcW w:w="851" w:type="dxa"/>
            <w:gridSpan w:val="2"/>
            <w:tcBorders>
              <w:top w:val="nil"/>
              <w:left w:val="nil"/>
              <w:bottom w:val="nil"/>
              <w:right w:val="nil"/>
            </w:tcBorders>
            <w:hideMark/>
          </w:tcPr>
          <w:p w:rsidR="00166FBE" w:rsidRPr="00DB6259" w:rsidRDefault="00166FBE">
            <w:pPr>
              <w:spacing w:after="0" w:line="276" w:lineRule="auto"/>
              <w:rPr>
                <w:rFonts w:ascii="Times New Roman" w:hAnsi="Times New Roman"/>
                <w:sz w:val="18"/>
                <w:szCs w:val="18"/>
              </w:rPr>
            </w:pPr>
            <w:r w:rsidRPr="00DB6259">
              <w:rPr>
                <w:rFonts w:ascii="Times New Roman" w:hAnsi="Times New Roman"/>
                <w:sz w:val="18"/>
                <w:szCs w:val="18"/>
              </w:rPr>
              <w:t>N/A</w:t>
            </w:r>
          </w:p>
        </w:tc>
        <w:tc>
          <w:tcPr>
            <w:tcW w:w="612" w:type="dxa"/>
            <w:tcBorders>
              <w:top w:val="nil"/>
              <w:left w:val="nil"/>
              <w:bottom w:val="nil"/>
              <w:right w:val="nil"/>
            </w:tcBorders>
            <w:hideMark/>
          </w:tcPr>
          <w:p w:rsidR="00166FBE" w:rsidRPr="00DB6259" w:rsidRDefault="00166FBE">
            <w:pPr>
              <w:spacing w:after="0" w:line="240" w:lineRule="auto"/>
              <w:rPr>
                <w:rFonts w:ascii="Times New Roman" w:hAnsi="Times New Roman"/>
                <w:sz w:val="18"/>
                <w:szCs w:val="18"/>
              </w:rPr>
            </w:pPr>
            <w:r w:rsidRPr="00DB6259">
              <w:rPr>
                <w:rFonts w:ascii="Times New Roman" w:hAnsi="Times New Roman"/>
                <w:kern w:val="24"/>
                <w:sz w:val="18"/>
                <w:szCs w:val="18"/>
              </w:rPr>
              <w:t xml:space="preserve"> √</w:t>
            </w:r>
          </w:p>
        </w:tc>
      </w:tr>
      <w:tr w:rsidR="00166FBE" w:rsidRPr="00DB6259" w:rsidTr="009A33CC">
        <w:trPr>
          <w:trHeight w:val="517"/>
        </w:trPr>
        <w:tc>
          <w:tcPr>
            <w:tcW w:w="1189" w:type="dxa"/>
            <w:tcBorders>
              <w:top w:val="nil"/>
              <w:left w:val="nil"/>
              <w:bottom w:val="nil"/>
              <w:right w:val="nil"/>
            </w:tcBorders>
          </w:tcPr>
          <w:p w:rsidR="00166FBE" w:rsidRPr="00DB6259" w:rsidRDefault="00166FBE">
            <w:pPr>
              <w:tabs>
                <w:tab w:val="left" w:pos="708"/>
              </w:tabs>
              <w:spacing w:after="0" w:line="240" w:lineRule="auto"/>
              <w:ind w:right="-108"/>
              <w:rPr>
                <w:rFonts w:ascii="Times New Roman" w:eastAsia="Times New Roman" w:hAnsi="Times New Roman"/>
                <w:kern w:val="24"/>
                <w:sz w:val="18"/>
                <w:szCs w:val="18"/>
                <w:lang w:eastAsia="es-ES"/>
              </w:rPr>
            </w:pPr>
            <w:r w:rsidRPr="00DB6259">
              <w:rPr>
                <w:rFonts w:ascii="Times New Roman" w:eastAsia="Times New Roman" w:hAnsi="Times New Roman"/>
                <w:kern w:val="24"/>
                <w:sz w:val="18"/>
                <w:szCs w:val="18"/>
                <w:lang w:eastAsia="es-ES"/>
              </w:rPr>
              <w:t>Bekhuis et al., 2016</w:t>
            </w:r>
          </w:p>
          <w:p w:rsidR="00166FBE" w:rsidRPr="00DB6259" w:rsidRDefault="00166FBE">
            <w:pPr>
              <w:spacing w:after="0" w:line="240" w:lineRule="auto"/>
              <w:rPr>
                <w:rFonts w:ascii="Times New Roman" w:eastAsia="Times New Roman" w:hAnsi="Times New Roman"/>
                <w:kern w:val="24"/>
                <w:sz w:val="18"/>
                <w:szCs w:val="18"/>
                <w:lang w:val="en-GB" w:eastAsia="es-ES"/>
              </w:rPr>
            </w:pPr>
          </w:p>
        </w:tc>
        <w:tc>
          <w:tcPr>
            <w:tcW w:w="2400" w:type="dxa"/>
            <w:tcBorders>
              <w:top w:val="nil"/>
              <w:left w:val="nil"/>
              <w:bottom w:val="nil"/>
              <w:right w:val="nil"/>
            </w:tcBorders>
            <w:hideMark/>
          </w:tcPr>
          <w:p w:rsidR="00462900" w:rsidRPr="00462900" w:rsidRDefault="00166FBE">
            <w:pPr>
              <w:spacing w:after="0" w:line="240" w:lineRule="auto"/>
              <w:rPr>
                <w:rFonts w:ascii="Times New Roman" w:eastAsia="Times New Roman" w:hAnsi="Times New Roman"/>
                <w:kern w:val="24"/>
                <w:sz w:val="18"/>
                <w:szCs w:val="18"/>
                <w:lang w:eastAsia="es-ES"/>
              </w:rPr>
            </w:pPr>
            <w:r w:rsidRPr="00DB6259">
              <w:rPr>
                <w:rFonts w:ascii="Times New Roman" w:eastAsia="Times New Roman" w:hAnsi="Times New Roman"/>
                <w:kern w:val="24"/>
                <w:sz w:val="18"/>
                <w:szCs w:val="18"/>
                <w:lang w:eastAsia="es-ES"/>
              </w:rPr>
              <w:t>918 prior history of depressive and/or anxiety disorder (N/A); 1441 with past diagnosis (N/A);</w:t>
            </w:r>
          </w:p>
        </w:tc>
        <w:tc>
          <w:tcPr>
            <w:tcW w:w="1217" w:type="dxa"/>
            <w:tcBorders>
              <w:top w:val="nil"/>
              <w:left w:val="nil"/>
              <w:bottom w:val="nil"/>
              <w:right w:val="nil"/>
            </w:tcBorders>
            <w:hideMark/>
          </w:tcPr>
          <w:p w:rsidR="00166FBE" w:rsidRPr="00DB6259" w:rsidRDefault="00166FBE">
            <w:pPr>
              <w:autoSpaceDE w:val="0"/>
              <w:autoSpaceDN w:val="0"/>
              <w:adjustRightInd w:val="0"/>
              <w:spacing w:after="0" w:line="240" w:lineRule="auto"/>
              <w:rPr>
                <w:rFonts w:ascii="Times New Roman" w:hAnsi="Times New Roman"/>
                <w:sz w:val="18"/>
                <w:szCs w:val="18"/>
              </w:rPr>
            </w:pPr>
            <w:r w:rsidRPr="00DB6259">
              <w:rPr>
                <w:rFonts w:ascii="Times New Roman" w:hAnsi="Times New Roman"/>
                <w:kern w:val="24"/>
                <w:sz w:val="18"/>
                <w:szCs w:val="18"/>
                <w:lang w:eastAsia="es-ES"/>
              </w:rPr>
              <w:t>41.7 (13.1)</w:t>
            </w:r>
          </w:p>
        </w:tc>
        <w:tc>
          <w:tcPr>
            <w:tcW w:w="1985" w:type="dxa"/>
            <w:tcBorders>
              <w:top w:val="nil"/>
              <w:left w:val="nil"/>
              <w:bottom w:val="nil"/>
              <w:right w:val="nil"/>
            </w:tcBorders>
            <w:hideMark/>
          </w:tcPr>
          <w:p w:rsidR="00166FBE" w:rsidRPr="00DB6259" w:rsidRDefault="00166FBE">
            <w:pPr>
              <w:spacing w:after="0" w:line="240" w:lineRule="auto"/>
              <w:rPr>
                <w:rFonts w:ascii="Times New Roman" w:hAnsi="Times New Roman"/>
                <w:sz w:val="18"/>
                <w:szCs w:val="18"/>
              </w:rPr>
            </w:pPr>
            <w:r w:rsidRPr="00DB6259">
              <w:rPr>
                <w:rFonts w:ascii="Times New Roman" w:hAnsi="Times New Roman"/>
                <w:kern w:val="24"/>
                <w:sz w:val="18"/>
                <w:szCs w:val="18"/>
              </w:rPr>
              <w:t>GAD, MDD, Somatisation</w:t>
            </w:r>
          </w:p>
        </w:tc>
        <w:tc>
          <w:tcPr>
            <w:tcW w:w="1558" w:type="dxa"/>
            <w:tcBorders>
              <w:top w:val="nil"/>
              <w:left w:val="nil"/>
              <w:bottom w:val="nil"/>
              <w:right w:val="nil"/>
            </w:tcBorders>
            <w:hideMark/>
          </w:tcPr>
          <w:p w:rsidR="00166FBE" w:rsidRPr="00DB6259" w:rsidRDefault="00166FBE">
            <w:pPr>
              <w:autoSpaceDE w:val="0"/>
              <w:autoSpaceDN w:val="0"/>
              <w:adjustRightInd w:val="0"/>
              <w:spacing w:after="0" w:line="240" w:lineRule="auto"/>
              <w:ind w:left="-3"/>
              <w:rPr>
                <w:rFonts w:ascii="Times New Roman" w:hAnsi="Times New Roman"/>
                <w:kern w:val="24"/>
                <w:sz w:val="18"/>
                <w:szCs w:val="18"/>
              </w:rPr>
            </w:pPr>
            <w:r w:rsidRPr="00DB6259">
              <w:rPr>
                <w:rFonts w:ascii="Times New Roman" w:hAnsi="Times New Roman"/>
                <w:sz w:val="18"/>
                <w:szCs w:val="18"/>
              </w:rPr>
              <w:t>IDS-SR, 4DSQ</w:t>
            </w:r>
          </w:p>
        </w:tc>
        <w:tc>
          <w:tcPr>
            <w:tcW w:w="709" w:type="dxa"/>
            <w:tcBorders>
              <w:top w:val="nil"/>
              <w:left w:val="nil"/>
              <w:bottom w:val="nil"/>
              <w:right w:val="nil"/>
            </w:tcBorders>
            <w:hideMark/>
          </w:tcPr>
          <w:p w:rsidR="00166FBE" w:rsidRPr="00DB6259" w:rsidRDefault="00166FBE">
            <w:pPr>
              <w:spacing w:after="0" w:line="240" w:lineRule="auto"/>
              <w:rPr>
                <w:rFonts w:ascii="Times New Roman" w:hAnsi="Times New Roman"/>
                <w:sz w:val="18"/>
                <w:szCs w:val="18"/>
              </w:rPr>
            </w:pPr>
            <w:r w:rsidRPr="00DB6259">
              <w:rPr>
                <w:rFonts w:ascii="Times New Roman" w:hAnsi="Times New Roman"/>
                <w:sz w:val="18"/>
                <w:szCs w:val="18"/>
              </w:rPr>
              <w:t>CS</w:t>
            </w:r>
          </w:p>
        </w:tc>
        <w:tc>
          <w:tcPr>
            <w:tcW w:w="567" w:type="dxa"/>
            <w:gridSpan w:val="2"/>
            <w:tcBorders>
              <w:top w:val="nil"/>
              <w:left w:val="nil"/>
              <w:bottom w:val="nil"/>
              <w:right w:val="nil"/>
            </w:tcBorders>
            <w:hideMark/>
          </w:tcPr>
          <w:p w:rsidR="00166FBE" w:rsidRPr="00DB6259" w:rsidRDefault="00166FBE">
            <w:pPr>
              <w:spacing w:after="0" w:line="240" w:lineRule="auto"/>
              <w:rPr>
                <w:rFonts w:ascii="Times New Roman" w:hAnsi="Times New Roman"/>
                <w:sz w:val="18"/>
                <w:szCs w:val="18"/>
              </w:rPr>
            </w:pPr>
            <w:r w:rsidRPr="00DB6259">
              <w:rPr>
                <w:rFonts w:ascii="Times New Roman" w:hAnsi="Times New Roman"/>
                <w:sz w:val="18"/>
                <w:szCs w:val="18"/>
              </w:rPr>
              <w:t>N/A</w:t>
            </w:r>
          </w:p>
        </w:tc>
        <w:tc>
          <w:tcPr>
            <w:tcW w:w="850" w:type="dxa"/>
            <w:gridSpan w:val="2"/>
            <w:tcBorders>
              <w:top w:val="nil"/>
              <w:left w:val="nil"/>
              <w:bottom w:val="nil"/>
              <w:right w:val="nil"/>
            </w:tcBorders>
            <w:hideMark/>
          </w:tcPr>
          <w:p w:rsidR="00166FBE" w:rsidRPr="00DB6259" w:rsidRDefault="00166FBE">
            <w:pPr>
              <w:spacing w:after="0" w:line="240" w:lineRule="auto"/>
              <w:jc w:val="both"/>
              <w:rPr>
                <w:rFonts w:ascii="Times New Roman" w:hAnsi="Times New Roman"/>
                <w:kern w:val="24"/>
                <w:sz w:val="18"/>
                <w:szCs w:val="18"/>
              </w:rPr>
            </w:pPr>
            <w:r w:rsidRPr="00DB6259">
              <w:rPr>
                <w:rFonts w:ascii="Times New Roman" w:hAnsi="Times New Roman"/>
                <w:kern w:val="24"/>
                <w:sz w:val="18"/>
                <w:szCs w:val="18"/>
              </w:rPr>
              <w:t>√</w:t>
            </w:r>
          </w:p>
        </w:tc>
        <w:tc>
          <w:tcPr>
            <w:tcW w:w="567" w:type="dxa"/>
            <w:gridSpan w:val="2"/>
            <w:tcBorders>
              <w:top w:val="nil"/>
              <w:left w:val="nil"/>
              <w:bottom w:val="nil"/>
              <w:right w:val="nil"/>
            </w:tcBorders>
            <w:hideMark/>
          </w:tcPr>
          <w:p w:rsidR="00166FBE" w:rsidRPr="00DB6259" w:rsidRDefault="00166FBE">
            <w:pPr>
              <w:spacing w:after="0" w:line="240" w:lineRule="auto"/>
              <w:rPr>
                <w:rFonts w:ascii="Times New Roman" w:hAnsi="Times New Roman"/>
                <w:sz w:val="18"/>
                <w:szCs w:val="18"/>
              </w:rPr>
            </w:pPr>
            <w:r w:rsidRPr="00DB6259">
              <w:rPr>
                <w:rFonts w:ascii="Times New Roman" w:hAnsi="Times New Roman"/>
                <w:sz w:val="18"/>
                <w:szCs w:val="18"/>
              </w:rPr>
              <w:t>N/A</w:t>
            </w:r>
          </w:p>
        </w:tc>
        <w:tc>
          <w:tcPr>
            <w:tcW w:w="567" w:type="dxa"/>
            <w:gridSpan w:val="2"/>
            <w:tcBorders>
              <w:top w:val="nil"/>
              <w:left w:val="nil"/>
              <w:bottom w:val="nil"/>
              <w:right w:val="nil"/>
            </w:tcBorders>
            <w:hideMark/>
          </w:tcPr>
          <w:p w:rsidR="00166FBE" w:rsidRPr="00DB6259" w:rsidRDefault="00166FBE">
            <w:pPr>
              <w:spacing w:after="0" w:line="240" w:lineRule="auto"/>
              <w:rPr>
                <w:rFonts w:ascii="Times New Roman" w:hAnsi="Times New Roman"/>
                <w:kern w:val="24"/>
                <w:sz w:val="18"/>
                <w:szCs w:val="18"/>
              </w:rPr>
            </w:pPr>
            <w:r w:rsidRPr="00DB6259">
              <w:rPr>
                <w:rFonts w:ascii="Times New Roman" w:hAnsi="Times New Roman"/>
                <w:kern w:val="24"/>
                <w:sz w:val="18"/>
                <w:szCs w:val="18"/>
              </w:rPr>
              <w:t>N/A</w:t>
            </w:r>
          </w:p>
        </w:tc>
        <w:tc>
          <w:tcPr>
            <w:tcW w:w="1133" w:type="dxa"/>
            <w:gridSpan w:val="2"/>
            <w:tcBorders>
              <w:top w:val="nil"/>
              <w:left w:val="nil"/>
              <w:bottom w:val="nil"/>
              <w:right w:val="nil"/>
            </w:tcBorders>
            <w:hideMark/>
          </w:tcPr>
          <w:p w:rsidR="00166FBE" w:rsidRPr="00DB6259" w:rsidRDefault="00166FBE">
            <w:pPr>
              <w:spacing w:after="0" w:line="240" w:lineRule="auto"/>
              <w:rPr>
                <w:rFonts w:ascii="Times New Roman" w:hAnsi="Times New Roman"/>
                <w:kern w:val="24"/>
                <w:sz w:val="18"/>
                <w:szCs w:val="18"/>
              </w:rPr>
            </w:pPr>
            <w:r w:rsidRPr="00DB6259">
              <w:rPr>
                <w:rFonts w:ascii="Times New Roman" w:hAnsi="Times New Roman"/>
                <w:kern w:val="24"/>
                <w:sz w:val="18"/>
                <w:szCs w:val="18"/>
              </w:rPr>
              <w:t>N/A</w:t>
            </w:r>
          </w:p>
        </w:tc>
        <w:tc>
          <w:tcPr>
            <w:tcW w:w="851" w:type="dxa"/>
            <w:gridSpan w:val="2"/>
            <w:tcBorders>
              <w:top w:val="nil"/>
              <w:left w:val="nil"/>
              <w:bottom w:val="nil"/>
              <w:right w:val="nil"/>
            </w:tcBorders>
            <w:hideMark/>
          </w:tcPr>
          <w:p w:rsidR="00166FBE" w:rsidRPr="00DB6259" w:rsidRDefault="00166FBE">
            <w:pPr>
              <w:spacing w:after="0" w:line="276" w:lineRule="auto"/>
              <w:rPr>
                <w:rFonts w:ascii="Times New Roman" w:hAnsi="Times New Roman"/>
                <w:sz w:val="18"/>
                <w:szCs w:val="18"/>
              </w:rPr>
            </w:pPr>
            <w:r w:rsidRPr="00DB6259">
              <w:rPr>
                <w:rFonts w:ascii="Times New Roman" w:hAnsi="Times New Roman"/>
                <w:sz w:val="18"/>
                <w:szCs w:val="18"/>
              </w:rPr>
              <w:t>N/A</w:t>
            </w:r>
          </w:p>
        </w:tc>
        <w:tc>
          <w:tcPr>
            <w:tcW w:w="612" w:type="dxa"/>
            <w:tcBorders>
              <w:top w:val="nil"/>
              <w:left w:val="nil"/>
              <w:bottom w:val="nil"/>
              <w:right w:val="nil"/>
            </w:tcBorders>
            <w:hideMark/>
          </w:tcPr>
          <w:p w:rsidR="00166FBE" w:rsidRPr="00DB6259" w:rsidRDefault="00166FBE">
            <w:pPr>
              <w:spacing w:after="0" w:line="240" w:lineRule="auto"/>
              <w:rPr>
                <w:rFonts w:ascii="Times New Roman" w:hAnsi="Times New Roman"/>
                <w:kern w:val="24"/>
                <w:sz w:val="18"/>
                <w:szCs w:val="18"/>
              </w:rPr>
            </w:pPr>
            <w:r w:rsidRPr="00DB6259">
              <w:rPr>
                <w:rFonts w:ascii="Times New Roman" w:hAnsi="Times New Roman"/>
                <w:kern w:val="24"/>
                <w:sz w:val="18"/>
                <w:szCs w:val="18"/>
              </w:rPr>
              <w:t>√</w:t>
            </w:r>
          </w:p>
        </w:tc>
      </w:tr>
      <w:tr w:rsidR="00166FBE" w:rsidRPr="00DB6259" w:rsidTr="009A33CC">
        <w:trPr>
          <w:trHeight w:val="517"/>
        </w:trPr>
        <w:tc>
          <w:tcPr>
            <w:tcW w:w="1189" w:type="dxa"/>
            <w:tcBorders>
              <w:top w:val="nil"/>
              <w:left w:val="nil"/>
              <w:bottom w:val="nil"/>
              <w:right w:val="nil"/>
            </w:tcBorders>
            <w:hideMark/>
          </w:tcPr>
          <w:p w:rsidR="00166FBE" w:rsidRPr="00DB6259" w:rsidRDefault="00166FBE">
            <w:pPr>
              <w:spacing w:after="0" w:line="240" w:lineRule="auto"/>
              <w:ind w:right="-108"/>
              <w:rPr>
                <w:rFonts w:ascii="Times New Roman" w:eastAsia="Times New Roman" w:hAnsi="Times New Roman"/>
                <w:kern w:val="24"/>
                <w:sz w:val="18"/>
                <w:szCs w:val="18"/>
                <w:lang w:eastAsia="es-ES"/>
              </w:rPr>
            </w:pPr>
            <w:r w:rsidRPr="00DB6259">
              <w:rPr>
                <w:rFonts w:ascii="Times New Roman" w:hAnsi="Times New Roman"/>
                <w:kern w:val="24"/>
                <w:sz w:val="18"/>
                <w:szCs w:val="18"/>
              </w:rPr>
              <w:t>Bringmann et al., 2016</w:t>
            </w:r>
          </w:p>
        </w:tc>
        <w:tc>
          <w:tcPr>
            <w:tcW w:w="2400" w:type="dxa"/>
            <w:tcBorders>
              <w:top w:val="nil"/>
              <w:left w:val="nil"/>
              <w:bottom w:val="nil"/>
              <w:right w:val="nil"/>
            </w:tcBorders>
            <w:hideMark/>
          </w:tcPr>
          <w:p w:rsidR="00166FBE" w:rsidRPr="00DB6259" w:rsidRDefault="00166FBE">
            <w:pPr>
              <w:spacing w:after="0" w:line="240" w:lineRule="auto"/>
              <w:ind w:right="-108"/>
              <w:rPr>
                <w:rFonts w:ascii="Times New Roman" w:eastAsia="Times New Roman" w:hAnsi="Times New Roman"/>
                <w:kern w:val="24"/>
                <w:sz w:val="18"/>
                <w:szCs w:val="18"/>
                <w:lang w:eastAsia="es-ES"/>
              </w:rPr>
            </w:pPr>
            <w:r w:rsidRPr="00DB6259">
              <w:rPr>
                <w:rFonts w:ascii="Times New Roman" w:eastAsia="Times New Roman" w:hAnsi="Times New Roman"/>
                <w:kern w:val="24"/>
                <w:sz w:val="18"/>
                <w:szCs w:val="18"/>
                <w:lang w:eastAsia="es-ES"/>
              </w:rPr>
              <w:t>General population students from two datasets:</w:t>
            </w:r>
          </w:p>
          <w:p w:rsidR="00166FBE" w:rsidRPr="00DB6259" w:rsidRDefault="00166FBE">
            <w:pPr>
              <w:spacing w:after="0" w:line="240" w:lineRule="auto"/>
              <w:ind w:right="-108"/>
              <w:rPr>
                <w:rFonts w:ascii="Times New Roman" w:eastAsia="Times New Roman" w:hAnsi="Times New Roman"/>
                <w:kern w:val="24"/>
                <w:sz w:val="18"/>
                <w:szCs w:val="18"/>
                <w:lang w:eastAsia="es-ES"/>
              </w:rPr>
            </w:pPr>
            <w:r w:rsidRPr="00DB6259">
              <w:rPr>
                <w:rFonts w:ascii="Times New Roman" w:eastAsia="Times New Roman" w:hAnsi="Times New Roman"/>
                <w:kern w:val="24"/>
                <w:sz w:val="18"/>
                <w:szCs w:val="18"/>
                <w:lang w:eastAsia="es-ES"/>
              </w:rPr>
              <w:t>95 (38);</w:t>
            </w:r>
          </w:p>
          <w:p w:rsidR="00166FBE" w:rsidRPr="00DB6259" w:rsidRDefault="00166FBE">
            <w:pPr>
              <w:spacing w:after="0" w:line="240" w:lineRule="auto"/>
              <w:ind w:right="-108"/>
              <w:rPr>
                <w:rFonts w:ascii="Times New Roman" w:eastAsia="Times New Roman" w:hAnsi="Times New Roman"/>
                <w:kern w:val="24"/>
                <w:sz w:val="18"/>
                <w:szCs w:val="18"/>
                <w:lang w:eastAsia="es-ES"/>
              </w:rPr>
            </w:pPr>
            <w:r w:rsidRPr="00DB6259">
              <w:rPr>
                <w:rFonts w:ascii="Times New Roman" w:eastAsia="Times New Roman" w:hAnsi="Times New Roman"/>
                <w:kern w:val="24"/>
                <w:sz w:val="18"/>
                <w:szCs w:val="18"/>
                <w:lang w:eastAsia="es-ES"/>
              </w:rPr>
              <w:t>79 (37)</w:t>
            </w:r>
          </w:p>
        </w:tc>
        <w:tc>
          <w:tcPr>
            <w:tcW w:w="1217" w:type="dxa"/>
            <w:tcBorders>
              <w:top w:val="nil"/>
              <w:left w:val="nil"/>
              <w:bottom w:val="nil"/>
              <w:right w:val="nil"/>
            </w:tcBorders>
          </w:tcPr>
          <w:p w:rsidR="00166FBE" w:rsidRPr="00DB6259" w:rsidRDefault="00166FBE">
            <w:pPr>
              <w:spacing w:after="0" w:line="240" w:lineRule="auto"/>
              <w:ind w:left="-55" w:right="-108"/>
              <w:rPr>
                <w:rFonts w:ascii="Times New Roman" w:eastAsia="Times New Roman" w:hAnsi="Times New Roman"/>
                <w:kern w:val="24"/>
                <w:sz w:val="18"/>
                <w:szCs w:val="18"/>
                <w:lang w:eastAsia="es-ES"/>
              </w:rPr>
            </w:pPr>
          </w:p>
          <w:p w:rsidR="00166FBE" w:rsidRPr="00DB6259" w:rsidRDefault="00166FBE">
            <w:pPr>
              <w:spacing w:after="0" w:line="240" w:lineRule="auto"/>
              <w:ind w:left="-55" w:right="-108"/>
              <w:rPr>
                <w:rFonts w:ascii="Times New Roman" w:eastAsia="Times New Roman" w:hAnsi="Times New Roman"/>
                <w:kern w:val="24"/>
                <w:sz w:val="18"/>
                <w:szCs w:val="18"/>
                <w:lang w:eastAsia="es-ES"/>
              </w:rPr>
            </w:pPr>
          </w:p>
          <w:p w:rsidR="00166FBE" w:rsidRPr="00DB6259" w:rsidRDefault="00166FBE">
            <w:pPr>
              <w:spacing w:after="0" w:line="240" w:lineRule="auto"/>
              <w:ind w:left="-55" w:right="-108"/>
              <w:rPr>
                <w:rFonts w:ascii="Times New Roman" w:eastAsia="Times New Roman" w:hAnsi="Times New Roman"/>
                <w:kern w:val="24"/>
                <w:sz w:val="18"/>
                <w:szCs w:val="18"/>
                <w:lang w:eastAsia="es-ES"/>
              </w:rPr>
            </w:pPr>
            <w:r w:rsidRPr="00DB6259">
              <w:rPr>
                <w:rFonts w:ascii="Times New Roman" w:eastAsia="Times New Roman" w:hAnsi="Times New Roman"/>
                <w:kern w:val="24"/>
                <w:sz w:val="18"/>
                <w:szCs w:val="18"/>
                <w:lang w:eastAsia="es-ES"/>
              </w:rPr>
              <w:t>19 (1);</w:t>
            </w:r>
          </w:p>
          <w:p w:rsidR="001B4175" w:rsidRPr="00DB6259" w:rsidRDefault="006402AA" w:rsidP="00462900">
            <w:pPr>
              <w:spacing w:after="0" w:line="240" w:lineRule="auto"/>
              <w:ind w:left="-55" w:right="-108"/>
              <w:rPr>
                <w:rFonts w:ascii="Times New Roman" w:eastAsia="Times New Roman" w:hAnsi="Times New Roman"/>
                <w:kern w:val="24"/>
                <w:sz w:val="18"/>
                <w:szCs w:val="18"/>
                <w:lang w:eastAsia="es-ES"/>
              </w:rPr>
            </w:pPr>
            <w:r w:rsidRPr="00DB6259">
              <w:rPr>
                <w:rFonts w:ascii="Times New Roman" w:eastAsia="Times New Roman" w:hAnsi="Times New Roman"/>
                <w:kern w:val="24"/>
                <w:sz w:val="18"/>
                <w:szCs w:val="18"/>
                <w:lang w:eastAsia="es-ES"/>
              </w:rPr>
              <w:t>24 (8)</w:t>
            </w:r>
          </w:p>
        </w:tc>
        <w:tc>
          <w:tcPr>
            <w:tcW w:w="1985" w:type="dxa"/>
            <w:tcBorders>
              <w:top w:val="nil"/>
              <w:left w:val="nil"/>
              <w:bottom w:val="nil"/>
              <w:right w:val="nil"/>
            </w:tcBorders>
            <w:hideMark/>
          </w:tcPr>
          <w:p w:rsidR="00166FBE" w:rsidRPr="00DB6259" w:rsidRDefault="00166FBE">
            <w:pPr>
              <w:spacing w:after="0" w:line="240" w:lineRule="auto"/>
              <w:rPr>
                <w:rFonts w:ascii="Times New Roman" w:hAnsi="Times New Roman"/>
                <w:kern w:val="24"/>
                <w:sz w:val="18"/>
                <w:szCs w:val="18"/>
              </w:rPr>
            </w:pPr>
            <w:r w:rsidRPr="00DB6259">
              <w:rPr>
                <w:rFonts w:ascii="Times New Roman" w:hAnsi="Times New Roman"/>
                <w:kern w:val="24"/>
                <w:sz w:val="18"/>
                <w:szCs w:val="18"/>
              </w:rPr>
              <w:t>Positive and negative affect, neuroticism</w:t>
            </w:r>
          </w:p>
        </w:tc>
        <w:tc>
          <w:tcPr>
            <w:tcW w:w="1558" w:type="dxa"/>
            <w:tcBorders>
              <w:top w:val="nil"/>
              <w:left w:val="nil"/>
              <w:bottom w:val="nil"/>
              <w:right w:val="nil"/>
            </w:tcBorders>
            <w:hideMark/>
          </w:tcPr>
          <w:p w:rsidR="00166FBE" w:rsidRPr="00DB6259" w:rsidRDefault="00166FBE">
            <w:pPr>
              <w:autoSpaceDE w:val="0"/>
              <w:autoSpaceDN w:val="0"/>
              <w:adjustRightInd w:val="0"/>
              <w:spacing w:after="0" w:line="240" w:lineRule="auto"/>
              <w:ind w:left="-3"/>
              <w:rPr>
                <w:rFonts w:ascii="Times New Roman" w:hAnsi="Times New Roman"/>
                <w:sz w:val="18"/>
                <w:szCs w:val="18"/>
              </w:rPr>
            </w:pPr>
            <w:r w:rsidRPr="00DB6259">
              <w:rPr>
                <w:rFonts w:ascii="Times New Roman" w:hAnsi="Times New Roman"/>
                <w:kern w:val="24"/>
                <w:sz w:val="18"/>
                <w:szCs w:val="18"/>
              </w:rPr>
              <w:t>ESM, NEO-FFI</w:t>
            </w:r>
          </w:p>
        </w:tc>
        <w:tc>
          <w:tcPr>
            <w:tcW w:w="709" w:type="dxa"/>
            <w:tcBorders>
              <w:top w:val="nil"/>
              <w:left w:val="nil"/>
              <w:bottom w:val="nil"/>
              <w:right w:val="nil"/>
            </w:tcBorders>
            <w:hideMark/>
          </w:tcPr>
          <w:p w:rsidR="00166FBE" w:rsidRPr="00DB6259" w:rsidRDefault="00166FBE">
            <w:pPr>
              <w:spacing w:after="0" w:line="240" w:lineRule="auto"/>
              <w:rPr>
                <w:rFonts w:ascii="Times New Roman" w:hAnsi="Times New Roman"/>
                <w:sz w:val="18"/>
                <w:szCs w:val="18"/>
              </w:rPr>
            </w:pPr>
            <w:r w:rsidRPr="00DB6259">
              <w:rPr>
                <w:rFonts w:ascii="Times New Roman" w:hAnsi="Times New Roman"/>
                <w:sz w:val="18"/>
                <w:szCs w:val="18"/>
              </w:rPr>
              <w:t>L</w:t>
            </w:r>
          </w:p>
        </w:tc>
        <w:tc>
          <w:tcPr>
            <w:tcW w:w="567" w:type="dxa"/>
            <w:gridSpan w:val="2"/>
            <w:tcBorders>
              <w:top w:val="nil"/>
              <w:left w:val="nil"/>
              <w:bottom w:val="nil"/>
              <w:right w:val="nil"/>
            </w:tcBorders>
            <w:hideMark/>
          </w:tcPr>
          <w:p w:rsidR="00166FBE" w:rsidRPr="00DB6259" w:rsidRDefault="00166FBE">
            <w:pPr>
              <w:spacing w:after="0" w:line="240" w:lineRule="auto"/>
              <w:rPr>
                <w:rFonts w:ascii="Times New Roman" w:hAnsi="Times New Roman"/>
                <w:sz w:val="18"/>
                <w:szCs w:val="18"/>
              </w:rPr>
            </w:pPr>
            <w:r w:rsidRPr="00DB6259">
              <w:rPr>
                <w:rFonts w:ascii="Times New Roman" w:hAnsi="Times New Roman"/>
                <w:sz w:val="18"/>
                <w:szCs w:val="18"/>
              </w:rPr>
              <w:t>N/A</w:t>
            </w:r>
          </w:p>
        </w:tc>
        <w:tc>
          <w:tcPr>
            <w:tcW w:w="850" w:type="dxa"/>
            <w:gridSpan w:val="2"/>
            <w:tcBorders>
              <w:top w:val="nil"/>
              <w:left w:val="nil"/>
              <w:bottom w:val="nil"/>
              <w:right w:val="nil"/>
            </w:tcBorders>
            <w:hideMark/>
          </w:tcPr>
          <w:p w:rsidR="00166FBE" w:rsidRPr="00DB6259" w:rsidRDefault="00166FBE">
            <w:pPr>
              <w:spacing w:after="0" w:line="240" w:lineRule="auto"/>
              <w:rPr>
                <w:rFonts w:ascii="Times New Roman" w:hAnsi="Times New Roman"/>
                <w:kern w:val="24"/>
                <w:sz w:val="18"/>
                <w:szCs w:val="18"/>
              </w:rPr>
            </w:pPr>
            <w:r w:rsidRPr="00DB6259">
              <w:rPr>
                <w:rFonts w:ascii="Times New Roman" w:hAnsi="Times New Roman"/>
                <w:kern w:val="24"/>
                <w:sz w:val="18"/>
                <w:szCs w:val="18"/>
              </w:rPr>
              <w:t>N/A</w:t>
            </w:r>
          </w:p>
        </w:tc>
        <w:tc>
          <w:tcPr>
            <w:tcW w:w="567" w:type="dxa"/>
            <w:gridSpan w:val="2"/>
            <w:tcBorders>
              <w:top w:val="nil"/>
              <w:left w:val="nil"/>
              <w:bottom w:val="nil"/>
              <w:right w:val="nil"/>
            </w:tcBorders>
            <w:hideMark/>
          </w:tcPr>
          <w:p w:rsidR="00166FBE" w:rsidRPr="00DB6259" w:rsidRDefault="00166FBE">
            <w:pPr>
              <w:spacing w:after="0" w:line="240" w:lineRule="auto"/>
              <w:rPr>
                <w:rFonts w:ascii="Times New Roman" w:hAnsi="Times New Roman"/>
                <w:sz w:val="18"/>
                <w:szCs w:val="18"/>
              </w:rPr>
            </w:pPr>
            <w:r w:rsidRPr="00DB6259">
              <w:rPr>
                <w:rFonts w:ascii="Times New Roman" w:hAnsi="Times New Roman"/>
                <w:kern w:val="24"/>
                <w:sz w:val="18"/>
                <w:szCs w:val="18"/>
              </w:rPr>
              <w:t>√</w:t>
            </w:r>
          </w:p>
        </w:tc>
        <w:tc>
          <w:tcPr>
            <w:tcW w:w="567" w:type="dxa"/>
            <w:gridSpan w:val="2"/>
            <w:tcBorders>
              <w:top w:val="nil"/>
              <w:left w:val="nil"/>
              <w:bottom w:val="nil"/>
              <w:right w:val="nil"/>
            </w:tcBorders>
            <w:hideMark/>
          </w:tcPr>
          <w:p w:rsidR="00166FBE" w:rsidRPr="00DB6259" w:rsidRDefault="00166FBE">
            <w:pPr>
              <w:spacing w:after="0" w:line="240" w:lineRule="auto"/>
              <w:rPr>
                <w:rFonts w:ascii="Times New Roman" w:hAnsi="Times New Roman"/>
                <w:kern w:val="24"/>
                <w:sz w:val="18"/>
                <w:szCs w:val="18"/>
              </w:rPr>
            </w:pPr>
            <w:r w:rsidRPr="00DB6259">
              <w:rPr>
                <w:rFonts w:ascii="Times New Roman" w:hAnsi="Times New Roman"/>
                <w:kern w:val="24"/>
                <w:sz w:val="18"/>
                <w:szCs w:val="18"/>
              </w:rPr>
              <w:t>√</w:t>
            </w:r>
          </w:p>
        </w:tc>
        <w:tc>
          <w:tcPr>
            <w:tcW w:w="1133" w:type="dxa"/>
            <w:gridSpan w:val="2"/>
            <w:tcBorders>
              <w:top w:val="nil"/>
              <w:left w:val="nil"/>
              <w:bottom w:val="nil"/>
              <w:right w:val="nil"/>
            </w:tcBorders>
            <w:hideMark/>
          </w:tcPr>
          <w:p w:rsidR="00166FBE" w:rsidRPr="00DB6259" w:rsidRDefault="00166FBE">
            <w:pPr>
              <w:spacing w:after="0" w:line="240" w:lineRule="auto"/>
              <w:rPr>
                <w:rFonts w:ascii="Times New Roman" w:hAnsi="Times New Roman"/>
                <w:kern w:val="24"/>
                <w:sz w:val="18"/>
                <w:szCs w:val="18"/>
              </w:rPr>
            </w:pPr>
            <w:r w:rsidRPr="00DB6259">
              <w:rPr>
                <w:rFonts w:ascii="Times New Roman" w:hAnsi="Times New Roman"/>
                <w:kern w:val="24"/>
                <w:sz w:val="18"/>
                <w:szCs w:val="18"/>
              </w:rPr>
              <w:t>N/A</w:t>
            </w:r>
          </w:p>
        </w:tc>
        <w:tc>
          <w:tcPr>
            <w:tcW w:w="851" w:type="dxa"/>
            <w:gridSpan w:val="2"/>
            <w:tcBorders>
              <w:top w:val="nil"/>
              <w:left w:val="nil"/>
              <w:bottom w:val="nil"/>
              <w:right w:val="nil"/>
            </w:tcBorders>
            <w:hideMark/>
          </w:tcPr>
          <w:p w:rsidR="00166FBE" w:rsidRPr="00DB6259" w:rsidRDefault="00166FBE">
            <w:pPr>
              <w:spacing w:after="0" w:line="276" w:lineRule="auto"/>
              <w:rPr>
                <w:rFonts w:ascii="Times New Roman" w:hAnsi="Times New Roman"/>
                <w:sz w:val="18"/>
                <w:szCs w:val="18"/>
              </w:rPr>
            </w:pPr>
            <w:r w:rsidRPr="00DB6259">
              <w:rPr>
                <w:rFonts w:ascii="Times New Roman" w:hAnsi="Times New Roman"/>
                <w:sz w:val="18"/>
                <w:szCs w:val="18"/>
              </w:rPr>
              <w:t>N/A</w:t>
            </w:r>
          </w:p>
        </w:tc>
        <w:tc>
          <w:tcPr>
            <w:tcW w:w="612" w:type="dxa"/>
            <w:tcBorders>
              <w:top w:val="nil"/>
              <w:left w:val="nil"/>
              <w:bottom w:val="nil"/>
              <w:right w:val="nil"/>
            </w:tcBorders>
            <w:hideMark/>
          </w:tcPr>
          <w:p w:rsidR="00166FBE" w:rsidRPr="00DB6259" w:rsidRDefault="00166FBE">
            <w:pPr>
              <w:spacing w:after="0" w:line="240" w:lineRule="auto"/>
              <w:rPr>
                <w:rFonts w:ascii="Times New Roman" w:hAnsi="Times New Roman"/>
                <w:kern w:val="24"/>
                <w:sz w:val="18"/>
                <w:szCs w:val="18"/>
              </w:rPr>
            </w:pPr>
            <w:r w:rsidRPr="00DB6259">
              <w:rPr>
                <w:rFonts w:ascii="Times New Roman" w:hAnsi="Times New Roman"/>
                <w:kern w:val="24"/>
                <w:sz w:val="18"/>
                <w:szCs w:val="18"/>
              </w:rPr>
              <w:t>N/A</w:t>
            </w:r>
          </w:p>
        </w:tc>
      </w:tr>
      <w:tr w:rsidR="00166FBE" w:rsidRPr="00DB6259" w:rsidTr="009A33CC">
        <w:trPr>
          <w:trHeight w:val="456"/>
        </w:trPr>
        <w:tc>
          <w:tcPr>
            <w:tcW w:w="1189" w:type="dxa"/>
            <w:tcBorders>
              <w:top w:val="nil"/>
              <w:left w:val="nil"/>
              <w:bottom w:val="nil"/>
              <w:right w:val="nil"/>
            </w:tcBorders>
            <w:hideMark/>
          </w:tcPr>
          <w:p w:rsidR="00166FBE" w:rsidRPr="00DB6259" w:rsidRDefault="00166FBE">
            <w:pPr>
              <w:spacing w:after="0" w:line="240" w:lineRule="auto"/>
              <w:ind w:right="-108"/>
              <w:rPr>
                <w:rFonts w:ascii="Times New Roman" w:hAnsi="Times New Roman"/>
                <w:kern w:val="24"/>
                <w:sz w:val="18"/>
                <w:szCs w:val="18"/>
              </w:rPr>
            </w:pPr>
            <w:r w:rsidRPr="00DB6259">
              <w:rPr>
                <w:rFonts w:ascii="Times New Roman" w:hAnsi="Times New Roman"/>
                <w:kern w:val="24"/>
                <w:sz w:val="18"/>
                <w:szCs w:val="18"/>
              </w:rPr>
              <w:t>Curtiss et al., 2016</w:t>
            </w:r>
          </w:p>
        </w:tc>
        <w:tc>
          <w:tcPr>
            <w:tcW w:w="2400" w:type="dxa"/>
            <w:tcBorders>
              <w:top w:val="nil"/>
              <w:left w:val="nil"/>
              <w:bottom w:val="nil"/>
              <w:right w:val="nil"/>
            </w:tcBorders>
            <w:hideMark/>
          </w:tcPr>
          <w:p w:rsidR="00166FBE" w:rsidRPr="00DB6259" w:rsidRDefault="00166FBE">
            <w:pPr>
              <w:autoSpaceDE w:val="0"/>
              <w:autoSpaceDN w:val="0"/>
              <w:adjustRightInd w:val="0"/>
              <w:spacing w:after="0" w:line="240" w:lineRule="auto"/>
              <w:rPr>
                <w:rFonts w:ascii="Times New Roman" w:hAnsi="Times New Roman"/>
                <w:sz w:val="18"/>
                <w:szCs w:val="18"/>
                <w:lang w:eastAsia="es-ES"/>
              </w:rPr>
            </w:pPr>
            <w:r w:rsidRPr="00DB6259">
              <w:rPr>
                <w:rFonts w:ascii="Times New Roman" w:hAnsi="Times New Roman"/>
                <w:sz w:val="18"/>
                <w:szCs w:val="18"/>
                <w:lang w:eastAsia="es-ES"/>
              </w:rPr>
              <w:t>GAD, 70 (27);</w:t>
            </w:r>
          </w:p>
          <w:p w:rsidR="00166FBE" w:rsidRPr="00DB6259" w:rsidRDefault="00166FBE">
            <w:pPr>
              <w:spacing w:after="0" w:line="240" w:lineRule="auto"/>
              <w:ind w:right="-108"/>
              <w:rPr>
                <w:rFonts w:ascii="Times New Roman" w:eastAsia="Times New Roman" w:hAnsi="Times New Roman"/>
                <w:kern w:val="24"/>
                <w:sz w:val="18"/>
                <w:szCs w:val="18"/>
                <w:lang w:eastAsia="es-ES"/>
              </w:rPr>
            </w:pPr>
            <w:r w:rsidRPr="00DB6259">
              <w:rPr>
                <w:rFonts w:ascii="Times New Roman" w:hAnsi="Times New Roman"/>
                <w:sz w:val="18"/>
                <w:szCs w:val="18"/>
                <w:lang w:eastAsia="es-ES"/>
              </w:rPr>
              <w:t>MDD, 41 (39)</w:t>
            </w:r>
          </w:p>
        </w:tc>
        <w:tc>
          <w:tcPr>
            <w:tcW w:w="1217" w:type="dxa"/>
            <w:tcBorders>
              <w:top w:val="nil"/>
              <w:left w:val="nil"/>
              <w:bottom w:val="nil"/>
              <w:right w:val="nil"/>
            </w:tcBorders>
            <w:hideMark/>
          </w:tcPr>
          <w:p w:rsidR="00166FBE" w:rsidRPr="00DB6259" w:rsidRDefault="00166FBE">
            <w:pPr>
              <w:spacing w:after="0" w:line="240" w:lineRule="auto"/>
              <w:ind w:left="-55" w:right="-131"/>
              <w:rPr>
                <w:rFonts w:ascii="Times New Roman" w:hAnsi="Times New Roman"/>
                <w:kern w:val="24"/>
                <w:sz w:val="18"/>
                <w:szCs w:val="18"/>
                <w:lang w:eastAsia="es-ES"/>
              </w:rPr>
            </w:pPr>
            <w:r w:rsidRPr="00DB6259">
              <w:rPr>
                <w:rFonts w:ascii="Times New Roman" w:hAnsi="Times New Roman"/>
                <w:kern w:val="24"/>
                <w:sz w:val="18"/>
                <w:szCs w:val="18"/>
                <w:lang w:eastAsia="es-ES"/>
              </w:rPr>
              <w:t>35.1 (12.3);</w:t>
            </w:r>
          </w:p>
          <w:p w:rsidR="00166FBE" w:rsidRPr="00DB6259" w:rsidRDefault="00166FBE">
            <w:pPr>
              <w:spacing w:after="0" w:line="240" w:lineRule="auto"/>
              <w:ind w:left="-55" w:right="-108"/>
              <w:rPr>
                <w:rFonts w:ascii="Times New Roman" w:eastAsia="Times New Roman" w:hAnsi="Times New Roman"/>
                <w:kern w:val="24"/>
                <w:sz w:val="18"/>
                <w:szCs w:val="18"/>
                <w:lang w:eastAsia="es-ES"/>
              </w:rPr>
            </w:pPr>
            <w:r w:rsidRPr="00DB6259">
              <w:rPr>
                <w:rFonts w:ascii="Times New Roman" w:hAnsi="Times New Roman"/>
                <w:kern w:val="24"/>
                <w:sz w:val="18"/>
                <w:szCs w:val="18"/>
                <w:lang w:eastAsia="es-ES"/>
              </w:rPr>
              <w:t>33.2 (14.4)</w:t>
            </w:r>
          </w:p>
        </w:tc>
        <w:tc>
          <w:tcPr>
            <w:tcW w:w="1985" w:type="dxa"/>
            <w:tcBorders>
              <w:top w:val="nil"/>
              <w:left w:val="nil"/>
              <w:bottom w:val="nil"/>
              <w:right w:val="nil"/>
            </w:tcBorders>
            <w:hideMark/>
          </w:tcPr>
          <w:p w:rsidR="00166FBE" w:rsidRPr="00DB6259" w:rsidRDefault="00166FBE">
            <w:pPr>
              <w:spacing w:after="0" w:line="240" w:lineRule="auto"/>
              <w:rPr>
                <w:rFonts w:ascii="Times New Roman" w:hAnsi="Times New Roman"/>
                <w:kern w:val="24"/>
                <w:sz w:val="18"/>
                <w:szCs w:val="18"/>
              </w:rPr>
            </w:pPr>
            <w:r w:rsidRPr="00DB6259">
              <w:rPr>
                <w:rFonts w:ascii="Times New Roman" w:hAnsi="Times New Roman"/>
                <w:kern w:val="24"/>
                <w:sz w:val="18"/>
                <w:szCs w:val="18"/>
              </w:rPr>
              <w:t>MDD, GAD</w:t>
            </w:r>
          </w:p>
        </w:tc>
        <w:tc>
          <w:tcPr>
            <w:tcW w:w="1558" w:type="dxa"/>
            <w:tcBorders>
              <w:top w:val="nil"/>
              <w:left w:val="nil"/>
              <w:bottom w:val="nil"/>
              <w:right w:val="nil"/>
            </w:tcBorders>
            <w:hideMark/>
          </w:tcPr>
          <w:p w:rsidR="00166FBE" w:rsidRPr="00DB6259" w:rsidRDefault="00166FBE">
            <w:pPr>
              <w:autoSpaceDE w:val="0"/>
              <w:autoSpaceDN w:val="0"/>
              <w:adjustRightInd w:val="0"/>
              <w:spacing w:after="0" w:line="240" w:lineRule="auto"/>
              <w:ind w:left="-3"/>
              <w:rPr>
                <w:rFonts w:ascii="Times New Roman" w:hAnsi="Times New Roman"/>
                <w:kern w:val="24"/>
                <w:sz w:val="18"/>
                <w:szCs w:val="18"/>
                <w:lang w:val="de-DE"/>
              </w:rPr>
            </w:pPr>
            <w:r w:rsidRPr="00DB6259">
              <w:rPr>
                <w:rFonts w:ascii="Times New Roman" w:hAnsi="Times New Roman"/>
                <w:kern w:val="24"/>
                <w:sz w:val="18"/>
                <w:szCs w:val="18"/>
                <w:lang w:val="de-DE"/>
              </w:rPr>
              <w:t>BDI-II, STAI-T, CSR</w:t>
            </w:r>
          </w:p>
        </w:tc>
        <w:tc>
          <w:tcPr>
            <w:tcW w:w="709" w:type="dxa"/>
            <w:tcBorders>
              <w:top w:val="nil"/>
              <w:left w:val="nil"/>
              <w:bottom w:val="nil"/>
              <w:right w:val="nil"/>
            </w:tcBorders>
            <w:hideMark/>
          </w:tcPr>
          <w:p w:rsidR="00166FBE" w:rsidRPr="00DB6259" w:rsidRDefault="00166FBE">
            <w:pPr>
              <w:spacing w:after="0" w:line="240" w:lineRule="auto"/>
              <w:rPr>
                <w:rFonts w:ascii="Times New Roman" w:hAnsi="Times New Roman"/>
                <w:sz w:val="18"/>
                <w:szCs w:val="18"/>
              </w:rPr>
            </w:pPr>
            <w:r w:rsidRPr="00DB6259">
              <w:rPr>
                <w:rFonts w:ascii="Times New Roman" w:hAnsi="Times New Roman"/>
                <w:sz w:val="18"/>
                <w:szCs w:val="18"/>
              </w:rPr>
              <w:t>CS</w:t>
            </w:r>
          </w:p>
        </w:tc>
        <w:tc>
          <w:tcPr>
            <w:tcW w:w="567" w:type="dxa"/>
            <w:gridSpan w:val="2"/>
            <w:tcBorders>
              <w:top w:val="nil"/>
              <w:left w:val="nil"/>
              <w:bottom w:val="nil"/>
              <w:right w:val="nil"/>
            </w:tcBorders>
            <w:hideMark/>
          </w:tcPr>
          <w:p w:rsidR="00166FBE" w:rsidRPr="00DB6259" w:rsidRDefault="00166FBE">
            <w:pPr>
              <w:spacing w:after="0" w:line="240" w:lineRule="auto"/>
              <w:rPr>
                <w:rFonts w:ascii="Times New Roman" w:hAnsi="Times New Roman"/>
                <w:sz w:val="18"/>
                <w:szCs w:val="18"/>
              </w:rPr>
            </w:pPr>
            <w:r w:rsidRPr="00DB6259">
              <w:rPr>
                <w:rFonts w:ascii="Times New Roman" w:hAnsi="Times New Roman"/>
                <w:sz w:val="18"/>
                <w:szCs w:val="18"/>
              </w:rPr>
              <w:t>N/A</w:t>
            </w:r>
          </w:p>
        </w:tc>
        <w:tc>
          <w:tcPr>
            <w:tcW w:w="850" w:type="dxa"/>
            <w:gridSpan w:val="2"/>
            <w:tcBorders>
              <w:top w:val="nil"/>
              <w:left w:val="nil"/>
              <w:bottom w:val="nil"/>
              <w:right w:val="nil"/>
            </w:tcBorders>
            <w:hideMark/>
          </w:tcPr>
          <w:p w:rsidR="00166FBE" w:rsidRPr="00DB6259" w:rsidRDefault="00166FBE">
            <w:pPr>
              <w:spacing w:after="0" w:line="240" w:lineRule="auto"/>
              <w:rPr>
                <w:rFonts w:ascii="Times New Roman" w:hAnsi="Times New Roman"/>
                <w:kern w:val="24"/>
                <w:sz w:val="18"/>
                <w:szCs w:val="18"/>
              </w:rPr>
            </w:pPr>
            <w:r w:rsidRPr="00DB6259">
              <w:rPr>
                <w:rFonts w:ascii="Times New Roman" w:hAnsi="Times New Roman"/>
                <w:kern w:val="24"/>
                <w:sz w:val="18"/>
                <w:szCs w:val="18"/>
              </w:rPr>
              <w:t>√</w:t>
            </w:r>
          </w:p>
        </w:tc>
        <w:tc>
          <w:tcPr>
            <w:tcW w:w="567" w:type="dxa"/>
            <w:gridSpan w:val="2"/>
            <w:tcBorders>
              <w:top w:val="nil"/>
              <w:left w:val="nil"/>
              <w:bottom w:val="nil"/>
              <w:right w:val="nil"/>
            </w:tcBorders>
            <w:hideMark/>
          </w:tcPr>
          <w:p w:rsidR="00166FBE" w:rsidRPr="00DB6259" w:rsidRDefault="00166FBE">
            <w:pPr>
              <w:spacing w:after="0" w:line="240" w:lineRule="auto"/>
              <w:rPr>
                <w:rFonts w:ascii="Times New Roman" w:hAnsi="Times New Roman"/>
                <w:kern w:val="24"/>
                <w:sz w:val="18"/>
                <w:szCs w:val="18"/>
              </w:rPr>
            </w:pPr>
            <w:r w:rsidRPr="00DB6259">
              <w:rPr>
                <w:rFonts w:ascii="Times New Roman" w:hAnsi="Times New Roman"/>
                <w:kern w:val="24"/>
                <w:sz w:val="18"/>
                <w:szCs w:val="18"/>
              </w:rPr>
              <w:t>N/A</w:t>
            </w:r>
          </w:p>
        </w:tc>
        <w:tc>
          <w:tcPr>
            <w:tcW w:w="567" w:type="dxa"/>
            <w:gridSpan w:val="2"/>
            <w:tcBorders>
              <w:top w:val="nil"/>
              <w:left w:val="nil"/>
              <w:bottom w:val="nil"/>
              <w:right w:val="nil"/>
            </w:tcBorders>
            <w:hideMark/>
          </w:tcPr>
          <w:p w:rsidR="00166FBE" w:rsidRPr="00DB6259" w:rsidRDefault="00166FBE">
            <w:pPr>
              <w:spacing w:after="0" w:line="240" w:lineRule="auto"/>
              <w:ind w:hanging="3"/>
              <w:rPr>
                <w:rFonts w:ascii="Times New Roman" w:hAnsi="Times New Roman"/>
                <w:kern w:val="24"/>
                <w:sz w:val="18"/>
                <w:szCs w:val="18"/>
              </w:rPr>
            </w:pPr>
            <w:r w:rsidRPr="00DB6259">
              <w:rPr>
                <w:rFonts w:ascii="Times New Roman" w:hAnsi="Times New Roman"/>
                <w:kern w:val="24"/>
                <w:sz w:val="18"/>
                <w:szCs w:val="18"/>
              </w:rPr>
              <w:t>√</w:t>
            </w:r>
          </w:p>
        </w:tc>
        <w:tc>
          <w:tcPr>
            <w:tcW w:w="1133" w:type="dxa"/>
            <w:gridSpan w:val="2"/>
            <w:tcBorders>
              <w:top w:val="nil"/>
              <w:left w:val="nil"/>
              <w:bottom w:val="nil"/>
              <w:right w:val="nil"/>
            </w:tcBorders>
            <w:hideMark/>
          </w:tcPr>
          <w:p w:rsidR="00166FBE" w:rsidRPr="00DB6259" w:rsidRDefault="00166FBE">
            <w:pPr>
              <w:spacing w:after="0" w:line="240" w:lineRule="auto"/>
              <w:rPr>
                <w:rFonts w:ascii="Times New Roman" w:hAnsi="Times New Roman"/>
                <w:kern w:val="24"/>
                <w:sz w:val="18"/>
                <w:szCs w:val="18"/>
              </w:rPr>
            </w:pPr>
            <w:r w:rsidRPr="00DB6259">
              <w:rPr>
                <w:rFonts w:ascii="Times New Roman" w:hAnsi="Times New Roman"/>
                <w:kern w:val="24"/>
                <w:sz w:val="18"/>
                <w:szCs w:val="18"/>
              </w:rPr>
              <w:t>N/A</w:t>
            </w:r>
          </w:p>
        </w:tc>
        <w:tc>
          <w:tcPr>
            <w:tcW w:w="851" w:type="dxa"/>
            <w:gridSpan w:val="2"/>
            <w:tcBorders>
              <w:top w:val="nil"/>
              <w:left w:val="nil"/>
              <w:bottom w:val="nil"/>
              <w:right w:val="nil"/>
            </w:tcBorders>
            <w:hideMark/>
          </w:tcPr>
          <w:p w:rsidR="00166FBE" w:rsidRPr="00DB6259" w:rsidRDefault="00166FBE">
            <w:pPr>
              <w:spacing w:after="0" w:line="276" w:lineRule="auto"/>
              <w:rPr>
                <w:rFonts w:ascii="Times New Roman" w:hAnsi="Times New Roman"/>
                <w:sz w:val="18"/>
                <w:szCs w:val="18"/>
              </w:rPr>
            </w:pPr>
            <w:r w:rsidRPr="00DB6259">
              <w:rPr>
                <w:rFonts w:ascii="Times New Roman" w:hAnsi="Times New Roman"/>
                <w:sz w:val="18"/>
                <w:szCs w:val="18"/>
              </w:rPr>
              <w:t>N/A</w:t>
            </w:r>
          </w:p>
        </w:tc>
        <w:tc>
          <w:tcPr>
            <w:tcW w:w="612" w:type="dxa"/>
            <w:tcBorders>
              <w:top w:val="nil"/>
              <w:left w:val="nil"/>
              <w:bottom w:val="nil"/>
              <w:right w:val="nil"/>
            </w:tcBorders>
            <w:hideMark/>
          </w:tcPr>
          <w:p w:rsidR="00166FBE" w:rsidRPr="00DB6259" w:rsidRDefault="00166FBE">
            <w:pPr>
              <w:spacing w:after="0" w:line="240" w:lineRule="auto"/>
              <w:rPr>
                <w:rFonts w:ascii="Times New Roman" w:hAnsi="Times New Roman"/>
                <w:kern w:val="24"/>
                <w:sz w:val="18"/>
                <w:szCs w:val="18"/>
              </w:rPr>
            </w:pPr>
            <w:r w:rsidRPr="00DB6259">
              <w:rPr>
                <w:rFonts w:ascii="Times New Roman" w:hAnsi="Times New Roman"/>
                <w:kern w:val="24"/>
                <w:sz w:val="18"/>
                <w:szCs w:val="18"/>
              </w:rPr>
              <w:t>N/A</w:t>
            </w:r>
          </w:p>
        </w:tc>
      </w:tr>
      <w:tr w:rsidR="00166FBE" w:rsidRPr="00DB6259" w:rsidTr="006402AA">
        <w:trPr>
          <w:trHeight w:val="456"/>
        </w:trPr>
        <w:tc>
          <w:tcPr>
            <w:tcW w:w="1189" w:type="dxa"/>
            <w:tcBorders>
              <w:top w:val="nil"/>
              <w:left w:val="nil"/>
              <w:bottom w:val="nil"/>
              <w:right w:val="nil"/>
            </w:tcBorders>
            <w:hideMark/>
          </w:tcPr>
          <w:p w:rsidR="00166FBE" w:rsidRPr="00DB6259" w:rsidRDefault="00166FBE">
            <w:pPr>
              <w:spacing w:after="0" w:line="240" w:lineRule="auto"/>
              <w:ind w:right="-108"/>
              <w:rPr>
                <w:rFonts w:ascii="Times New Roman" w:eastAsia="Times New Roman" w:hAnsi="Times New Roman"/>
                <w:kern w:val="24"/>
                <w:sz w:val="18"/>
                <w:szCs w:val="18"/>
                <w:lang w:eastAsia="es-ES"/>
              </w:rPr>
            </w:pPr>
            <w:r w:rsidRPr="00DB6259">
              <w:rPr>
                <w:rFonts w:ascii="Times New Roman" w:eastAsia="Times New Roman" w:hAnsi="Times New Roman"/>
                <w:kern w:val="24"/>
                <w:sz w:val="18"/>
                <w:szCs w:val="18"/>
                <w:lang w:eastAsia="es-ES"/>
              </w:rPr>
              <w:t>Guloksuz et al., 2016</w:t>
            </w:r>
          </w:p>
        </w:tc>
        <w:tc>
          <w:tcPr>
            <w:tcW w:w="2400" w:type="dxa"/>
            <w:tcBorders>
              <w:top w:val="nil"/>
              <w:left w:val="nil"/>
              <w:bottom w:val="nil"/>
              <w:right w:val="nil"/>
            </w:tcBorders>
            <w:hideMark/>
          </w:tcPr>
          <w:p w:rsidR="00166FBE" w:rsidRPr="00DB6259" w:rsidRDefault="00166FBE">
            <w:pPr>
              <w:autoSpaceDE w:val="0"/>
              <w:autoSpaceDN w:val="0"/>
              <w:adjustRightInd w:val="0"/>
              <w:spacing w:after="0" w:line="240" w:lineRule="auto"/>
              <w:rPr>
                <w:rFonts w:ascii="Times New Roman" w:hAnsi="Times New Roman"/>
                <w:sz w:val="18"/>
                <w:szCs w:val="18"/>
                <w:lang w:eastAsia="es-ES"/>
              </w:rPr>
            </w:pPr>
            <w:r w:rsidRPr="00DB6259">
              <w:rPr>
                <w:rFonts w:ascii="Times New Roman" w:hAnsi="Times New Roman"/>
                <w:sz w:val="18"/>
                <w:szCs w:val="18"/>
                <w:lang w:eastAsia="es-ES"/>
              </w:rPr>
              <w:t>EDSP, 3021 (50.7); NAMESIS-1, 7076 (46.6)</w:t>
            </w:r>
          </w:p>
        </w:tc>
        <w:tc>
          <w:tcPr>
            <w:tcW w:w="1217" w:type="dxa"/>
            <w:tcBorders>
              <w:top w:val="nil"/>
              <w:left w:val="nil"/>
              <w:bottom w:val="nil"/>
              <w:right w:val="nil"/>
            </w:tcBorders>
            <w:hideMark/>
          </w:tcPr>
          <w:p w:rsidR="00166FBE" w:rsidRPr="00DB6259" w:rsidRDefault="00166FBE">
            <w:pPr>
              <w:spacing w:after="0" w:line="240" w:lineRule="auto"/>
              <w:ind w:left="-42" w:right="-131"/>
              <w:rPr>
                <w:rFonts w:ascii="Times New Roman" w:hAnsi="Times New Roman"/>
                <w:kern w:val="24"/>
                <w:sz w:val="18"/>
                <w:szCs w:val="18"/>
                <w:lang w:eastAsia="es-ES"/>
              </w:rPr>
            </w:pPr>
            <w:r w:rsidRPr="00DB6259">
              <w:rPr>
                <w:rFonts w:ascii="Times New Roman" w:hAnsi="Times New Roman"/>
                <w:kern w:val="24"/>
                <w:sz w:val="18"/>
                <w:szCs w:val="18"/>
                <w:lang w:eastAsia="es-ES"/>
              </w:rPr>
              <w:t>18.26 (3.3)</w:t>
            </w:r>
          </w:p>
          <w:p w:rsidR="00166FBE" w:rsidRPr="00DB6259" w:rsidRDefault="00166FBE">
            <w:pPr>
              <w:spacing w:after="0" w:line="240" w:lineRule="auto"/>
              <w:ind w:left="-55" w:right="-131"/>
              <w:rPr>
                <w:rFonts w:ascii="Times New Roman" w:hAnsi="Times New Roman"/>
                <w:kern w:val="24"/>
                <w:sz w:val="18"/>
                <w:szCs w:val="18"/>
                <w:lang w:eastAsia="es-ES"/>
              </w:rPr>
            </w:pPr>
            <w:r w:rsidRPr="00DB6259">
              <w:rPr>
                <w:rFonts w:ascii="Times New Roman" w:hAnsi="Times New Roman"/>
                <w:kern w:val="24"/>
                <w:sz w:val="18"/>
                <w:szCs w:val="18"/>
                <w:lang w:eastAsia="es-ES"/>
              </w:rPr>
              <w:t>41.16 (12.1)</w:t>
            </w:r>
          </w:p>
        </w:tc>
        <w:tc>
          <w:tcPr>
            <w:tcW w:w="1985" w:type="dxa"/>
            <w:tcBorders>
              <w:top w:val="nil"/>
              <w:left w:val="nil"/>
              <w:bottom w:val="nil"/>
              <w:right w:val="nil"/>
            </w:tcBorders>
            <w:hideMark/>
          </w:tcPr>
          <w:p w:rsidR="00166FBE" w:rsidRPr="00DB6259" w:rsidRDefault="00166FBE">
            <w:pPr>
              <w:spacing w:after="0" w:line="240" w:lineRule="auto"/>
              <w:rPr>
                <w:rFonts w:ascii="Times New Roman" w:hAnsi="Times New Roman"/>
                <w:kern w:val="24"/>
                <w:sz w:val="18"/>
                <w:szCs w:val="18"/>
              </w:rPr>
            </w:pPr>
            <w:r w:rsidRPr="00DB6259">
              <w:rPr>
                <w:rFonts w:ascii="Times New Roman" w:hAnsi="Times New Roman"/>
                <w:kern w:val="24"/>
                <w:sz w:val="18"/>
                <w:szCs w:val="18"/>
              </w:rPr>
              <w:t>Psychopathology, environment exposure</w:t>
            </w:r>
          </w:p>
        </w:tc>
        <w:tc>
          <w:tcPr>
            <w:tcW w:w="1558" w:type="dxa"/>
            <w:tcBorders>
              <w:top w:val="nil"/>
              <w:left w:val="nil"/>
              <w:bottom w:val="nil"/>
              <w:right w:val="nil"/>
            </w:tcBorders>
            <w:hideMark/>
          </w:tcPr>
          <w:p w:rsidR="00166FBE" w:rsidRPr="00DB6259" w:rsidRDefault="00166FBE">
            <w:pPr>
              <w:spacing w:after="0" w:line="240" w:lineRule="auto"/>
              <w:rPr>
                <w:rFonts w:ascii="Times New Roman" w:hAnsi="Times New Roman"/>
                <w:kern w:val="24"/>
                <w:sz w:val="18"/>
                <w:szCs w:val="18"/>
              </w:rPr>
            </w:pPr>
            <w:r w:rsidRPr="00DB6259">
              <w:rPr>
                <w:rFonts w:ascii="Times New Roman" w:hAnsi="Times New Roman"/>
                <w:kern w:val="24"/>
                <w:sz w:val="18"/>
                <w:szCs w:val="18"/>
              </w:rPr>
              <w:t>SCL-90-R, CIDI (1 item)</w:t>
            </w:r>
          </w:p>
        </w:tc>
        <w:tc>
          <w:tcPr>
            <w:tcW w:w="709" w:type="dxa"/>
            <w:tcBorders>
              <w:top w:val="nil"/>
              <w:left w:val="nil"/>
              <w:bottom w:val="nil"/>
              <w:right w:val="nil"/>
            </w:tcBorders>
            <w:hideMark/>
          </w:tcPr>
          <w:p w:rsidR="00166FBE" w:rsidRPr="00DB6259" w:rsidRDefault="00166FBE">
            <w:pPr>
              <w:spacing w:after="0" w:line="240" w:lineRule="auto"/>
              <w:rPr>
                <w:rFonts w:ascii="Times New Roman" w:hAnsi="Times New Roman"/>
                <w:sz w:val="18"/>
                <w:szCs w:val="18"/>
                <w:lang w:val="de-DE"/>
              </w:rPr>
            </w:pPr>
            <w:r w:rsidRPr="00DB6259">
              <w:rPr>
                <w:rFonts w:ascii="Times New Roman" w:hAnsi="Times New Roman"/>
                <w:sz w:val="18"/>
                <w:szCs w:val="18"/>
                <w:lang w:val="de-DE"/>
              </w:rPr>
              <w:t>L</w:t>
            </w:r>
          </w:p>
        </w:tc>
        <w:tc>
          <w:tcPr>
            <w:tcW w:w="567" w:type="dxa"/>
            <w:gridSpan w:val="2"/>
            <w:tcBorders>
              <w:top w:val="nil"/>
              <w:left w:val="nil"/>
              <w:bottom w:val="nil"/>
              <w:right w:val="nil"/>
            </w:tcBorders>
            <w:hideMark/>
          </w:tcPr>
          <w:p w:rsidR="00166FBE" w:rsidRPr="00DB6259" w:rsidRDefault="00166FBE">
            <w:pPr>
              <w:spacing w:after="0" w:line="240" w:lineRule="auto"/>
              <w:rPr>
                <w:rFonts w:ascii="Times New Roman" w:hAnsi="Times New Roman"/>
                <w:kern w:val="24"/>
                <w:sz w:val="18"/>
                <w:szCs w:val="18"/>
              </w:rPr>
            </w:pPr>
            <w:r w:rsidRPr="00DB6259">
              <w:rPr>
                <w:rFonts w:ascii="Times New Roman" w:hAnsi="Times New Roman"/>
                <w:kern w:val="24"/>
                <w:sz w:val="18"/>
                <w:szCs w:val="18"/>
              </w:rPr>
              <w:t>N/A</w:t>
            </w:r>
          </w:p>
        </w:tc>
        <w:tc>
          <w:tcPr>
            <w:tcW w:w="850" w:type="dxa"/>
            <w:gridSpan w:val="2"/>
            <w:tcBorders>
              <w:top w:val="nil"/>
              <w:left w:val="nil"/>
              <w:bottom w:val="nil"/>
              <w:right w:val="nil"/>
            </w:tcBorders>
            <w:hideMark/>
          </w:tcPr>
          <w:p w:rsidR="00166FBE" w:rsidRPr="00DB6259" w:rsidRDefault="00166FBE">
            <w:pPr>
              <w:spacing w:after="0" w:line="240" w:lineRule="auto"/>
              <w:rPr>
                <w:rFonts w:ascii="Times New Roman" w:hAnsi="Times New Roman"/>
                <w:kern w:val="24"/>
                <w:sz w:val="18"/>
                <w:szCs w:val="18"/>
              </w:rPr>
            </w:pPr>
            <w:r w:rsidRPr="00DB6259">
              <w:rPr>
                <w:rFonts w:ascii="Times New Roman" w:hAnsi="Times New Roman"/>
                <w:kern w:val="24"/>
                <w:sz w:val="18"/>
                <w:szCs w:val="18"/>
              </w:rPr>
              <w:t>N/A</w:t>
            </w:r>
          </w:p>
        </w:tc>
        <w:tc>
          <w:tcPr>
            <w:tcW w:w="567" w:type="dxa"/>
            <w:gridSpan w:val="2"/>
            <w:tcBorders>
              <w:top w:val="nil"/>
              <w:left w:val="nil"/>
              <w:bottom w:val="nil"/>
              <w:right w:val="nil"/>
            </w:tcBorders>
            <w:hideMark/>
          </w:tcPr>
          <w:p w:rsidR="00166FBE" w:rsidRPr="00DB6259" w:rsidRDefault="00166FBE">
            <w:pPr>
              <w:spacing w:after="0" w:line="240" w:lineRule="auto"/>
              <w:rPr>
                <w:rFonts w:ascii="Times New Roman" w:hAnsi="Times New Roman"/>
                <w:kern w:val="24"/>
                <w:sz w:val="18"/>
                <w:szCs w:val="18"/>
              </w:rPr>
            </w:pPr>
            <w:r w:rsidRPr="00DB6259">
              <w:rPr>
                <w:rFonts w:ascii="Times New Roman" w:hAnsi="Times New Roman"/>
                <w:kern w:val="24"/>
                <w:sz w:val="18"/>
                <w:szCs w:val="18"/>
              </w:rPr>
              <w:t>√</w:t>
            </w:r>
          </w:p>
        </w:tc>
        <w:tc>
          <w:tcPr>
            <w:tcW w:w="567" w:type="dxa"/>
            <w:gridSpan w:val="2"/>
            <w:tcBorders>
              <w:top w:val="nil"/>
              <w:left w:val="nil"/>
              <w:bottom w:val="nil"/>
              <w:right w:val="nil"/>
            </w:tcBorders>
            <w:hideMark/>
          </w:tcPr>
          <w:p w:rsidR="00166FBE" w:rsidRPr="00DB6259" w:rsidRDefault="00166FBE">
            <w:pPr>
              <w:spacing w:after="0" w:line="240" w:lineRule="auto"/>
              <w:rPr>
                <w:rFonts w:ascii="Times New Roman" w:hAnsi="Times New Roman"/>
                <w:kern w:val="24"/>
                <w:sz w:val="18"/>
                <w:szCs w:val="18"/>
              </w:rPr>
            </w:pPr>
            <w:r w:rsidRPr="00DB6259">
              <w:rPr>
                <w:rFonts w:ascii="Times New Roman" w:hAnsi="Times New Roman"/>
                <w:kern w:val="24"/>
                <w:sz w:val="18"/>
                <w:szCs w:val="18"/>
              </w:rPr>
              <w:t>N/A</w:t>
            </w:r>
          </w:p>
        </w:tc>
        <w:tc>
          <w:tcPr>
            <w:tcW w:w="1133" w:type="dxa"/>
            <w:gridSpan w:val="2"/>
            <w:tcBorders>
              <w:top w:val="nil"/>
              <w:left w:val="nil"/>
              <w:bottom w:val="nil"/>
              <w:right w:val="nil"/>
            </w:tcBorders>
            <w:hideMark/>
          </w:tcPr>
          <w:p w:rsidR="00166FBE" w:rsidRPr="00DB6259" w:rsidRDefault="00166FBE">
            <w:pPr>
              <w:spacing w:after="0" w:line="240" w:lineRule="auto"/>
              <w:rPr>
                <w:rFonts w:ascii="Times New Roman" w:hAnsi="Times New Roman"/>
                <w:kern w:val="24"/>
                <w:sz w:val="18"/>
                <w:szCs w:val="18"/>
              </w:rPr>
            </w:pPr>
            <w:r w:rsidRPr="00DB6259">
              <w:rPr>
                <w:rFonts w:ascii="Times New Roman" w:hAnsi="Times New Roman"/>
                <w:kern w:val="24"/>
                <w:sz w:val="18"/>
                <w:szCs w:val="18"/>
              </w:rPr>
              <w:t>N/A</w:t>
            </w:r>
          </w:p>
        </w:tc>
        <w:tc>
          <w:tcPr>
            <w:tcW w:w="851" w:type="dxa"/>
            <w:gridSpan w:val="2"/>
            <w:tcBorders>
              <w:top w:val="nil"/>
              <w:left w:val="nil"/>
              <w:bottom w:val="nil"/>
              <w:right w:val="nil"/>
            </w:tcBorders>
            <w:hideMark/>
          </w:tcPr>
          <w:p w:rsidR="00166FBE" w:rsidRPr="00DB6259" w:rsidRDefault="00166FBE">
            <w:pPr>
              <w:spacing w:after="0" w:line="276" w:lineRule="auto"/>
              <w:rPr>
                <w:rFonts w:ascii="Times New Roman" w:hAnsi="Times New Roman"/>
                <w:sz w:val="18"/>
                <w:szCs w:val="18"/>
              </w:rPr>
            </w:pPr>
            <w:r w:rsidRPr="00DB6259">
              <w:rPr>
                <w:rFonts w:ascii="Times New Roman" w:hAnsi="Times New Roman"/>
                <w:sz w:val="18"/>
                <w:szCs w:val="18"/>
              </w:rPr>
              <w:t>N/A</w:t>
            </w:r>
          </w:p>
        </w:tc>
        <w:tc>
          <w:tcPr>
            <w:tcW w:w="612" w:type="dxa"/>
            <w:tcBorders>
              <w:top w:val="nil"/>
              <w:left w:val="nil"/>
              <w:bottom w:val="nil"/>
              <w:right w:val="nil"/>
            </w:tcBorders>
            <w:hideMark/>
          </w:tcPr>
          <w:p w:rsidR="00166FBE" w:rsidRPr="00DB6259" w:rsidRDefault="00166FBE">
            <w:pPr>
              <w:spacing w:after="0" w:line="240" w:lineRule="auto"/>
              <w:rPr>
                <w:rFonts w:ascii="Times New Roman" w:hAnsi="Times New Roman"/>
                <w:kern w:val="24"/>
                <w:sz w:val="18"/>
                <w:szCs w:val="18"/>
              </w:rPr>
            </w:pPr>
            <w:r w:rsidRPr="00DB6259">
              <w:rPr>
                <w:rFonts w:ascii="Times New Roman" w:hAnsi="Times New Roman"/>
                <w:kern w:val="24"/>
                <w:sz w:val="18"/>
                <w:szCs w:val="18"/>
              </w:rPr>
              <w:t>N/A</w:t>
            </w:r>
          </w:p>
        </w:tc>
      </w:tr>
      <w:tr w:rsidR="00462900" w:rsidRPr="00DB6259" w:rsidTr="006402AA">
        <w:trPr>
          <w:trHeight w:val="456"/>
        </w:trPr>
        <w:tc>
          <w:tcPr>
            <w:tcW w:w="1189" w:type="dxa"/>
            <w:tcBorders>
              <w:top w:val="nil"/>
              <w:left w:val="nil"/>
              <w:bottom w:val="nil"/>
              <w:right w:val="nil"/>
            </w:tcBorders>
          </w:tcPr>
          <w:p w:rsidR="00462900" w:rsidRPr="00DB6259" w:rsidRDefault="00462900" w:rsidP="00462900">
            <w:pPr>
              <w:spacing w:after="0" w:line="240" w:lineRule="auto"/>
              <w:ind w:right="-108"/>
              <w:rPr>
                <w:rFonts w:ascii="Times New Roman" w:eastAsia="Times New Roman" w:hAnsi="Times New Roman"/>
                <w:kern w:val="24"/>
                <w:sz w:val="18"/>
                <w:szCs w:val="18"/>
                <w:lang w:eastAsia="es-ES"/>
              </w:rPr>
            </w:pPr>
            <w:r w:rsidRPr="00DB6259">
              <w:rPr>
                <w:rFonts w:ascii="Times New Roman" w:eastAsia="Times New Roman" w:hAnsi="Times New Roman"/>
                <w:kern w:val="24"/>
                <w:sz w:val="18"/>
                <w:szCs w:val="18"/>
                <w:lang w:eastAsia="es-ES"/>
              </w:rPr>
              <w:t>Knefel et al., 2016</w:t>
            </w:r>
          </w:p>
        </w:tc>
        <w:tc>
          <w:tcPr>
            <w:tcW w:w="2400" w:type="dxa"/>
            <w:tcBorders>
              <w:top w:val="nil"/>
              <w:left w:val="nil"/>
              <w:bottom w:val="nil"/>
              <w:right w:val="nil"/>
            </w:tcBorders>
          </w:tcPr>
          <w:p w:rsidR="00462900" w:rsidRPr="00DB6259" w:rsidRDefault="00462900" w:rsidP="00462900">
            <w:pPr>
              <w:autoSpaceDE w:val="0"/>
              <w:autoSpaceDN w:val="0"/>
              <w:adjustRightInd w:val="0"/>
              <w:spacing w:after="0" w:line="240" w:lineRule="auto"/>
              <w:rPr>
                <w:rFonts w:ascii="Times New Roman" w:hAnsi="Times New Roman"/>
                <w:sz w:val="18"/>
                <w:szCs w:val="18"/>
                <w:lang w:eastAsia="es-ES"/>
              </w:rPr>
            </w:pPr>
            <w:r w:rsidRPr="00DB6259">
              <w:rPr>
                <w:rFonts w:ascii="Times New Roman" w:hAnsi="Times New Roman"/>
                <w:sz w:val="18"/>
                <w:szCs w:val="18"/>
                <w:lang w:eastAsia="es-ES"/>
              </w:rPr>
              <w:t>(Complex) PTSD, borderline personality disorder, MDD, GAD, and alcohol-related disorders, 219 (59.8)</w:t>
            </w:r>
          </w:p>
        </w:tc>
        <w:tc>
          <w:tcPr>
            <w:tcW w:w="1217" w:type="dxa"/>
            <w:tcBorders>
              <w:top w:val="nil"/>
              <w:left w:val="nil"/>
              <w:bottom w:val="nil"/>
              <w:right w:val="nil"/>
            </w:tcBorders>
          </w:tcPr>
          <w:p w:rsidR="00462900" w:rsidRPr="00DB6259" w:rsidRDefault="00462900" w:rsidP="00462900">
            <w:pPr>
              <w:spacing w:after="0" w:line="240" w:lineRule="auto"/>
              <w:ind w:right="-131"/>
              <w:rPr>
                <w:rFonts w:ascii="Times New Roman" w:hAnsi="Times New Roman"/>
                <w:kern w:val="24"/>
                <w:sz w:val="18"/>
                <w:szCs w:val="18"/>
                <w:lang w:eastAsia="es-ES"/>
              </w:rPr>
            </w:pPr>
            <w:r w:rsidRPr="00DB6259">
              <w:rPr>
                <w:rFonts w:ascii="Times New Roman" w:hAnsi="Times New Roman"/>
                <w:kern w:val="24"/>
                <w:sz w:val="18"/>
                <w:szCs w:val="18"/>
                <w:lang w:eastAsia="es-ES"/>
              </w:rPr>
              <w:t>57.9 (9.5)</w:t>
            </w:r>
          </w:p>
        </w:tc>
        <w:tc>
          <w:tcPr>
            <w:tcW w:w="1985" w:type="dxa"/>
            <w:tcBorders>
              <w:top w:val="nil"/>
              <w:left w:val="nil"/>
              <w:bottom w:val="nil"/>
              <w:right w:val="nil"/>
            </w:tcBorders>
          </w:tcPr>
          <w:p w:rsidR="00462900" w:rsidRPr="00DB6259" w:rsidRDefault="00462900" w:rsidP="00462900">
            <w:pPr>
              <w:spacing w:after="0" w:line="240" w:lineRule="auto"/>
              <w:rPr>
                <w:rFonts w:ascii="Times New Roman" w:hAnsi="Times New Roman"/>
                <w:kern w:val="24"/>
                <w:sz w:val="18"/>
                <w:szCs w:val="18"/>
              </w:rPr>
            </w:pPr>
            <w:r w:rsidRPr="00DB6259">
              <w:rPr>
                <w:rFonts w:ascii="Times New Roman" w:hAnsi="Times New Roman"/>
                <w:kern w:val="24"/>
                <w:sz w:val="18"/>
                <w:szCs w:val="18"/>
              </w:rPr>
              <w:t>PTSD, borderline personality disorder</w:t>
            </w:r>
          </w:p>
        </w:tc>
        <w:tc>
          <w:tcPr>
            <w:tcW w:w="1558" w:type="dxa"/>
            <w:tcBorders>
              <w:top w:val="nil"/>
              <w:left w:val="nil"/>
              <w:bottom w:val="nil"/>
              <w:right w:val="nil"/>
            </w:tcBorders>
          </w:tcPr>
          <w:p w:rsidR="00462900" w:rsidRPr="00DB6259" w:rsidRDefault="00462900" w:rsidP="00462900">
            <w:pPr>
              <w:spacing w:after="0" w:line="240" w:lineRule="auto"/>
              <w:rPr>
                <w:rFonts w:ascii="Times New Roman" w:hAnsi="Times New Roman"/>
                <w:kern w:val="24"/>
                <w:sz w:val="18"/>
                <w:szCs w:val="18"/>
              </w:rPr>
            </w:pPr>
            <w:r w:rsidRPr="00DB6259">
              <w:rPr>
                <w:rFonts w:ascii="Times New Roman" w:hAnsi="Times New Roman"/>
                <w:kern w:val="24"/>
                <w:sz w:val="18"/>
                <w:szCs w:val="18"/>
              </w:rPr>
              <w:t>ICD-TQ, CTQ/SF, LEC-5, SCID</w:t>
            </w:r>
          </w:p>
        </w:tc>
        <w:tc>
          <w:tcPr>
            <w:tcW w:w="709" w:type="dxa"/>
            <w:tcBorders>
              <w:top w:val="nil"/>
              <w:left w:val="nil"/>
              <w:bottom w:val="nil"/>
              <w:right w:val="nil"/>
            </w:tcBorders>
          </w:tcPr>
          <w:p w:rsidR="00462900" w:rsidRPr="00DB6259" w:rsidRDefault="00462900" w:rsidP="00462900">
            <w:pPr>
              <w:spacing w:after="0" w:line="240" w:lineRule="auto"/>
              <w:rPr>
                <w:rFonts w:ascii="Times New Roman" w:hAnsi="Times New Roman"/>
                <w:sz w:val="18"/>
                <w:szCs w:val="18"/>
              </w:rPr>
            </w:pPr>
            <w:r w:rsidRPr="00DB6259">
              <w:rPr>
                <w:rFonts w:ascii="Times New Roman" w:hAnsi="Times New Roman"/>
                <w:sz w:val="18"/>
                <w:szCs w:val="18"/>
              </w:rPr>
              <w:t>CS</w:t>
            </w:r>
          </w:p>
        </w:tc>
        <w:tc>
          <w:tcPr>
            <w:tcW w:w="567" w:type="dxa"/>
            <w:gridSpan w:val="2"/>
            <w:tcBorders>
              <w:top w:val="nil"/>
              <w:left w:val="nil"/>
              <w:bottom w:val="nil"/>
              <w:right w:val="nil"/>
            </w:tcBorders>
          </w:tcPr>
          <w:p w:rsidR="00462900" w:rsidRPr="00DB6259" w:rsidRDefault="00462900" w:rsidP="00462900">
            <w:pPr>
              <w:spacing w:after="0" w:line="240" w:lineRule="auto"/>
              <w:rPr>
                <w:rFonts w:ascii="Times New Roman" w:hAnsi="Times New Roman"/>
                <w:kern w:val="24"/>
                <w:sz w:val="18"/>
                <w:szCs w:val="18"/>
              </w:rPr>
            </w:pPr>
            <w:r w:rsidRPr="00DB6259">
              <w:rPr>
                <w:rFonts w:ascii="Times New Roman" w:hAnsi="Times New Roman"/>
                <w:kern w:val="24"/>
                <w:sz w:val="18"/>
                <w:szCs w:val="18"/>
              </w:rPr>
              <w:t>N/A</w:t>
            </w:r>
          </w:p>
        </w:tc>
        <w:tc>
          <w:tcPr>
            <w:tcW w:w="850" w:type="dxa"/>
            <w:gridSpan w:val="2"/>
            <w:tcBorders>
              <w:top w:val="nil"/>
              <w:left w:val="nil"/>
              <w:bottom w:val="nil"/>
              <w:right w:val="nil"/>
            </w:tcBorders>
          </w:tcPr>
          <w:p w:rsidR="00462900" w:rsidRPr="00DB6259" w:rsidRDefault="00462900" w:rsidP="00462900">
            <w:pPr>
              <w:spacing w:after="0" w:line="240" w:lineRule="auto"/>
              <w:rPr>
                <w:rFonts w:ascii="Times New Roman" w:hAnsi="Times New Roman"/>
                <w:kern w:val="24"/>
                <w:sz w:val="18"/>
                <w:szCs w:val="18"/>
              </w:rPr>
            </w:pPr>
            <w:r w:rsidRPr="00DB6259">
              <w:rPr>
                <w:rFonts w:ascii="Times New Roman" w:hAnsi="Times New Roman"/>
                <w:kern w:val="24"/>
                <w:sz w:val="18"/>
                <w:szCs w:val="18"/>
              </w:rPr>
              <w:t>√</w:t>
            </w:r>
          </w:p>
        </w:tc>
        <w:tc>
          <w:tcPr>
            <w:tcW w:w="567" w:type="dxa"/>
            <w:gridSpan w:val="2"/>
            <w:tcBorders>
              <w:top w:val="nil"/>
              <w:left w:val="nil"/>
              <w:bottom w:val="nil"/>
              <w:right w:val="nil"/>
            </w:tcBorders>
          </w:tcPr>
          <w:p w:rsidR="00462900" w:rsidRPr="00DB6259" w:rsidRDefault="00462900" w:rsidP="00462900">
            <w:pPr>
              <w:spacing w:after="0" w:line="240" w:lineRule="auto"/>
              <w:rPr>
                <w:rFonts w:ascii="Times New Roman" w:hAnsi="Times New Roman"/>
                <w:kern w:val="24"/>
                <w:sz w:val="18"/>
                <w:szCs w:val="18"/>
              </w:rPr>
            </w:pPr>
            <w:r w:rsidRPr="00DB6259">
              <w:rPr>
                <w:rFonts w:ascii="Times New Roman" w:hAnsi="Times New Roman"/>
                <w:kern w:val="24"/>
                <w:sz w:val="18"/>
                <w:szCs w:val="18"/>
              </w:rPr>
              <w:t>N/A</w:t>
            </w:r>
          </w:p>
        </w:tc>
        <w:tc>
          <w:tcPr>
            <w:tcW w:w="567" w:type="dxa"/>
            <w:gridSpan w:val="2"/>
            <w:tcBorders>
              <w:top w:val="nil"/>
              <w:left w:val="nil"/>
              <w:bottom w:val="nil"/>
              <w:right w:val="nil"/>
            </w:tcBorders>
          </w:tcPr>
          <w:p w:rsidR="00462900" w:rsidRPr="00DB6259" w:rsidRDefault="00462900" w:rsidP="00462900">
            <w:pPr>
              <w:spacing w:after="0" w:line="240" w:lineRule="auto"/>
              <w:rPr>
                <w:rFonts w:ascii="Times New Roman" w:hAnsi="Times New Roman"/>
                <w:kern w:val="24"/>
                <w:sz w:val="18"/>
                <w:szCs w:val="18"/>
              </w:rPr>
            </w:pPr>
            <w:r w:rsidRPr="00DB6259">
              <w:rPr>
                <w:rFonts w:ascii="Times New Roman" w:hAnsi="Times New Roman"/>
                <w:kern w:val="24"/>
                <w:sz w:val="18"/>
                <w:szCs w:val="18"/>
              </w:rPr>
              <w:t>√</w:t>
            </w:r>
          </w:p>
        </w:tc>
        <w:tc>
          <w:tcPr>
            <w:tcW w:w="1133" w:type="dxa"/>
            <w:gridSpan w:val="2"/>
            <w:tcBorders>
              <w:top w:val="nil"/>
              <w:left w:val="nil"/>
              <w:bottom w:val="nil"/>
              <w:right w:val="nil"/>
            </w:tcBorders>
          </w:tcPr>
          <w:p w:rsidR="00462900" w:rsidRPr="00DB6259" w:rsidRDefault="00462900" w:rsidP="00462900">
            <w:pPr>
              <w:spacing w:after="0" w:line="240" w:lineRule="auto"/>
              <w:rPr>
                <w:rFonts w:ascii="Times New Roman" w:hAnsi="Times New Roman"/>
                <w:kern w:val="24"/>
                <w:sz w:val="18"/>
                <w:szCs w:val="18"/>
              </w:rPr>
            </w:pPr>
            <w:r w:rsidRPr="00DB6259">
              <w:rPr>
                <w:rFonts w:ascii="Times New Roman" w:hAnsi="Times New Roman"/>
                <w:kern w:val="24"/>
                <w:sz w:val="18"/>
                <w:szCs w:val="18"/>
              </w:rPr>
              <w:t>√</w:t>
            </w:r>
          </w:p>
        </w:tc>
        <w:tc>
          <w:tcPr>
            <w:tcW w:w="851" w:type="dxa"/>
            <w:gridSpan w:val="2"/>
            <w:tcBorders>
              <w:top w:val="nil"/>
              <w:left w:val="nil"/>
              <w:bottom w:val="nil"/>
              <w:right w:val="nil"/>
            </w:tcBorders>
          </w:tcPr>
          <w:p w:rsidR="00462900" w:rsidRPr="00DB6259" w:rsidRDefault="00462900" w:rsidP="00462900">
            <w:pPr>
              <w:spacing w:after="0" w:line="276" w:lineRule="auto"/>
              <w:rPr>
                <w:rFonts w:ascii="Times New Roman" w:hAnsi="Times New Roman"/>
                <w:sz w:val="18"/>
                <w:szCs w:val="18"/>
              </w:rPr>
            </w:pPr>
            <w:r w:rsidRPr="00DB6259">
              <w:rPr>
                <w:rFonts w:ascii="Times New Roman" w:hAnsi="Times New Roman"/>
                <w:sz w:val="18"/>
                <w:szCs w:val="18"/>
              </w:rPr>
              <w:t>N/A</w:t>
            </w:r>
          </w:p>
        </w:tc>
        <w:tc>
          <w:tcPr>
            <w:tcW w:w="612" w:type="dxa"/>
            <w:tcBorders>
              <w:top w:val="nil"/>
              <w:left w:val="nil"/>
              <w:bottom w:val="nil"/>
              <w:right w:val="nil"/>
            </w:tcBorders>
          </w:tcPr>
          <w:p w:rsidR="00462900" w:rsidRPr="00DB6259" w:rsidRDefault="00462900" w:rsidP="00462900">
            <w:pPr>
              <w:spacing w:after="0" w:line="240" w:lineRule="auto"/>
              <w:rPr>
                <w:rFonts w:ascii="Times New Roman" w:hAnsi="Times New Roman"/>
                <w:kern w:val="24"/>
                <w:sz w:val="18"/>
                <w:szCs w:val="18"/>
              </w:rPr>
            </w:pPr>
            <w:r w:rsidRPr="00DB6259">
              <w:rPr>
                <w:rFonts w:ascii="Times New Roman" w:hAnsi="Times New Roman"/>
                <w:kern w:val="24"/>
                <w:sz w:val="18"/>
                <w:szCs w:val="18"/>
              </w:rPr>
              <w:t>N/A</w:t>
            </w:r>
          </w:p>
        </w:tc>
      </w:tr>
      <w:tr w:rsidR="006402AA" w:rsidRPr="00DB6259" w:rsidTr="006402AA">
        <w:trPr>
          <w:trHeight w:val="434"/>
        </w:trPr>
        <w:tc>
          <w:tcPr>
            <w:tcW w:w="1189" w:type="dxa"/>
            <w:vMerge w:val="restart"/>
            <w:tcBorders>
              <w:top w:val="single" w:sz="4" w:space="0" w:color="auto"/>
              <w:left w:val="nil"/>
              <w:bottom w:val="single" w:sz="4" w:space="0" w:color="auto"/>
              <w:right w:val="nil"/>
            </w:tcBorders>
            <w:vAlign w:val="center"/>
            <w:hideMark/>
          </w:tcPr>
          <w:p w:rsidR="006402AA" w:rsidRPr="00DB6259" w:rsidRDefault="006402AA" w:rsidP="00FF64AC">
            <w:pPr>
              <w:spacing w:after="0" w:line="240" w:lineRule="auto"/>
              <w:rPr>
                <w:rFonts w:ascii="Times New Roman" w:hAnsi="Times New Roman"/>
                <w:b/>
                <w:bCs/>
                <w:kern w:val="24"/>
                <w:sz w:val="18"/>
                <w:szCs w:val="18"/>
              </w:rPr>
            </w:pPr>
            <w:r w:rsidRPr="00DB6259">
              <w:rPr>
                <w:rFonts w:ascii="Times New Roman" w:hAnsi="Times New Roman"/>
                <w:b/>
                <w:bCs/>
                <w:kern w:val="24"/>
                <w:sz w:val="18"/>
                <w:szCs w:val="18"/>
              </w:rPr>
              <w:t>Authors,</w:t>
            </w:r>
          </w:p>
          <w:p w:rsidR="006402AA" w:rsidRPr="00DB6259" w:rsidRDefault="006402AA" w:rsidP="00FF64AC">
            <w:pPr>
              <w:spacing w:after="0" w:line="240" w:lineRule="auto"/>
              <w:rPr>
                <w:rFonts w:ascii="Times New Roman" w:hAnsi="Times New Roman"/>
                <w:kern w:val="24"/>
                <w:sz w:val="18"/>
                <w:szCs w:val="18"/>
              </w:rPr>
            </w:pPr>
            <w:r w:rsidRPr="00DB6259">
              <w:rPr>
                <w:rFonts w:ascii="Times New Roman" w:hAnsi="Times New Roman"/>
                <w:b/>
                <w:bCs/>
                <w:kern w:val="24"/>
                <w:sz w:val="18"/>
                <w:szCs w:val="18"/>
              </w:rPr>
              <w:t>Year</w:t>
            </w:r>
          </w:p>
        </w:tc>
        <w:tc>
          <w:tcPr>
            <w:tcW w:w="2400" w:type="dxa"/>
            <w:vMerge w:val="restart"/>
            <w:tcBorders>
              <w:top w:val="single" w:sz="4" w:space="0" w:color="auto"/>
              <w:left w:val="nil"/>
              <w:bottom w:val="single" w:sz="4" w:space="0" w:color="auto"/>
              <w:right w:val="nil"/>
            </w:tcBorders>
            <w:vAlign w:val="center"/>
            <w:hideMark/>
          </w:tcPr>
          <w:p w:rsidR="006402AA" w:rsidRPr="00DB6259" w:rsidRDefault="006402AA" w:rsidP="00FF64AC">
            <w:pPr>
              <w:spacing w:after="0" w:line="240" w:lineRule="auto"/>
              <w:rPr>
                <w:rFonts w:ascii="Times New Roman" w:hAnsi="Times New Roman"/>
                <w:b/>
                <w:sz w:val="18"/>
                <w:szCs w:val="18"/>
              </w:rPr>
            </w:pPr>
            <w:r w:rsidRPr="00DB6259">
              <w:rPr>
                <w:rFonts w:ascii="Times New Roman" w:hAnsi="Times New Roman"/>
                <w:b/>
                <w:sz w:val="18"/>
                <w:szCs w:val="18"/>
              </w:rPr>
              <w:t>Group(s), N</w:t>
            </w:r>
          </w:p>
          <w:p w:rsidR="006402AA" w:rsidRPr="00DB6259" w:rsidRDefault="006402AA" w:rsidP="00FF64AC">
            <w:pPr>
              <w:spacing w:after="0" w:line="240" w:lineRule="auto"/>
              <w:rPr>
                <w:rFonts w:ascii="Times New Roman" w:hAnsi="Times New Roman"/>
                <w:kern w:val="24"/>
                <w:sz w:val="18"/>
                <w:szCs w:val="18"/>
              </w:rPr>
            </w:pPr>
            <w:r w:rsidRPr="00DB6259">
              <w:rPr>
                <w:rFonts w:ascii="Times New Roman" w:hAnsi="Times New Roman"/>
                <w:b/>
                <w:sz w:val="18"/>
                <w:szCs w:val="18"/>
              </w:rPr>
              <w:t>(% male)</w:t>
            </w:r>
          </w:p>
        </w:tc>
        <w:tc>
          <w:tcPr>
            <w:tcW w:w="1217" w:type="dxa"/>
            <w:vMerge w:val="restart"/>
            <w:tcBorders>
              <w:top w:val="single" w:sz="4" w:space="0" w:color="auto"/>
              <w:left w:val="nil"/>
              <w:bottom w:val="single" w:sz="4" w:space="0" w:color="auto"/>
              <w:right w:val="nil"/>
            </w:tcBorders>
            <w:vAlign w:val="center"/>
            <w:hideMark/>
          </w:tcPr>
          <w:p w:rsidR="006402AA" w:rsidRPr="00DB6259" w:rsidRDefault="006402AA" w:rsidP="00FF64AC">
            <w:pPr>
              <w:spacing w:after="0" w:line="240" w:lineRule="auto"/>
              <w:rPr>
                <w:rFonts w:ascii="Times New Roman" w:hAnsi="Times New Roman"/>
                <w:kern w:val="24"/>
                <w:sz w:val="18"/>
                <w:szCs w:val="18"/>
              </w:rPr>
            </w:pPr>
            <w:r w:rsidRPr="00DB6259">
              <w:rPr>
                <w:rFonts w:ascii="Times New Roman" w:hAnsi="Times New Roman"/>
                <w:b/>
                <w:sz w:val="18"/>
                <w:szCs w:val="18"/>
              </w:rPr>
              <w:t>Mean age (SD)</w:t>
            </w:r>
          </w:p>
        </w:tc>
        <w:tc>
          <w:tcPr>
            <w:tcW w:w="1985" w:type="dxa"/>
            <w:vMerge w:val="restart"/>
            <w:tcBorders>
              <w:top w:val="single" w:sz="4" w:space="0" w:color="auto"/>
              <w:left w:val="nil"/>
              <w:bottom w:val="single" w:sz="4" w:space="0" w:color="auto"/>
              <w:right w:val="nil"/>
            </w:tcBorders>
            <w:vAlign w:val="center"/>
            <w:hideMark/>
          </w:tcPr>
          <w:p w:rsidR="006402AA" w:rsidRPr="00DB6259" w:rsidRDefault="006402AA" w:rsidP="00FF64AC">
            <w:pPr>
              <w:spacing w:after="0" w:line="240" w:lineRule="auto"/>
              <w:rPr>
                <w:rFonts w:ascii="Times New Roman" w:hAnsi="Times New Roman"/>
                <w:b/>
                <w:sz w:val="18"/>
                <w:szCs w:val="18"/>
              </w:rPr>
            </w:pPr>
            <w:r w:rsidRPr="00DB6259">
              <w:rPr>
                <w:rFonts w:ascii="Times New Roman" w:hAnsi="Times New Roman"/>
                <w:b/>
                <w:sz w:val="18"/>
                <w:szCs w:val="18"/>
              </w:rPr>
              <w:t>Network</w:t>
            </w:r>
          </w:p>
          <w:p w:rsidR="006402AA" w:rsidRPr="00DB6259" w:rsidRDefault="006402AA" w:rsidP="00FF64AC">
            <w:pPr>
              <w:spacing w:after="0" w:line="240" w:lineRule="auto"/>
              <w:rPr>
                <w:rFonts w:ascii="Times New Roman" w:hAnsi="Times New Roman"/>
                <w:kern w:val="24"/>
                <w:sz w:val="18"/>
                <w:szCs w:val="18"/>
              </w:rPr>
            </w:pPr>
            <w:r w:rsidRPr="00DB6259">
              <w:rPr>
                <w:rFonts w:ascii="Times New Roman" w:hAnsi="Times New Roman"/>
                <w:b/>
                <w:sz w:val="18"/>
                <w:szCs w:val="18"/>
              </w:rPr>
              <w:t>symptoms or elements</w:t>
            </w:r>
          </w:p>
        </w:tc>
        <w:tc>
          <w:tcPr>
            <w:tcW w:w="1558" w:type="dxa"/>
            <w:vMerge w:val="restart"/>
            <w:tcBorders>
              <w:top w:val="single" w:sz="4" w:space="0" w:color="auto"/>
              <w:left w:val="nil"/>
              <w:bottom w:val="single" w:sz="4" w:space="0" w:color="auto"/>
              <w:right w:val="nil"/>
            </w:tcBorders>
            <w:vAlign w:val="center"/>
            <w:hideMark/>
          </w:tcPr>
          <w:p w:rsidR="006402AA" w:rsidRPr="00DB6259" w:rsidRDefault="006402AA" w:rsidP="00FF64AC">
            <w:pPr>
              <w:spacing w:after="0" w:line="240" w:lineRule="auto"/>
              <w:rPr>
                <w:rFonts w:ascii="Times New Roman" w:hAnsi="Times New Roman"/>
                <w:sz w:val="18"/>
                <w:szCs w:val="18"/>
              </w:rPr>
            </w:pPr>
            <w:r w:rsidRPr="00DB6259">
              <w:rPr>
                <w:rFonts w:ascii="Times New Roman" w:hAnsi="Times New Roman"/>
                <w:b/>
                <w:sz w:val="18"/>
                <w:szCs w:val="18"/>
              </w:rPr>
              <w:t xml:space="preserve">Assessment of symptoms or elements </w:t>
            </w:r>
          </w:p>
        </w:tc>
        <w:tc>
          <w:tcPr>
            <w:tcW w:w="709" w:type="dxa"/>
            <w:vMerge w:val="restart"/>
            <w:tcBorders>
              <w:top w:val="single" w:sz="4" w:space="0" w:color="auto"/>
              <w:left w:val="nil"/>
              <w:bottom w:val="single" w:sz="4" w:space="0" w:color="auto"/>
              <w:right w:val="nil"/>
            </w:tcBorders>
            <w:vAlign w:val="center"/>
          </w:tcPr>
          <w:p w:rsidR="006402AA" w:rsidRPr="00DB6259" w:rsidRDefault="006402AA" w:rsidP="00FF64AC">
            <w:pPr>
              <w:spacing w:after="0" w:line="240" w:lineRule="auto"/>
              <w:rPr>
                <w:rFonts w:ascii="Times New Roman" w:hAnsi="Times New Roman"/>
                <w:b/>
                <w:sz w:val="18"/>
                <w:szCs w:val="18"/>
              </w:rPr>
            </w:pPr>
            <w:r w:rsidRPr="00DB6259">
              <w:rPr>
                <w:rFonts w:ascii="Times New Roman" w:hAnsi="Times New Roman"/>
                <w:b/>
                <w:sz w:val="18"/>
                <w:szCs w:val="18"/>
              </w:rPr>
              <w:t>Type of data</w:t>
            </w:r>
          </w:p>
          <w:p w:rsidR="006402AA" w:rsidRPr="00DB6259" w:rsidRDefault="006402AA" w:rsidP="00FF64AC">
            <w:pPr>
              <w:spacing w:after="0" w:line="240" w:lineRule="auto"/>
              <w:rPr>
                <w:rFonts w:ascii="Times New Roman" w:hAnsi="Times New Roman"/>
                <w:kern w:val="24"/>
                <w:sz w:val="18"/>
                <w:szCs w:val="18"/>
              </w:rPr>
            </w:pPr>
          </w:p>
        </w:tc>
        <w:tc>
          <w:tcPr>
            <w:tcW w:w="3684" w:type="dxa"/>
            <w:gridSpan w:val="10"/>
            <w:tcBorders>
              <w:top w:val="single" w:sz="4" w:space="0" w:color="auto"/>
              <w:left w:val="nil"/>
              <w:bottom w:val="single" w:sz="4" w:space="0" w:color="auto"/>
              <w:right w:val="nil"/>
            </w:tcBorders>
            <w:vAlign w:val="center"/>
            <w:hideMark/>
          </w:tcPr>
          <w:p w:rsidR="006402AA" w:rsidRPr="00DB6259" w:rsidRDefault="006402AA" w:rsidP="00FF64AC">
            <w:pPr>
              <w:spacing w:after="0" w:line="240" w:lineRule="auto"/>
              <w:jc w:val="center"/>
              <w:rPr>
                <w:rFonts w:ascii="Times New Roman" w:hAnsi="Times New Roman"/>
                <w:kern w:val="24"/>
                <w:sz w:val="18"/>
                <w:szCs w:val="18"/>
              </w:rPr>
            </w:pPr>
            <w:r w:rsidRPr="00DB6259">
              <w:rPr>
                <w:rFonts w:ascii="Times New Roman" w:hAnsi="Times New Roman"/>
                <w:b/>
                <w:sz w:val="18"/>
                <w:szCs w:val="18"/>
              </w:rPr>
              <w:t>Network analysis</w:t>
            </w:r>
          </w:p>
        </w:tc>
        <w:tc>
          <w:tcPr>
            <w:tcW w:w="1463" w:type="dxa"/>
            <w:gridSpan w:val="3"/>
            <w:tcBorders>
              <w:top w:val="single" w:sz="4" w:space="0" w:color="auto"/>
              <w:left w:val="nil"/>
              <w:bottom w:val="single" w:sz="4" w:space="0" w:color="auto"/>
              <w:right w:val="nil"/>
            </w:tcBorders>
            <w:vAlign w:val="center"/>
            <w:hideMark/>
          </w:tcPr>
          <w:p w:rsidR="006402AA" w:rsidRPr="00DB6259" w:rsidRDefault="006402AA" w:rsidP="00FF64AC">
            <w:pPr>
              <w:spacing w:after="0" w:line="240" w:lineRule="auto"/>
              <w:jc w:val="center"/>
              <w:rPr>
                <w:rFonts w:ascii="Times New Roman" w:hAnsi="Times New Roman"/>
                <w:kern w:val="24"/>
                <w:sz w:val="18"/>
                <w:szCs w:val="18"/>
              </w:rPr>
            </w:pPr>
            <w:r w:rsidRPr="00DB6259">
              <w:rPr>
                <w:rFonts w:ascii="Times New Roman" w:hAnsi="Times New Roman"/>
                <w:b/>
                <w:sz w:val="18"/>
                <w:szCs w:val="18"/>
              </w:rPr>
              <w:t>Availability</w:t>
            </w:r>
          </w:p>
        </w:tc>
      </w:tr>
      <w:tr w:rsidR="006402AA" w:rsidRPr="00DB6259" w:rsidTr="006402AA">
        <w:trPr>
          <w:trHeight w:val="405"/>
        </w:trPr>
        <w:tc>
          <w:tcPr>
            <w:tcW w:w="1189" w:type="dxa"/>
            <w:vMerge/>
            <w:tcBorders>
              <w:top w:val="single" w:sz="4" w:space="0" w:color="auto"/>
              <w:left w:val="nil"/>
              <w:bottom w:val="single" w:sz="4" w:space="0" w:color="auto"/>
              <w:right w:val="nil"/>
            </w:tcBorders>
            <w:vAlign w:val="center"/>
            <w:hideMark/>
          </w:tcPr>
          <w:p w:rsidR="006402AA" w:rsidRPr="00DB6259" w:rsidRDefault="006402AA" w:rsidP="00FF64AC">
            <w:pPr>
              <w:spacing w:after="0" w:line="240" w:lineRule="auto"/>
              <w:rPr>
                <w:rFonts w:ascii="Times New Roman" w:hAnsi="Times New Roman"/>
                <w:kern w:val="24"/>
                <w:sz w:val="18"/>
                <w:szCs w:val="18"/>
              </w:rPr>
            </w:pPr>
          </w:p>
        </w:tc>
        <w:tc>
          <w:tcPr>
            <w:tcW w:w="2400" w:type="dxa"/>
            <w:vMerge/>
            <w:tcBorders>
              <w:top w:val="single" w:sz="4" w:space="0" w:color="auto"/>
              <w:left w:val="nil"/>
              <w:bottom w:val="single" w:sz="4" w:space="0" w:color="auto"/>
              <w:right w:val="nil"/>
            </w:tcBorders>
            <w:vAlign w:val="center"/>
            <w:hideMark/>
          </w:tcPr>
          <w:p w:rsidR="006402AA" w:rsidRPr="00DB6259" w:rsidRDefault="006402AA" w:rsidP="00FF64AC">
            <w:pPr>
              <w:spacing w:after="0" w:line="240" w:lineRule="auto"/>
              <w:rPr>
                <w:rFonts w:ascii="Times New Roman" w:hAnsi="Times New Roman"/>
                <w:kern w:val="24"/>
                <w:sz w:val="18"/>
                <w:szCs w:val="18"/>
              </w:rPr>
            </w:pPr>
          </w:p>
        </w:tc>
        <w:tc>
          <w:tcPr>
            <w:tcW w:w="1217" w:type="dxa"/>
            <w:vMerge/>
            <w:tcBorders>
              <w:top w:val="single" w:sz="4" w:space="0" w:color="auto"/>
              <w:left w:val="nil"/>
              <w:bottom w:val="single" w:sz="4" w:space="0" w:color="auto"/>
              <w:right w:val="nil"/>
            </w:tcBorders>
            <w:vAlign w:val="center"/>
            <w:hideMark/>
          </w:tcPr>
          <w:p w:rsidR="006402AA" w:rsidRPr="00DB6259" w:rsidRDefault="006402AA" w:rsidP="00FF64AC">
            <w:pPr>
              <w:spacing w:after="0" w:line="240" w:lineRule="auto"/>
              <w:rPr>
                <w:rFonts w:ascii="Times New Roman" w:hAnsi="Times New Roman"/>
                <w:kern w:val="24"/>
                <w:sz w:val="18"/>
                <w:szCs w:val="18"/>
              </w:rPr>
            </w:pPr>
          </w:p>
        </w:tc>
        <w:tc>
          <w:tcPr>
            <w:tcW w:w="1985" w:type="dxa"/>
            <w:vMerge/>
            <w:tcBorders>
              <w:top w:val="single" w:sz="4" w:space="0" w:color="auto"/>
              <w:left w:val="nil"/>
              <w:bottom w:val="single" w:sz="4" w:space="0" w:color="auto"/>
              <w:right w:val="nil"/>
            </w:tcBorders>
            <w:vAlign w:val="center"/>
            <w:hideMark/>
          </w:tcPr>
          <w:p w:rsidR="006402AA" w:rsidRPr="00DB6259" w:rsidRDefault="006402AA" w:rsidP="00FF64AC">
            <w:pPr>
              <w:spacing w:after="0" w:line="240" w:lineRule="auto"/>
              <w:rPr>
                <w:rFonts w:ascii="Times New Roman" w:hAnsi="Times New Roman"/>
                <w:kern w:val="24"/>
                <w:sz w:val="18"/>
                <w:szCs w:val="18"/>
              </w:rPr>
            </w:pPr>
          </w:p>
        </w:tc>
        <w:tc>
          <w:tcPr>
            <w:tcW w:w="1558" w:type="dxa"/>
            <w:vMerge/>
            <w:tcBorders>
              <w:top w:val="single" w:sz="4" w:space="0" w:color="auto"/>
              <w:left w:val="nil"/>
              <w:bottom w:val="single" w:sz="4" w:space="0" w:color="auto"/>
              <w:right w:val="nil"/>
            </w:tcBorders>
            <w:vAlign w:val="center"/>
            <w:hideMark/>
          </w:tcPr>
          <w:p w:rsidR="006402AA" w:rsidRPr="00DB6259" w:rsidRDefault="006402AA" w:rsidP="00FF64AC">
            <w:pPr>
              <w:spacing w:after="0" w:line="240" w:lineRule="auto"/>
              <w:rPr>
                <w:rFonts w:ascii="Times New Roman" w:hAnsi="Times New Roman"/>
                <w:sz w:val="18"/>
                <w:szCs w:val="18"/>
              </w:rPr>
            </w:pPr>
          </w:p>
        </w:tc>
        <w:tc>
          <w:tcPr>
            <w:tcW w:w="709" w:type="dxa"/>
            <w:vMerge/>
            <w:tcBorders>
              <w:top w:val="single" w:sz="4" w:space="0" w:color="auto"/>
              <w:left w:val="nil"/>
              <w:bottom w:val="single" w:sz="4" w:space="0" w:color="auto"/>
              <w:right w:val="nil"/>
            </w:tcBorders>
            <w:vAlign w:val="center"/>
            <w:hideMark/>
          </w:tcPr>
          <w:p w:rsidR="006402AA" w:rsidRPr="00DB6259" w:rsidRDefault="006402AA" w:rsidP="00FF64AC">
            <w:pPr>
              <w:spacing w:after="0" w:line="240" w:lineRule="auto"/>
              <w:rPr>
                <w:rFonts w:ascii="Times New Roman" w:hAnsi="Times New Roman"/>
                <w:kern w:val="24"/>
                <w:sz w:val="18"/>
                <w:szCs w:val="18"/>
              </w:rPr>
            </w:pPr>
          </w:p>
        </w:tc>
        <w:tc>
          <w:tcPr>
            <w:tcW w:w="567" w:type="dxa"/>
            <w:gridSpan w:val="2"/>
            <w:tcBorders>
              <w:top w:val="single" w:sz="4" w:space="0" w:color="auto"/>
              <w:left w:val="nil"/>
              <w:bottom w:val="single" w:sz="4" w:space="0" w:color="auto"/>
              <w:right w:val="nil"/>
            </w:tcBorders>
            <w:hideMark/>
          </w:tcPr>
          <w:p w:rsidR="006402AA" w:rsidRPr="00DB6259" w:rsidRDefault="006402AA" w:rsidP="00FF64AC">
            <w:pPr>
              <w:spacing w:after="0" w:line="240" w:lineRule="auto"/>
              <w:rPr>
                <w:rFonts w:ascii="Times New Roman" w:hAnsi="Times New Roman"/>
                <w:b/>
                <w:sz w:val="18"/>
                <w:szCs w:val="18"/>
              </w:rPr>
            </w:pPr>
            <w:r w:rsidRPr="00DB6259">
              <w:rPr>
                <w:rFonts w:ascii="Times New Roman" w:hAnsi="Times New Roman"/>
                <w:b/>
                <w:sz w:val="18"/>
                <w:szCs w:val="18"/>
              </w:rPr>
              <w:t>AN</w:t>
            </w:r>
          </w:p>
        </w:tc>
        <w:tc>
          <w:tcPr>
            <w:tcW w:w="850" w:type="dxa"/>
            <w:gridSpan w:val="2"/>
            <w:tcBorders>
              <w:top w:val="single" w:sz="4" w:space="0" w:color="auto"/>
              <w:left w:val="nil"/>
              <w:bottom w:val="single" w:sz="4" w:space="0" w:color="auto"/>
              <w:right w:val="nil"/>
            </w:tcBorders>
            <w:hideMark/>
          </w:tcPr>
          <w:p w:rsidR="006402AA" w:rsidRPr="00DB6259" w:rsidRDefault="006402AA" w:rsidP="00FF64AC">
            <w:pPr>
              <w:spacing w:after="0" w:line="240" w:lineRule="auto"/>
              <w:rPr>
                <w:rFonts w:ascii="Times New Roman" w:hAnsi="Times New Roman"/>
                <w:b/>
                <w:sz w:val="18"/>
                <w:szCs w:val="18"/>
              </w:rPr>
            </w:pPr>
            <w:r w:rsidRPr="00DB6259">
              <w:rPr>
                <w:rFonts w:ascii="Times New Roman" w:hAnsi="Times New Roman"/>
                <w:b/>
                <w:sz w:val="18"/>
                <w:szCs w:val="18"/>
              </w:rPr>
              <w:t>RPCN</w:t>
            </w:r>
          </w:p>
        </w:tc>
        <w:tc>
          <w:tcPr>
            <w:tcW w:w="567" w:type="dxa"/>
            <w:gridSpan w:val="2"/>
            <w:tcBorders>
              <w:top w:val="single" w:sz="4" w:space="0" w:color="auto"/>
              <w:left w:val="nil"/>
              <w:bottom w:val="single" w:sz="4" w:space="0" w:color="auto"/>
              <w:right w:val="nil"/>
            </w:tcBorders>
            <w:hideMark/>
          </w:tcPr>
          <w:p w:rsidR="006402AA" w:rsidRPr="00DB6259" w:rsidRDefault="006402AA" w:rsidP="00FF64AC">
            <w:pPr>
              <w:spacing w:after="0" w:line="240" w:lineRule="auto"/>
              <w:rPr>
                <w:rFonts w:ascii="Times New Roman" w:hAnsi="Times New Roman"/>
                <w:b/>
                <w:sz w:val="18"/>
                <w:szCs w:val="18"/>
              </w:rPr>
            </w:pPr>
            <w:r w:rsidRPr="00DB6259">
              <w:rPr>
                <w:rFonts w:ascii="Times New Roman" w:hAnsi="Times New Roman"/>
                <w:b/>
                <w:sz w:val="18"/>
                <w:szCs w:val="18"/>
              </w:rPr>
              <w:t>DN</w:t>
            </w:r>
          </w:p>
        </w:tc>
        <w:tc>
          <w:tcPr>
            <w:tcW w:w="567" w:type="dxa"/>
            <w:gridSpan w:val="2"/>
            <w:tcBorders>
              <w:top w:val="single" w:sz="4" w:space="0" w:color="auto"/>
              <w:left w:val="nil"/>
              <w:bottom w:val="single" w:sz="4" w:space="0" w:color="auto"/>
              <w:right w:val="nil"/>
            </w:tcBorders>
            <w:hideMark/>
          </w:tcPr>
          <w:p w:rsidR="006402AA" w:rsidRPr="00DB6259" w:rsidRDefault="006402AA" w:rsidP="00FF64AC">
            <w:pPr>
              <w:spacing w:after="0" w:line="240" w:lineRule="auto"/>
              <w:rPr>
                <w:rFonts w:ascii="Times New Roman" w:hAnsi="Times New Roman"/>
                <w:b/>
                <w:sz w:val="18"/>
                <w:szCs w:val="18"/>
              </w:rPr>
            </w:pPr>
            <w:r w:rsidRPr="00DB6259">
              <w:rPr>
                <w:rFonts w:ascii="Times New Roman" w:hAnsi="Times New Roman"/>
                <w:b/>
                <w:sz w:val="18"/>
                <w:szCs w:val="18"/>
              </w:rPr>
              <w:t>CA</w:t>
            </w:r>
          </w:p>
        </w:tc>
        <w:tc>
          <w:tcPr>
            <w:tcW w:w="1133" w:type="dxa"/>
            <w:gridSpan w:val="2"/>
            <w:tcBorders>
              <w:top w:val="single" w:sz="4" w:space="0" w:color="auto"/>
              <w:left w:val="nil"/>
              <w:bottom w:val="single" w:sz="4" w:space="0" w:color="auto"/>
              <w:right w:val="nil"/>
            </w:tcBorders>
            <w:hideMark/>
          </w:tcPr>
          <w:p w:rsidR="006402AA" w:rsidRPr="00DB6259" w:rsidRDefault="006402AA" w:rsidP="00FF64AC">
            <w:pPr>
              <w:spacing w:after="0" w:line="240" w:lineRule="auto"/>
              <w:rPr>
                <w:rFonts w:ascii="Times New Roman" w:hAnsi="Times New Roman"/>
                <w:b/>
                <w:sz w:val="18"/>
                <w:szCs w:val="18"/>
              </w:rPr>
            </w:pPr>
            <w:r w:rsidRPr="00DB6259">
              <w:rPr>
                <w:rFonts w:ascii="Times New Roman" w:hAnsi="Times New Roman"/>
                <w:b/>
                <w:sz w:val="18"/>
                <w:szCs w:val="18"/>
              </w:rPr>
              <w:t>Robustness analysis</w:t>
            </w:r>
          </w:p>
        </w:tc>
        <w:tc>
          <w:tcPr>
            <w:tcW w:w="851" w:type="dxa"/>
            <w:gridSpan w:val="2"/>
            <w:tcBorders>
              <w:top w:val="single" w:sz="4" w:space="0" w:color="auto"/>
              <w:left w:val="nil"/>
              <w:bottom w:val="single" w:sz="4" w:space="0" w:color="auto"/>
              <w:right w:val="nil"/>
            </w:tcBorders>
            <w:hideMark/>
          </w:tcPr>
          <w:p w:rsidR="006402AA" w:rsidRPr="00DB6259" w:rsidRDefault="006402AA" w:rsidP="00FF64AC">
            <w:pPr>
              <w:spacing w:after="0" w:line="240" w:lineRule="auto"/>
              <w:rPr>
                <w:rFonts w:ascii="Times New Roman" w:hAnsi="Times New Roman"/>
                <w:b/>
                <w:sz w:val="18"/>
                <w:szCs w:val="18"/>
              </w:rPr>
            </w:pPr>
            <w:r w:rsidRPr="00DB6259">
              <w:rPr>
                <w:rFonts w:ascii="Times New Roman" w:hAnsi="Times New Roman"/>
                <w:b/>
                <w:sz w:val="18"/>
                <w:szCs w:val="18"/>
              </w:rPr>
              <w:t>Syntax</w:t>
            </w:r>
          </w:p>
        </w:tc>
        <w:tc>
          <w:tcPr>
            <w:tcW w:w="612" w:type="dxa"/>
            <w:tcBorders>
              <w:top w:val="single" w:sz="4" w:space="0" w:color="auto"/>
              <w:left w:val="nil"/>
              <w:bottom w:val="single" w:sz="4" w:space="0" w:color="auto"/>
              <w:right w:val="nil"/>
            </w:tcBorders>
          </w:tcPr>
          <w:p w:rsidR="006402AA" w:rsidRPr="00DB6259" w:rsidRDefault="006402AA" w:rsidP="00FF64AC">
            <w:pPr>
              <w:spacing w:after="0" w:line="240" w:lineRule="auto"/>
              <w:ind w:right="-103"/>
              <w:rPr>
                <w:rFonts w:ascii="Times New Roman" w:hAnsi="Times New Roman"/>
                <w:b/>
                <w:sz w:val="18"/>
                <w:szCs w:val="18"/>
              </w:rPr>
            </w:pPr>
            <w:r w:rsidRPr="00DB6259">
              <w:rPr>
                <w:rFonts w:ascii="Times New Roman" w:hAnsi="Times New Roman"/>
                <w:b/>
                <w:sz w:val="18"/>
                <w:szCs w:val="18"/>
              </w:rPr>
              <w:t>Data</w:t>
            </w:r>
          </w:p>
          <w:p w:rsidR="006402AA" w:rsidRPr="00DB6259" w:rsidRDefault="006402AA" w:rsidP="00FF64AC">
            <w:pPr>
              <w:spacing w:after="0" w:line="240" w:lineRule="auto"/>
              <w:rPr>
                <w:rFonts w:ascii="Times New Roman" w:hAnsi="Times New Roman"/>
                <w:b/>
                <w:sz w:val="18"/>
                <w:szCs w:val="18"/>
              </w:rPr>
            </w:pPr>
          </w:p>
        </w:tc>
      </w:tr>
      <w:tr w:rsidR="00D663C5" w:rsidRPr="00DB6259" w:rsidTr="00D663C5">
        <w:trPr>
          <w:trHeight w:val="456"/>
        </w:trPr>
        <w:tc>
          <w:tcPr>
            <w:tcW w:w="1189" w:type="dxa"/>
            <w:tcBorders>
              <w:top w:val="nil"/>
              <w:left w:val="nil"/>
              <w:bottom w:val="nil"/>
              <w:right w:val="nil"/>
            </w:tcBorders>
          </w:tcPr>
          <w:p w:rsidR="00D663C5" w:rsidRPr="00DB6259" w:rsidRDefault="00D663C5" w:rsidP="00D663C5">
            <w:pPr>
              <w:spacing w:after="0" w:line="240" w:lineRule="auto"/>
              <w:ind w:right="-108"/>
              <w:rPr>
                <w:rFonts w:ascii="Times New Roman" w:eastAsia="Times New Roman" w:hAnsi="Times New Roman"/>
                <w:kern w:val="24"/>
                <w:sz w:val="18"/>
                <w:szCs w:val="18"/>
                <w:lang w:eastAsia="es-ES"/>
              </w:rPr>
            </w:pPr>
            <w:r w:rsidRPr="00D663C5">
              <w:rPr>
                <w:rFonts w:ascii="Times New Roman" w:eastAsia="Times New Roman" w:hAnsi="Times New Roman"/>
                <w:kern w:val="24"/>
                <w:sz w:val="18"/>
                <w:szCs w:val="18"/>
                <w:lang w:eastAsia="es-ES"/>
              </w:rPr>
              <w:t>Jaya et al., 2017</w:t>
            </w:r>
          </w:p>
        </w:tc>
        <w:tc>
          <w:tcPr>
            <w:tcW w:w="2400" w:type="dxa"/>
            <w:tcBorders>
              <w:top w:val="nil"/>
              <w:left w:val="nil"/>
              <w:bottom w:val="nil"/>
              <w:right w:val="nil"/>
            </w:tcBorders>
          </w:tcPr>
          <w:p w:rsidR="00D663C5" w:rsidRPr="00DB6259" w:rsidRDefault="00D663C5" w:rsidP="00D663C5">
            <w:pPr>
              <w:autoSpaceDE w:val="0"/>
              <w:autoSpaceDN w:val="0"/>
              <w:adjustRightInd w:val="0"/>
              <w:spacing w:after="0" w:line="240" w:lineRule="auto"/>
              <w:rPr>
                <w:rFonts w:ascii="Times New Roman" w:hAnsi="Times New Roman"/>
                <w:sz w:val="18"/>
                <w:szCs w:val="18"/>
                <w:lang w:eastAsia="es-ES"/>
              </w:rPr>
            </w:pPr>
            <w:r w:rsidRPr="00DB6259">
              <w:rPr>
                <w:rFonts w:ascii="Times New Roman" w:hAnsi="Times New Roman"/>
                <w:sz w:val="18"/>
                <w:szCs w:val="18"/>
                <w:lang w:eastAsia="es-ES"/>
              </w:rPr>
              <w:t>General population from MTurk:</w:t>
            </w:r>
          </w:p>
          <w:p w:rsidR="00D663C5" w:rsidRPr="00DB6259" w:rsidRDefault="00D663C5" w:rsidP="00D663C5">
            <w:pPr>
              <w:autoSpaceDE w:val="0"/>
              <w:autoSpaceDN w:val="0"/>
              <w:adjustRightInd w:val="0"/>
              <w:spacing w:after="0" w:line="240" w:lineRule="auto"/>
              <w:rPr>
                <w:rFonts w:ascii="Times New Roman" w:hAnsi="Times New Roman"/>
                <w:sz w:val="18"/>
                <w:szCs w:val="18"/>
                <w:lang w:eastAsia="es-ES"/>
              </w:rPr>
            </w:pPr>
            <w:r w:rsidRPr="00DB6259">
              <w:rPr>
                <w:rFonts w:ascii="Times New Roman" w:hAnsi="Times New Roman"/>
                <w:sz w:val="18"/>
                <w:szCs w:val="18"/>
                <w:lang w:eastAsia="es-ES"/>
              </w:rPr>
              <w:t>time 1, 289 (32.5);</w:t>
            </w:r>
          </w:p>
          <w:p w:rsidR="00D663C5" w:rsidRPr="00DB6259" w:rsidRDefault="00D663C5" w:rsidP="00D663C5">
            <w:pPr>
              <w:autoSpaceDE w:val="0"/>
              <w:autoSpaceDN w:val="0"/>
              <w:adjustRightInd w:val="0"/>
              <w:spacing w:after="0" w:line="240" w:lineRule="auto"/>
              <w:rPr>
                <w:rFonts w:ascii="Times New Roman" w:hAnsi="Times New Roman"/>
                <w:sz w:val="18"/>
                <w:szCs w:val="18"/>
                <w:lang w:eastAsia="es-ES"/>
              </w:rPr>
            </w:pPr>
            <w:r w:rsidRPr="00DB6259">
              <w:rPr>
                <w:rFonts w:ascii="Times New Roman" w:hAnsi="Times New Roman"/>
                <w:sz w:val="18"/>
                <w:szCs w:val="18"/>
                <w:lang w:eastAsia="es-ES"/>
              </w:rPr>
              <w:t>time 2, 155 (53.5);</w:t>
            </w:r>
          </w:p>
          <w:p w:rsidR="00D663C5" w:rsidRPr="00DB6259" w:rsidRDefault="00D663C5" w:rsidP="00D663C5">
            <w:pPr>
              <w:autoSpaceDE w:val="0"/>
              <w:autoSpaceDN w:val="0"/>
              <w:adjustRightInd w:val="0"/>
              <w:spacing w:after="0" w:line="240" w:lineRule="auto"/>
              <w:rPr>
                <w:rFonts w:ascii="Times New Roman" w:hAnsi="Times New Roman"/>
                <w:sz w:val="18"/>
                <w:szCs w:val="18"/>
                <w:lang w:eastAsia="es-ES"/>
              </w:rPr>
            </w:pPr>
            <w:r w:rsidRPr="00DB6259">
              <w:rPr>
                <w:rFonts w:ascii="Times New Roman" w:hAnsi="Times New Roman"/>
                <w:sz w:val="18"/>
                <w:szCs w:val="18"/>
                <w:lang w:eastAsia="es-ES"/>
              </w:rPr>
              <w:t>time 3, 151 (58.9);</w:t>
            </w:r>
          </w:p>
          <w:p w:rsidR="00D663C5" w:rsidRPr="00DB6259" w:rsidRDefault="00D663C5" w:rsidP="00D663C5">
            <w:pPr>
              <w:autoSpaceDE w:val="0"/>
              <w:autoSpaceDN w:val="0"/>
              <w:adjustRightInd w:val="0"/>
              <w:spacing w:after="0" w:line="240" w:lineRule="auto"/>
              <w:rPr>
                <w:rFonts w:ascii="Times New Roman" w:hAnsi="Times New Roman"/>
                <w:sz w:val="18"/>
                <w:szCs w:val="18"/>
                <w:lang w:eastAsia="es-ES"/>
              </w:rPr>
            </w:pPr>
            <w:r w:rsidRPr="00DB6259">
              <w:rPr>
                <w:rFonts w:ascii="Times New Roman" w:hAnsi="Times New Roman"/>
                <w:sz w:val="18"/>
                <w:szCs w:val="18"/>
                <w:lang w:eastAsia="es-ES"/>
              </w:rPr>
              <w:t>time 4, 171 (42.7)</w:t>
            </w:r>
          </w:p>
        </w:tc>
        <w:tc>
          <w:tcPr>
            <w:tcW w:w="1217" w:type="dxa"/>
            <w:tcBorders>
              <w:top w:val="nil"/>
              <w:left w:val="nil"/>
              <w:bottom w:val="nil"/>
              <w:right w:val="nil"/>
            </w:tcBorders>
          </w:tcPr>
          <w:p w:rsidR="00D663C5" w:rsidRPr="00DB6259" w:rsidRDefault="00D663C5" w:rsidP="00D663C5">
            <w:pPr>
              <w:spacing w:after="0" w:line="240" w:lineRule="auto"/>
              <w:ind w:right="-131"/>
              <w:rPr>
                <w:rFonts w:ascii="Times New Roman" w:hAnsi="Times New Roman"/>
                <w:kern w:val="24"/>
                <w:sz w:val="18"/>
                <w:szCs w:val="18"/>
                <w:lang w:eastAsia="es-ES"/>
              </w:rPr>
            </w:pPr>
          </w:p>
          <w:p w:rsidR="00D663C5" w:rsidRPr="00DB6259" w:rsidRDefault="00D663C5" w:rsidP="00D663C5">
            <w:pPr>
              <w:spacing w:after="0" w:line="240" w:lineRule="auto"/>
              <w:ind w:right="-131"/>
              <w:rPr>
                <w:rFonts w:ascii="Times New Roman" w:hAnsi="Times New Roman"/>
                <w:kern w:val="24"/>
                <w:sz w:val="18"/>
                <w:szCs w:val="18"/>
                <w:lang w:eastAsia="es-ES"/>
              </w:rPr>
            </w:pPr>
          </w:p>
          <w:p w:rsidR="00D663C5" w:rsidRPr="00DB6259" w:rsidRDefault="00D663C5" w:rsidP="00D663C5">
            <w:pPr>
              <w:spacing w:after="0" w:line="240" w:lineRule="auto"/>
              <w:ind w:right="-131"/>
              <w:rPr>
                <w:rFonts w:ascii="Times New Roman" w:hAnsi="Times New Roman"/>
                <w:kern w:val="24"/>
                <w:sz w:val="18"/>
                <w:szCs w:val="18"/>
                <w:lang w:eastAsia="es-ES"/>
              </w:rPr>
            </w:pPr>
            <w:r w:rsidRPr="00DB6259">
              <w:rPr>
                <w:rFonts w:ascii="Times New Roman" w:hAnsi="Times New Roman"/>
                <w:kern w:val="24"/>
                <w:sz w:val="18"/>
                <w:szCs w:val="18"/>
                <w:lang w:eastAsia="es-ES"/>
              </w:rPr>
              <w:t>37.6 (12.7)</w:t>
            </w:r>
          </w:p>
          <w:p w:rsidR="00D663C5" w:rsidRPr="00DB6259" w:rsidRDefault="00D663C5" w:rsidP="00D663C5">
            <w:pPr>
              <w:spacing w:after="0" w:line="240" w:lineRule="auto"/>
              <w:ind w:right="-131"/>
              <w:rPr>
                <w:rFonts w:ascii="Times New Roman" w:hAnsi="Times New Roman"/>
                <w:kern w:val="24"/>
                <w:sz w:val="18"/>
                <w:szCs w:val="18"/>
                <w:lang w:eastAsia="es-ES"/>
              </w:rPr>
            </w:pPr>
            <w:r w:rsidRPr="00DB6259">
              <w:rPr>
                <w:rFonts w:ascii="Times New Roman" w:hAnsi="Times New Roman"/>
                <w:kern w:val="24"/>
                <w:sz w:val="18"/>
                <w:szCs w:val="18"/>
                <w:lang w:eastAsia="es-ES"/>
              </w:rPr>
              <w:t>36.5 (11.6)</w:t>
            </w:r>
          </w:p>
          <w:p w:rsidR="00D663C5" w:rsidRPr="00DB6259" w:rsidRDefault="00D663C5" w:rsidP="00D663C5">
            <w:pPr>
              <w:spacing w:after="0" w:line="240" w:lineRule="auto"/>
              <w:ind w:right="-131"/>
              <w:rPr>
                <w:rFonts w:ascii="Times New Roman" w:hAnsi="Times New Roman"/>
                <w:kern w:val="24"/>
                <w:sz w:val="18"/>
                <w:szCs w:val="18"/>
                <w:lang w:eastAsia="es-ES"/>
              </w:rPr>
            </w:pPr>
            <w:r w:rsidRPr="00DB6259">
              <w:rPr>
                <w:rFonts w:ascii="Times New Roman" w:hAnsi="Times New Roman"/>
                <w:kern w:val="24"/>
                <w:sz w:val="18"/>
                <w:szCs w:val="18"/>
                <w:lang w:eastAsia="es-ES"/>
              </w:rPr>
              <w:t>34.07 (11.3)</w:t>
            </w:r>
          </w:p>
          <w:p w:rsidR="00D663C5" w:rsidRPr="00DB6259" w:rsidRDefault="00D663C5" w:rsidP="00D663C5">
            <w:pPr>
              <w:spacing w:after="0" w:line="240" w:lineRule="auto"/>
              <w:ind w:right="-131"/>
              <w:rPr>
                <w:rFonts w:ascii="Times New Roman" w:hAnsi="Times New Roman"/>
                <w:kern w:val="24"/>
                <w:sz w:val="18"/>
                <w:szCs w:val="18"/>
                <w:lang w:eastAsia="es-ES"/>
              </w:rPr>
            </w:pPr>
            <w:r w:rsidRPr="00DB6259">
              <w:rPr>
                <w:rFonts w:ascii="Times New Roman" w:hAnsi="Times New Roman"/>
                <w:kern w:val="24"/>
                <w:sz w:val="18"/>
                <w:szCs w:val="18"/>
                <w:lang w:eastAsia="es-ES"/>
              </w:rPr>
              <w:t>37.06 (12.6)</w:t>
            </w:r>
          </w:p>
        </w:tc>
        <w:tc>
          <w:tcPr>
            <w:tcW w:w="1985" w:type="dxa"/>
            <w:tcBorders>
              <w:top w:val="nil"/>
              <w:left w:val="nil"/>
              <w:bottom w:val="nil"/>
              <w:right w:val="nil"/>
            </w:tcBorders>
          </w:tcPr>
          <w:p w:rsidR="00D663C5" w:rsidRPr="00DB6259" w:rsidRDefault="00D663C5" w:rsidP="00D663C5">
            <w:pPr>
              <w:spacing w:after="0" w:line="240" w:lineRule="auto"/>
              <w:rPr>
                <w:rFonts w:ascii="Times New Roman" w:hAnsi="Times New Roman"/>
                <w:kern w:val="24"/>
                <w:sz w:val="18"/>
                <w:szCs w:val="18"/>
              </w:rPr>
            </w:pPr>
            <w:r w:rsidRPr="00DB6259">
              <w:rPr>
                <w:rFonts w:ascii="Times New Roman" w:hAnsi="Times New Roman"/>
                <w:kern w:val="24"/>
                <w:sz w:val="18"/>
                <w:szCs w:val="18"/>
              </w:rPr>
              <w:t>Psychosis, MDD, loneliness</w:t>
            </w:r>
          </w:p>
        </w:tc>
        <w:tc>
          <w:tcPr>
            <w:tcW w:w="1558" w:type="dxa"/>
            <w:tcBorders>
              <w:top w:val="nil"/>
              <w:left w:val="nil"/>
              <w:bottom w:val="nil"/>
              <w:right w:val="nil"/>
            </w:tcBorders>
          </w:tcPr>
          <w:p w:rsidR="00D663C5" w:rsidRPr="00DB6259" w:rsidRDefault="00D663C5" w:rsidP="00D663C5">
            <w:pPr>
              <w:spacing w:after="0" w:line="240" w:lineRule="auto"/>
              <w:rPr>
                <w:rFonts w:ascii="Times New Roman" w:hAnsi="Times New Roman"/>
                <w:kern w:val="24"/>
                <w:sz w:val="18"/>
                <w:szCs w:val="18"/>
              </w:rPr>
            </w:pPr>
            <w:r w:rsidRPr="00DB6259">
              <w:rPr>
                <w:rFonts w:ascii="Times New Roman" w:hAnsi="Times New Roman"/>
                <w:kern w:val="24"/>
                <w:sz w:val="18"/>
                <w:szCs w:val="18"/>
              </w:rPr>
              <w:t>R-UCLA (3 items), CES-D, subscale of CAPE</w:t>
            </w:r>
          </w:p>
        </w:tc>
        <w:tc>
          <w:tcPr>
            <w:tcW w:w="709" w:type="dxa"/>
            <w:tcBorders>
              <w:top w:val="nil"/>
              <w:left w:val="nil"/>
              <w:bottom w:val="nil"/>
              <w:right w:val="nil"/>
            </w:tcBorders>
          </w:tcPr>
          <w:p w:rsidR="00D663C5" w:rsidRPr="00DB6259" w:rsidRDefault="00D663C5" w:rsidP="00D663C5">
            <w:pPr>
              <w:spacing w:after="0" w:line="240" w:lineRule="auto"/>
              <w:rPr>
                <w:rFonts w:ascii="Times New Roman" w:hAnsi="Times New Roman"/>
                <w:sz w:val="18"/>
                <w:szCs w:val="18"/>
              </w:rPr>
            </w:pPr>
            <w:r w:rsidRPr="00DB6259">
              <w:rPr>
                <w:rFonts w:ascii="Times New Roman" w:hAnsi="Times New Roman"/>
                <w:sz w:val="18"/>
                <w:szCs w:val="18"/>
              </w:rPr>
              <w:t>CS</w:t>
            </w:r>
          </w:p>
        </w:tc>
        <w:tc>
          <w:tcPr>
            <w:tcW w:w="567" w:type="dxa"/>
            <w:gridSpan w:val="2"/>
            <w:tcBorders>
              <w:top w:val="nil"/>
              <w:left w:val="nil"/>
              <w:bottom w:val="nil"/>
              <w:right w:val="nil"/>
            </w:tcBorders>
          </w:tcPr>
          <w:p w:rsidR="00D663C5" w:rsidRPr="00DB6259" w:rsidRDefault="00D663C5" w:rsidP="00D663C5">
            <w:pPr>
              <w:spacing w:after="0" w:line="240" w:lineRule="auto"/>
              <w:rPr>
                <w:rFonts w:ascii="Times New Roman" w:hAnsi="Times New Roman"/>
                <w:kern w:val="24"/>
                <w:sz w:val="18"/>
                <w:szCs w:val="18"/>
              </w:rPr>
            </w:pPr>
            <w:r w:rsidRPr="00DB6259">
              <w:rPr>
                <w:rFonts w:ascii="Times New Roman" w:hAnsi="Times New Roman"/>
                <w:kern w:val="24"/>
                <w:sz w:val="18"/>
                <w:szCs w:val="18"/>
              </w:rPr>
              <w:t>N/A</w:t>
            </w:r>
          </w:p>
        </w:tc>
        <w:tc>
          <w:tcPr>
            <w:tcW w:w="850" w:type="dxa"/>
            <w:gridSpan w:val="2"/>
            <w:tcBorders>
              <w:top w:val="nil"/>
              <w:left w:val="nil"/>
              <w:bottom w:val="nil"/>
              <w:right w:val="nil"/>
            </w:tcBorders>
          </w:tcPr>
          <w:p w:rsidR="00D663C5" w:rsidRPr="00DB6259" w:rsidRDefault="00D663C5" w:rsidP="00D663C5">
            <w:pPr>
              <w:spacing w:after="0" w:line="240" w:lineRule="auto"/>
              <w:rPr>
                <w:rFonts w:ascii="Times New Roman" w:hAnsi="Times New Roman"/>
                <w:kern w:val="24"/>
                <w:sz w:val="18"/>
                <w:szCs w:val="18"/>
              </w:rPr>
            </w:pPr>
            <w:r w:rsidRPr="00DB6259">
              <w:rPr>
                <w:rFonts w:ascii="Times New Roman" w:hAnsi="Times New Roman"/>
                <w:kern w:val="24"/>
                <w:sz w:val="18"/>
                <w:szCs w:val="18"/>
              </w:rPr>
              <w:t>√</w:t>
            </w:r>
          </w:p>
        </w:tc>
        <w:tc>
          <w:tcPr>
            <w:tcW w:w="567" w:type="dxa"/>
            <w:gridSpan w:val="2"/>
            <w:tcBorders>
              <w:top w:val="nil"/>
              <w:left w:val="nil"/>
              <w:bottom w:val="nil"/>
              <w:right w:val="nil"/>
            </w:tcBorders>
          </w:tcPr>
          <w:p w:rsidR="00D663C5" w:rsidRPr="00DB6259" w:rsidRDefault="00D663C5" w:rsidP="00D663C5">
            <w:pPr>
              <w:spacing w:after="0" w:line="240" w:lineRule="auto"/>
              <w:rPr>
                <w:rFonts w:ascii="Times New Roman" w:hAnsi="Times New Roman"/>
                <w:kern w:val="24"/>
                <w:sz w:val="18"/>
                <w:szCs w:val="18"/>
              </w:rPr>
            </w:pPr>
            <w:r w:rsidRPr="00DB6259">
              <w:rPr>
                <w:rFonts w:ascii="Times New Roman" w:hAnsi="Times New Roman"/>
                <w:kern w:val="24"/>
                <w:sz w:val="18"/>
                <w:szCs w:val="18"/>
              </w:rPr>
              <w:t>N/A</w:t>
            </w:r>
          </w:p>
        </w:tc>
        <w:tc>
          <w:tcPr>
            <w:tcW w:w="567" w:type="dxa"/>
            <w:gridSpan w:val="2"/>
            <w:tcBorders>
              <w:top w:val="nil"/>
              <w:left w:val="nil"/>
              <w:bottom w:val="nil"/>
              <w:right w:val="nil"/>
            </w:tcBorders>
          </w:tcPr>
          <w:p w:rsidR="00D663C5" w:rsidRPr="00DB6259" w:rsidRDefault="00D663C5" w:rsidP="00D663C5">
            <w:pPr>
              <w:spacing w:after="0" w:line="240" w:lineRule="auto"/>
              <w:rPr>
                <w:rFonts w:ascii="Times New Roman" w:hAnsi="Times New Roman"/>
                <w:kern w:val="24"/>
                <w:sz w:val="18"/>
                <w:szCs w:val="18"/>
              </w:rPr>
            </w:pPr>
            <w:r w:rsidRPr="00DB6259">
              <w:rPr>
                <w:rFonts w:ascii="Times New Roman" w:hAnsi="Times New Roman"/>
                <w:kern w:val="24"/>
                <w:sz w:val="18"/>
                <w:szCs w:val="18"/>
              </w:rPr>
              <w:t>√</w:t>
            </w:r>
          </w:p>
        </w:tc>
        <w:tc>
          <w:tcPr>
            <w:tcW w:w="1133" w:type="dxa"/>
            <w:gridSpan w:val="2"/>
            <w:tcBorders>
              <w:top w:val="nil"/>
              <w:left w:val="nil"/>
              <w:bottom w:val="nil"/>
              <w:right w:val="nil"/>
            </w:tcBorders>
          </w:tcPr>
          <w:p w:rsidR="00D663C5" w:rsidRPr="00DB6259" w:rsidRDefault="00D663C5" w:rsidP="00D663C5">
            <w:pPr>
              <w:spacing w:after="0" w:line="240" w:lineRule="auto"/>
              <w:rPr>
                <w:rFonts w:ascii="Times New Roman" w:hAnsi="Times New Roman"/>
                <w:kern w:val="24"/>
                <w:sz w:val="18"/>
                <w:szCs w:val="18"/>
              </w:rPr>
            </w:pPr>
            <w:r w:rsidRPr="00DB6259">
              <w:rPr>
                <w:rFonts w:ascii="Times New Roman" w:hAnsi="Times New Roman"/>
                <w:kern w:val="24"/>
                <w:sz w:val="18"/>
                <w:szCs w:val="18"/>
              </w:rPr>
              <w:t>N/A</w:t>
            </w:r>
          </w:p>
        </w:tc>
        <w:tc>
          <w:tcPr>
            <w:tcW w:w="851" w:type="dxa"/>
            <w:gridSpan w:val="2"/>
            <w:tcBorders>
              <w:top w:val="nil"/>
              <w:left w:val="nil"/>
              <w:bottom w:val="nil"/>
              <w:right w:val="nil"/>
            </w:tcBorders>
          </w:tcPr>
          <w:p w:rsidR="00D663C5" w:rsidRPr="00DB6259" w:rsidRDefault="00D663C5" w:rsidP="00D663C5">
            <w:pPr>
              <w:spacing w:after="0" w:line="276" w:lineRule="auto"/>
              <w:rPr>
                <w:rFonts w:ascii="Times New Roman" w:hAnsi="Times New Roman"/>
                <w:sz w:val="18"/>
                <w:szCs w:val="18"/>
              </w:rPr>
            </w:pPr>
            <w:r w:rsidRPr="00DB6259">
              <w:rPr>
                <w:rFonts w:ascii="Times New Roman" w:hAnsi="Times New Roman"/>
                <w:sz w:val="18"/>
                <w:szCs w:val="18"/>
              </w:rPr>
              <w:t>N/A</w:t>
            </w:r>
          </w:p>
        </w:tc>
        <w:tc>
          <w:tcPr>
            <w:tcW w:w="612" w:type="dxa"/>
            <w:tcBorders>
              <w:top w:val="nil"/>
              <w:left w:val="nil"/>
              <w:bottom w:val="nil"/>
              <w:right w:val="nil"/>
            </w:tcBorders>
          </w:tcPr>
          <w:p w:rsidR="00D663C5" w:rsidRPr="00DB6259" w:rsidRDefault="00D663C5" w:rsidP="00D663C5">
            <w:pPr>
              <w:spacing w:after="0" w:line="240" w:lineRule="auto"/>
              <w:rPr>
                <w:rFonts w:ascii="Times New Roman" w:hAnsi="Times New Roman"/>
                <w:kern w:val="24"/>
                <w:sz w:val="18"/>
                <w:szCs w:val="18"/>
              </w:rPr>
            </w:pPr>
            <w:r w:rsidRPr="00DB6259">
              <w:rPr>
                <w:rFonts w:ascii="Times New Roman" w:hAnsi="Times New Roman"/>
                <w:kern w:val="24"/>
                <w:sz w:val="18"/>
                <w:szCs w:val="18"/>
              </w:rPr>
              <w:t>N/A</w:t>
            </w:r>
          </w:p>
        </w:tc>
      </w:tr>
      <w:tr w:rsidR="00D663C5" w:rsidRPr="00DB6259" w:rsidTr="00E116F1">
        <w:trPr>
          <w:trHeight w:val="456"/>
        </w:trPr>
        <w:tc>
          <w:tcPr>
            <w:tcW w:w="1189" w:type="dxa"/>
            <w:tcBorders>
              <w:top w:val="nil"/>
              <w:left w:val="nil"/>
              <w:bottom w:val="nil"/>
              <w:right w:val="nil"/>
            </w:tcBorders>
          </w:tcPr>
          <w:p w:rsidR="00D663C5" w:rsidRPr="00D663C5" w:rsidRDefault="00D663C5" w:rsidP="00D663C5">
            <w:pPr>
              <w:spacing w:after="0" w:line="240" w:lineRule="auto"/>
              <w:rPr>
                <w:rFonts w:ascii="Times New Roman" w:hAnsi="Times New Roman"/>
                <w:sz w:val="18"/>
                <w:szCs w:val="18"/>
              </w:rPr>
            </w:pPr>
            <w:r w:rsidRPr="00D663C5">
              <w:rPr>
                <w:rFonts w:ascii="Times New Roman" w:eastAsia="Times New Roman" w:hAnsi="Times New Roman"/>
                <w:kern w:val="24"/>
                <w:sz w:val="18"/>
                <w:szCs w:val="18"/>
                <w:lang w:eastAsia="es-ES"/>
              </w:rPr>
              <w:t>Afzali et al., 2017</w:t>
            </w:r>
          </w:p>
        </w:tc>
        <w:tc>
          <w:tcPr>
            <w:tcW w:w="2400" w:type="dxa"/>
            <w:tcBorders>
              <w:top w:val="nil"/>
              <w:left w:val="nil"/>
              <w:bottom w:val="nil"/>
              <w:right w:val="nil"/>
            </w:tcBorders>
          </w:tcPr>
          <w:p w:rsidR="00D663C5" w:rsidRPr="00D663C5" w:rsidRDefault="00D663C5" w:rsidP="00D663C5">
            <w:pPr>
              <w:spacing w:after="0" w:line="240" w:lineRule="auto"/>
              <w:rPr>
                <w:rFonts w:ascii="Times New Roman" w:hAnsi="Times New Roman"/>
                <w:kern w:val="24"/>
                <w:sz w:val="18"/>
                <w:szCs w:val="18"/>
              </w:rPr>
            </w:pPr>
            <w:r w:rsidRPr="00D663C5">
              <w:rPr>
                <w:rFonts w:ascii="Times New Roman" w:hAnsi="Times New Roman"/>
                <w:kern w:val="24"/>
                <w:sz w:val="18"/>
                <w:szCs w:val="18"/>
              </w:rPr>
              <w:t xml:space="preserve">PTSD and MDD, </w:t>
            </w:r>
          </w:p>
          <w:p w:rsidR="00D663C5" w:rsidRPr="00D663C5" w:rsidRDefault="00D663C5" w:rsidP="00D663C5">
            <w:pPr>
              <w:spacing w:after="0" w:line="240" w:lineRule="auto"/>
              <w:rPr>
                <w:rFonts w:ascii="Times New Roman" w:hAnsi="Times New Roman"/>
                <w:sz w:val="18"/>
                <w:szCs w:val="18"/>
              </w:rPr>
            </w:pPr>
            <w:r w:rsidRPr="00D663C5">
              <w:rPr>
                <w:rFonts w:ascii="Times New Roman" w:hAnsi="Times New Roman"/>
                <w:kern w:val="24"/>
                <w:sz w:val="18"/>
                <w:szCs w:val="18"/>
              </w:rPr>
              <w:t>909 (28)</w:t>
            </w:r>
          </w:p>
        </w:tc>
        <w:tc>
          <w:tcPr>
            <w:tcW w:w="1217" w:type="dxa"/>
            <w:tcBorders>
              <w:top w:val="nil"/>
              <w:left w:val="nil"/>
              <w:bottom w:val="nil"/>
              <w:right w:val="nil"/>
            </w:tcBorders>
          </w:tcPr>
          <w:p w:rsidR="00D663C5" w:rsidRPr="00D663C5" w:rsidRDefault="00D663C5" w:rsidP="00D663C5">
            <w:pPr>
              <w:spacing w:after="0" w:line="240" w:lineRule="auto"/>
              <w:rPr>
                <w:rFonts w:ascii="Times New Roman" w:hAnsi="Times New Roman"/>
                <w:sz w:val="18"/>
                <w:szCs w:val="18"/>
              </w:rPr>
            </w:pPr>
            <w:r w:rsidRPr="00D663C5">
              <w:rPr>
                <w:rFonts w:ascii="Times New Roman" w:hAnsi="Times New Roman"/>
                <w:kern w:val="24"/>
                <w:sz w:val="18"/>
                <w:szCs w:val="18"/>
              </w:rPr>
              <w:t>43.8 (15.1)</w:t>
            </w:r>
          </w:p>
        </w:tc>
        <w:tc>
          <w:tcPr>
            <w:tcW w:w="1985" w:type="dxa"/>
            <w:tcBorders>
              <w:top w:val="nil"/>
              <w:left w:val="nil"/>
              <w:bottom w:val="nil"/>
              <w:right w:val="nil"/>
            </w:tcBorders>
          </w:tcPr>
          <w:p w:rsidR="00D663C5" w:rsidRPr="00D663C5" w:rsidRDefault="00D663C5" w:rsidP="00D663C5">
            <w:pPr>
              <w:spacing w:after="0" w:line="240" w:lineRule="auto"/>
              <w:rPr>
                <w:rFonts w:ascii="Times New Roman" w:hAnsi="Times New Roman"/>
                <w:sz w:val="18"/>
                <w:szCs w:val="18"/>
              </w:rPr>
            </w:pPr>
            <w:r w:rsidRPr="00D663C5">
              <w:rPr>
                <w:rFonts w:ascii="Times New Roman" w:hAnsi="Times New Roman"/>
                <w:kern w:val="24"/>
                <w:sz w:val="18"/>
                <w:szCs w:val="18"/>
              </w:rPr>
              <w:t>PTSD, MDD</w:t>
            </w:r>
          </w:p>
        </w:tc>
        <w:tc>
          <w:tcPr>
            <w:tcW w:w="1558" w:type="dxa"/>
            <w:tcBorders>
              <w:top w:val="nil"/>
              <w:left w:val="nil"/>
              <w:bottom w:val="nil"/>
              <w:right w:val="nil"/>
            </w:tcBorders>
          </w:tcPr>
          <w:p w:rsidR="00D663C5" w:rsidRPr="00D663C5" w:rsidRDefault="00D663C5" w:rsidP="00D663C5">
            <w:pPr>
              <w:spacing w:after="0" w:line="240" w:lineRule="auto"/>
              <w:rPr>
                <w:rFonts w:ascii="Times New Roman" w:hAnsi="Times New Roman"/>
                <w:sz w:val="18"/>
                <w:szCs w:val="18"/>
              </w:rPr>
            </w:pPr>
            <w:r w:rsidRPr="00D663C5">
              <w:rPr>
                <w:rFonts w:ascii="Times New Roman" w:hAnsi="Times New Roman"/>
                <w:sz w:val="18"/>
                <w:szCs w:val="18"/>
              </w:rPr>
              <w:t>WMH CIDI</w:t>
            </w:r>
          </w:p>
        </w:tc>
        <w:tc>
          <w:tcPr>
            <w:tcW w:w="709" w:type="dxa"/>
            <w:tcBorders>
              <w:top w:val="nil"/>
              <w:left w:val="nil"/>
              <w:bottom w:val="nil"/>
              <w:right w:val="nil"/>
            </w:tcBorders>
          </w:tcPr>
          <w:p w:rsidR="00D663C5" w:rsidRPr="00D663C5" w:rsidRDefault="00D663C5" w:rsidP="00D663C5">
            <w:pPr>
              <w:spacing w:after="0" w:line="240" w:lineRule="auto"/>
              <w:rPr>
                <w:rFonts w:ascii="Times New Roman" w:hAnsi="Times New Roman"/>
                <w:sz w:val="18"/>
                <w:szCs w:val="18"/>
              </w:rPr>
            </w:pPr>
            <w:r w:rsidRPr="00D663C5">
              <w:rPr>
                <w:rFonts w:ascii="Times New Roman" w:hAnsi="Times New Roman"/>
                <w:kern w:val="24"/>
                <w:sz w:val="18"/>
                <w:szCs w:val="18"/>
              </w:rPr>
              <w:t>CS</w:t>
            </w:r>
          </w:p>
        </w:tc>
        <w:tc>
          <w:tcPr>
            <w:tcW w:w="567" w:type="dxa"/>
            <w:gridSpan w:val="2"/>
            <w:tcBorders>
              <w:top w:val="nil"/>
              <w:left w:val="nil"/>
              <w:bottom w:val="nil"/>
              <w:right w:val="nil"/>
            </w:tcBorders>
          </w:tcPr>
          <w:p w:rsidR="00D663C5" w:rsidRPr="00D663C5" w:rsidRDefault="00D663C5" w:rsidP="00D663C5">
            <w:pPr>
              <w:spacing w:after="0" w:line="240" w:lineRule="auto"/>
              <w:rPr>
                <w:rFonts w:ascii="Times New Roman" w:hAnsi="Times New Roman"/>
                <w:sz w:val="18"/>
                <w:szCs w:val="18"/>
              </w:rPr>
            </w:pPr>
            <w:r w:rsidRPr="00D663C5">
              <w:rPr>
                <w:rFonts w:ascii="Times New Roman" w:hAnsi="Times New Roman"/>
                <w:kern w:val="24"/>
                <w:sz w:val="18"/>
                <w:szCs w:val="18"/>
              </w:rPr>
              <w:t>N/A</w:t>
            </w:r>
          </w:p>
        </w:tc>
        <w:tc>
          <w:tcPr>
            <w:tcW w:w="850" w:type="dxa"/>
            <w:gridSpan w:val="2"/>
            <w:tcBorders>
              <w:top w:val="nil"/>
              <w:left w:val="nil"/>
              <w:bottom w:val="nil"/>
              <w:right w:val="nil"/>
            </w:tcBorders>
          </w:tcPr>
          <w:p w:rsidR="00D663C5" w:rsidRPr="00D663C5" w:rsidRDefault="00D663C5" w:rsidP="00D663C5">
            <w:pPr>
              <w:spacing w:after="0" w:line="240" w:lineRule="auto"/>
              <w:rPr>
                <w:rFonts w:ascii="Times New Roman" w:hAnsi="Times New Roman"/>
                <w:sz w:val="18"/>
                <w:szCs w:val="18"/>
              </w:rPr>
            </w:pPr>
            <w:r w:rsidRPr="00D663C5">
              <w:rPr>
                <w:rFonts w:ascii="Times New Roman" w:hAnsi="Times New Roman"/>
                <w:kern w:val="24"/>
                <w:sz w:val="18"/>
                <w:szCs w:val="18"/>
              </w:rPr>
              <w:t>√</w:t>
            </w:r>
          </w:p>
        </w:tc>
        <w:tc>
          <w:tcPr>
            <w:tcW w:w="567" w:type="dxa"/>
            <w:gridSpan w:val="2"/>
            <w:tcBorders>
              <w:top w:val="nil"/>
              <w:left w:val="nil"/>
              <w:bottom w:val="nil"/>
              <w:right w:val="nil"/>
            </w:tcBorders>
          </w:tcPr>
          <w:p w:rsidR="00D663C5" w:rsidRPr="00D663C5" w:rsidRDefault="00D663C5" w:rsidP="00D663C5">
            <w:pPr>
              <w:spacing w:after="0" w:line="240" w:lineRule="auto"/>
              <w:rPr>
                <w:rFonts w:ascii="Times New Roman" w:hAnsi="Times New Roman"/>
                <w:sz w:val="18"/>
                <w:szCs w:val="18"/>
              </w:rPr>
            </w:pPr>
            <w:r w:rsidRPr="00D663C5">
              <w:rPr>
                <w:rFonts w:ascii="Times New Roman" w:hAnsi="Times New Roman"/>
                <w:kern w:val="24"/>
                <w:sz w:val="18"/>
                <w:szCs w:val="18"/>
              </w:rPr>
              <w:t>N/A</w:t>
            </w:r>
          </w:p>
        </w:tc>
        <w:tc>
          <w:tcPr>
            <w:tcW w:w="567" w:type="dxa"/>
            <w:gridSpan w:val="2"/>
            <w:tcBorders>
              <w:top w:val="nil"/>
              <w:left w:val="nil"/>
              <w:bottom w:val="nil"/>
              <w:right w:val="nil"/>
            </w:tcBorders>
          </w:tcPr>
          <w:p w:rsidR="00D663C5" w:rsidRPr="00D663C5" w:rsidRDefault="00D663C5" w:rsidP="00D663C5">
            <w:pPr>
              <w:spacing w:after="0" w:line="240" w:lineRule="auto"/>
              <w:rPr>
                <w:rFonts w:ascii="Times New Roman" w:hAnsi="Times New Roman"/>
                <w:sz w:val="18"/>
                <w:szCs w:val="18"/>
              </w:rPr>
            </w:pPr>
            <w:r w:rsidRPr="00D663C5">
              <w:rPr>
                <w:rFonts w:ascii="Times New Roman" w:hAnsi="Times New Roman"/>
                <w:kern w:val="24"/>
                <w:sz w:val="18"/>
                <w:szCs w:val="18"/>
              </w:rPr>
              <w:t>√</w:t>
            </w:r>
          </w:p>
        </w:tc>
        <w:tc>
          <w:tcPr>
            <w:tcW w:w="1133" w:type="dxa"/>
            <w:gridSpan w:val="2"/>
            <w:tcBorders>
              <w:top w:val="nil"/>
              <w:left w:val="nil"/>
              <w:bottom w:val="nil"/>
              <w:right w:val="nil"/>
            </w:tcBorders>
          </w:tcPr>
          <w:p w:rsidR="00D663C5" w:rsidRPr="00D663C5" w:rsidRDefault="00D663C5" w:rsidP="00D663C5">
            <w:pPr>
              <w:spacing w:after="0" w:line="240" w:lineRule="auto"/>
              <w:rPr>
                <w:rFonts w:ascii="Times New Roman" w:hAnsi="Times New Roman"/>
                <w:sz w:val="18"/>
                <w:szCs w:val="18"/>
              </w:rPr>
            </w:pPr>
            <w:r w:rsidRPr="00D663C5">
              <w:rPr>
                <w:rFonts w:ascii="Times New Roman" w:hAnsi="Times New Roman"/>
                <w:kern w:val="24"/>
                <w:sz w:val="18"/>
                <w:szCs w:val="18"/>
              </w:rPr>
              <w:t>N/A</w:t>
            </w:r>
          </w:p>
        </w:tc>
        <w:tc>
          <w:tcPr>
            <w:tcW w:w="851" w:type="dxa"/>
            <w:gridSpan w:val="2"/>
            <w:tcBorders>
              <w:top w:val="nil"/>
              <w:left w:val="nil"/>
              <w:bottom w:val="nil"/>
              <w:right w:val="nil"/>
            </w:tcBorders>
          </w:tcPr>
          <w:p w:rsidR="00D663C5" w:rsidRPr="00D663C5" w:rsidRDefault="00D663C5" w:rsidP="00D663C5">
            <w:pPr>
              <w:spacing w:after="0" w:line="240" w:lineRule="auto"/>
              <w:rPr>
                <w:rFonts w:ascii="Times New Roman" w:hAnsi="Times New Roman"/>
                <w:sz w:val="18"/>
                <w:szCs w:val="18"/>
              </w:rPr>
            </w:pPr>
            <w:r w:rsidRPr="00D663C5">
              <w:rPr>
                <w:rFonts w:ascii="Times New Roman" w:hAnsi="Times New Roman"/>
                <w:kern w:val="24"/>
                <w:sz w:val="18"/>
                <w:szCs w:val="18"/>
              </w:rPr>
              <w:t>N/A</w:t>
            </w:r>
          </w:p>
        </w:tc>
        <w:tc>
          <w:tcPr>
            <w:tcW w:w="612" w:type="dxa"/>
            <w:tcBorders>
              <w:top w:val="nil"/>
              <w:left w:val="nil"/>
              <w:bottom w:val="nil"/>
              <w:right w:val="nil"/>
            </w:tcBorders>
          </w:tcPr>
          <w:p w:rsidR="00D663C5" w:rsidRPr="00DB6259" w:rsidRDefault="00462900" w:rsidP="00D663C5">
            <w:pPr>
              <w:spacing w:after="200" w:line="276" w:lineRule="auto"/>
              <w:rPr>
                <w:rFonts w:ascii="Times New Roman" w:hAnsi="Times New Roman"/>
                <w:sz w:val="18"/>
                <w:szCs w:val="18"/>
              </w:rPr>
            </w:pPr>
            <w:r w:rsidRPr="00DB6259">
              <w:rPr>
                <w:rFonts w:ascii="Times New Roman" w:hAnsi="Times New Roman"/>
                <w:kern w:val="24"/>
                <w:sz w:val="18"/>
                <w:szCs w:val="18"/>
              </w:rPr>
              <w:t>N/A</w:t>
            </w:r>
          </w:p>
        </w:tc>
      </w:tr>
      <w:tr w:rsidR="00D663C5" w:rsidRPr="00DB6259" w:rsidTr="00E116F1">
        <w:trPr>
          <w:trHeight w:val="456"/>
        </w:trPr>
        <w:tc>
          <w:tcPr>
            <w:tcW w:w="1189" w:type="dxa"/>
            <w:tcBorders>
              <w:top w:val="nil"/>
              <w:left w:val="nil"/>
              <w:bottom w:val="nil"/>
              <w:right w:val="nil"/>
            </w:tcBorders>
          </w:tcPr>
          <w:p w:rsidR="00D663C5" w:rsidRPr="00DB6259" w:rsidRDefault="00D663C5" w:rsidP="00D663C5">
            <w:pPr>
              <w:spacing w:after="0" w:line="240" w:lineRule="auto"/>
              <w:rPr>
                <w:rFonts w:ascii="Times New Roman" w:hAnsi="Times New Roman"/>
                <w:sz w:val="18"/>
                <w:szCs w:val="18"/>
                <w:lang w:val="en-GB"/>
              </w:rPr>
            </w:pPr>
            <w:r w:rsidRPr="00DB6259">
              <w:rPr>
                <w:rFonts w:ascii="Times New Roman" w:hAnsi="Times New Roman"/>
                <w:kern w:val="24"/>
                <w:sz w:val="18"/>
                <w:szCs w:val="18"/>
              </w:rPr>
              <w:t>Anker et al., 2017</w:t>
            </w:r>
          </w:p>
          <w:p w:rsidR="00D663C5" w:rsidRPr="00DB6259" w:rsidRDefault="00D663C5" w:rsidP="00D663C5">
            <w:pPr>
              <w:spacing w:after="0" w:line="240" w:lineRule="auto"/>
              <w:rPr>
                <w:rFonts w:ascii="Times New Roman" w:hAnsi="Times New Roman"/>
                <w:sz w:val="18"/>
                <w:szCs w:val="18"/>
                <w:lang w:val="en-GB"/>
              </w:rPr>
            </w:pPr>
          </w:p>
        </w:tc>
        <w:tc>
          <w:tcPr>
            <w:tcW w:w="2400" w:type="dxa"/>
            <w:tcBorders>
              <w:top w:val="nil"/>
              <w:left w:val="nil"/>
              <w:bottom w:val="nil"/>
              <w:right w:val="nil"/>
            </w:tcBorders>
            <w:hideMark/>
          </w:tcPr>
          <w:p w:rsidR="00D663C5" w:rsidRPr="00DB6259" w:rsidRDefault="00D663C5" w:rsidP="00D663C5">
            <w:pPr>
              <w:spacing w:after="0" w:line="240" w:lineRule="auto"/>
              <w:rPr>
                <w:rFonts w:ascii="Times New Roman" w:hAnsi="Times New Roman"/>
                <w:kern w:val="24"/>
                <w:sz w:val="18"/>
                <w:szCs w:val="18"/>
              </w:rPr>
            </w:pPr>
            <w:r w:rsidRPr="00DB6259">
              <w:rPr>
                <w:rFonts w:ascii="Times New Roman" w:hAnsi="Times New Roman"/>
                <w:kern w:val="24"/>
                <w:sz w:val="18"/>
                <w:szCs w:val="18"/>
              </w:rPr>
              <w:t xml:space="preserve">Alcohol dependence and anxiety disorder, </w:t>
            </w:r>
          </w:p>
          <w:p w:rsidR="00D663C5" w:rsidRPr="00DB6259" w:rsidRDefault="00D663C5" w:rsidP="00D663C5">
            <w:pPr>
              <w:spacing w:after="0" w:line="240" w:lineRule="auto"/>
              <w:rPr>
                <w:rFonts w:ascii="Times New Roman" w:hAnsi="Times New Roman"/>
                <w:sz w:val="18"/>
                <w:szCs w:val="18"/>
              </w:rPr>
            </w:pPr>
            <w:r w:rsidRPr="00DB6259">
              <w:rPr>
                <w:rFonts w:ascii="Times New Roman" w:hAnsi="Times New Roman"/>
                <w:kern w:val="24"/>
                <w:sz w:val="18"/>
                <w:szCs w:val="18"/>
              </w:rPr>
              <w:t>362 (62)</w:t>
            </w:r>
          </w:p>
        </w:tc>
        <w:tc>
          <w:tcPr>
            <w:tcW w:w="1217" w:type="dxa"/>
            <w:tcBorders>
              <w:top w:val="nil"/>
              <w:left w:val="nil"/>
              <w:bottom w:val="nil"/>
              <w:right w:val="nil"/>
            </w:tcBorders>
            <w:hideMark/>
          </w:tcPr>
          <w:p w:rsidR="00D663C5" w:rsidRPr="00DB6259" w:rsidRDefault="00D663C5" w:rsidP="00D663C5">
            <w:pPr>
              <w:spacing w:after="0" w:line="240" w:lineRule="auto"/>
              <w:rPr>
                <w:rFonts w:ascii="Times New Roman" w:hAnsi="Times New Roman"/>
                <w:sz w:val="18"/>
                <w:szCs w:val="18"/>
                <w:lang w:eastAsia="es-ES"/>
              </w:rPr>
            </w:pPr>
            <w:r w:rsidRPr="00DB6259">
              <w:rPr>
                <w:rFonts w:ascii="Times New Roman" w:hAnsi="Times New Roman"/>
                <w:sz w:val="18"/>
                <w:szCs w:val="18"/>
                <w:lang w:eastAsia="es-ES"/>
              </w:rPr>
              <w:t>39.3 (10.2)</w:t>
            </w:r>
          </w:p>
        </w:tc>
        <w:tc>
          <w:tcPr>
            <w:tcW w:w="1985" w:type="dxa"/>
            <w:tcBorders>
              <w:top w:val="nil"/>
              <w:left w:val="nil"/>
              <w:bottom w:val="nil"/>
              <w:right w:val="nil"/>
            </w:tcBorders>
            <w:hideMark/>
          </w:tcPr>
          <w:p w:rsidR="00D663C5" w:rsidRPr="00DB6259" w:rsidRDefault="00D663C5" w:rsidP="00D663C5">
            <w:pPr>
              <w:spacing w:after="0" w:line="240" w:lineRule="auto"/>
              <w:rPr>
                <w:rFonts w:ascii="Times New Roman" w:hAnsi="Times New Roman"/>
                <w:sz w:val="18"/>
                <w:szCs w:val="18"/>
              </w:rPr>
            </w:pPr>
            <w:r w:rsidRPr="00DB6259">
              <w:rPr>
                <w:rFonts w:ascii="Times New Roman" w:hAnsi="Times New Roman"/>
                <w:sz w:val="18"/>
                <w:szCs w:val="18"/>
              </w:rPr>
              <w:t>GAD, depression, social anxiety, panic, agoraphobia, perceived stress, drinking to cope, coping self-efficacy, alcohol craving and drinking behaviour</w:t>
            </w:r>
          </w:p>
        </w:tc>
        <w:tc>
          <w:tcPr>
            <w:tcW w:w="1558" w:type="dxa"/>
            <w:tcBorders>
              <w:top w:val="nil"/>
              <w:left w:val="nil"/>
              <w:bottom w:val="nil"/>
              <w:right w:val="nil"/>
            </w:tcBorders>
            <w:hideMark/>
          </w:tcPr>
          <w:p w:rsidR="00D663C5" w:rsidRPr="00DB6259" w:rsidRDefault="00D663C5" w:rsidP="00D663C5">
            <w:pPr>
              <w:spacing w:after="0" w:line="240" w:lineRule="auto"/>
              <w:rPr>
                <w:rFonts w:ascii="Times New Roman" w:hAnsi="Times New Roman"/>
                <w:sz w:val="18"/>
                <w:szCs w:val="18"/>
              </w:rPr>
            </w:pPr>
            <w:r w:rsidRPr="00DB6259">
              <w:rPr>
                <w:rFonts w:ascii="Times New Roman" w:hAnsi="Times New Roman"/>
                <w:sz w:val="18"/>
                <w:szCs w:val="18"/>
              </w:rPr>
              <w:t>PSWQ, BDI</w:t>
            </w:r>
          </w:p>
          <w:p w:rsidR="00D663C5" w:rsidRPr="00DB6259" w:rsidRDefault="00D663C5" w:rsidP="00D663C5">
            <w:pPr>
              <w:spacing w:after="0" w:line="240" w:lineRule="auto"/>
              <w:rPr>
                <w:rFonts w:ascii="Times New Roman" w:hAnsi="Times New Roman"/>
                <w:sz w:val="18"/>
                <w:szCs w:val="18"/>
              </w:rPr>
            </w:pPr>
            <w:r w:rsidRPr="00DB6259">
              <w:rPr>
                <w:rFonts w:ascii="Times New Roman" w:hAnsi="Times New Roman"/>
                <w:sz w:val="18"/>
                <w:szCs w:val="18"/>
              </w:rPr>
              <w:t xml:space="preserve">SPS, PDSS, MIA, OCDS, TLFBI PSS, IDS-100, SCQ  </w:t>
            </w:r>
          </w:p>
        </w:tc>
        <w:tc>
          <w:tcPr>
            <w:tcW w:w="709" w:type="dxa"/>
            <w:tcBorders>
              <w:top w:val="nil"/>
              <w:left w:val="nil"/>
              <w:bottom w:val="nil"/>
              <w:right w:val="nil"/>
            </w:tcBorders>
          </w:tcPr>
          <w:p w:rsidR="00D663C5" w:rsidRPr="00DB6259" w:rsidRDefault="00D663C5" w:rsidP="00D663C5">
            <w:pPr>
              <w:spacing w:after="0" w:line="240" w:lineRule="auto"/>
              <w:rPr>
                <w:rFonts w:ascii="Times New Roman" w:hAnsi="Times New Roman"/>
                <w:sz w:val="18"/>
                <w:szCs w:val="18"/>
                <w:lang w:val="en-GB"/>
              </w:rPr>
            </w:pPr>
            <w:r w:rsidRPr="00DB6259">
              <w:rPr>
                <w:rFonts w:ascii="Times New Roman" w:hAnsi="Times New Roman"/>
                <w:sz w:val="18"/>
                <w:szCs w:val="18"/>
                <w:lang w:val="en-GB"/>
              </w:rPr>
              <w:t>CS</w:t>
            </w:r>
          </w:p>
          <w:p w:rsidR="00D663C5" w:rsidRPr="00DB6259" w:rsidRDefault="00D663C5" w:rsidP="00D663C5">
            <w:pPr>
              <w:spacing w:after="200" w:line="276" w:lineRule="auto"/>
              <w:rPr>
                <w:rFonts w:ascii="Times New Roman" w:hAnsi="Times New Roman"/>
                <w:sz w:val="18"/>
                <w:szCs w:val="18"/>
                <w:lang w:val="en-GB"/>
              </w:rPr>
            </w:pPr>
          </w:p>
        </w:tc>
        <w:tc>
          <w:tcPr>
            <w:tcW w:w="567" w:type="dxa"/>
            <w:gridSpan w:val="2"/>
            <w:tcBorders>
              <w:top w:val="nil"/>
              <w:left w:val="nil"/>
              <w:bottom w:val="nil"/>
              <w:right w:val="nil"/>
            </w:tcBorders>
            <w:hideMark/>
          </w:tcPr>
          <w:p w:rsidR="00D663C5" w:rsidRPr="00DB6259" w:rsidRDefault="00D663C5" w:rsidP="00D663C5">
            <w:pPr>
              <w:spacing w:after="200" w:line="276" w:lineRule="auto"/>
              <w:rPr>
                <w:rFonts w:ascii="Times New Roman" w:hAnsi="Times New Roman"/>
                <w:sz w:val="18"/>
                <w:szCs w:val="18"/>
              </w:rPr>
            </w:pPr>
            <w:r w:rsidRPr="00DB6259">
              <w:rPr>
                <w:rFonts w:ascii="Times New Roman" w:hAnsi="Times New Roman"/>
                <w:sz w:val="18"/>
                <w:szCs w:val="18"/>
              </w:rPr>
              <w:t>N/A</w:t>
            </w:r>
          </w:p>
        </w:tc>
        <w:tc>
          <w:tcPr>
            <w:tcW w:w="850" w:type="dxa"/>
            <w:gridSpan w:val="2"/>
            <w:tcBorders>
              <w:top w:val="nil"/>
              <w:left w:val="nil"/>
              <w:bottom w:val="nil"/>
              <w:right w:val="nil"/>
            </w:tcBorders>
          </w:tcPr>
          <w:p w:rsidR="00D663C5" w:rsidRPr="00DB6259" w:rsidRDefault="00D663C5" w:rsidP="00D663C5">
            <w:pPr>
              <w:spacing w:after="0" w:line="240" w:lineRule="auto"/>
              <w:rPr>
                <w:rFonts w:ascii="Times New Roman" w:hAnsi="Times New Roman"/>
                <w:kern w:val="24"/>
                <w:sz w:val="18"/>
                <w:szCs w:val="18"/>
              </w:rPr>
            </w:pPr>
            <w:r w:rsidRPr="00DB6259">
              <w:rPr>
                <w:rFonts w:ascii="Times New Roman" w:hAnsi="Times New Roman"/>
                <w:kern w:val="24"/>
                <w:sz w:val="18"/>
                <w:szCs w:val="18"/>
              </w:rPr>
              <w:t>√</w:t>
            </w:r>
          </w:p>
          <w:p w:rsidR="00D663C5" w:rsidRPr="00DB6259" w:rsidRDefault="00D663C5" w:rsidP="00D663C5">
            <w:pPr>
              <w:spacing w:after="200" w:line="276" w:lineRule="auto"/>
              <w:rPr>
                <w:rFonts w:ascii="Times New Roman" w:hAnsi="Times New Roman"/>
                <w:sz w:val="18"/>
                <w:szCs w:val="18"/>
              </w:rPr>
            </w:pPr>
          </w:p>
        </w:tc>
        <w:tc>
          <w:tcPr>
            <w:tcW w:w="567" w:type="dxa"/>
            <w:gridSpan w:val="2"/>
            <w:tcBorders>
              <w:top w:val="nil"/>
              <w:left w:val="nil"/>
              <w:bottom w:val="nil"/>
              <w:right w:val="nil"/>
            </w:tcBorders>
            <w:hideMark/>
          </w:tcPr>
          <w:p w:rsidR="00D663C5" w:rsidRPr="00DB6259" w:rsidRDefault="00D663C5" w:rsidP="00D663C5">
            <w:pPr>
              <w:spacing w:after="0" w:line="240" w:lineRule="auto"/>
              <w:rPr>
                <w:rFonts w:ascii="Times New Roman" w:hAnsi="Times New Roman"/>
                <w:sz w:val="18"/>
                <w:szCs w:val="18"/>
                <w:lang w:val="en-GB"/>
              </w:rPr>
            </w:pPr>
            <w:r w:rsidRPr="00DB6259">
              <w:rPr>
                <w:rFonts w:ascii="Times New Roman" w:hAnsi="Times New Roman"/>
                <w:kern w:val="24"/>
                <w:sz w:val="18"/>
                <w:szCs w:val="18"/>
              </w:rPr>
              <w:t>N/A</w:t>
            </w:r>
          </w:p>
        </w:tc>
        <w:tc>
          <w:tcPr>
            <w:tcW w:w="567" w:type="dxa"/>
            <w:gridSpan w:val="2"/>
            <w:tcBorders>
              <w:top w:val="nil"/>
              <w:left w:val="nil"/>
              <w:bottom w:val="nil"/>
              <w:right w:val="nil"/>
            </w:tcBorders>
            <w:hideMark/>
          </w:tcPr>
          <w:p w:rsidR="00D663C5" w:rsidRPr="00DB6259" w:rsidRDefault="00D663C5" w:rsidP="00D663C5">
            <w:pPr>
              <w:spacing w:after="200" w:line="276" w:lineRule="auto"/>
              <w:rPr>
                <w:rFonts w:ascii="Times New Roman" w:hAnsi="Times New Roman"/>
                <w:sz w:val="18"/>
                <w:szCs w:val="18"/>
              </w:rPr>
            </w:pPr>
            <w:r w:rsidRPr="00DB6259">
              <w:rPr>
                <w:rFonts w:ascii="Times New Roman" w:hAnsi="Times New Roman"/>
                <w:kern w:val="24"/>
                <w:sz w:val="18"/>
                <w:szCs w:val="18"/>
              </w:rPr>
              <w:t>√</w:t>
            </w:r>
          </w:p>
        </w:tc>
        <w:tc>
          <w:tcPr>
            <w:tcW w:w="1133" w:type="dxa"/>
            <w:gridSpan w:val="2"/>
            <w:tcBorders>
              <w:top w:val="nil"/>
              <w:left w:val="nil"/>
              <w:bottom w:val="nil"/>
              <w:right w:val="nil"/>
            </w:tcBorders>
            <w:hideMark/>
          </w:tcPr>
          <w:p w:rsidR="00D663C5" w:rsidRPr="00DB6259" w:rsidRDefault="00D663C5" w:rsidP="00D663C5">
            <w:pPr>
              <w:spacing w:after="200" w:line="276" w:lineRule="auto"/>
              <w:rPr>
                <w:rFonts w:ascii="Times New Roman" w:hAnsi="Times New Roman"/>
                <w:sz w:val="18"/>
                <w:szCs w:val="18"/>
              </w:rPr>
            </w:pPr>
            <w:r w:rsidRPr="00DB6259">
              <w:rPr>
                <w:rFonts w:ascii="Times New Roman" w:hAnsi="Times New Roman"/>
                <w:kern w:val="24"/>
                <w:sz w:val="18"/>
                <w:szCs w:val="18"/>
              </w:rPr>
              <w:t>√</w:t>
            </w:r>
          </w:p>
        </w:tc>
        <w:tc>
          <w:tcPr>
            <w:tcW w:w="851" w:type="dxa"/>
            <w:gridSpan w:val="2"/>
            <w:tcBorders>
              <w:top w:val="nil"/>
              <w:left w:val="nil"/>
              <w:bottom w:val="nil"/>
              <w:right w:val="nil"/>
            </w:tcBorders>
            <w:hideMark/>
          </w:tcPr>
          <w:p w:rsidR="00D663C5" w:rsidRPr="00DB6259" w:rsidRDefault="00D663C5" w:rsidP="00D663C5">
            <w:pPr>
              <w:spacing w:after="200" w:line="276" w:lineRule="auto"/>
              <w:rPr>
                <w:rFonts w:ascii="Times New Roman" w:hAnsi="Times New Roman"/>
                <w:sz w:val="18"/>
                <w:szCs w:val="18"/>
              </w:rPr>
            </w:pPr>
            <w:r w:rsidRPr="00DB6259">
              <w:rPr>
                <w:rFonts w:ascii="Times New Roman" w:hAnsi="Times New Roman"/>
                <w:sz w:val="18"/>
                <w:szCs w:val="18"/>
              </w:rPr>
              <w:t>N/A</w:t>
            </w:r>
          </w:p>
        </w:tc>
        <w:tc>
          <w:tcPr>
            <w:tcW w:w="612" w:type="dxa"/>
            <w:tcBorders>
              <w:top w:val="nil"/>
              <w:left w:val="nil"/>
              <w:bottom w:val="nil"/>
              <w:right w:val="nil"/>
            </w:tcBorders>
            <w:hideMark/>
          </w:tcPr>
          <w:p w:rsidR="00D663C5" w:rsidRPr="00DB6259" w:rsidRDefault="00D663C5" w:rsidP="00D663C5">
            <w:pPr>
              <w:spacing w:after="200" w:line="276" w:lineRule="auto"/>
              <w:rPr>
                <w:rFonts w:ascii="Times New Roman" w:hAnsi="Times New Roman"/>
                <w:sz w:val="18"/>
                <w:szCs w:val="18"/>
              </w:rPr>
            </w:pPr>
            <w:r w:rsidRPr="00DB6259">
              <w:rPr>
                <w:rFonts w:ascii="Times New Roman" w:hAnsi="Times New Roman"/>
                <w:sz w:val="18"/>
                <w:szCs w:val="18"/>
              </w:rPr>
              <w:t>N/A</w:t>
            </w:r>
          </w:p>
        </w:tc>
      </w:tr>
      <w:tr w:rsidR="00D663C5" w:rsidRPr="00DB6259" w:rsidTr="00E116F1">
        <w:trPr>
          <w:trHeight w:val="456"/>
        </w:trPr>
        <w:tc>
          <w:tcPr>
            <w:tcW w:w="1189" w:type="dxa"/>
            <w:tcBorders>
              <w:top w:val="nil"/>
              <w:left w:val="nil"/>
              <w:bottom w:val="nil"/>
              <w:right w:val="nil"/>
            </w:tcBorders>
          </w:tcPr>
          <w:p w:rsidR="00D663C5" w:rsidRPr="00DB6259" w:rsidRDefault="00D663C5" w:rsidP="00D663C5">
            <w:pPr>
              <w:spacing w:after="0" w:line="240" w:lineRule="auto"/>
              <w:ind w:right="-108"/>
              <w:rPr>
                <w:rFonts w:ascii="Times New Roman" w:eastAsia="Times New Roman" w:hAnsi="Times New Roman"/>
                <w:kern w:val="24"/>
                <w:sz w:val="18"/>
                <w:szCs w:val="18"/>
                <w:lang w:eastAsia="es-ES"/>
              </w:rPr>
            </w:pPr>
            <w:r w:rsidRPr="00DB6259">
              <w:rPr>
                <w:rFonts w:ascii="Times New Roman" w:eastAsia="Times New Roman" w:hAnsi="Times New Roman"/>
                <w:kern w:val="24"/>
                <w:sz w:val="18"/>
                <w:szCs w:val="18"/>
                <w:lang w:eastAsia="es-ES"/>
              </w:rPr>
              <w:t>Bernstein et al., 2017</w:t>
            </w:r>
          </w:p>
          <w:p w:rsidR="00D663C5" w:rsidRPr="00DB6259" w:rsidRDefault="00D663C5" w:rsidP="00D663C5">
            <w:pPr>
              <w:tabs>
                <w:tab w:val="left" w:pos="708"/>
              </w:tabs>
              <w:spacing w:after="0" w:line="240" w:lineRule="auto"/>
              <w:ind w:right="-108"/>
              <w:rPr>
                <w:rFonts w:ascii="Times New Roman" w:eastAsia="Times New Roman" w:hAnsi="Times New Roman"/>
                <w:kern w:val="24"/>
                <w:sz w:val="18"/>
                <w:szCs w:val="18"/>
                <w:lang w:eastAsia="es-ES"/>
              </w:rPr>
            </w:pPr>
          </w:p>
        </w:tc>
        <w:tc>
          <w:tcPr>
            <w:tcW w:w="2400" w:type="dxa"/>
            <w:tcBorders>
              <w:top w:val="nil"/>
              <w:left w:val="nil"/>
              <w:bottom w:val="nil"/>
              <w:right w:val="nil"/>
            </w:tcBorders>
            <w:hideMark/>
          </w:tcPr>
          <w:p w:rsidR="00D663C5" w:rsidRPr="00DB6259" w:rsidRDefault="00D663C5" w:rsidP="00D663C5">
            <w:pPr>
              <w:spacing w:after="0" w:line="240" w:lineRule="auto"/>
              <w:rPr>
                <w:rFonts w:ascii="Times New Roman" w:eastAsia="Times New Roman" w:hAnsi="Times New Roman"/>
                <w:kern w:val="24"/>
                <w:sz w:val="18"/>
                <w:szCs w:val="18"/>
                <w:lang w:eastAsia="es-ES"/>
              </w:rPr>
            </w:pPr>
            <w:r w:rsidRPr="00DB6259">
              <w:rPr>
                <w:rFonts w:ascii="Times New Roman" w:hAnsi="Times New Roman"/>
                <w:sz w:val="18"/>
                <w:szCs w:val="18"/>
              </w:rPr>
              <w:t xml:space="preserve">General population, </w:t>
            </w:r>
            <w:r w:rsidRPr="00DB6259">
              <w:rPr>
                <w:rFonts w:ascii="Times New Roman" w:hAnsi="Times New Roman"/>
                <w:kern w:val="24"/>
                <w:sz w:val="18"/>
                <w:szCs w:val="18"/>
              </w:rPr>
              <w:t>91 (43)</w:t>
            </w:r>
          </w:p>
        </w:tc>
        <w:tc>
          <w:tcPr>
            <w:tcW w:w="1217" w:type="dxa"/>
            <w:tcBorders>
              <w:top w:val="nil"/>
              <w:left w:val="nil"/>
              <w:bottom w:val="nil"/>
              <w:right w:val="nil"/>
            </w:tcBorders>
            <w:hideMark/>
          </w:tcPr>
          <w:p w:rsidR="00D663C5" w:rsidRPr="00DB6259" w:rsidRDefault="00D663C5" w:rsidP="00D663C5">
            <w:pPr>
              <w:autoSpaceDE w:val="0"/>
              <w:autoSpaceDN w:val="0"/>
              <w:adjustRightInd w:val="0"/>
              <w:spacing w:after="0" w:line="240" w:lineRule="auto"/>
              <w:rPr>
                <w:rFonts w:ascii="Times New Roman" w:hAnsi="Times New Roman"/>
                <w:kern w:val="24"/>
                <w:sz w:val="18"/>
                <w:szCs w:val="18"/>
                <w:lang w:eastAsia="es-ES"/>
              </w:rPr>
            </w:pPr>
            <w:r w:rsidRPr="00DB6259">
              <w:rPr>
                <w:rFonts w:ascii="Times New Roman" w:hAnsi="Times New Roman"/>
                <w:kern w:val="24"/>
                <w:sz w:val="18"/>
                <w:szCs w:val="18"/>
                <w:lang w:eastAsia="es-ES"/>
              </w:rPr>
              <w:t>23.48 (4.5)</w:t>
            </w:r>
          </w:p>
        </w:tc>
        <w:tc>
          <w:tcPr>
            <w:tcW w:w="1985" w:type="dxa"/>
            <w:tcBorders>
              <w:top w:val="nil"/>
              <w:left w:val="nil"/>
              <w:bottom w:val="nil"/>
              <w:right w:val="nil"/>
            </w:tcBorders>
            <w:hideMark/>
          </w:tcPr>
          <w:p w:rsidR="00D663C5" w:rsidRPr="00DB6259" w:rsidRDefault="00D663C5" w:rsidP="00D663C5">
            <w:pPr>
              <w:spacing w:after="0" w:line="240" w:lineRule="auto"/>
              <w:rPr>
                <w:rFonts w:ascii="Times New Roman" w:hAnsi="Times New Roman"/>
                <w:kern w:val="24"/>
                <w:sz w:val="18"/>
                <w:szCs w:val="18"/>
              </w:rPr>
            </w:pPr>
            <w:r w:rsidRPr="00DB6259">
              <w:rPr>
                <w:rFonts w:ascii="Times New Roman" w:hAnsi="Times New Roman"/>
                <w:kern w:val="24"/>
                <w:sz w:val="18"/>
                <w:szCs w:val="18"/>
              </w:rPr>
              <w:t>Rumination and executive control</w:t>
            </w:r>
          </w:p>
        </w:tc>
        <w:tc>
          <w:tcPr>
            <w:tcW w:w="1558" w:type="dxa"/>
            <w:tcBorders>
              <w:top w:val="nil"/>
              <w:left w:val="nil"/>
              <w:bottom w:val="nil"/>
              <w:right w:val="nil"/>
            </w:tcBorders>
          </w:tcPr>
          <w:p w:rsidR="00D663C5" w:rsidRPr="00DB6259" w:rsidRDefault="00D663C5" w:rsidP="00D663C5">
            <w:pPr>
              <w:autoSpaceDE w:val="0"/>
              <w:autoSpaceDN w:val="0"/>
              <w:adjustRightInd w:val="0"/>
              <w:spacing w:after="0" w:line="240" w:lineRule="auto"/>
              <w:ind w:left="-3"/>
              <w:rPr>
                <w:rFonts w:ascii="Times New Roman" w:hAnsi="Times New Roman"/>
                <w:sz w:val="18"/>
                <w:szCs w:val="18"/>
              </w:rPr>
            </w:pPr>
            <w:r w:rsidRPr="00DB6259">
              <w:rPr>
                <w:rFonts w:ascii="Times New Roman" w:hAnsi="Times New Roman"/>
                <w:sz w:val="18"/>
                <w:szCs w:val="18"/>
              </w:rPr>
              <w:t>N-back task, emotional flanker task, internal shift task, stressor task, 5 state rumination questions</w:t>
            </w:r>
          </w:p>
        </w:tc>
        <w:tc>
          <w:tcPr>
            <w:tcW w:w="709" w:type="dxa"/>
            <w:tcBorders>
              <w:top w:val="nil"/>
              <w:left w:val="nil"/>
              <w:bottom w:val="nil"/>
              <w:right w:val="nil"/>
            </w:tcBorders>
            <w:hideMark/>
          </w:tcPr>
          <w:p w:rsidR="00D663C5" w:rsidRPr="00DB6259" w:rsidRDefault="00D663C5" w:rsidP="00D663C5">
            <w:pPr>
              <w:spacing w:after="0" w:line="240" w:lineRule="auto"/>
              <w:rPr>
                <w:rFonts w:ascii="Times New Roman" w:hAnsi="Times New Roman"/>
                <w:sz w:val="18"/>
                <w:szCs w:val="18"/>
              </w:rPr>
            </w:pPr>
            <w:r w:rsidRPr="00DB6259">
              <w:rPr>
                <w:rFonts w:ascii="Times New Roman" w:hAnsi="Times New Roman"/>
                <w:sz w:val="18"/>
                <w:szCs w:val="18"/>
              </w:rPr>
              <w:t>L</w:t>
            </w:r>
          </w:p>
        </w:tc>
        <w:tc>
          <w:tcPr>
            <w:tcW w:w="567" w:type="dxa"/>
            <w:gridSpan w:val="2"/>
            <w:tcBorders>
              <w:top w:val="nil"/>
              <w:left w:val="nil"/>
              <w:bottom w:val="nil"/>
              <w:right w:val="nil"/>
            </w:tcBorders>
            <w:hideMark/>
          </w:tcPr>
          <w:p w:rsidR="00D663C5" w:rsidRPr="00DB6259" w:rsidRDefault="00D663C5" w:rsidP="00D663C5">
            <w:pPr>
              <w:spacing w:after="0" w:line="240" w:lineRule="auto"/>
              <w:rPr>
                <w:rFonts w:ascii="Times New Roman" w:hAnsi="Times New Roman"/>
                <w:sz w:val="18"/>
                <w:szCs w:val="18"/>
              </w:rPr>
            </w:pPr>
            <w:r w:rsidRPr="00DB6259">
              <w:rPr>
                <w:rFonts w:ascii="Times New Roman" w:hAnsi="Times New Roman"/>
                <w:sz w:val="18"/>
                <w:szCs w:val="18"/>
              </w:rPr>
              <w:t>N/A</w:t>
            </w:r>
          </w:p>
        </w:tc>
        <w:tc>
          <w:tcPr>
            <w:tcW w:w="850" w:type="dxa"/>
            <w:gridSpan w:val="2"/>
            <w:tcBorders>
              <w:top w:val="nil"/>
              <w:left w:val="nil"/>
              <w:bottom w:val="nil"/>
              <w:right w:val="nil"/>
            </w:tcBorders>
            <w:hideMark/>
          </w:tcPr>
          <w:p w:rsidR="00D663C5" w:rsidRPr="00DB6259" w:rsidRDefault="00D663C5" w:rsidP="00D663C5">
            <w:pPr>
              <w:spacing w:after="0" w:line="240" w:lineRule="auto"/>
              <w:jc w:val="both"/>
              <w:rPr>
                <w:rFonts w:ascii="Times New Roman" w:hAnsi="Times New Roman"/>
                <w:kern w:val="24"/>
                <w:sz w:val="18"/>
                <w:szCs w:val="18"/>
              </w:rPr>
            </w:pPr>
            <w:r w:rsidRPr="00DB6259">
              <w:rPr>
                <w:rFonts w:ascii="Times New Roman" w:hAnsi="Times New Roman"/>
                <w:kern w:val="24"/>
                <w:sz w:val="18"/>
                <w:szCs w:val="18"/>
              </w:rPr>
              <w:t>√</w:t>
            </w:r>
          </w:p>
        </w:tc>
        <w:tc>
          <w:tcPr>
            <w:tcW w:w="567" w:type="dxa"/>
            <w:gridSpan w:val="2"/>
            <w:tcBorders>
              <w:top w:val="nil"/>
              <w:left w:val="nil"/>
              <w:bottom w:val="nil"/>
              <w:right w:val="nil"/>
            </w:tcBorders>
            <w:hideMark/>
          </w:tcPr>
          <w:p w:rsidR="00D663C5" w:rsidRPr="00DB6259" w:rsidRDefault="00D663C5" w:rsidP="00D663C5">
            <w:pPr>
              <w:spacing w:after="0" w:line="240" w:lineRule="auto"/>
              <w:rPr>
                <w:rFonts w:ascii="Times New Roman" w:hAnsi="Times New Roman"/>
                <w:sz w:val="18"/>
                <w:szCs w:val="18"/>
              </w:rPr>
            </w:pPr>
            <w:r w:rsidRPr="00DB6259">
              <w:rPr>
                <w:rFonts w:ascii="Times New Roman" w:hAnsi="Times New Roman"/>
                <w:kern w:val="24"/>
                <w:sz w:val="18"/>
                <w:szCs w:val="18"/>
              </w:rPr>
              <w:t>√</w:t>
            </w:r>
          </w:p>
        </w:tc>
        <w:tc>
          <w:tcPr>
            <w:tcW w:w="567" w:type="dxa"/>
            <w:gridSpan w:val="2"/>
            <w:tcBorders>
              <w:top w:val="nil"/>
              <w:left w:val="nil"/>
              <w:bottom w:val="nil"/>
              <w:right w:val="nil"/>
            </w:tcBorders>
            <w:hideMark/>
          </w:tcPr>
          <w:p w:rsidR="00D663C5" w:rsidRPr="00DB6259" w:rsidRDefault="00D663C5" w:rsidP="00D663C5">
            <w:pPr>
              <w:spacing w:after="0" w:line="240" w:lineRule="auto"/>
              <w:rPr>
                <w:rFonts w:ascii="Times New Roman" w:hAnsi="Times New Roman"/>
                <w:kern w:val="24"/>
                <w:sz w:val="18"/>
                <w:szCs w:val="18"/>
              </w:rPr>
            </w:pPr>
            <w:r w:rsidRPr="00DB6259">
              <w:rPr>
                <w:rFonts w:ascii="Times New Roman" w:hAnsi="Times New Roman"/>
                <w:kern w:val="24"/>
                <w:sz w:val="18"/>
                <w:szCs w:val="18"/>
              </w:rPr>
              <w:t>√</w:t>
            </w:r>
          </w:p>
        </w:tc>
        <w:tc>
          <w:tcPr>
            <w:tcW w:w="1133" w:type="dxa"/>
            <w:gridSpan w:val="2"/>
            <w:tcBorders>
              <w:top w:val="nil"/>
              <w:left w:val="nil"/>
              <w:bottom w:val="nil"/>
              <w:right w:val="nil"/>
            </w:tcBorders>
            <w:hideMark/>
          </w:tcPr>
          <w:p w:rsidR="00D663C5" w:rsidRPr="00DB6259" w:rsidRDefault="00D663C5" w:rsidP="00D663C5">
            <w:pPr>
              <w:spacing w:after="0" w:line="240" w:lineRule="auto"/>
              <w:rPr>
                <w:rFonts w:ascii="Times New Roman" w:hAnsi="Times New Roman"/>
                <w:kern w:val="24"/>
                <w:sz w:val="18"/>
                <w:szCs w:val="18"/>
              </w:rPr>
            </w:pPr>
            <w:r w:rsidRPr="00DB6259">
              <w:rPr>
                <w:rFonts w:ascii="Times New Roman" w:hAnsi="Times New Roman"/>
                <w:kern w:val="24"/>
                <w:sz w:val="18"/>
                <w:szCs w:val="18"/>
              </w:rPr>
              <w:t>√</w:t>
            </w:r>
          </w:p>
        </w:tc>
        <w:tc>
          <w:tcPr>
            <w:tcW w:w="851" w:type="dxa"/>
            <w:gridSpan w:val="2"/>
            <w:tcBorders>
              <w:top w:val="nil"/>
              <w:left w:val="nil"/>
              <w:bottom w:val="nil"/>
              <w:right w:val="nil"/>
            </w:tcBorders>
            <w:hideMark/>
          </w:tcPr>
          <w:p w:rsidR="00D663C5" w:rsidRPr="00DB6259" w:rsidRDefault="00D663C5" w:rsidP="00D663C5">
            <w:pPr>
              <w:spacing w:after="0" w:line="276" w:lineRule="auto"/>
              <w:rPr>
                <w:rFonts w:ascii="Times New Roman" w:hAnsi="Times New Roman"/>
                <w:sz w:val="18"/>
                <w:szCs w:val="18"/>
              </w:rPr>
            </w:pPr>
            <w:r w:rsidRPr="00DB6259">
              <w:rPr>
                <w:rFonts w:ascii="Times New Roman" w:hAnsi="Times New Roman"/>
                <w:sz w:val="18"/>
                <w:szCs w:val="18"/>
              </w:rPr>
              <w:t>N/A</w:t>
            </w:r>
          </w:p>
        </w:tc>
        <w:tc>
          <w:tcPr>
            <w:tcW w:w="612" w:type="dxa"/>
            <w:tcBorders>
              <w:top w:val="nil"/>
              <w:left w:val="nil"/>
              <w:bottom w:val="nil"/>
              <w:right w:val="nil"/>
            </w:tcBorders>
            <w:hideMark/>
          </w:tcPr>
          <w:p w:rsidR="00D663C5" w:rsidRPr="00DB6259" w:rsidRDefault="00D663C5" w:rsidP="00D663C5">
            <w:pPr>
              <w:spacing w:after="0" w:line="240" w:lineRule="auto"/>
              <w:rPr>
                <w:rFonts w:ascii="Times New Roman" w:hAnsi="Times New Roman"/>
                <w:kern w:val="24"/>
                <w:sz w:val="18"/>
                <w:szCs w:val="18"/>
              </w:rPr>
            </w:pPr>
            <w:r w:rsidRPr="00DB6259">
              <w:rPr>
                <w:rFonts w:ascii="Times New Roman" w:hAnsi="Times New Roman"/>
                <w:kern w:val="24"/>
                <w:sz w:val="18"/>
                <w:szCs w:val="18"/>
              </w:rPr>
              <w:t>√</w:t>
            </w:r>
          </w:p>
        </w:tc>
      </w:tr>
      <w:tr w:rsidR="00D663C5" w:rsidRPr="00DB6259" w:rsidTr="00E116F1">
        <w:trPr>
          <w:trHeight w:val="406"/>
        </w:trPr>
        <w:tc>
          <w:tcPr>
            <w:tcW w:w="1189" w:type="dxa"/>
            <w:tcBorders>
              <w:top w:val="nil"/>
              <w:left w:val="nil"/>
              <w:bottom w:val="nil"/>
              <w:right w:val="nil"/>
            </w:tcBorders>
            <w:hideMark/>
          </w:tcPr>
          <w:p w:rsidR="00D663C5" w:rsidRPr="00DB6259" w:rsidRDefault="00D663C5" w:rsidP="00D663C5">
            <w:pPr>
              <w:spacing w:after="0" w:line="240" w:lineRule="auto"/>
              <w:ind w:right="-108"/>
              <w:rPr>
                <w:rFonts w:ascii="Times New Roman" w:hAnsi="Times New Roman"/>
                <w:kern w:val="24"/>
                <w:sz w:val="18"/>
                <w:szCs w:val="18"/>
              </w:rPr>
            </w:pPr>
            <w:r w:rsidRPr="00DB6259">
              <w:rPr>
                <w:rFonts w:ascii="Times New Roman" w:hAnsi="Times New Roman"/>
                <w:kern w:val="24"/>
                <w:sz w:val="18"/>
                <w:szCs w:val="18"/>
              </w:rPr>
              <w:t xml:space="preserve">Choi, K. et </w:t>
            </w:r>
          </w:p>
          <w:p w:rsidR="00D663C5" w:rsidRPr="00DB6259" w:rsidRDefault="00D663C5" w:rsidP="00D663C5">
            <w:pPr>
              <w:spacing w:after="0" w:line="240" w:lineRule="auto"/>
              <w:ind w:right="-108"/>
              <w:rPr>
                <w:rFonts w:ascii="Times New Roman" w:hAnsi="Times New Roman"/>
                <w:kern w:val="24"/>
                <w:sz w:val="18"/>
                <w:szCs w:val="18"/>
              </w:rPr>
            </w:pPr>
            <w:r w:rsidRPr="00DB6259">
              <w:rPr>
                <w:rFonts w:ascii="Times New Roman" w:hAnsi="Times New Roman"/>
                <w:kern w:val="24"/>
                <w:sz w:val="18"/>
                <w:szCs w:val="18"/>
              </w:rPr>
              <w:t>al., 2017</w:t>
            </w:r>
          </w:p>
        </w:tc>
        <w:tc>
          <w:tcPr>
            <w:tcW w:w="2400" w:type="dxa"/>
            <w:tcBorders>
              <w:top w:val="nil"/>
              <w:left w:val="nil"/>
              <w:bottom w:val="nil"/>
              <w:right w:val="nil"/>
            </w:tcBorders>
            <w:hideMark/>
          </w:tcPr>
          <w:p w:rsidR="00D663C5" w:rsidRPr="00DB6259" w:rsidRDefault="00D663C5" w:rsidP="00D663C5">
            <w:pPr>
              <w:spacing w:after="0" w:line="240" w:lineRule="auto"/>
              <w:ind w:right="-108"/>
              <w:rPr>
                <w:rFonts w:ascii="Times New Roman" w:eastAsia="Times New Roman" w:hAnsi="Times New Roman"/>
                <w:kern w:val="24"/>
                <w:sz w:val="18"/>
                <w:szCs w:val="18"/>
                <w:lang w:eastAsia="es-ES"/>
              </w:rPr>
            </w:pPr>
            <w:r w:rsidRPr="00DB6259">
              <w:rPr>
                <w:rFonts w:ascii="Times New Roman" w:eastAsia="Times New Roman" w:hAnsi="Times New Roman"/>
                <w:kern w:val="24"/>
                <w:sz w:val="18"/>
                <w:szCs w:val="18"/>
                <w:lang w:eastAsia="es-ES"/>
              </w:rPr>
              <w:t>HIV negative, 296 (100)</w:t>
            </w:r>
          </w:p>
        </w:tc>
        <w:tc>
          <w:tcPr>
            <w:tcW w:w="1217" w:type="dxa"/>
            <w:tcBorders>
              <w:top w:val="nil"/>
              <w:left w:val="nil"/>
              <w:bottom w:val="nil"/>
              <w:right w:val="nil"/>
            </w:tcBorders>
            <w:hideMark/>
          </w:tcPr>
          <w:p w:rsidR="00D663C5" w:rsidRPr="00DB6259" w:rsidRDefault="00D663C5" w:rsidP="00D663C5">
            <w:pPr>
              <w:spacing w:after="0" w:line="240" w:lineRule="auto"/>
              <w:ind w:left="-55" w:right="-108"/>
              <w:rPr>
                <w:rFonts w:ascii="Times New Roman" w:eastAsia="Times New Roman" w:hAnsi="Times New Roman"/>
                <w:kern w:val="24"/>
                <w:sz w:val="18"/>
                <w:szCs w:val="18"/>
                <w:lang w:eastAsia="es-ES"/>
              </w:rPr>
            </w:pPr>
            <w:r w:rsidRPr="00DB6259">
              <w:rPr>
                <w:rFonts w:ascii="Times New Roman" w:eastAsia="Times New Roman" w:hAnsi="Times New Roman"/>
                <w:kern w:val="24"/>
                <w:sz w:val="18"/>
                <w:szCs w:val="18"/>
                <w:lang w:eastAsia="es-ES"/>
              </w:rPr>
              <w:t>38.0 (11.7)</w:t>
            </w:r>
          </w:p>
        </w:tc>
        <w:tc>
          <w:tcPr>
            <w:tcW w:w="1985" w:type="dxa"/>
            <w:tcBorders>
              <w:top w:val="nil"/>
              <w:left w:val="nil"/>
              <w:bottom w:val="nil"/>
              <w:right w:val="nil"/>
            </w:tcBorders>
            <w:hideMark/>
          </w:tcPr>
          <w:p w:rsidR="00D663C5" w:rsidRPr="00DB6259" w:rsidRDefault="00D663C5" w:rsidP="00D663C5">
            <w:pPr>
              <w:spacing w:after="0" w:line="240" w:lineRule="auto"/>
              <w:rPr>
                <w:rFonts w:ascii="Times New Roman" w:hAnsi="Times New Roman"/>
                <w:kern w:val="24"/>
                <w:sz w:val="18"/>
                <w:szCs w:val="18"/>
              </w:rPr>
            </w:pPr>
            <w:r w:rsidRPr="00DB6259">
              <w:rPr>
                <w:rFonts w:ascii="Times New Roman" w:hAnsi="Times New Roman"/>
                <w:kern w:val="24"/>
                <w:sz w:val="18"/>
                <w:szCs w:val="18"/>
              </w:rPr>
              <w:t>PTSD, depression and sexual risk behaviour</w:t>
            </w:r>
          </w:p>
        </w:tc>
        <w:tc>
          <w:tcPr>
            <w:tcW w:w="1558" w:type="dxa"/>
            <w:tcBorders>
              <w:top w:val="nil"/>
              <w:left w:val="nil"/>
              <w:bottom w:val="nil"/>
              <w:right w:val="nil"/>
            </w:tcBorders>
            <w:hideMark/>
          </w:tcPr>
          <w:p w:rsidR="00D663C5" w:rsidRPr="00DB6259" w:rsidRDefault="00D663C5" w:rsidP="00D663C5">
            <w:pPr>
              <w:autoSpaceDE w:val="0"/>
              <w:autoSpaceDN w:val="0"/>
              <w:adjustRightInd w:val="0"/>
              <w:spacing w:after="0" w:line="240" w:lineRule="auto"/>
              <w:ind w:left="-3"/>
              <w:rPr>
                <w:rFonts w:ascii="Times New Roman" w:hAnsi="Times New Roman"/>
                <w:kern w:val="24"/>
                <w:sz w:val="18"/>
                <w:szCs w:val="18"/>
              </w:rPr>
            </w:pPr>
            <w:r w:rsidRPr="00DB6259">
              <w:rPr>
                <w:rFonts w:ascii="Times New Roman" w:hAnsi="Times New Roman"/>
                <w:kern w:val="24"/>
                <w:sz w:val="18"/>
                <w:szCs w:val="18"/>
              </w:rPr>
              <w:t xml:space="preserve">CES-D, </w:t>
            </w:r>
            <w:r w:rsidRPr="00DB6259">
              <w:rPr>
                <w:rFonts w:ascii="Times New Roman" w:hAnsi="Times New Roman"/>
                <w:sz w:val="18"/>
                <w:szCs w:val="18"/>
              </w:rPr>
              <w:t>DTS, self-report of sexual risk behaviour</w:t>
            </w:r>
          </w:p>
        </w:tc>
        <w:tc>
          <w:tcPr>
            <w:tcW w:w="709" w:type="dxa"/>
            <w:tcBorders>
              <w:top w:val="nil"/>
              <w:left w:val="nil"/>
              <w:bottom w:val="nil"/>
              <w:right w:val="nil"/>
            </w:tcBorders>
            <w:hideMark/>
          </w:tcPr>
          <w:p w:rsidR="00D663C5" w:rsidRPr="00DB6259" w:rsidRDefault="00D663C5" w:rsidP="00D663C5">
            <w:pPr>
              <w:spacing w:after="0" w:line="240" w:lineRule="auto"/>
              <w:rPr>
                <w:rFonts w:ascii="Times New Roman" w:hAnsi="Times New Roman"/>
                <w:sz w:val="18"/>
                <w:szCs w:val="18"/>
              </w:rPr>
            </w:pPr>
            <w:r w:rsidRPr="00DB6259">
              <w:rPr>
                <w:rFonts w:ascii="Times New Roman" w:hAnsi="Times New Roman"/>
                <w:sz w:val="18"/>
                <w:szCs w:val="18"/>
              </w:rPr>
              <w:t>CS</w:t>
            </w:r>
          </w:p>
        </w:tc>
        <w:tc>
          <w:tcPr>
            <w:tcW w:w="552" w:type="dxa"/>
            <w:tcBorders>
              <w:top w:val="nil"/>
              <w:left w:val="nil"/>
              <w:bottom w:val="nil"/>
              <w:right w:val="nil"/>
            </w:tcBorders>
            <w:hideMark/>
          </w:tcPr>
          <w:p w:rsidR="00D663C5" w:rsidRPr="00DB6259" w:rsidRDefault="00D663C5" w:rsidP="00D663C5">
            <w:pPr>
              <w:spacing w:after="0" w:line="240" w:lineRule="auto"/>
              <w:rPr>
                <w:rFonts w:ascii="Times New Roman" w:hAnsi="Times New Roman"/>
                <w:sz w:val="18"/>
                <w:szCs w:val="18"/>
              </w:rPr>
            </w:pPr>
            <w:r w:rsidRPr="00DB6259">
              <w:rPr>
                <w:rFonts w:ascii="Times New Roman" w:hAnsi="Times New Roman"/>
                <w:sz w:val="18"/>
                <w:szCs w:val="18"/>
              </w:rPr>
              <w:t>N/A</w:t>
            </w:r>
          </w:p>
        </w:tc>
        <w:tc>
          <w:tcPr>
            <w:tcW w:w="850" w:type="dxa"/>
            <w:gridSpan w:val="2"/>
            <w:tcBorders>
              <w:top w:val="nil"/>
              <w:left w:val="nil"/>
              <w:bottom w:val="nil"/>
              <w:right w:val="nil"/>
            </w:tcBorders>
            <w:hideMark/>
          </w:tcPr>
          <w:p w:rsidR="00D663C5" w:rsidRPr="00DB6259" w:rsidRDefault="00D663C5" w:rsidP="00D663C5">
            <w:pPr>
              <w:spacing w:after="0" w:line="240" w:lineRule="auto"/>
              <w:rPr>
                <w:rFonts w:ascii="Times New Roman" w:hAnsi="Times New Roman"/>
                <w:kern w:val="24"/>
                <w:sz w:val="18"/>
                <w:szCs w:val="18"/>
              </w:rPr>
            </w:pPr>
            <w:r w:rsidRPr="00DB6259">
              <w:rPr>
                <w:rFonts w:ascii="Times New Roman" w:hAnsi="Times New Roman"/>
                <w:kern w:val="24"/>
                <w:sz w:val="18"/>
                <w:szCs w:val="18"/>
              </w:rPr>
              <w:t>√</w:t>
            </w:r>
          </w:p>
        </w:tc>
        <w:tc>
          <w:tcPr>
            <w:tcW w:w="567" w:type="dxa"/>
            <w:gridSpan w:val="2"/>
            <w:tcBorders>
              <w:top w:val="nil"/>
              <w:left w:val="nil"/>
              <w:bottom w:val="nil"/>
              <w:right w:val="nil"/>
            </w:tcBorders>
            <w:hideMark/>
          </w:tcPr>
          <w:p w:rsidR="00D663C5" w:rsidRPr="00DB6259" w:rsidRDefault="00D663C5" w:rsidP="00D663C5">
            <w:pPr>
              <w:spacing w:after="0" w:line="240" w:lineRule="auto"/>
              <w:rPr>
                <w:rFonts w:ascii="Times New Roman" w:hAnsi="Times New Roman"/>
                <w:kern w:val="24"/>
                <w:sz w:val="18"/>
                <w:szCs w:val="18"/>
              </w:rPr>
            </w:pPr>
            <w:r w:rsidRPr="00DB6259">
              <w:rPr>
                <w:rFonts w:ascii="Times New Roman" w:hAnsi="Times New Roman"/>
                <w:kern w:val="24"/>
                <w:sz w:val="18"/>
                <w:szCs w:val="18"/>
              </w:rPr>
              <w:t>N/A</w:t>
            </w:r>
          </w:p>
        </w:tc>
        <w:tc>
          <w:tcPr>
            <w:tcW w:w="567" w:type="dxa"/>
            <w:gridSpan w:val="2"/>
            <w:tcBorders>
              <w:top w:val="nil"/>
              <w:left w:val="nil"/>
              <w:bottom w:val="nil"/>
              <w:right w:val="nil"/>
            </w:tcBorders>
            <w:hideMark/>
          </w:tcPr>
          <w:p w:rsidR="00D663C5" w:rsidRPr="00DB6259" w:rsidRDefault="00D663C5" w:rsidP="00D663C5">
            <w:pPr>
              <w:spacing w:after="0" w:line="240" w:lineRule="auto"/>
              <w:ind w:hanging="3"/>
              <w:rPr>
                <w:rFonts w:ascii="Times New Roman" w:hAnsi="Times New Roman"/>
                <w:kern w:val="24"/>
                <w:sz w:val="18"/>
                <w:szCs w:val="18"/>
              </w:rPr>
            </w:pPr>
            <w:r w:rsidRPr="00DB6259">
              <w:rPr>
                <w:rFonts w:ascii="Times New Roman" w:hAnsi="Times New Roman"/>
                <w:kern w:val="24"/>
                <w:sz w:val="18"/>
                <w:szCs w:val="18"/>
              </w:rPr>
              <w:t>N/A</w:t>
            </w:r>
          </w:p>
        </w:tc>
        <w:tc>
          <w:tcPr>
            <w:tcW w:w="1140" w:type="dxa"/>
            <w:gridSpan w:val="2"/>
            <w:tcBorders>
              <w:top w:val="nil"/>
              <w:left w:val="nil"/>
              <w:bottom w:val="nil"/>
              <w:right w:val="nil"/>
            </w:tcBorders>
            <w:hideMark/>
          </w:tcPr>
          <w:p w:rsidR="00D663C5" w:rsidRPr="00DB6259" w:rsidRDefault="00D663C5" w:rsidP="00D663C5">
            <w:pPr>
              <w:spacing w:after="0" w:line="240" w:lineRule="auto"/>
              <w:rPr>
                <w:rFonts w:ascii="Times New Roman" w:hAnsi="Times New Roman"/>
                <w:kern w:val="24"/>
                <w:sz w:val="18"/>
                <w:szCs w:val="18"/>
              </w:rPr>
            </w:pPr>
            <w:r w:rsidRPr="00DB6259">
              <w:rPr>
                <w:rFonts w:ascii="Times New Roman" w:hAnsi="Times New Roman"/>
                <w:kern w:val="24"/>
                <w:sz w:val="18"/>
                <w:szCs w:val="18"/>
              </w:rPr>
              <w:t>√</w:t>
            </w:r>
          </w:p>
        </w:tc>
        <w:tc>
          <w:tcPr>
            <w:tcW w:w="845" w:type="dxa"/>
            <w:gridSpan w:val="2"/>
            <w:tcBorders>
              <w:top w:val="nil"/>
              <w:left w:val="nil"/>
              <w:bottom w:val="nil"/>
              <w:right w:val="nil"/>
            </w:tcBorders>
            <w:hideMark/>
          </w:tcPr>
          <w:p w:rsidR="00D663C5" w:rsidRPr="00DB6259" w:rsidRDefault="00D663C5" w:rsidP="00D663C5">
            <w:pPr>
              <w:spacing w:after="0" w:line="276" w:lineRule="auto"/>
              <w:rPr>
                <w:rFonts w:ascii="Times New Roman" w:hAnsi="Times New Roman"/>
                <w:sz w:val="18"/>
                <w:szCs w:val="18"/>
              </w:rPr>
            </w:pPr>
            <w:r w:rsidRPr="00DB6259">
              <w:rPr>
                <w:rFonts w:ascii="Times New Roman" w:hAnsi="Times New Roman"/>
                <w:sz w:val="18"/>
                <w:szCs w:val="18"/>
              </w:rPr>
              <w:t>N/A</w:t>
            </w:r>
          </w:p>
        </w:tc>
        <w:tc>
          <w:tcPr>
            <w:tcW w:w="626" w:type="dxa"/>
            <w:gridSpan w:val="2"/>
            <w:tcBorders>
              <w:top w:val="nil"/>
              <w:left w:val="nil"/>
              <w:bottom w:val="nil"/>
              <w:right w:val="nil"/>
            </w:tcBorders>
            <w:hideMark/>
          </w:tcPr>
          <w:p w:rsidR="00D663C5" w:rsidRPr="00DB6259" w:rsidRDefault="00D663C5" w:rsidP="00D663C5">
            <w:pPr>
              <w:spacing w:after="0" w:line="240" w:lineRule="auto"/>
              <w:rPr>
                <w:rFonts w:ascii="Times New Roman" w:hAnsi="Times New Roman"/>
                <w:kern w:val="24"/>
                <w:sz w:val="18"/>
                <w:szCs w:val="18"/>
              </w:rPr>
            </w:pPr>
            <w:r w:rsidRPr="00DB6259">
              <w:rPr>
                <w:rFonts w:ascii="Times New Roman" w:hAnsi="Times New Roman"/>
                <w:kern w:val="24"/>
                <w:sz w:val="18"/>
                <w:szCs w:val="18"/>
              </w:rPr>
              <w:t>N/A</w:t>
            </w:r>
          </w:p>
        </w:tc>
      </w:tr>
      <w:tr w:rsidR="00D663C5" w:rsidRPr="00DB6259" w:rsidTr="006402AA">
        <w:trPr>
          <w:trHeight w:val="406"/>
        </w:trPr>
        <w:tc>
          <w:tcPr>
            <w:tcW w:w="1189" w:type="dxa"/>
            <w:tcBorders>
              <w:top w:val="nil"/>
              <w:left w:val="nil"/>
              <w:bottom w:val="nil"/>
              <w:right w:val="nil"/>
            </w:tcBorders>
            <w:hideMark/>
          </w:tcPr>
          <w:p w:rsidR="00D663C5" w:rsidRPr="00DB6259" w:rsidRDefault="00D663C5" w:rsidP="00D663C5">
            <w:pPr>
              <w:spacing w:after="0" w:line="240" w:lineRule="auto"/>
              <w:ind w:right="-108"/>
              <w:rPr>
                <w:rFonts w:ascii="Times New Roman" w:eastAsia="Times New Roman" w:hAnsi="Times New Roman"/>
                <w:kern w:val="24"/>
                <w:sz w:val="18"/>
                <w:szCs w:val="18"/>
                <w:lang w:eastAsia="es-ES"/>
              </w:rPr>
            </w:pPr>
            <w:r w:rsidRPr="00DB6259">
              <w:rPr>
                <w:rFonts w:ascii="Times New Roman" w:eastAsia="Times New Roman" w:hAnsi="Times New Roman"/>
                <w:kern w:val="24"/>
                <w:sz w:val="18"/>
                <w:szCs w:val="18"/>
                <w:lang w:eastAsia="es-ES"/>
              </w:rPr>
              <w:t>de Vos et al., 2017</w:t>
            </w:r>
          </w:p>
        </w:tc>
        <w:tc>
          <w:tcPr>
            <w:tcW w:w="2400" w:type="dxa"/>
            <w:tcBorders>
              <w:top w:val="nil"/>
              <w:left w:val="nil"/>
              <w:bottom w:val="nil"/>
              <w:right w:val="nil"/>
            </w:tcBorders>
            <w:hideMark/>
          </w:tcPr>
          <w:p w:rsidR="00D663C5" w:rsidRPr="00DB6259" w:rsidRDefault="00D663C5" w:rsidP="00D663C5">
            <w:pPr>
              <w:autoSpaceDE w:val="0"/>
              <w:autoSpaceDN w:val="0"/>
              <w:adjustRightInd w:val="0"/>
              <w:spacing w:after="0" w:line="240" w:lineRule="auto"/>
              <w:rPr>
                <w:rFonts w:ascii="Times New Roman" w:hAnsi="Times New Roman"/>
                <w:sz w:val="18"/>
                <w:szCs w:val="18"/>
                <w:lang w:eastAsia="es-ES"/>
              </w:rPr>
            </w:pPr>
            <w:r w:rsidRPr="00DB6259">
              <w:rPr>
                <w:rFonts w:ascii="Times New Roman" w:hAnsi="Times New Roman"/>
                <w:sz w:val="18"/>
                <w:szCs w:val="18"/>
                <w:lang w:eastAsia="es-ES"/>
              </w:rPr>
              <w:t>MDD, 27 (26);</w:t>
            </w:r>
          </w:p>
          <w:p w:rsidR="00D663C5" w:rsidRPr="00DB6259" w:rsidRDefault="00D663C5" w:rsidP="00D663C5">
            <w:pPr>
              <w:autoSpaceDE w:val="0"/>
              <w:autoSpaceDN w:val="0"/>
              <w:adjustRightInd w:val="0"/>
              <w:spacing w:after="0" w:line="240" w:lineRule="auto"/>
              <w:rPr>
                <w:rFonts w:ascii="Times New Roman" w:hAnsi="Times New Roman"/>
                <w:sz w:val="18"/>
                <w:szCs w:val="18"/>
                <w:lang w:eastAsia="es-ES"/>
              </w:rPr>
            </w:pPr>
            <w:r w:rsidRPr="00DB6259">
              <w:rPr>
                <w:rFonts w:ascii="Times New Roman" w:hAnsi="Times New Roman"/>
                <w:sz w:val="18"/>
                <w:szCs w:val="18"/>
                <w:lang w:eastAsia="es-ES"/>
              </w:rPr>
              <w:t>CG, 27 (26)</w:t>
            </w:r>
          </w:p>
        </w:tc>
        <w:tc>
          <w:tcPr>
            <w:tcW w:w="1217" w:type="dxa"/>
            <w:tcBorders>
              <w:top w:val="nil"/>
              <w:left w:val="nil"/>
              <w:bottom w:val="nil"/>
              <w:right w:val="nil"/>
            </w:tcBorders>
            <w:hideMark/>
          </w:tcPr>
          <w:p w:rsidR="00D663C5" w:rsidRPr="00DB6259" w:rsidRDefault="00D663C5" w:rsidP="00D663C5">
            <w:pPr>
              <w:spacing w:after="0" w:line="240" w:lineRule="auto"/>
              <w:ind w:left="-55" w:right="-131"/>
              <w:rPr>
                <w:rFonts w:ascii="Times New Roman" w:hAnsi="Times New Roman"/>
                <w:kern w:val="24"/>
                <w:sz w:val="18"/>
                <w:szCs w:val="18"/>
                <w:lang w:eastAsia="es-ES"/>
              </w:rPr>
            </w:pPr>
            <w:r w:rsidRPr="00DB6259">
              <w:rPr>
                <w:rFonts w:ascii="Times New Roman" w:hAnsi="Times New Roman"/>
                <w:kern w:val="24"/>
                <w:sz w:val="18"/>
                <w:szCs w:val="18"/>
                <w:lang w:eastAsia="es-ES"/>
              </w:rPr>
              <w:t>34.7 (9.9);</w:t>
            </w:r>
          </w:p>
          <w:p w:rsidR="00D663C5" w:rsidRPr="00DB6259" w:rsidRDefault="00D663C5" w:rsidP="00D663C5">
            <w:pPr>
              <w:spacing w:after="0" w:line="240" w:lineRule="auto"/>
              <w:ind w:left="-55" w:right="-131"/>
              <w:rPr>
                <w:rFonts w:ascii="Times New Roman" w:hAnsi="Times New Roman"/>
                <w:kern w:val="24"/>
                <w:sz w:val="18"/>
                <w:szCs w:val="18"/>
                <w:lang w:eastAsia="es-ES"/>
              </w:rPr>
            </w:pPr>
            <w:r w:rsidRPr="00DB6259">
              <w:rPr>
                <w:rFonts w:ascii="Times New Roman" w:hAnsi="Times New Roman"/>
                <w:kern w:val="24"/>
                <w:sz w:val="18"/>
                <w:szCs w:val="18"/>
                <w:lang w:eastAsia="es-ES"/>
              </w:rPr>
              <w:t>34.0(9.0)</w:t>
            </w:r>
          </w:p>
        </w:tc>
        <w:tc>
          <w:tcPr>
            <w:tcW w:w="1985" w:type="dxa"/>
            <w:tcBorders>
              <w:top w:val="nil"/>
              <w:left w:val="nil"/>
              <w:bottom w:val="nil"/>
              <w:right w:val="nil"/>
            </w:tcBorders>
            <w:hideMark/>
          </w:tcPr>
          <w:p w:rsidR="00D663C5" w:rsidRPr="00DB6259" w:rsidRDefault="00D663C5" w:rsidP="00D663C5">
            <w:pPr>
              <w:spacing w:after="0" w:line="240" w:lineRule="auto"/>
              <w:rPr>
                <w:rFonts w:ascii="Times New Roman" w:hAnsi="Times New Roman"/>
                <w:kern w:val="24"/>
                <w:sz w:val="18"/>
                <w:szCs w:val="18"/>
              </w:rPr>
            </w:pPr>
            <w:r w:rsidRPr="00DB6259">
              <w:rPr>
                <w:rFonts w:ascii="Times New Roman" w:hAnsi="Times New Roman"/>
                <w:kern w:val="24"/>
                <w:sz w:val="18"/>
                <w:szCs w:val="18"/>
              </w:rPr>
              <w:t>Positive and negative affect</w:t>
            </w:r>
          </w:p>
        </w:tc>
        <w:tc>
          <w:tcPr>
            <w:tcW w:w="1558" w:type="dxa"/>
            <w:tcBorders>
              <w:top w:val="nil"/>
              <w:left w:val="nil"/>
              <w:bottom w:val="nil"/>
              <w:right w:val="nil"/>
            </w:tcBorders>
            <w:hideMark/>
          </w:tcPr>
          <w:p w:rsidR="00D663C5" w:rsidRPr="00DB6259" w:rsidRDefault="00D663C5" w:rsidP="00D663C5">
            <w:pPr>
              <w:spacing w:after="0" w:line="240" w:lineRule="auto"/>
              <w:rPr>
                <w:rFonts w:ascii="Times New Roman" w:hAnsi="Times New Roman"/>
                <w:kern w:val="24"/>
                <w:sz w:val="18"/>
                <w:szCs w:val="18"/>
                <w:lang w:val="en-GB"/>
              </w:rPr>
            </w:pPr>
            <w:r w:rsidRPr="00DB6259">
              <w:rPr>
                <w:rFonts w:ascii="Times New Roman" w:hAnsi="Times New Roman"/>
                <w:kern w:val="24"/>
                <w:sz w:val="18"/>
                <w:szCs w:val="18"/>
                <w:lang w:val="en-GB"/>
              </w:rPr>
              <w:t>14 self-report items of positive and negative affect</w:t>
            </w:r>
          </w:p>
        </w:tc>
        <w:tc>
          <w:tcPr>
            <w:tcW w:w="709" w:type="dxa"/>
            <w:tcBorders>
              <w:top w:val="nil"/>
              <w:left w:val="nil"/>
              <w:bottom w:val="nil"/>
              <w:right w:val="nil"/>
            </w:tcBorders>
            <w:hideMark/>
          </w:tcPr>
          <w:p w:rsidR="00D663C5" w:rsidRPr="00DB6259" w:rsidRDefault="00D663C5" w:rsidP="00D663C5">
            <w:pPr>
              <w:spacing w:after="0" w:line="240" w:lineRule="auto"/>
              <w:rPr>
                <w:rFonts w:ascii="Times New Roman" w:hAnsi="Times New Roman"/>
                <w:sz w:val="18"/>
                <w:szCs w:val="18"/>
                <w:lang w:val="de-DE"/>
              </w:rPr>
            </w:pPr>
            <w:r w:rsidRPr="00DB6259">
              <w:rPr>
                <w:rFonts w:ascii="Times New Roman" w:hAnsi="Times New Roman"/>
                <w:sz w:val="18"/>
                <w:szCs w:val="18"/>
                <w:lang w:val="de-DE"/>
              </w:rPr>
              <w:t>L</w:t>
            </w:r>
          </w:p>
        </w:tc>
        <w:tc>
          <w:tcPr>
            <w:tcW w:w="552" w:type="dxa"/>
            <w:tcBorders>
              <w:top w:val="nil"/>
              <w:left w:val="nil"/>
              <w:bottom w:val="nil"/>
              <w:right w:val="nil"/>
            </w:tcBorders>
            <w:hideMark/>
          </w:tcPr>
          <w:p w:rsidR="00D663C5" w:rsidRPr="00DB6259" w:rsidRDefault="00D663C5" w:rsidP="00D663C5">
            <w:pPr>
              <w:spacing w:after="0" w:line="240" w:lineRule="auto"/>
              <w:rPr>
                <w:rFonts w:ascii="Times New Roman" w:hAnsi="Times New Roman"/>
                <w:sz w:val="18"/>
                <w:szCs w:val="18"/>
              </w:rPr>
            </w:pPr>
            <w:r w:rsidRPr="00DB6259">
              <w:rPr>
                <w:rFonts w:ascii="Times New Roman" w:hAnsi="Times New Roman"/>
                <w:sz w:val="18"/>
                <w:szCs w:val="18"/>
              </w:rPr>
              <w:t>N/A</w:t>
            </w:r>
          </w:p>
        </w:tc>
        <w:tc>
          <w:tcPr>
            <w:tcW w:w="850" w:type="dxa"/>
            <w:gridSpan w:val="2"/>
            <w:tcBorders>
              <w:top w:val="nil"/>
              <w:left w:val="nil"/>
              <w:bottom w:val="nil"/>
              <w:right w:val="nil"/>
            </w:tcBorders>
            <w:hideMark/>
          </w:tcPr>
          <w:p w:rsidR="00D663C5" w:rsidRPr="00DB6259" w:rsidRDefault="00D663C5" w:rsidP="00D663C5">
            <w:pPr>
              <w:spacing w:after="0" w:line="240" w:lineRule="auto"/>
              <w:rPr>
                <w:rFonts w:ascii="Times New Roman" w:hAnsi="Times New Roman"/>
                <w:kern w:val="24"/>
                <w:sz w:val="18"/>
                <w:szCs w:val="18"/>
              </w:rPr>
            </w:pPr>
            <w:r w:rsidRPr="00DB6259">
              <w:rPr>
                <w:rFonts w:ascii="Times New Roman" w:hAnsi="Times New Roman"/>
                <w:kern w:val="24"/>
                <w:sz w:val="18"/>
                <w:szCs w:val="18"/>
              </w:rPr>
              <w:t>N/A</w:t>
            </w:r>
          </w:p>
        </w:tc>
        <w:tc>
          <w:tcPr>
            <w:tcW w:w="567" w:type="dxa"/>
            <w:gridSpan w:val="2"/>
            <w:tcBorders>
              <w:top w:val="nil"/>
              <w:left w:val="nil"/>
              <w:bottom w:val="nil"/>
              <w:right w:val="nil"/>
            </w:tcBorders>
            <w:hideMark/>
          </w:tcPr>
          <w:p w:rsidR="00D663C5" w:rsidRPr="00DB6259" w:rsidRDefault="00D663C5" w:rsidP="00D663C5">
            <w:pPr>
              <w:spacing w:after="0" w:line="240" w:lineRule="auto"/>
              <w:rPr>
                <w:rFonts w:ascii="Times New Roman" w:hAnsi="Times New Roman"/>
                <w:kern w:val="24"/>
                <w:sz w:val="18"/>
                <w:szCs w:val="18"/>
              </w:rPr>
            </w:pPr>
            <w:r w:rsidRPr="00DB6259">
              <w:rPr>
                <w:rFonts w:ascii="Times New Roman" w:hAnsi="Times New Roman"/>
                <w:kern w:val="24"/>
                <w:sz w:val="18"/>
                <w:szCs w:val="18"/>
              </w:rPr>
              <w:t>√</w:t>
            </w:r>
          </w:p>
        </w:tc>
        <w:tc>
          <w:tcPr>
            <w:tcW w:w="567" w:type="dxa"/>
            <w:gridSpan w:val="2"/>
            <w:tcBorders>
              <w:top w:val="nil"/>
              <w:left w:val="nil"/>
              <w:bottom w:val="nil"/>
              <w:right w:val="nil"/>
            </w:tcBorders>
            <w:hideMark/>
          </w:tcPr>
          <w:p w:rsidR="00D663C5" w:rsidRPr="00DB6259" w:rsidRDefault="00D663C5" w:rsidP="00D663C5">
            <w:pPr>
              <w:spacing w:after="0" w:line="240" w:lineRule="auto"/>
              <w:ind w:hanging="3"/>
              <w:rPr>
                <w:rFonts w:ascii="Times New Roman" w:hAnsi="Times New Roman"/>
                <w:kern w:val="24"/>
                <w:sz w:val="18"/>
                <w:szCs w:val="18"/>
              </w:rPr>
            </w:pPr>
            <w:r w:rsidRPr="00DB6259">
              <w:rPr>
                <w:rFonts w:ascii="Times New Roman" w:hAnsi="Times New Roman"/>
                <w:kern w:val="24"/>
                <w:sz w:val="18"/>
                <w:szCs w:val="18"/>
              </w:rPr>
              <w:t>√</w:t>
            </w:r>
          </w:p>
        </w:tc>
        <w:tc>
          <w:tcPr>
            <w:tcW w:w="1140" w:type="dxa"/>
            <w:gridSpan w:val="2"/>
            <w:tcBorders>
              <w:top w:val="nil"/>
              <w:left w:val="nil"/>
              <w:bottom w:val="nil"/>
              <w:right w:val="nil"/>
            </w:tcBorders>
            <w:hideMark/>
          </w:tcPr>
          <w:p w:rsidR="00D663C5" w:rsidRPr="00DB6259" w:rsidRDefault="00D663C5" w:rsidP="00D663C5">
            <w:pPr>
              <w:spacing w:after="0" w:line="240" w:lineRule="auto"/>
              <w:rPr>
                <w:rFonts w:ascii="Times New Roman" w:hAnsi="Times New Roman"/>
                <w:kern w:val="24"/>
                <w:sz w:val="18"/>
                <w:szCs w:val="18"/>
              </w:rPr>
            </w:pPr>
            <w:r w:rsidRPr="00DB6259">
              <w:rPr>
                <w:rFonts w:ascii="Times New Roman" w:hAnsi="Times New Roman"/>
                <w:kern w:val="24"/>
                <w:sz w:val="18"/>
                <w:szCs w:val="18"/>
              </w:rPr>
              <w:t>N/A</w:t>
            </w:r>
          </w:p>
        </w:tc>
        <w:tc>
          <w:tcPr>
            <w:tcW w:w="845" w:type="dxa"/>
            <w:gridSpan w:val="2"/>
            <w:tcBorders>
              <w:top w:val="nil"/>
              <w:left w:val="nil"/>
              <w:bottom w:val="nil"/>
              <w:right w:val="nil"/>
            </w:tcBorders>
            <w:hideMark/>
          </w:tcPr>
          <w:p w:rsidR="00D663C5" w:rsidRPr="00DB6259" w:rsidRDefault="00D663C5" w:rsidP="00D663C5">
            <w:pPr>
              <w:spacing w:after="0" w:line="276" w:lineRule="auto"/>
              <w:rPr>
                <w:rFonts w:ascii="Times New Roman" w:hAnsi="Times New Roman"/>
                <w:sz w:val="18"/>
                <w:szCs w:val="18"/>
              </w:rPr>
            </w:pPr>
            <w:r w:rsidRPr="00DB6259">
              <w:rPr>
                <w:rFonts w:ascii="Times New Roman" w:hAnsi="Times New Roman"/>
                <w:sz w:val="18"/>
                <w:szCs w:val="18"/>
              </w:rPr>
              <w:t>N/A</w:t>
            </w:r>
          </w:p>
        </w:tc>
        <w:tc>
          <w:tcPr>
            <w:tcW w:w="626" w:type="dxa"/>
            <w:gridSpan w:val="2"/>
            <w:tcBorders>
              <w:top w:val="nil"/>
              <w:left w:val="nil"/>
              <w:bottom w:val="nil"/>
              <w:right w:val="nil"/>
            </w:tcBorders>
            <w:hideMark/>
          </w:tcPr>
          <w:p w:rsidR="00D663C5" w:rsidRPr="00DB6259" w:rsidRDefault="00D663C5" w:rsidP="00D663C5">
            <w:pPr>
              <w:spacing w:after="0" w:line="240" w:lineRule="auto"/>
              <w:rPr>
                <w:rFonts w:ascii="Times New Roman" w:hAnsi="Times New Roman"/>
                <w:kern w:val="24"/>
                <w:sz w:val="18"/>
                <w:szCs w:val="18"/>
              </w:rPr>
            </w:pPr>
            <w:r w:rsidRPr="00DB6259">
              <w:rPr>
                <w:rFonts w:ascii="Times New Roman" w:hAnsi="Times New Roman"/>
                <w:kern w:val="24"/>
                <w:sz w:val="18"/>
                <w:szCs w:val="18"/>
              </w:rPr>
              <w:t>N/A</w:t>
            </w:r>
          </w:p>
        </w:tc>
      </w:tr>
      <w:tr w:rsidR="00D663C5" w:rsidRPr="00DB6259" w:rsidTr="006402AA">
        <w:trPr>
          <w:trHeight w:val="406"/>
        </w:trPr>
        <w:tc>
          <w:tcPr>
            <w:tcW w:w="1189" w:type="dxa"/>
            <w:tcBorders>
              <w:top w:val="nil"/>
              <w:left w:val="nil"/>
              <w:bottom w:val="nil"/>
              <w:right w:val="nil"/>
            </w:tcBorders>
            <w:hideMark/>
          </w:tcPr>
          <w:p w:rsidR="00D663C5" w:rsidRPr="00DB6259" w:rsidRDefault="00D663C5" w:rsidP="00D663C5">
            <w:pPr>
              <w:spacing w:after="0" w:line="240" w:lineRule="auto"/>
              <w:ind w:right="-108"/>
              <w:rPr>
                <w:rFonts w:ascii="Times New Roman" w:eastAsia="Times New Roman" w:hAnsi="Times New Roman"/>
                <w:kern w:val="24"/>
                <w:sz w:val="18"/>
                <w:szCs w:val="18"/>
                <w:lang w:eastAsia="es-ES"/>
              </w:rPr>
            </w:pPr>
            <w:r w:rsidRPr="00DB6259">
              <w:rPr>
                <w:rFonts w:ascii="Times New Roman" w:eastAsia="Times New Roman" w:hAnsi="Times New Roman"/>
                <w:kern w:val="24"/>
                <w:sz w:val="18"/>
                <w:szCs w:val="18"/>
                <w:lang w:eastAsia="es-ES"/>
              </w:rPr>
              <w:t>Fisher et al., 2017</w:t>
            </w:r>
          </w:p>
        </w:tc>
        <w:tc>
          <w:tcPr>
            <w:tcW w:w="2400" w:type="dxa"/>
            <w:tcBorders>
              <w:top w:val="nil"/>
              <w:left w:val="nil"/>
              <w:bottom w:val="nil"/>
              <w:right w:val="nil"/>
            </w:tcBorders>
            <w:hideMark/>
          </w:tcPr>
          <w:p w:rsidR="00D663C5" w:rsidRPr="00DB6259" w:rsidRDefault="00D663C5" w:rsidP="00D663C5">
            <w:pPr>
              <w:autoSpaceDE w:val="0"/>
              <w:autoSpaceDN w:val="0"/>
              <w:adjustRightInd w:val="0"/>
              <w:spacing w:after="0" w:line="240" w:lineRule="auto"/>
              <w:rPr>
                <w:rFonts w:ascii="Times New Roman" w:hAnsi="Times New Roman"/>
                <w:sz w:val="18"/>
                <w:szCs w:val="18"/>
                <w:lang w:eastAsia="es-ES"/>
              </w:rPr>
            </w:pPr>
            <w:r w:rsidRPr="00DB6259">
              <w:rPr>
                <w:rFonts w:ascii="Times New Roman" w:hAnsi="Times New Roman"/>
                <w:sz w:val="18"/>
                <w:szCs w:val="18"/>
                <w:lang w:eastAsia="es-ES"/>
              </w:rPr>
              <w:t>MDD, GAD or both 40 (35)</w:t>
            </w:r>
          </w:p>
        </w:tc>
        <w:tc>
          <w:tcPr>
            <w:tcW w:w="1217" w:type="dxa"/>
            <w:tcBorders>
              <w:top w:val="nil"/>
              <w:left w:val="nil"/>
              <w:bottom w:val="nil"/>
              <w:right w:val="nil"/>
            </w:tcBorders>
            <w:hideMark/>
          </w:tcPr>
          <w:p w:rsidR="00D663C5" w:rsidRPr="00DB6259" w:rsidRDefault="00D663C5" w:rsidP="00D663C5">
            <w:pPr>
              <w:spacing w:after="0" w:line="240" w:lineRule="auto"/>
              <w:ind w:left="-55" w:right="-131"/>
              <w:rPr>
                <w:rFonts w:ascii="Times New Roman" w:hAnsi="Times New Roman"/>
                <w:kern w:val="24"/>
                <w:sz w:val="18"/>
                <w:szCs w:val="18"/>
                <w:lang w:eastAsia="es-ES"/>
              </w:rPr>
            </w:pPr>
            <w:r w:rsidRPr="00DB6259">
              <w:rPr>
                <w:rFonts w:ascii="Times New Roman" w:hAnsi="Times New Roman"/>
                <w:kern w:val="24"/>
                <w:sz w:val="18"/>
                <w:szCs w:val="18"/>
                <w:lang w:eastAsia="es-ES"/>
              </w:rPr>
              <w:t>18-60 (N/A)</w:t>
            </w:r>
          </w:p>
        </w:tc>
        <w:tc>
          <w:tcPr>
            <w:tcW w:w="1985" w:type="dxa"/>
            <w:tcBorders>
              <w:top w:val="nil"/>
              <w:left w:val="nil"/>
              <w:bottom w:val="nil"/>
              <w:right w:val="nil"/>
            </w:tcBorders>
          </w:tcPr>
          <w:p w:rsidR="00D663C5" w:rsidRPr="00DB6259" w:rsidRDefault="00D663C5" w:rsidP="00D663C5">
            <w:pPr>
              <w:spacing w:after="0" w:line="240" w:lineRule="auto"/>
              <w:rPr>
                <w:rFonts w:ascii="Times New Roman" w:hAnsi="Times New Roman"/>
                <w:kern w:val="24"/>
                <w:sz w:val="18"/>
                <w:szCs w:val="18"/>
              </w:rPr>
            </w:pPr>
            <w:r w:rsidRPr="00DB6259">
              <w:rPr>
                <w:rFonts w:ascii="Times New Roman" w:hAnsi="Times New Roman"/>
                <w:kern w:val="24"/>
                <w:sz w:val="18"/>
                <w:szCs w:val="18"/>
              </w:rPr>
              <w:t>MDD, GAD, positive and negative affect, rumination, behavioural avoidance and reassurance seeking</w:t>
            </w:r>
          </w:p>
        </w:tc>
        <w:tc>
          <w:tcPr>
            <w:tcW w:w="1558" w:type="dxa"/>
            <w:tcBorders>
              <w:top w:val="nil"/>
              <w:left w:val="nil"/>
              <w:bottom w:val="nil"/>
              <w:right w:val="nil"/>
            </w:tcBorders>
            <w:hideMark/>
          </w:tcPr>
          <w:p w:rsidR="00D663C5" w:rsidRPr="00DB6259" w:rsidRDefault="00D663C5" w:rsidP="00D663C5">
            <w:pPr>
              <w:spacing w:after="0" w:line="240" w:lineRule="auto"/>
              <w:rPr>
                <w:rFonts w:ascii="Times New Roman" w:hAnsi="Times New Roman"/>
                <w:kern w:val="24"/>
                <w:sz w:val="18"/>
                <w:szCs w:val="18"/>
              </w:rPr>
            </w:pPr>
            <w:r w:rsidRPr="00DB6259">
              <w:rPr>
                <w:rFonts w:ascii="Times New Roman" w:hAnsi="Times New Roman"/>
                <w:kern w:val="24"/>
                <w:sz w:val="18"/>
                <w:szCs w:val="18"/>
              </w:rPr>
              <w:t>HARS, HRSD, ESS</w:t>
            </w:r>
          </w:p>
        </w:tc>
        <w:tc>
          <w:tcPr>
            <w:tcW w:w="709" w:type="dxa"/>
            <w:tcBorders>
              <w:top w:val="nil"/>
              <w:left w:val="nil"/>
              <w:bottom w:val="nil"/>
              <w:right w:val="nil"/>
            </w:tcBorders>
            <w:hideMark/>
          </w:tcPr>
          <w:p w:rsidR="00D663C5" w:rsidRPr="00DB6259" w:rsidRDefault="00D663C5" w:rsidP="00D663C5">
            <w:pPr>
              <w:spacing w:after="0" w:line="240" w:lineRule="auto"/>
              <w:rPr>
                <w:rFonts w:ascii="Times New Roman" w:hAnsi="Times New Roman"/>
                <w:sz w:val="18"/>
                <w:szCs w:val="18"/>
                <w:lang w:val="de-DE"/>
              </w:rPr>
            </w:pPr>
            <w:r w:rsidRPr="00DB6259">
              <w:rPr>
                <w:rFonts w:ascii="Times New Roman" w:hAnsi="Times New Roman"/>
                <w:sz w:val="18"/>
                <w:szCs w:val="18"/>
                <w:lang w:val="de-DE"/>
              </w:rPr>
              <w:t>L</w:t>
            </w:r>
          </w:p>
        </w:tc>
        <w:tc>
          <w:tcPr>
            <w:tcW w:w="552" w:type="dxa"/>
            <w:tcBorders>
              <w:top w:val="nil"/>
              <w:left w:val="nil"/>
              <w:bottom w:val="nil"/>
              <w:right w:val="nil"/>
            </w:tcBorders>
            <w:hideMark/>
          </w:tcPr>
          <w:p w:rsidR="00D663C5" w:rsidRPr="00DB6259" w:rsidRDefault="00D663C5" w:rsidP="00D663C5">
            <w:pPr>
              <w:spacing w:after="0" w:line="240" w:lineRule="auto"/>
              <w:rPr>
                <w:rFonts w:ascii="Times New Roman" w:hAnsi="Times New Roman"/>
                <w:sz w:val="18"/>
                <w:szCs w:val="18"/>
              </w:rPr>
            </w:pPr>
            <w:r w:rsidRPr="00DB6259">
              <w:rPr>
                <w:rFonts w:ascii="Times New Roman" w:hAnsi="Times New Roman"/>
                <w:sz w:val="18"/>
                <w:szCs w:val="18"/>
              </w:rPr>
              <w:t>N/A</w:t>
            </w:r>
          </w:p>
        </w:tc>
        <w:tc>
          <w:tcPr>
            <w:tcW w:w="850" w:type="dxa"/>
            <w:gridSpan w:val="2"/>
            <w:tcBorders>
              <w:top w:val="nil"/>
              <w:left w:val="nil"/>
              <w:bottom w:val="nil"/>
              <w:right w:val="nil"/>
            </w:tcBorders>
            <w:hideMark/>
          </w:tcPr>
          <w:p w:rsidR="00D663C5" w:rsidRPr="00DB6259" w:rsidRDefault="00D663C5" w:rsidP="00D663C5">
            <w:pPr>
              <w:spacing w:after="0" w:line="240" w:lineRule="auto"/>
              <w:rPr>
                <w:rFonts w:ascii="Times New Roman" w:hAnsi="Times New Roman"/>
                <w:kern w:val="24"/>
                <w:sz w:val="18"/>
                <w:szCs w:val="18"/>
              </w:rPr>
            </w:pPr>
            <w:r w:rsidRPr="00DB6259">
              <w:rPr>
                <w:rFonts w:ascii="Times New Roman" w:hAnsi="Times New Roman"/>
                <w:kern w:val="24"/>
                <w:sz w:val="18"/>
                <w:szCs w:val="18"/>
              </w:rPr>
              <w:t>√</w:t>
            </w:r>
          </w:p>
        </w:tc>
        <w:tc>
          <w:tcPr>
            <w:tcW w:w="567" w:type="dxa"/>
            <w:gridSpan w:val="2"/>
            <w:tcBorders>
              <w:top w:val="nil"/>
              <w:left w:val="nil"/>
              <w:bottom w:val="nil"/>
              <w:right w:val="nil"/>
            </w:tcBorders>
            <w:hideMark/>
          </w:tcPr>
          <w:p w:rsidR="00D663C5" w:rsidRPr="00DB6259" w:rsidRDefault="00D663C5" w:rsidP="00D663C5">
            <w:pPr>
              <w:spacing w:after="0" w:line="240" w:lineRule="auto"/>
              <w:rPr>
                <w:rFonts w:ascii="Times New Roman" w:hAnsi="Times New Roman"/>
                <w:kern w:val="24"/>
                <w:sz w:val="18"/>
                <w:szCs w:val="18"/>
              </w:rPr>
            </w:pPr>
            <w:r w:rsidRPr="00DB6259">
              <w:rPr>
                <w:rFonts w:ascii="Times New Roman" w:hAnsi="Times New Roman"/>
                <w:kern w:val="24"/>
                <w:sz w:val="18"/>
                <w:szCs w:val="18"/>
              </w:rPr>
              <w:t>√</w:t>
            </w:r>
          </w:p>
        </w:tc>
        <w:tc>
          <w:tcPr>
            <w:tcW w:w="567" w:type="dxa"/>
            <w:gridSpan w:val="2"/>
            <w:tcBorders>
              <w:top w:val="nil"/>
              <w:left w:val="nil"/>
              <w:bottom w:val="nil"/>
              <w:right w:val="nil"/>
            </w:tcBorders>
            <w:hideMark/>
          </w:tcPr>
          <w:p w:rsidR="00D663C5" w:rsidRPr="00DB6259" w:rsidRDefault="00D663C5" w:rsidP="00D663C5">
            <w:pPr>
              <w:spacing w:after="0" w:line="240" w:lineRule="auto"/>
              <w:ind w:hanging="3"/>
              <w:rPr>
                <w:rFonts w:ascii="Times New Roman" w:hAnsi="Times New Roman"/>
                <w:kern w:val="24"/>
                <w:sz w:val="18"/>
                <w:szCs w:val="18"/>
              </w:rPr>
            </w:pPr>
            <w:r w:rsidRPr="00DB6259">
              <w:rPr>
                <w:rFonts w:ascii="Times New Roman" w:hAnsi="Times New Roman"/>
                <w:kern w:val="24"/>
                <w:sz w:val="18"/>
                <w:szCs w:val="18"/>
              </w:rPr>
              <w:t>√</w:t>
            </w:r>
          </w:p>
        </w:tc>
        <w:tc>
          <w:tcPr>
            <w:tcW w:w="1140" w:type="dxa"/>
            <w:gridSpan w:val="2"/>
            <w:tcBorders>
              <w:top w:val="nil"/>
              <w:left w:val="nil"/>
              <w:bottom w:val="nil"/>
              <w:right w:val="nil"/>
            </w:tcBorders>
            <w:hideMark/>
          </w:tcPr>
          <w:p w:rsidR="00D663C5" w:rsidRPr="00DB6259" w:rsidRDefault="00D663C5" w:rsidP="00D663C5">
            <w:pPr>
              <w:spacing w:after="0" w:line="240" w:lineRule="auto"/>
              <w:rPr>
                <w:rFonts w:ascii="Times New Roman" w:hAnsi="Times New Roman"/>
                <w:kern w:val="24"/>
                <w:sz w:val="18"/>
                <w:szCs w:val="18"/>
              </w:rPr>
            </w:pPr>
            <w:r w:rsidRPr="00DB6259">
              <w:rPr>
                <w:rFonts w:ascii="Times New Roman" w:hAnsi="Times New Roman"/>
                <w:kern w:val="24"/>
                <w:sz w:val="18"/>
                <w:szCs w:val="18"/>
              </w:rPr>
              <w:t>N/A</w:t>
            </w:r>
          </w:p>
        </w:tc>
        <w:tc>
          <w:tcPr>
            <w:tcW w:w="845" w:type="dxa"/>
            <w:gridSpan w:val="2"/>
            <w:tcBorders>
              <w:top w:val="nil"/>
              <w:left w:val="nil"/>
              <w:bottom w:val="nil"/>
              <w:right w:val="nil"/>
            </w:tcBorders>
            <w:hideMark/>
          </w:tcPr>
          <w:p w:rsidR="00D663C5" w:rsidRPr="00DB6259" w:rsidRDefault="00D663C5" w:rsidP="00D663C5">
            <w:pPr>
              <w:spacing w:after="0" w:line="276" w:lineRule="auto"/>
              <w:rPr>
                <w:rFonts w:ascii="Times New Roman" w:hAnsi="Times New Roman"/>
                <w:sz w:val="18"/>
                <w:szCs w:val="18"/>
              </w:rPr>
            </w:pPr>
            <w:r w:rsidRPr="00DB6259">
              <w:rPr>
                <w:rFonts w:ascii="Times New Roman" w:hAnsi="Times New Roman"/>
                <w:sz w:val="18"/>
                <w:szCs w:val="18"/>
              </w:rPr>
              <w:t>N/A</w:t>
            </w:r>
          </w:p>
        </w:tc>
        <w:tc>
          <w:tcPr>
            <w:tcW w:w="626" w:type="dxa"/>
            <w:gridSpan w:val="2"/>
            <w:tcBorders>
              <w:top w:val="nil"/>
              <w:left w:val="nil"/>
              <w:bottom w:val="nil"/>
              <w:right w:val="nil"/>
            </w:tcBorders>
            <w:hideMark/>
          </w:tcPr>
          <w:p w:rsidR="00D663C5" w:rsidRPr="00DB6259" w:rsidRDefault="00D663C5" w:rsidP="00D663C5">
            <w:pPr>
              <w:spacing w:after="0" w:line="240" w:lineRule="auto"/>
              <w:rPr>
                <w:rFonts w:ascii="Times New Roman" w:hAnsi="Times New Roman"/>
                <w:kern w:val="24"/>
                <w:sz w:val="18"/>
                <w:szCs w:val="18"/>
              </w:rPr>
            </w:pPr>
            <w:r w:rsidRPr="00DB6259">
              <w:rPr>
                <w:rFonts w:ascii="Times New Roman" w:hAnsi="Times New Roman"/>
                <w:kern w:val="24"/>
                <w:sz w:val="18"/>
                <w:szCs w:val="18"/>
              </w:rPr>
              <w:t>N/A</w:t>
            </w:r>
          </w:p>
        </w:tc>
      </w:tr>
      <w:tr w:rsidR="00EF6F11" w:rsidRPr="00DB6259" w:rsidTr="006402AA">
        <w:trPr>
          <w:trHeight w:val="406"/>
        </w:trPr>
        <w:tc>
          <w:tcPr>
            <w:tcW w:w="1189" w:type="dxa"/>
            <w:tcBorders>
              <w:top w:val="nil"/>
              <w:left w:val="nil"/>
              <w:bottom w:val="nil"/>
              <w:right w:val="nil"/>
            </w:tcBorders>
          </w:tcPr>
          <w:p w:rsidR="00EF6F11" w:rsidRPr="00DB6259" w:rsidRDefault="00EF6F11" w:rsidP="00EF6F11">
            <w:pPr>
              <w:spacing w:after="0" w:line="240" w:lineRule="auto"/>
              <w:ind w:right="-108"/>
              <w:rPr>
                <w:rFonts w:ascii="Times New Roman" w:eastAsia="Times New Roman" w:hAnsi="Times New Roman"/>
                <w:kern w:val="24"/>
                <w:sz w:val="18"/>
                <w:szCs w:val="18"/>
                <w:lang w:eastAsia="es-ES"/>
              </w:rPr>
            </w:pPr>
            <w:r w:rsidRPr="00DB6259">
              <w:rPr>
                <w:rFonts w:ascii="Times New Roman" w:eastAsia="Times New Roman" w:hAnsi="Times New Roman"/>
                <w:kern w:val="24"/>
                <w:sz w:val="18"/>
                <w:szCs w:val="18"/>
                <w:lang w:eastAsia="es-ES"/>
              </w:rPr>
              <w:t>McNally et al., 2017</w:t>
            </w:r>
          </w:p>
        </w:tc>
        <w:tc>
          <w:tcPr>
            <w:tcW w:w="2400" w:type="dxa"/>
            <w:tcBorders>
              <w:top w:val="nil"/>
              <w:left w:val="nil"/>
              <w:bottom w:val="nil"/>
              <w:right w:val="nil"/>
            </w:tcBorders>
          </w:tcPr>
          <w:p w:rsidR="00EF6F11" w:rsidRPr="00DB6259" w:rsidRDefault="00EF6F11" w:rsidP="00EF6F11">
            <w:pPr>
              <w:autoSpaceDE w:val="0"/>
              <w:autoSpaceDN w:val="0"/>
              <w:adjustRightInd w:val="0"/>
              <w:spacing w:after="0" w:line="240" w:lineRule="auto"/>
              <w:rPr>
                <w:rFonts w:ascii="Times New Roman" w:hAnsi="Times New Roman"/>
                <w:sz w:val="18"/>
                <w:szCs w:val="18"/>
                <w:lang w:eastAsia="es-ES"/>
              </w:rPr>
            </w:pPr>
            <w:r w:rsidRPr="00DB6259">
              <w:rPr>
                <w:rFonts w:ascii="Times New Roman" w:hAnsi="Times New Roman"/>
                <w:sz w:val="18"/>
                <w:szCs w:val="18"/>
                <w:lang w:eastAsia="es-ES"/>
              </w:rPr>
              <w:t>OCD and MDD, depression or dysthymia, 408 (47.3)</w:t>
            </w:r>
          </w:p>
        </w:tc>
        <w:tc>
          <w:tcPr>
            <w:tcW w:w="1217" w:type="dxa"/>
            <w:tcBorders>
              <w:top w:val="nil"/>
              <w:left w:val="nil"/>
              <w:bottom w:val="nil"/>
              <w:right w:val="nil"/>
            </w:tcBorders>
          </w:tcPr>
          <w:p w:rsidR="00EF6F11" w:rsidRPr="00DB6259" w:rsidRDefault="00EF6F11" w:rsidP="00EF6F11">
            <w:pPr>
              <w:spacing w:after="0" w:line="240" w:lineRule="auto"/>
              <w:ind w:right="-131"/>
              <w:rPr>
                <w:rFonts w:ascii="Times New Roman" w:hAnsi="Times New Roman"/>
                <w:kern w:val="24"/>
                <w:sz w:val="18"/>
                <w:szCs w:val="18"/>
                <w:lang w:eastAsia="es-ES"/>
              </w:rPr>
            </w:pPr>
            <w:r w:rsidRPr="00DB6259">
              <w:rPr>
                <w:rFonts w:ascii="Times New Roman" w:hAnsi="Times New Roman"/>
                <w:kern w:val="24"/>
                <w:sz w:val="18"/>
                <w:szCs w:val="18"/>
                <w:lang w:eastAsia="es-ES"/>
              </w:rPr>
              <w:t>31.1 (12.2)</w:t>
            </w:r>
          </w:p>
        </w:tc>
        <w:tc>
          <w:tcPr>
            <w:tcW w:w="1985" w:type="dxa"/>
            <w:tcBorders>
              <w:top w:val="nil"/>
              <w:left w:val="nil"/>
              <w:bottom w:val="nil"/>
              <w:right w:val="nil"/>
            </w:tcBorders>
          </w:tcPr>
          <w:p w:rsidR="00EF6F11" w:rsidRPr="00DB6259" w:rsidRDefault="00EF6F11" w:rsidP="00EF6F11">
            <w:pPr>
              <w:spacing w:after="0" w:line="240" w:lineRule="auto"/>
              <w:rPr>
                <w:rFonts w:ascii="Times New Roman" w:hAnsi="Times New Roman"/>
                <w:kern w:val="24"/>
                <w:sz w:val="18"/>
                <w:szCs w:val="18"/>
              </w:rPr>
            </w:pPr>
            <w:r w:rsidRPr="00DB6259">
              <w:rPr>
                <w:rFonts w:ascii="Times New Roman" w:hAnsi="Times New Roman"/>
                <w:kern w:val="24"/>
                <w:sz w:val="18"/>
                <w:szCs w:val="18"/>
              </w:rPr>
              <w:t>OCD, MDD</w:t>
            </w:r>
          </w:p>
        </w:tc>
        <w:tc>
          <w:tcPr>
            <w:tcW w:w="1558" w:type="dxa"/>
            <w:tcBorders>
              <w:top w:val="nil"/>
              <w:left w:val="nil"/>
              <w:bottom w:val="nil"/>
              <w:right w:val="nil"/>
            </w:tcBorders>
          </w:tcPr>
          <w:p w:rsidR="00EF6F11" w:rsidRPr="00DB6259" w:rsidRDefault="00EF6F11" w:rsidP="00EF6F11">
            <w:pPr>
              <w:spacing w:after="0" w:line="240" w:lineRule="auto"/>
              <w:rPr>
                <w:rFonts w:ascii="Times New Roman" w:hAnsi="Times New Roman"/>
                <w:kern w:val="24"/>
                <w:sz w:val="18"/>
                <w:szCs w:val="18"/>
              </w:rPr>
            </w:pPr>
            <w:r w:rsidRPr="00DB6259">
              <w:rPr>
                <w:rFonts w:ascii="Times New Roman" w:hAnsi="Times New Roman"/>
                <w:kern w:val="24"/>
                <w:sz w:val="18"/>
                <w:szCs w:val="18"/>
              </w:rPr>
              <w:t>Y-BOCS-SR, QIDS-S-SR</w:t>
            </w:r>
          </w:p>
        </w:tc>
        <w:tc>
          <w:tcPr>
            <w:tcW w:w="709" w:type="dxa"/>
            <w:tcBorders>
              <w:top w:val="nil"/>
              <w:left w:val="nil"/>
              <w:bottom w:val="nil"/>
              <w:right w:val="nil"/>
            </w:tcBorders>
          </w:tcPr>
          <w:p w:rsidR="00EF6F11" w:rsidRPr="00DB6259" w:rsidRDefault="00EF6F11" w:rsidP="00EF6F11">
            <w:pPr>
              <w:spacing w:after="0" w:line="240" w:lineRule="auto"/>
              <w:rPr>
                <w:rFonts w:ascii="Times New Roman" w:hAnsi="Times New Roman"/>
                <w:sz w:val="18"/>
                <w:szCs w:val="18"/>
              </w:rPr>
            </w:pPr>
            <w:r w:rsidRPr="00DB6259">
              <w:rPr>
                <w:rFonts w:ascii="Times New Roman" w:hAnsi="Times New Roman"/>
                <w:sz w:val="18"/>
                <w:szCs w:val="18"/>
              </w:rPr>
              <w:t>CS</w:t>
            </w:r>
          </w:p>
        </w:tc>
        <w:tc>
          <w:tcPr>
            <w:tcW w:w="552" w:type="dxa"/>
            <w:tcBorders>
              <w:top w:val="nil"/>
              <w:left w:val="nil"/>
              <w:bottom w:val="nil"/>
              <w:right w:val="nil"/>
            </w:tcBorders>
          </w:tcPr>
          <w:p w:rsidR="00EF6F11" w:rsidRPr="00DB6259" w:rsidRDefault="00EF6F11" w:rsidP="00EF6F11">
            <w:pPr>
              <w:spacing w:after="0" w:line="240" w:lineRule="auto"/>
              <w:rPr>
                <w:rFonts w:ascii="Times New Roman" w:hAnsi="Times New Roman"/>
                <w:kern w:val="24"/>
                <w:sz w:val="18"/>
                <w:szCs w:val="18"/>
              </w:rPr>
            </w:pPr>
            <w:r w:rsidRPr="00DB6259">
              <w:rPr>
                <w:rFonts w:ascii="Times New Roman" w:hAnsi="Times New Roman"/>
                <w:kern w:val="24"/>
                <w:sz w:val="18"/>
                <w:szCs w:val="18"/>
              </w:rPr>
              <w:t>N/A</w:t>
            </w:r>
          </w:p>
        </w:tc>
        <w:tc>
          <w:tcPr>
            <w:tcW w:w="850" w:type="dxa"/>
            <w:gridSpan w:val="2"/>
            <w:tcBorders>
              <w:top w:val="nil"/>
              <w:left w:val="nil"/>
              <w:bottom w:val="nil"/>
              <w:right w:val="nil"/>
            </w:tcBorders>
          </w:tcPr>
          <w:p w:rsidR="00EF6F11" w:rsidRPr="00DB6259" w:rsidRDefault="00EF6F11" w:rsidP="00EF6F11">
            <w:pPr>
              <w:spacing w:after="0" w:line="240" w:lineRule="auto"/>
              <w:rPr>
                <w:rFonts w:ascii="Times New Roman" w:hAnsi="Times New Roman"/>
                <w:kern w:val="24"/>
                <w:sz w:val="18"/>
                <w:szCs w:val="18"/>
              </w:rPr>
            </w:pPr>
            <w:r w:rsidRPr="00DB6259">
              <w:rPr>
                <w:rFonts w:ascii="Times New Roman" w:hAnsi="Times New Roman"/>
                <w:kern w:val="24"/>
                <w:sz w:val="18"/>
                <w:szCs w:val="18"/>
              </w:rPr>
              <w:t>√</w:t>
            </w:r>
          </w:p>
        </w:tc>
        <w:tc>
          <w:tcPr>
            <w:tcW w:w="567" w:type="dxa"/>
            <w:gridSpan w:val="2"/>
            <w:tcBorders>
              <w:top w:val="nil"/>
              <w:left w:val="nil"/>
              <w:bottom w:val="nil"/>
              <w:right w:val="nil"/>
            </w:tcBorders>
          </w:tcPr>
          <w:p w:rsidR="00EF6F11" w:rsidRPr="00DB6259" w:rsidRDefault="00EF6F11" w:rsidP="00EF6F11">
            <w:pPr>
              <w:spacing w:after="0" w:line="240" w:lineRule="auto"/>
              <w:rPr>
                <w:rFonts w:ascii="Times New Roman" w:hAnsi="Times New Roman"/>
                <w:kern w:val="24"/>
                <w:sz w:val="18"/>
                <w:szCs w:val="18"/>
              </w:rPr>
            </w:pPr>
            <w:r w:rsidRPr="00DB6259">
              <w:rPr>
                <w:rFonts w:ascii="Times New Roman" w:hAnsi="Times New Roman"/>
                <w:kern w:val="24"/>
                <w:sz w:val="18"/>
                <w:szCs w:val="18"/>
              </w:rPr>
              <w:t>√</w:t>
            </w:r>
          </w:p>
        </w:tc>
        <w:tc>
          <w:tcPr>
            <w:tcW w:w="567" w:type="dxa"/>
            <w:gridSpan w:val="2"/>
            <w:tcBorders>
              <w:top w:val="nil"/>
              <w:left w:val="nil"/>
              <w:bottom w:val="nil"/>
              <w:right w:val="nil"/>
            </w:tcBorders>
          </w:tcPr>
          <w:p w:rsidR="00EF6F11" w:rsidRPr="00DB6259" w:rsidRDefault="00EF6F11" w:rsidP="00EF6F11">
            <w:pPr>
              <w:spacing w:after="0" w:line="240" w:lineRule="auto"/>
              <w:rPr>
                <w:rFonts w:ascii="Times New Roman" w:hAnsi="Times New Roman"/>
                <w:kern w:val="24"/>
                <w:sz w:val="18"/>
                <w:szCs w:val="18"/>
              </w:rPr>
            </w:pPr>
            <w:r w:rsidRPr="00DB6259">
              <w:rPr>
                <w:rFonts w:ascii="Times New Roman" w:hAnsi="Times New Roman"/>
                <w:kern w:val="24"/>
                <w:sz w:val="18"/>
                <w:szCs w:val="18"/>
              </w:rPr>
              <w:t>√</w:t>
            </w:r>
          </w:p>
        </w:tc>
        <w:tc>
          <w:tcPr>
            <w:tcW w:w="1140" w:type="dxa"/>
            <w:gridSpan w:val="2"/>
            <w:tcBorders>
              <w:top w:val="nil"/>
              <w:left w:val="nil"/>
              <w:bottom w:val="nil"/>
              <w:right w:val="nil"/>
            </w:tcBorders>
          </w:tcPr>
          <w:p w:rsidR="00EF6F11" w:rsidRPr="00DB6259" w:rsidRDefault="00EF6F11" w:rsidP="00EF6F11">
            <w:pPr>
              <w:spacing w:after="0" w:line="240" w:lineRule="auto"/>
              <w:rPr>
                <w:rFonts w:ascii="Times New Roman" w:hAnsi="Times New Roman"/>
                <w:kern w:val="24"/>
                <w:sz w:val="18"/>
                <w:szCs w:val="18"/>
              </w:rPr>
            </w:pPr>
            <w:r w:rsidRPr="00DB6259">
              <w:rPr>
                <w:rFonts w:ascii="Times New Roman" w:hAnsi="Times New Roman"/>
                <w:kern w:val="24"/>
                <w:sz w:val="18"/>
                <w:szCs w:val="18"/>
              </w:rPr>
              <w:t>√</w:t>
            </w:r>
          </w:p>
        </w:tc>
        <w:tc>
          <w:tcPr>
            <w:tcW w:w="845" w:type="dxa"/>
            <w:gridSpan w:val="2"/>
            <w:tcBorders>
              <w:top w:val="nil"/>
              <w:left w:val="nil"/>
              <w:bottom w:val="nil"/>
              <w:right w:val="nil"/>
            </w:tcBorders>
          </w:tcPr>
          <w:p w:rsidR="00EF6F11" w:rsidRPr="00DB6259" w:rsidRDefault="00EF6F11" w:rsidP="00EF6F11">
            <w:pPr>
              <w:spacing w:after="0" w:line="276" w:lineRule="auto"/>
              <w:rPr>
                <w:rFonts w:ascii="Times New Roman" w:hAnsi="Times New Roman"/>
                <w:sz w:val="18"/>
                <w:szCs w:val="18"/>
              </w:rPr>
            </w:pPr>
            <w:r w:rsidRPr="00DB6259">
              <w:rPr>
                <w:rFonts w:ascii="Times New Roman" w:hAnsi="Times New Roman"/>
                <w:kern w:val="24"/>
                <w:sz w:val="18"/>
                <w:szCs w:val="18"/>
              </w:rPr>
              <w:t>√</w:t>
            </w:r>
          </w:p>
        </w:tc>
        <w:tc>
          <w:tcPr>
            <w:tcW w:w="626" w:type="dxa"/>
            <w:gridSpan w:val="2"/>
            <w:tcBorders>
              <w:top w:val="nil"/>
              <w:left w:val="nil"/>
              <w:bottom w:val="nil"/>
              <w:right w:val="nil"/>
            </w:tcBorders>
          </w:tcPr>
          <w:p w:rsidR="00EF6F11" w:rsidRPr="00DB6259" w:rsidRDefault="00EF6F11" w:rsidP="00EF6F11">
            <w:pPr>
              <w:spacing w:after="0" w:line="240" w:lineRule="auto"/>
              <w:rPr>
                <w:rFonts w:ascii="Times New Roman" w:hAnsi="Times New Roman"/>
                <w:kern w:val="24"/>
                <w:sz w:val="18"/>
                <w:szCs w:val="18"/>
              </w:rPr>
            </w:pPr>
            <w:r w:rsidRPr="00DB6259">
              <w:rPr>
                <w:rFonts w:ascii="Times New Roman" w:hAnsi="Times New Roman"/>
                <w:kern w:val="24"/>
                <w:sz w:val="18"/>
                <w:szCs w:val="18"/>
              </w:rPr>
              <w:t>√</w:t>
            </w:r>
          </w:p>
        </w:tc>
      </w:tr>
      <w:tr w:rsidR="00D663C5" w:rsidRPr="00DB6259" w:rsidTr="00FF64AC">
        <w:trPr>
          <w:trHeight w:val="456"/>
        </w:trPr>
        <w:tc>
          <w:tcPr>
            <w:tcW w:w="1189" w:type="dxa"/>
            <w:vMerge w:val="restart"/>
            <w:tcBorders>
              <w:top w:val="single" w:sz="4" w:space="0" w:color="auto"/>
              <w:left w:val="nil"/>
              <w:bottom w:val="single" w:sz="4" w:space="0" w:color="auto"/>
              <w:right w:val="nil"/>
            </w:tcBorders>
            <w:vAlign w:val="center"/>
            <w:hideMark/>
          </w:tcPr>
          <w:p w:rsidR="00D663C5" w:rsidRPr="00DB6259" w:rsidRDefault="00D663C5" w:rsidP="00D663C5">
            <w:pPr>
              <w:spacing w:after="0" w:line="240" w:lineRule="auto"/>
              <w:rPr>
                <w:rFonts w:ascii="Times New Roman" w:hAnsi="Times New Roman"/>
                <w:b/>
                <w:bCs/>
                <w:kern w:val="24"/>
                <w:sz w:val="18"/>
                <w:szCs w:val="18"/>
              </w:rPr>
            </w:pPr>
            <w:r w:rsidRPr="00DB6259">
              <w:rPr>
                <w:rFonts w:ascii="Times New Roman" w:hAnsi="Times New Roman"/>
                <w:b/>
                <w:bCs/>
                <w:kern w:val="24"/>
                <w:sz w:val="18"/>
                <w:szCs w:val="18"/>
              </w:rPr>
              <w:t>Authors,</w:t>
            </w:r>
          </w:p>
          <w:p w:rsidR="00D663C5" w:rsidRPr="00DB6259" w:rsidRDefault="00D663C5" w:rsidP="00D663C5">
            <w:pPr>
              <w:spacing w:after="0" w:line="240" w:lineRule="auto"/>
              <w:rPr>
                <w:rFonts w:ascii="Times New Roman" w:hAnsi="Times New Roman"/>
                <w:kern w:val="24"/>
                <w:sz w:val="18"/>
                <w:szCs w:val="18"/>
              </w:rPr>
            </w:pPr>
            <w:r w:rsidRPr="00DB6259">
              <w:rPr>
                <w:rFonts w:ascii="Times New Roman" w:hAnsi="Times New Roman"/>
                <w:b/>
                <w:bCs/>
                <w:kern w:val="24"/>
                <w:sz w:val="18"/>
                <w:szCs w:val="18"/>
              </w:rPr>
              <w:t>Year</w:t>
            </w:r>
          </w:p>
        </w:tc>
        <w:tc>
          <w:tcPr>
            <w:tcW w:w="2400" w:type="dxa"/>
            <w:vMerge w:val="restart"/>
            <w:tcBorders>
              <w:top w:val="single" w:sz="4" w:space="0" w:color="auto"/>
              <w:left w:val="nil"/>
              <w:bottom w:val="single" w:sz="4" w:space="0" w:color="auto"/>
              <w:right w:val="nil"/>
            </w:tcBorders>
            <w:vAlign w:val="center"/>
            <w:hideMark/>
          </w:tcPr>
          <w:p w:rsidR="00D663C5" w:rsidRPr="00DB6259" w:rsidRDefault="00D663C5" w:rsidP="00D663C5">
            <w:pPr>
              <w:spacing w:after="0" w:line="240" w:lineRule="auto"/>
              <w:rPr>
                <w:rFonts w:ascii="Times New Roman" w:hAnsi="Times New Roman"/>
                <w:b/>
                <w:sz w:val="18"/>
                <w:szCs w:val="18"/>
              </w:rPr>
            </w:pPr>
            <w:r w:rsidRPr="00DB6259">
              <w:rPr>
                <w:rFonts w:ascii="Times New Roman" w:hAnsi="Times New Roman"/>
                <w:b/>
                <w:sz w:val="18"/>
                <w:szCs w:val="18"/>
              </w:rPr>
              <w:t>Group(s), N</w:t>
            </w:r>
          </w:p>
          <w:p w:rsidR="00D663C5" w:rsidRPr="00DB6259" w:rsidRDefault="00D663C5" w:rsidP="00D663C5">
            <w:pPr>
              <w:spacing w:after="0" w:line="240" w:lineRule="auto"/>
              <w:rPr>
                <w:rFonts w:ascii="Times New Roman" w:hAnsi="Times New Roman"/>
                <w:kern w:val="24"/>
                <w:sz w:val="18"/>
                <w:szCs w:val="18"/>
              </w:rPr>
            </w:pPr>
            <w:r w:rsidRPr="00DB6259">
              <w:rPr>
                <w:rFonts w:ascii="Times New Roman" w:hAnsi="Times New Roman"/>
                <w:b/>
                <w:sz w:val="18"/>
                <w:szCs w:val="18"/>
              </w:rPr>
              <w:t>(% male)</w:t>
            </w:r>
          </w:p>
        </w:tc>
        <w:tc>
          <w:tcPr>
            <w:tcW w:w="1217" w:type="dxa"/>
            <w:vMerge w:val="restart"/>
            <w:tcBorders>
              <w:top w:val="single" w:sz="4" w:space="0" w:color="auto"/>
              <w:left w:val="nil"/>
              <w:bottom w:val="single" w:sz="4" w:space="0" w:color="auto"/>
              <w:right w:val="nil"/>
            </w:tcBorders>
            <w:vAlign w:val="center"/>
            <w:hideMark/>
          </w:tcPr>
          <w:p w:rsidR="00D663C5" w:rsidRPr="00DB6259" w:rsidRDefault="00D663C5" w:rsidP="00D663C5">
            <w:pPr>
              <w:spacing w:after="0" w:line="240" w:lineRule="auto"/>
              <w:rPr>
                <w:rFonts w:ascii="Times New Roman" w:hAnsi="Times New Roman"/>
                <w:kern w:val="24"/>
                <w:sz w:val="18"/>
                <w:szCs w:val="18"/>
              </w:rPr>
            </w:pPr>
            <w:r w:rsidRPr="00DB6259">
              <w:rPr>
                <w:rFonts w:ascii="Times New Roman" w:hAnsi="Times New Roman"/>
                <w:b/>
                <w:sz w:val="18"/>
                <w:szCs w:val="18"/>
              </w:rPr>
              <w:t>Mean age (SD)</w:t>
            </w:r>
          </w:p>
        </w:tc>
        <w:tc>
          <w:tcPr>
            <w:tcW w:w="1985" w:type="dxa"/>
            <w:vMerge w:val="restart"/>
            <w:tcBorders>
              <w:top w:val="single" w:sz="4" w:space="0" w:color="auto"/>
              <w:left w:val="nil"/>
              <w:bottom w:val="single" w:sz="4" w:space="0" w:color="auto"/>
              <w:right w:val="nil"/>
            </w:tcBorders>
            <w:vAlign w:val="center"/>
            <w:hideMark/>
          </w:tcPr>
          <w:p w:rsidR="00D663C5" w:rsidRPr="00DB6259" w:rsidRDefault="00D663C5" w:rsidP="00D663C5">
            <w:pPr>
              <w:spacing w:after="0" w:line="240" w:lineRule="auto"/>
              <w:rPr>
                <w:rFonts w:ascii="Times New Roman" w:hAnsi="Times New Roman"/>
                <w:b/>
                <w:sz w:val="18"/>
                <w:szCs w:val="18"/>
              </w:rPr>
            </w:pPr>
            <w:r w:rsidRPr="00DB6259">
              <w:rPr>
                <w:rFonts w:ascii="Times New Roman" w:hAnsi="Times New Roman"/>
                <w:b/>
                <w:sz w:val="18"/>
                <w:szCs w:val="18"/>
              </w:rPr>
              <w:t>Network</w:t>
            </w:r>
          </w:p>
          <w:p w:rsidR="00D663C5" w:rsidRPr="00DB6259" w:rsidRDefault="00D663C5" w:rsidP="00D663C5">
            <w:pPr>
              <w:spacing w:after="0" w:line="240" w:lineRule="auto"/>
              <w:rPr>
                <w:rFonts w:ascii="Times New Roman" w:hAnsi="Times New Roman"/>
                <w:kern w:val="24"/>
                <w:sz w:val="18"/>
                <w:szCs w:val="18"/>
              </w:rPr>
            </w:pPr>
            <w:r w:rsidRPr="00DB6259">
              <w:rPr>
                <w:rFonts w:ascii="Times New Roman" w:hAnsi="Times New Roman"/>
                <w:b/>
                <w:sz w:val="18"/>
                <w:szCs w:val="18"/>
              </w:rPr>
              <w:t>symptoms or elements</w:t>
            </w:r>
          </w:p>
        </w:tc>
        <w:tc>
          <w:tcPr>
            <w:tcW w:w="1558" w:type="dxa"/>
            <w:vMerge w:val="restart"/>
            <w:tcBorders>
              <w:top w:val="single" w:sz="4" w:space="0" w:color="auto"/>
              <w:left w:val="nil"/>
              <w:bottom w:val="single" w:sz="4" w:space="0" w:color="auto"/>
              <w:right w:val="nil"/>
            </w:tcBorders>
            <w:vAlign w:val="center"/>
            <w:hideMark/>
          </w:tcPr>
          <w:p w:rsidR="00D663C5" w:rsidRPr="00DB6259" w:rsidRDefault="00D663C5" w:rsidP="00D663C5">
            <w:pPr>
              <w:spacing w:after="0" w:line="240" w:lineRule="auto"/>
              <w:rPr>
                <w:rFonts w:ascii="Times New Roman" w:hAnsi="Times New Roman"/>
                <w:sz w:val="18"/>
                <w:szCs w:val="18"/>
              </w:rPr>
            </w:pPr>
            <w:r w:rsidRPr="00DB6259">
              <w:rPr>
                <w:rFonts w:ascii="Times New Roman" w:hAnsi="Times New Roman"/>
                <w:b/>
                <w:sz w:val="18"/>
                <w:szCs w:val="18"/>
              </w:rPr>
              <w:t xml:space="preserve">Assessment of symptoms or elements </w:t>
            </w:r>
          </w:p>
        </w:tc>
        <w:tc>
          <w:tcPr>
            <w:tcW w:w="709" w:type="dxa"/>
            <w:vMerge w:val="restart"/>
            <w:tcBorders>
              <w:top w:val="single" w:sz="4" w:space="0" w:color="auto"/>
              <w:left w:val="nil"/>
              <w:bottom w:val="single" w:sz="4" w:space="0" w:color="auto"/>
              <w:right w:val="nil"/>
            </w:tcBorders>
            <w:vAlign w:val="center"/>
          </w:tcPr>
          <w:p w:rsidR="00D663C5" w:rsidRPr="00DB6259" w:rsidRDefault="00D663C5" w:rsidP="00D663C5">
            <w:pPr>
              <w:spacing w:after="0" w:line="240" w:lineRule="auto"/>
              <w:rPr>
                <w:rFonts w:ascii="Times New Roman" w:hAnsi="Times New Roman"/>
                <w:b/>
                <w:sz w:val="18"/>
                <w:szCs w:val="18"/>
              </w:rPr>
            </w:pPr>
            <w:r w:rsidRPr="00DB6259">
              <w:rPr>
                <w:rFonts w:ascii="Times New Roman" w:hAnsi="Times New Roman"/>
                <w:b/>
                <w:sz w:val="18"/>
                <w:szCs w:val="18"/>
              </w:rPr>
              <w:t>Type of data</w:t>
            </w:r>
          </w:p>
          <w:p w:rsidR="00D663C5" w:rsidRPr="00DB6259" w:rsidRDefault="00D663C5" w:rsidP="00D663C5">
            <w:pPr>
              <w:spacing w:after="0" w:line="240" w:lineRule="auto"/>
              <w:rPr>
                <w:rFonts w:ascii="Times New Roman" w:hAnsi="Times New Roman"/>
                <w:kern w:val="24"/>
                <w:sz w:val="18"/>
                <w:szCs w:val="18"/>
              </w:rPr>
            </w:pPr>
          </w:p>
        </w:tc>
        <w:tc>
          <w:tcPr>
            <w:tcW w:w="3684" w:type="dxa"/>
            <w:gridSpan w:val="10"/>
            <w:tcBorders>
              <w:top w:val="single" w:sz="4" w:space="0" w:color="auto"/>
              <w:left w:val="nil"/>
              <w:bottom w:val="single" w:sz="4" w:space="0" w:color="auto"/>
              <w:right w:val="nil"/>
            </w:tcBorders>
            <w:vAlign w:val="center"/>
            <w:hideMark/>
          </w:tcPr>
          <w:p w:rsidR="00D663C5" w:rsidRPr="00DB6259" w:rsidRDefault="00D663C5" w:rsidP="00D663C5">
            <w:pPr>
              <w:spacing w:after="0" w:line="240" w:lineRule="auto"/>
              <w:jc w:val="center"/>
              <w:rPr>
                <w:rFonts w:ascii="Times New Roman" w:hAnsi="Times New Roman"/>
                <w:kern w:val="24"/>
                <w:sz w:val="18"/>
                <w:szCs w:val="18"/>
              </w:rPr>
            </w:pPr>
            <w:r w:rsidRPr="00DB6259">
              <w:rPr>
                <w:rFonts w:ascii="Times New Roman" w:hAnsi="Times New Roman"/>
                <w:b/>
                <w:sz w:val="18"/>
                <w:szCs w:val="18"/>
              </w:rPr>
              <w:t>Network analysis</w:t>
            </w:r>
          </w:p>
        </w:tc>
        <w:tc>
          <w:tcPr>
            <w:tcW w:w="1463" w:type="dxa"/>
            <w:gridSpan w:val="3"/>
            <w:tcBorders>
              <w:top w:val="single" w:sz="4" w:space="0" w:color="auto"/>
              <w:left w:val="nil"/>
              <w:bottom w:val="single" w:sz="4" w:space="0" w:color="auto"/>
              <w:right w:val="nil"/>
            </w:tcBorders>
            <w:vAlign w:val="center"/>
            <w:hideMark/>
          </w:tcPr>
          <w:p w:rsidR="00D663C5" w:rsidRPr="00DB6259" w:rsidRDefault="00D663C5" w:rsidP="00D663C5">
            <w:pPr>
              <w:spacing w:after="0" w:line="240" w:lineRule="auto"/>
              <w:jc w:val="center"/>
              <w:rPr>
                <w:rFonts w:ascii="Times New Roman" w:hAnsi="Times New Roman"/>
                <w:kern w:val="24"/>
                <w:sz w:val="18"/>
                <w:szCs w:val="18"/>
              </w:rPr>
            </w:pPr>
            <w:r w:rsidRPr="00DB6259">
              <w:rPr>
                <w:rFonts w:ascii="Times New Roman" w:hAnsi="Times New Roman"/>
                <w:b/>
                <w:sz w:val="18"/>
                <w:szCs w:val="18"/>
              </w:rPr>
              <w:t>Availability</w:t>
            </w:r>
          </w:p>
        </w:tc>
      </w:tr>
      <w:tr w:rsidR="00D663C5" w:rsidRPr="00DB6259" w:rsidTr="00FF64AC">
        <w:trPr>
          <w:trHeight w:val="456"/>
        </w:trPr>
        <w:tc>
          <w:tcPr>
            <w:tcW w:w="1189" w:type="dxa"/>
            <w:vMerge/>
            <w:tcBorders>
              <w:top w:val="single" w:sz="4" w:space="0" w:color="auto"/>
              <w:left w:val="nil"/>
              <w:bottom w:val="single" w:sz="4" w:space="0" w:color="auto"/>
              <w:right w:val="nil"/>
            </w:tcBorders>
            <w:vAlign w:val="center"/>
            <w:hideMark/>
          </w:tcPr>
          <w:p w:rsidR="00D663C5" w:rsidRPr="00DB6259" w:rsidRDefault="00D663C5" w:rsidP="00D663C5">
            <w:pPr>
              <w:spacing w:after="0" w:line="240" w:lineRule="auto"/>
              <w:rPr>
                <w:rFonts w:ascii="Times New Roman" w:hAnsi="Times New Roman"/>
                <w:kern w:val="24"/>
                <w:sz w:val="18"/>
                <w:szCs w:val="18"/>
              </w:rPr>
            </w:pPr>
          </w:p>
        </w:tc>
        <w:tc>
          <w:tcPr>
            <w:tcW w:w="2400" w:type="dxa"/>
            <w:vMerge/>
            <w:tcBorders>
              <w:top w:val="single" w:sz="4" w:space="0" w:color="auto"/>
              <w:left w:val="nil"/>
              <w:bottom w:val="single" w:sz="4" w:space="0" w:color="auto"/>
              <w:right w:val="nil"/>
            </w:tcBorders>
            <w:vAlign w:val="center"/>
            <w:hideMark/>
          </w:tcPr>
          <w:p w:rsidR="00D663C5" w:rsidRPr="00DB6259" w:rsidRDefault="00D663C5" w:rsidP="00D663C5">
            <w:pPr>
              <w:spacing w:after="0" w:line="240" w:lineRule="auto"/>
              <w:rPr>
                <w:rFonts w:ascii="Times New Roman" w:hAnsi="Times New Roman"/>
                <w:kern w:val="24"/>
                <w:sz w:val="18"/>
                <w:szCs w:val="18"/>
              </w:rPr>
            </w:pPr>
          </w:p>
        </w:tc>
        <w:tc>
          <w:tcPr>
            <w:tcW w:w="1217" w:type="dxa"/>
            <w:vMerge/>
            <w:tcBorders>
              <w:top w:val="single" w:sz="4" w:space="0" w:color="auto"/>
              <w:left w:val="nil"/>
              <w:bottom w:val="single" w:sz="4" w:space="0" w:color="auto"/>
              <w:right w:val="nil"/>
            </w:tcBorders>
            <w:vAlign w:val="center"/>
            <w:hideMark/>
          </w:tcPr>
          <w:p w:rsidR="00D663C5" w:rsidRPr="00DB6259" w:rsidRDefault="00D663C5" w:rsidP="00D663C5">
            <w:pPr>
              <w:spacing w:after="0" w:line="240" w:lineRule="auto"/>
              <w:rPr>
                <w:rFonts w:ascii="Times New Roman" w:hAnsi="Times New Roman"/>
                <w:kern w:val="24"/>
                <w:sz w:val="18"/>
                <w:szCs w:val="18"/>
              </w:rPr>
            </w:pPr>
          </w:p>
        </w:tc>
        <w:tc>
          <w:tcPr>
            <w:tcW w:w="1985" w:type="dxa"/>
            <w:vMerge/>
            <w:tcBorders>
              <w:top w:val="single" w:sz="4" w:space="0" w:color="auto"/>
              <w:left w:val="nil"/>
              <w:bottom w:val="single" w:sz="4" w:space="0" w:color="auto"/>
              <w:right w:val="nil"/>
            </w:tcBorders>
            <w:vAlign w:val="center"/>
            <w:hideMark/>
          </w:tcPr>
          <w:p w:rsidR="00D663C5" w:rsidRPr="00DB6259" w:rsidRDefault="00D663C5" w:rsidP="00D663C5">
            <w:pPr>
              <w:spacing w:after="0" w:line="240" w:lineRule="auto"/>
              <w:rPr>
                <w:rFonts w:ascii="Times New Roman" w:hAnsi="Times New Roman"/>
                <w:kern w:val="24"/>
                <w:sz w:val="18"/>
                <w:szCs w:val="18"/>
              </w:rPr>
            </w:pPr>
          </w:p>
        </w:tc>
        <w:tc>
          <w:tcPr>
            <w:tcW w:w="1558" w:type="dxa"/>
            <w:vMerge/>
            <w:tcBorders>
              <w:top w:val="single" w:sz="4" w:space="0" w:color="auto"/>
              <w:left w:val="nil"/>
              <w:bottom w:val="single" w:sz="4" w:space="0" w:color="auto"/>
              <w:right w:val="nil"/>
            </w:tcBorders>
            <w:vAlign w:val="center"/>
            <w:hideMark/>
          </w:tcPr>
          <w:p w:rsidR="00D663C5" w:rsidRPr="00DB6259" w:rsidRDefault="00D663C5" w:rsidP="00D663C5">
            <w:pPr>
              <w:spacing w:after="0" w:line="240" w:lineRule="auto"/>
              <w:rPr>
                <w:rFonts w:ascii="Times New Roman" w:hAnsi="Times New Roman"/>
                <w:sz w:val="18"/>
                <w:szCs w:val="18"/>
              </w:rPr>
            </w:pPr>
          </w:p>
        </w:tc>
        <w:tc>
          <w:tcPr>
            <w:tcW w:w="709" w:type="dxa"/>
            <w:vMerge/>
            <w:tcBorders>
              <w:top w:val="single" w:sz="4" w:space="0" w:color="auto"/>
              <w:left w:val="nil"/>
              <w:bottom w:val="single" w:sz="4" w:space="0" w:color="auto"/>
              <w:right w:val="nil"/>
            </w:tcBorders>
            <w:vAlign w:val="center"/>
            <w:hideMark/>
          </w:tcPr>
          <w:p w:rsidR="00D663C5" w:rsidRPr="00DB6259" w:rsidRDefault="00D663C5" w:rsidP="00D663C5">
            <w:pPr>
              <w:spacing w:after="0" w:line="240" w:lineRule="auto"/>
              <w:rPr>
                <w:rFonts w:ascii="Times New Roman" w:hAnsi="Times New Roman"/>
                <w:kern w:val="24"/>
                <w:sz w:val="18"/>
                <w:szCs w:val="18"/>
              </w:rPr>
            </w:pPr>
          </w:p>
        </w:tc>
        <w:tc>
          <w:tcPr>
            <w:tcW w:w="567" w:type="dxa"/>
            <w:gridSpan w:val="2"/>
            <w:tcBorders>
              <w:top w:val="nil"/>
              <w:left w:val="nil"/>
              <w:bottom w:val="single" w:sz="4" w:space="0" w:color="auto"/>
              <w:right w:val="nil"/>
            </w:tcBorders>
            <w:hideMark/>
          </w:tcPr>
          <w:p w:rsidR="00D663C5" w:rsidRPr="00DB6259" w:rsidRDefault="00D663C5" w:rsidP="00D663C5">
            <w:pPr>
              <w:spacing w:after="0" w:line="240" w:lineRule="auto"/>
              <w:jc w:val="both"/>
              <w:rPr>
                <w:rFonts w:ascii="Times New Roman" w:hAnsi="Times New Roman"/>
                <w:b/>
                <w:sz w:val="18"/>
                <w:szCs w:val="18"/>
              </w:rPr>
            </w:pPr>
            <w:r w:rsidRPr="00DB6259">
              <w:rPr>
                <w:rFonts w:ascii="Times New Roman" w:hAnsi="Times New Roman"/>
                <w:b/>
                <w:sz w:val="18"/>
                <w:szCs w:val="18"/>
              </w:rPr>
              <w:t>AN</w:t>
            </w:r>
          </w:p>
        </w:tc>
        <w:tc>
          <w:tcPr>
            <w:tcW w:w="850" w:type="dxa"/>
            <w:gridSpan w:val="2"/>
            <w:tcBorders>
              <w:top w:val="nil"/>
              <w:left w:val="nil"/>
              <w:bottom w:val="single" w:sz="4" w:space="0" w:color="auto"/>
              <w:right w:val="nil"/>
            </w:tcBorders>
            <w:hideMark/>
          </w:tcPr>
          <w:p w:rsidR="00D663C5" w:rsidRPr="00DB6259" w:rsidRDefault="00D663C5" w:rsidP="00D663C5">
            <w:pPr>
              <w:spacing w:after="0" w:line="240" w:lineRule="auto"/>
              <w:jc w:val="both"/>
              <w:rPr>
                <w:rFonts w:ascii="Times New Roman" w:hAnsi="Times New Roman"/>
                <w:b/>
                <w:sz w:val="18"/>
                <w:szCs w:val="18"/>
              </w:rPr>
            </w:pPr>
            <w:r w:rsidRPr="00DB6259">
              <w:rPr>
                <w:rFonts w:ascii="Times New Roman" w:hAnsi="Times New Roman"/>
                <w:b/>
                <w:sz w:val="18"/>
                <w:szCs w:val="18"/>
              </w:rPr>
              <w:t xml:space="preserve"> RPCN</w:t>
            </w:r>
          </w:p>
        </w:tc>
        <w:tc>
          <w:tcPr>
            <w:tcW w:w="567" w:type="dxa"/>
            <w:gridSpan w:val="2"/>
            <w:tcBorders>
              <w:top w:val="nil"/>
              <w:left w:val="nil"/>
              <w:bottom w:val="single" w:sz="4" w:space="0" w:color="auto"/>
              <w:right w:val="nil"/>
            </w:tcBorders>
            <w:hideMark/>
          </w:tcPr>
          <w:p w:rsidR="00D663C5" w:rsidRPr="00DB6259" w:rsidRDefault="00D663C5" w:rsidP="00D663C5">
            <w:pPr>
              <w:spacing w:after="0" w:line="240" w:lineRule="auto"/>
              <w:jc w:val="both"/>
              <w:rPr>
                <w:rFonts w:ascii="Times New Roman" w:hAnsi="Times New Roman"/>
                <w:b/>
                <w:sz w:val="18"/>
                <w:szCs w:val="18"/>
              </w:rPr>
            </w:pPr>
            <w:r w:rsidRPr="00DB6259">
              <w:rPr>
                <w:rFonts w:ascii="Times New Roman" w:hAnsi="Times New Roman"/>
                <w:b/>
                <w:sz w:val="18"/>
                <w:szCs w:val="18"/>
              </w:rPr>
              <w:t>DN</w:t>
            </w:r>
          </w:p>
        </w:tc>
        <w:tc>
          <w:tcPr>
            <w:tcW w:w="567" w:type="dxa"/>
            <w:gridSpan w:val="2"/>
            <w:tcBorders>
              <w:top w:val="nil"/>
              <w:left w:val="nil"/>
              <w:bottom w:val="single" w:sz="4" w:space="0" w:color="auto"/>
              <w:right w:val="nil"/>
            </w:tcBorders>
            <w:hideMark/>
          </w:tcPr>
          <w:p w:rsidR="00D663C5" w:rsidRPr="00DB6259" w:rsidRDefault="00D663C5" w:rsidP="00D663C5">
            <w:pPr>
              <w:spacing w:after="0" w:line="240" w:lineRule="auto"/>
              <w:ind w:right="-94"/>
              <w:jc w:val="both"/>
              <w:rPr>
                <w:rFonts w:ascii="Times New Roman" w:hAnsi="Times New Roman"/>
                <w:b/>
                <w:sz w:val="18"/>
                <w:szCs w:val="18"/>
              </w:rPr>
            </w:pPr>
            <w:r w:rsidRPr="00DB6259">
              <w:rPr>
                <w:rFonts w:ascii="Times New Roman" w:hAnsi="Times New Roman"/>
                <w:b/>
                <w:sz w:val="18"/>
                <w:szCs w:val="18"/>
              </w:rPr>
              <w:t>CA</w:t>
            </w:r>
          </w:p>
        </w:tc>
        <w:tc>
          <w:tcPr>
            <w:tcW w:w="1133" w:type="dxa"/>
            <w:gridSpan w:val="2"/>
            <w:tcBorders>
              <w:top w:val="nil"/>
              <w:left w:val="nil"/>
              <w:bottom w:val="single" w:sz="4" w:space="0" w:color="auto"/>
              <w:right w:val="nil"/>
            </w:tcBorders>
            <w:hideMark/>
          </w:tcPr>
          <w:p w:rsidR="00D663C5" w:rsidRPr="00DB6259" w:rsidRDefault="00D663C5" w:rsidP="00D663C5">
            <w:pPr>
              <w:spacing w:after="0" w:line="240" w:lineRule="auto"/>
              <w:jc w:val="both"/>
              <w:rPr>
                <w:rFonts w:ascii="Times New Roman" w:hAnsi="Times New Roman"/>
                <w:b/>
                <w:sz w:val="18"/>
                <w:szCs w:val="18"/>
              </w:rPr>
            </w:pPr>
            <w:r w:rsidRPr="00DB6259">
              <w:rPr>
                <w:rFonts w:ascii="Times New Roman" w:hAnsi="Times New Roman"/>
                <w:b/>
                <w:sz w:val="18"/>
                <w:szCs w:val="18"/>
              </w:rPr>
              <w:t xml:space="preserve"> Robustness analysis</w:t>
            </w:r>
          </w:p>
        </w:tc>
        <w:tc>
          <w:tcPr>
            <w:tcW w:w="851" w:type="dxa"/>
            <w:gridSpan w:val="2"/>
            <w:tcBorders>
              <w:top w:val="nil"/>
              <w:left w:val="nil"/>
              <w:bottom w:val="single" w:sz="4" w:space="0" w:color="auto"/>
              <w:right w:val="nil"/>
            </w:tcBorders>
            <w:hideMark/>
          </w:tcPr>
          <w:p w:rsidR="00D663C5" w:rsidRPr="00DB6259" w:rsidRDefault="00D663C5" w:rsidP="00D663C5">
            <w:pPr>
              <w:spacing w:after="0" w:line="240" w:lineRule="auto"/>
              <w:jc w:val="both"/>
              <w:rPr>
                <w:rFonts w:ascii="Times New Roman" w:hAnsi="Times New Roman"/>
                <w:b/>
                <w:sz w:val="18"/>
                <w:szCs w:val="18"/>
              </w:rPr>
            </w:pPr>
            <w:r w:rsidRPr="00DB6259">
              <w:rPr>
                <w:rFonts w:ascii="Times New Roman" w:hAnsi="Times New Roman"/>
                <w:b/>
                <w:sz w:val="18"/>
                <w:szCs w:val="18"/>
              </w:rPr>
              <w:t>Syntax</w:t>
            </w:r>
          </w:p>
        </w:tc>
        <w:tc>
          <w:tcPr>
            <w:tcW w:w="612" w:type="dxa"/>
            <w:tcBorders>
              <w:top w:val="nil"/>
              <w:left w:val="nil"/>
              <w:bottom w:val="single" w:sz="4" w:space="0" w:color="auto"/>
              <w:right w:val="nil"/>
            </w:tcBorders>
          </w:tcPr>
          <w:p w:rsidR="00D663C5" w:rsidRPr="00DB6259" w:rsidRDefault="00D663C5" w:rsidP="00D663C5">
            <w:pPr>
              <w:spacing w:after="0" w:line="240" w:lineRule="auto"/>
              <w:ind w:right="-103"/>
              <w:jc w:val="both"/>
              <w:rPr>
                <w:rFonts w:ascii="Times New Roman" w:hAnsi="Times New Roman"/>
                <w:b/>
                <w:sz w:val="18"/>
                <w:szCs w:val="18"/>
              </w:rPr>
            </w:pPr>
            <w:r w:rsidRPr="00DB6259">
              <w:rPr>
                <w:rFonts w:ascii="Times New Roman" w:hAnsi="Times New Roman"/>
                <w:b/>
                <w:sz w:val="18"/>
                <w:szCs w:val="18"/>
              </w:rPr>
              <w:t>Data</w:t>
            </w:r>
          </w:p>
          <w:p w:rsidR="00D663C5" w:rsidRPr="00DB6259" w:rsidRDefault="00D663C5" w:rsidP="00D663C5">
            <w:pPr>
              <w:spacing w:after="0" w:line="240" w:lineRule="auto"/>
              <w:jc w:val="both"/>
              <w:rPr>
                <w:rFonts w:ascii="Times New Roman" w:hAnsi="Times New Roman"/>
                <w:b/>
                <w:sz w:val="18"/>
                <w:szCs w:val="18"/>
              </w:rPr>
            </w:pPr>
          </w:p>
        </w:tc>
      </w:tr>
      <w:tr w:rsidR="00D663C5" w:rsidRPr="00DB6259" w:rsidTr="006402AA">
        <w:trPr>
          <w:trHeight w:val="406"/>
        </w:trPr>
        <w:tc>
          <w:tcPr>
            <w:tcW w:w="1189" w:type="dxa"/>
            <w:tcBorders>
              <w:top w:val="nil"/>
              <w:left w:val="nil"/>
              <w:bottom w:val="single" w:sz="4" w:space="0" w:color="auto"/>
              <w:right w:val="nil"/>
            </w:tcBorders>
            <w:hideMark/>
          </w:tcPr>
          <w:p w:rsidR="00D663C5" w:rsidRPr="00DB6259" w:rsidRDefault="00D663C5" w:rsidP="00D663C5">
            <w:pPr>
              <w:spacing w:after="0" w:line="240" w:lineRule="auto"/>
              <w:ind w:right="-108"/>
              <w:rPr>
                <w:rFonts w:ascii="Times New Roman" w:eastAsia="Times New Roman" w:hAnsi="Times New Roman"/>
                <w:kern w:val="24"/>
                <w:sz w:val="18"/>
                <w:szCs w:val="18"/>
                <w:lang w:eastAsia="es-ES"/>
              </w:rPr>
            </w:pPr>
            <w:r w:rsidRPr="00DB6259">
              <w:rPr>
                <w:rFonts w:ascii="Times New Roman" w:eastAsia="Times New Roman" w:hAnsi="Times New Roman"/>
                <w:kern w:val="24"/>
                <w:sz w:val="18"/>
                <w:szCs w:val="18"/>
                <w:lang w:eastAsia="es-ES"/>
              </w:rPr>
              <w:t>Pereira-Morales et al., 2017</w:t>
            </w:r>
          </w:p>
        </w:tc>
        <w:tc>
          <w:tcPr>
            <w:tcW w:w="2400" w:type="dxa"/>
            <w:tcBorders>
              <w:top w:val="nil"/>
              <w:left w:val="nil"/>
              <w:bottom w:val="single" w:sz="4" w:space="0" w:color="auto"/>
              <w:right w:val="nil"/>
            </w:tcBorders>
            <w:hideMark/>
          </w:tcPr>
          <w:p w:rsidR="00D663C5" w:rsidRPr="00DB6259" w:rsidRDefault="00D663C5" w:rsidP="00D663C5">
            <w:pPr>
              <w:autoSpaceDE w:val="0"/>
              <w:autoSpaceDN w:val="0"/>
              <w:adjustRightInd w:val="0"/>
              <w:spacing w:after="0" w:line="240" w:lineRule="auto"/>
              <w:rPr>
                <w:rFonts w:ascii="Times New Roman" w:hAnsi="Times New Roman"/>
                <w:sz w:val="18"/>
                <w:szCs w:val="18"/>
                <w:lang w:eastAsia="es-ES"/>
              </w:rPr>
            </w:pPr>
            <w:r w:rsidRPr="00DB6259">
              <w:rPr>
                <w:rFonts w:ascii="Times New Roman" w:hAnsi="Times New Roman"/>
                <w:sz w:val="18"/>
                <w:szCs w:val="18"/>
                <w:lang w:eastAsia="es-ES"/>
              </w:rPr>
              <w:t>General population, 334 (25.4)</w:t>
            </w:r>
          </w:p>
        </w:tc>
        <w:tc>
          <w:tcPr>
            <w:tcW w:w="1217" w:type="dxa"/>
            <w:tcBorders>
              <w:top w:val="nil"/>
              <w:left w:val="nil"/>
              <w:bottom w:val="single" w:sz="4" w:space="0" w:color="auto"/>
              <w:right w:val="nil"/>
            </w:tcBorders>
            <w:hideMark/>
          </w:tcPr>
          <w:p w:rsidR="00D663C5" w:rsidRPr="00DB6259" w:rsidRDefault="00D663C5" w:rsidP="00D663C5">
            <w:pPr>
              <w:spacing w:after="0" w:line="240" w:lineRule="auto"/>
              <w:ind w:right="-131"/>
              <w:rPr>
                <w:rFonts w:ascii="Times New Roman" w:hAnsi="Times New Roman"/>
                <w:kern w:val="24"/>
                <w:sz w:val="18"/>
                <w:szCs w:val="18"/>
                <w:lang w:eastAsia="es-ES"/>
              </w:rPr>
            </w:pPr>
            <w:r w:rsidRPr="00DB6259">
              <w:rPr>
                <w:rFonts w:ascii="Times New Roman" w:hAnsi="Times New Roman"/>
                <w:kern w:val="24"/>
                <w:sz w:val="18"/>
                <w:szCs w:val="18"/>
                <w:lang w:eastAsia="es-ES"/>
              </w:rPr>
              <w:t>21.7 (4.8)</w:t>
            </w:r>
          </w:p>
        </w:tc>
        <w:tc>
          <w:tcPr>
            <w:tcW w:w="1985" w:type="dxa"/>
            <w:tcBorders>
              <w:top w:val="nil"/>
              <w:left w:val="nil"/>
              <w:bottom w:val="single" w:sz="4" w:space="0" w:color="auto"/>
              <w:right w:val="nil"/>
            </w:tcBorders>
          </w:tcPr>
          <w:p w:rsidR="00D663C5" w:rsidRPr="00DB6259" w:rsidRDefault="00D663C5" w:rsidP="00D663C5">
            <w:pPr>
              <w:spacing w:after="0" w:line="240" w:lineRule="auto"/>
              <w:rPr>
                <w:rFonts w:ascii="Times New Roman" w:hAnsi="Times New Roman"/>
                <w:kern w:val="24"/>
                <w:sz w:val="18"/>
                <w:szCs w:val="18"/>
              </w:rPr>
            </w:pPr>
            <w:r w:rsidRPr="00DB6259">
              <w:rPr>
                <w:rFonts w:ascii="Times New Roman" w:hAnsi="Times New Roman"/>
                <w:kern w:val="24"/>
                <w:sz w:val="18"/>
                <w:szCs w:val="18"/>
              </w:rPr>
              <w:t>Psychological distress, sleep problems, alcohol use, perceived self-efficacy/coping, childhood trauma, suicidal ideation and personality traits</w:t>
            </w:r>
          </w:p>
        </w:tc>
        <w:tc>
          <w:tcPr>
            <w:tcW w:w="1558" w:type="dxa"/>
            <w:tcBorders>
              <w:top w:val="nil"/>
              <w:left w:val="nil"/>
              <w:bottom w:val="single" w:sz="4" w:space="0" w:color="auto"/>
              <w:right w:val="nil"/>
            </w:tcBorders>
            <w:hideMark/>
          </w:tcPr>
          <w:p w:rsidR="00D663C5" w:rsidRPr="00DB6259" w:rsidRDefault="00D663C5" w:rsidP="00D663C5">
            <w:pPr>
              <w:spacing w:after="0" w:line="240" w:lineRule="auto"/>
              <w:rPr>
                <w:rFonts w:ascii="Times New Roman" w:hAnsi="Times New Roman"/>
                <w:kern w:val="24"/>
                <w:sz w:val="18"/>
                <w:szCs w:val="18"/>
              </w:rPr>
            </w:pPr>
            <w:r w:rsidRPr="00DB6259">
              <w:rPr>
                <w:rFonts w:ascii="Times New Roman" w:hAnsi="Times New Roman"/>
                <w:kern w:val="24"/>
                <w:sz w:val="18"/>
                <w:szCs w:val="18"/>
              </w:rPr>
              <w:t>PHQ-9; HADS-D; PSS; item 9 of the OSQ; AUDIT; CTQ-brief version; BFI-S</w:t>
            </w:r>
          </w:p>
        </w:tc>
        <w:tc>
          <w:tcPr>
            <w:tcW w:w="709" w:type="dxa"/>
            <w:tcBorders>
              <w:top w:val="nil"/>
              <w:left w:val="nil"/>
              <w:bottom w:val="single" w:sz="4" w:space="0" w:color="auto"/>
              <w:right w:val="nil"/>
            </w:tcBorders>
            <w:hideMark/>
          </w:tcPr>
          <w:p w:rsidR="00D663C5" w:rsidRPr="00DB6259" w:rsidRDefault="00D663C5" w:rsidP="00D663C5">
            <w:pPr>
              <w:spacing w:after="0" w:line="240" w:lineRule="auto"/>
              <w:rPr>
                <w:rFonts w:ascii="Times New Roman" w:hAnsi="Times New Roman"/>
                <w:sz w:val="18"/>
                <w:szCs w:val="18"/>
              </w:rPr>
            </w:pPr>
            <w:r w:rsidRPr="00DB6259">
              <w:rPr>
                <w:rFonts w:ascii="Times New Roman" w:hAnsi="Times New Roman"/>
                <w:sz w:val="18"/>
                <w:szCs w:val="18"/>
              </w:rPr>
              <w:t>CS</w:t>
            </w:r>
          </w:p>
        </w:tc>
        <w:tc>
          <w:tcPr>
            <w:tcW w:w="552" w:type="dxa"/>
            <w:tcBorders>
              <w:top w:val="nil"/>
              <w:left w:val="nil"/>
              <w:bottom w:val="single" w:sz="4" w:space="0" w:color="auto"/>
              <w:right w:val="nil"/>
            </w:tcBorders>
            <w:hideMark/>
          </w:tcPr>
          <w:p w:rsidR="00D663C5" w:rsidRPr="00DB6259" w:rsidRDefault="00D663C5" w:rsidP="00D663C5">
            <w:pPr>
              <w:spacing w:after="0" w:line="240" w:lineRule="auto"/>
              <w:rPr>
                <w:rFonts w:ascii="Times New Roman" w:hAnsi="Times New Roman"/>
                <w:kern w:val="24"/>
                <w:sz w:val="18"/>
                <w:szCs w:val="18"/>
              </w:rPr>
            </w:pPr>
            <w:r w:rsidRPr="00DB6259">
              <w:rPr>
                <w:rFonts w:ascii="Times New Roman" w:hAnsi="Times New Roman"/>
                <w:kern w:val="24"/>
                <w:sz w:val="18"/>
                <w:szCs w:val="18"/>
              </w:rPr>
              <w:t>N/A</w:t>
            </w:r>
          </w:p>
        </w:tc>
        <w:tc>
          <w:tcPr>
            <w:tcW w:w="850" w:type="dxa"/>
            <w:gridSpan w:val="2"/>
            <w:tcBorders>
              <w:top w:val="nil"/>
              <w:left w:val="nil"/>
              <w:bottom w:val="single" w:sz="4" w:space="0" w:color="auto"/>
              <w:right w:val="nil"/>
            </w:tcBorders>
            <w:hideMark/>
          </w:tcPr>
          <w:p w:rsidR="00D663C5" w:rsidRPr="00DB6259" w:rsidRDefault="00D663C5" w:rsidP="00D663C5">
            <w:pPr>
              <w:spacing w:after="0" w:line="240" w:lineRule="auto"/>
              <w:rPr>
                <w:rFonts w:ascii="Times New Roman" w:hAnsi="Times New Roman"/>
                <w:kern w:val="24"/>
                <w:sz w:val="18"/>
                <w:szCs w:val="18"/>
              </w:rPr>
            </w:pPr>
            <w:r w:rsidRPr="00DB6259">
              <w:rPr>
                <w:rFonts w:ascii="Times New Roman" w:hAnsi="Times New Roman"/>
                <w:kern w:val="24"/>
                <w:sz w:val="18"/>
                <w:szCs w:val="18"/>
              </w:rPr>
              <w:t>√</w:t>
            </w:r>
          </w:p>
        </w:tc>
        <w:tc>
          <w:tcPr>
            <w:tcW w:w="567" w:type="dxa"/>
            <w:gridSpan w:val="2"/>
            <w:tcBorders>
              <w:top w:val="nil"/>
              <w:left w:val="nil"/>
              <w:bottom w:val="single" w:sz="4" w:space="0" w:color="auto"/>
              <w:right w:val="nil"/>
            </w:tcBorders>
            <w:hideMark/>
          </w:tcPr>
          <w:p w:rsidR="00D663C5" w:rsidRPr="00DB6259" w:rsidRDefault="00D663C5" w:rsidP="00D663C5">
            <w:pPr>
              <w:spacing w:after="0" w:line="240" w:lineRule="auto"/>
              <w:rPr>
                <w:rFonts w:ascii="Times New Roman" w:hAnsi="Times New Roman"/>
                <w:kern w:val="24"/>
                <w:sz w:val="18"/>
                <w:szCs w:val="18"/>
              </w:rPr>
            </w:pPr>
            <w:r w:rsidRPr="00DB6259">
              <w:rPr>
                <w:rFonts w:ascii="Times New Roman" w:hAnsi="Times New Roman"/>
                <w:kern w:val="24"/>
                <w:sz w:val="18"/>
                <w:szCs w:val="18"/>
              </w:rPr>
              <w:t>N/A</w:t>
            </w:r>
          </w:p>
        </w:tc>
        <w:tc>
          <w:tcPr>
            <w:tcW w:w="567" w:type="dxa"/>
            <w:gridSpan w:val="2"/>
            <w:tcBorders>
              <w:top w:val="nil"/>
              <w:left w:val="nil"/>
              <w:bottom w:val="single" w:sz="4" w:space="0" w:color="auto"/>
              <w:right w:val="nil"/>
            </w:tcBorders>
            <w:hideMark/>
          </w:tcPr>
          <w:p w:rsidR="00D663C5" w:rsidRPr="00DB6259" w:rsidRDefault="00D663C5" w:rsidP="00D663C5">
            <w:pPr>
              <w:spacing w:after="0" w:line="240" w:lineRule="auto"/>
              <w:rPr>
                <w:rFonts w:ascii="Times New Roman" w:hAnsi="Times New Roman"/>
                <w:kern w:val="24"/>
                <w:sz w:val="18"/>
                <w:szCs w:val="18"/>
              </w:rPr>
            </w:pPr>
            <w:r w:rsidRPr="00DB6259">
              <w:rPr>
                <w:rFonts w:ascii="Times New Roman" w:hAnsi="Times New Roman"/>
                <w:kern w:val="24"/>
                <w:sz w:val="18"/>
                <w:szCs w:val="18"/>
              </w:rPr>
              <w:t>√</w:t>
            </w:r>
          </w:p>
        </w:tc>
        <w:tc>
          <w:tcPr>
            <w:tcW w:w="1140" w:type="dxa"/>
            <w:gridSpan w:val="2"/>
            <w:tcBorders>
              <w:top w:val="nil"/>
              <w:left w:val="nil"/>
              <w:bottom w:val="single" w:sz="4" w:space="0" w:color="auto"/>
              <w:right w:val="nil"/>
            </w:tcBorders>
            <w:hideMark/>
          </w:tcPr>
          <w:p w:rsidR="00D663C5" w:rsidRPr="00DB6259" w:rsidRDefault="00D663C5" w:rsidP="00D663C5">
            <w:pPr>
              <w:spacing w:after="0" w:line="240" w:lineRule="auto"/>
              <w:rPr>
                <w:rFonts w:ascii="Times New Roman" w:hAnsi="Times New Roman"/>
                <w:kern w:val="24"/>
                <w:sz w:val="18"/>
                <w:szCs w:val="18"/>
              </w:rPr>
            </w:pPr>
            <w:r w:rsidRPr="00DB6259">
              <w:rPr>
                <w:rFonts w:ascii="Times New Roman" w:hAnsi="Times New Roman"/>
                <w:kern w:val="24"/>
                <w:sz w:val="18"/>
                <w:szCs w:val="18"/>
              </w:rPr>
              <w:t>√</w:t>
            </w:r>
          </w:p>
        </w:tc>
        <w:tc>
          <w:tcPr>
            <w:tcW w:w="845" w:type="dxa"/>
            <w:gridSpan w:val="2"/>
            <w:tcBorders>
              <w:top w:val="nil"/>
              <w:left w:val="nil"/>
              <w:bottom w:val="single" w:sz="4" w:space="0" w:color="auto"/>
              <w:right w:val="nil"/>
            </w:tcBorders>
            <w:hideMark/>
          </w:tcPr>
          <w:p w:rsidR="00D663C5" w:rsidRPr="00DB6259" w:rsidRDefault="00D663C5" w:rsidP="00D663C5">
            <w:pPr>
              <w:spacing w:after="0" w:line="276" w:lineRule="auto"/>
              <w:rPr>
                <w:rFonts w:ascii="Times New Roman" w:hAnsi="Times New Roman"/>
                <w:kern w:val="24"/>
                <w:sz w:val="18"/>
                <w:szCs w:val="18"/>
              </w:rPr>
            </w:pPr>
            <w:r w:rsidRPr="00DB6259">
              <w:rPr>
                <w:rFonts w:ascii="Times New Roman" w:hAnsi="Times New Roman"/>
                <w:kern w:val="24"/>
                <w:sz w:val="18"/>
                <w:szCs w:val="18"/>
              </w:rPr>
              <w:t>N/A</w:t>
            </w:r>
          </w:p>
        </w:tc>
        <w:tc>
          <w:tcPr>
            <w:tcW w:w="626" w:type="dxa"/>
            <w:gridSpan w:val="2"/>
            <w:tcBorders>
              <w:top w:val="nil"/>
              <w:left w:val="nil"/>
              <w:bottom w:val="single" w:sz="4" w:space="0" w:color="auto"/>
              <w:right w:val="nil"/>
            </w:tcBorders>
            <w:hideMark/>
          </w:tcPr>
          <w:p w:rsidR="00D663C5" w:rsidRPr="00DB6259" w:rsidRDefault="00D663C5" w:rsidP="00D663C5">
            <w:pPr>
              <w:spacing w:after="0" w:line="240" w:lineRule="auto"/>
              <w:rPr>
                <w:rFonts w:ascii="Times New Roman" w:hAnsi="Times New Roman"/>
                <w:kern w:val="24"/>
                <w:sz w:val="18"/>
                <w:szCs w:val="18"/>
              </w:rPr>
            </w:pPr>
            <w:r w:rsidRPr="00DB6259">
              <w:rPr>
                <w:rFonts w:ascii="Times New Roman" w:hAnsi="Times New Roman"/>
                <w:kern w:val="24"/>
                <w:sz w:val="18"/>
                <w:szCs w:val="18"/>
              </w:rPr>
              <w:t>N/A</w:t>
            </w:r>
          </w:p>
        </w:tc>
      </w:tr>
    </w:tbl>
    <w:p w:rsidR="00166FBE" w:rsidRPr="00DB6259" w:rsidRDefault="00166FBE" w:rsidP="00166FBE">
      <w:pPr>
        <w:spacing w:after="0"/>
        <w:jc w:val="both"/>
        <w:rPr>
          <w:rFonts w:ascii="Times New Roman" w:hAnsi="Times New Roman"/>
          <w:kern w:val="24"/>
          <w:sz w:val="18"/>
          <w:szCs w:val="18"/>
        </w:rPr>
      </w:pPr>
      <w:r w:rsidRPr="00DB6259">
        <w:rPr>
          <w:rFonts w:ascii="Times New Roman" w:hAnsi="Times New Roman"/>
          <w:i/>
          <w:sz w:val="18"/>
          <w:szCs w:val="18"/>
        </w:rPr>
        <w:t>Note</w:t>
      </w:r>
      <w:r w:rsidRPr="00DB6259">
        <w:rPr>
          <w:rFonts w:ascii="Times New Roman" w:hAnsi="Times New Roman"/>
          <w:sz w:val="18"/>
          <w:szCs w:val="18"/>
        </w:rPr>
        <w:t xml:space="preserve">. SD= Standard Deviation; </w:t>
      </w:r>
      <w:r w:rsidRPr="00DB6259">
        <w:rPr>
          <w:rFonts w:ascii="Times New Roman" w:hAnsi="Times New Roman"/>
          <w:b/>
          <w:sz w:val="18"/>
          <w:szCs w:val="18"/>
        </w:rPr>
        <w:t>Network analysis initials</w:t>
      </w:r>
      <w:r w:rsidRPr="00DB6259">
        <w:rPr>
          <w:rFonts w:ascii="Times New Roman" w:hAnsi="Times New Roman"/>
          <w:sz w:val="18"/>
          <w:szCs w:val="18"/>
        </w:rPr>
        <w:t xml:space="preserve">: AN=Association Network; CA=Centrality Analysis; CS = Cross-Sectional; Data = sharing database; DN = Directed Network; L = Longitudinal; </w:t>
      </w:r>
      <w:r w:rsidRPr="00DB6259">
        <w:rPr>
          <w:rFonts w:ascii="Times New Roman" w:hAnsi="Times New Roman"/>
          <w:kern w:val="24"/>
          <w:sz w:val="18"/>
          <w:szCs w:val="18"/>
        </w:rPr>
        <w:t xml:space="preserve">N/A </w:t>
      </w:r>
      <w:r w:rsidRPr="00DB6259">
        <w:rPr>
          <w:rFonts w:ascii="Times New Roman" w:hAnsi="Times New Roman"/>
          <w:sz w:val="18"/>
          <w:szCs w:val="18"/>
        </w:rPr>
        <w:t>= Not Applicable; Robustness analysis = stability and/or accuracy; RPCN = Regularised Partial Correlation Network; Syntax = sharing analysis codes</w:t>
      </w:r>
      <w:r w:rsidRPr="00DB6259">
        <w:rPr>
          <w:rFonts w:ascii="Times New Roman" w:hAnsi="Times New Roman"/>
          <w:b/>
          <w:sz w:val="18"/>
          <w:szCs w:val="18"/>
        </w:rPr>
        <w:t>. Rest of initials:</w:t>
      </w:r>
      <w:r w:rsidRPr="00DB6259">
        <w:rPr>
          <w:rFonts w:ascii="Times New Roman" w:hAnsi="Times New Roman"/>
          <w:bCs/>
          <w:sz w:val="18"/>
          <w:szCs w:val="18"/>
          <w:shd w:val="clear" w:color="auto" w:fill="FFFFFF"/>
        </w:rPr>
        <w:t xml:space="preserve"> ADHD= Attention Deficit/Hyperactivity Disorder; </w:t>
      </w:r>
      <w:r w:rsidRPr="00DB6259">
        <w:rPr>
          <w:rFonts w:ascii="Times New Roman" w:hAnsi="Times New Roman"/>
          <w:sz w:val="18"/>
          <w:szCs w:val="18"/>
        </w:rPr>
        <w:t>AUDADIS-IV= The Alcohol Use disorder and Associated Disabilities Interview Schedule</w:t>
      </w:r>
      <w:r w:rsidRPr="00DB6259">
        <w:rPr>
          <w:rFonts w:ascii="Times New Roman" w:hAnsi="Times New Roman"/>
          <w:bCs/>
          <w:sz w:val="18"/>
          <w:szCs w:val="18"/>
          <w:shd w:val="clear" w:color="auto" w:fill="FFFFFF"/>
        </w:rPr>
        <w:t xml:space="preserve">; AUDIT=Alcohol Use Disorders Identification Test; </w:t>
      </w:r>
      <w:r w:rsidRPr="00DB6259">
        <w:rPr>
          <w:rFonts w:ascii="Times New Roman" w:hAnsi="Times New Roman"/>
          <w:sz w:val="18"/>
          <w:szCs w:val="18"/>
        </w:rPr>
        <w:t xml:space="preserve">BDI=Beck Depression Inventory; </w:t>
      </w:r>
      <w:r w:rsidRPr="00DB6259">
        <w:rPr>
          <w:rFonts w:ascii="Times New Roman" w:hAnsi="Times New Roman"/>
          <w:bCs/>
          <w:sz w:val="18"/>
          <w:szCs w:val="18"/>
          <w:shd w:val="clear" w:color="auto" w:fill="FFFFFF"/>
        </w:rPr>
        <w:t xml:space="preserve">BFI-S = Big Five Inventory; </w:t>
      </w:r>
      <w:r w:rsidRPr="00DB6259">
        <w:rPr>
          <w:rFonts w:ascii="Times New Roman" w:hAnsi="Times New Roman"/>
          <w:sz w:val="18"/>
          <w:szCs w:val="18"/>
        </w:rPr>
        <w:t>CAPE=</w:t>
      </w:r>
      <w:r w:rsidRPr="00DB6259">
        <w:rPr>
          <w:rFonts w:ascii="Times New Roman" w:hAnsi="Times New Roman"/>
          <w:kern w:val="24"/>
          <w:sz w:val="18"/>
          <w:szCs w:val="18"/>
        </w:rPr>
        <w:t xml:space="preserve">Community Assessment of Psychic Experiences; </w:t>
      </w:r>
      <w:r w:rsidRPr="00DB6259">
        <w:rPr>
          <w:rFonts w:ascii="Times New Roman" w:hAnsi="Times New Roman"/>
          <w:sz w:val="18"/>
          <w:szCs w:val="18"/>
        </w:rPr>
        <w:t>CES-D = Center for Epidemiologic Studies Depression Scale; CG= Control Group; CIDI = Composite International Diagnostic Interview; CPRS=Comprehensive Psychopathological Rating Scale; CSR=</w:t>
      </w:r>
      <w:r w:rsidRPr="00DB6259">
        <w:rPr>
          <w:rFonts w:ascii="Times New Roman" w:hAnsi="Times New Roman"/>
          <w:kern w:val="24"/>
          <w:sz w:val="18"/>
          <w:szCs w:val="18"/>
        </w:rPr>
        <w:t>Clinical Severity Rating;</w:t>
      </w:r>
      <w:r w:rsidRPr="00DB6259">
        <w:rPr>
          <w:rFonts w:ascii="Times New Roman" w:hAnsi="Times New Roman"/>
          <w:sz w:val="18"/>
          <w:szCs w:val="18"/>
        </w:rPr>
        <w:t xml:space="preserve"> </w:t>
      </w:r>
      <w:r w:rsidRPr="00DB6259">
        <w:rPr>
          <w:rFonts w:ascii="Times New Roman" w:hAnsi="Times New Roman"/>
          <w:bCs/>
          <w:sz w:val="18"/>
          <w:szCs w:val="18"/>
          <w:shd w:val="clear" w:color="auto" w:fill="FFFFFF"/>
        </w:rPr>
        <w:t>CTQ = Childhood Trauma Questionnaire; CTQ/SF=Childhood Trauma Questionnaire/Short Form;</w:t>
      </w:r>
      <w:r w:rsidRPr="00DB6259">
        <w:rPr>
          <w:rFonts w:ascii="Times New Roman" w:hAnsi="Times New Roman"/>
          <w:sz w:val="18"/>
          <w:szCs w:val="18"/>
        </w:rPr>
        <w:t xml:space="preserve"> DTS = Davidson Trauma Scale; </w:t>
      </w:r>
      <w:r w:rsidRPr="00DB6259">
        <w:rPr>
          <w:rFonts w:ascii="Times New Roman" w:hAnsi="Times New Roman"/>
          <w:kern w:val="24"/>
          <w:sz w:val="18"/>
          <w:szCs w:val="18"/>
        </w:rPr>
        <w:t xml:space="preserve">EDSP= the Early Developmental Stages of the Psychopathology study; </w:t>
      </w:r>
      <w:r w:rsidRPr="00DB6259">
        <w:rPr>
          <w:rFonts w:ascii="Times New Roman" w:hAnsi="Times New Roman"/>
          <w:sz w:val="18"/>
          <w:szCs w:val="18"/>
        </w:rPr>
        <w:t>ESM=Experience Sample Methodology; ESS=Experience Sample Survey; GAD= Generalised Anxiety Disorder</w:t>
      </w:r>
      <w:r w:rsidRPr="00DB6259">
        <w:rPr>
          <w:rFonts w:ascii="Times New Roman" w:hAnsi="Times New Roman"/>
          <w:bCs/>
          <w:sz w:val="18"/>
          <w:szCs w:val="18"/>
          <w:shd w:val="clear" w:color="auto" w:fill="FFFFFF"/>
        </w:rPr>
        <w:t xml:space="preserve">; </w:t>
      </w:r>
      <w:r w:rsidRPr="00DB6259">
        <w:rPr>
          <w:rFonts w:ascii="Times New Roman" w:hAnsi="Times New Roman"/>
          <w:sz w:val="18"/>
          <w:szCs w:val="18"/>
        </w:rPr>
        <w:t>GAD-7=Generalised Anxiety Disorder Scale</w:t>
      </w:r>
      <w:r w:rsidRPr="00DB6259">
        <w:rPr>
          <w:rFonts w:ascii="Times New Roman" w:hAnsi="Times New Roman"/>
          <w:bCs/>
          <w:sz w:val="18"/>
          <w:szCs w:val="18"/>
          <w:shd w:val="clear" w:color="auto" w:fill="FFFFFF"/>
        </w:rPr>
        <w:t xml:space="preserve">; HADS-D= Hospital Anxiety and Depression Scale; </w:t>
      </w:r>
      <w:r w:rsidRPr="00DB6259">
        <w:rPr>
          <w:rFonts w:ascii="Times New Roman" w:hAnsi="Times New Roman"/>
          <w:sz w:val="18"/>
          <w:szCs w:val="18"/>
        </w:rPr>
        <w:t xml:space="preserve">HARS= Hamilton Anxiety Rating Scale; HRSD=Hamilton Rating Scale for Depression; </w:t>
      </w:r>
      <w:r w:rsidRPr="00DB6259">
        <w:rPr>
          <w:rFonts w:ascii="Times New Roman" w:hAnsi="Times New Roman"/>
          <w:bCs/>
          <w:sz w:val="18"/>
          <w:szCs w:val="18"/>
          <w:shd w:val="clear" w:color="auto" w:fill="FFFFFF"/>
        </w:rPr>
        <w:t xml:space="preserve">ICD-TQ=International Classification of Disorders Trauma Questionnaire; </w:t>
      </w:r>
      <w:r w:rsidRPr="00DB6259">
        <w:rPr>
          <w:rFonts w:ascii="Times New Roman" w:hAnsi="Times New Roman"/>
          <w:kern w:val="24"/>
          <w:sz w:val="18"/>
          <w:szCs w:val="18"/>
        </w:rPr>
        <w:t>IDS-SR=</w:t>
      </w:r>
      <w:r w:rsidRPr="00DB6259">
        <w:rPr>
          <w:rFonts w:ascii="Times New Roman" w:hAnsi="Times New Roman"/>
          <w:sz w:val="18"/>
          <w:szCs w:val="18"/>
        </w:rPr>
        <w:t xml:space="preserve">Inventory of Depressive Symptomatology/ Self Report version; </w:t>
      </w:r>
      <w:r w:rsidRPr="00DB6259">
        <w:rPr>
          <w:rFonts w:ascii="Times New Roman" w:hAnsi="Times New Roman"/>
          <w:bCs/>
          <w:sz w:val="18"/>
          <w:szCs w:val="18"/>
          <w:shd w:val="clear" w:color="auto" w:fill="FFFFFF"/>
        </w:rPr>
        <w:t>IDS-100=Inventory of Drinking Situations</w:t>
      </w:r>
      <w:r w:rsidRPr="00DB6259">
        <w:rPr>
          <w:rFonts w:ascii="Times New Roman" w:hAnsi="Times New Roman"/>
          <w:sz w:val="18"/>
          <w:szCs w:val="18"/>
        </w:rPr>
        <w:t>; LEC-5=</w:t>
      </w:r>
      <w:r w:rsidRPr="00DB6259">
        <w:rPr>
          <w:rFonts w:ascii="Times New Roman" w:hAnsi="Times New Roman"/>
          <w:bCs/>
          <w:sz w:val="18"/>
          <w:szCs w:val="18"/>
          <w:shd w:val="clear" w:color="auto" w:fill="FFFFFF"/>
        </w:rPr>
        <w:t xml:space="preserve">Life Events Checklist for DSM-5; </w:t>
      </w:r>
      <w:r w:rsidRPr="00DB6259">
        <w:rPr>
          <w:rFonts w:ascii="Times New Roman" w:hAnsi="Times New Roman"/>
          <w:sz w:val="18"/>
          <w:szCs w:val="18"/>
        </w:rPr>
        <w:t>MDD= Major Depressive Disorder;</w:t>
      </w:r>
      <w:r w:rsidRPr="00DB6259">
        <w:rPr>
          <w:rFonts w:ascii="Times New Roman" w:hAnsi="Times New Roman"/>
          <w:bCs/>
          <w:sz w:val="18"/>
          <w:szCs w:val="18"/>
          <w:shd w:val="clear" w:color="auto" w:fill="FFFFFF"/>
        </w:rPr>
        <w:t xml:space="preserve">  MIA=Mobility Inventory for Agoraphobia;</w:t>
      </w:r>
      <w:r w:rsidRPr="00DB6259">
        <w:rPr>
          <w:rFonts w:ascii="Times New Roman" w:hAnsi="Times New Roman"/>
          <w:kern w:val="24"/>
          <w:sz w:val="18"/>
          <w:szCs w:val="18"/>
        </w:rPr>
        <w:t xml:space="preserve"> MINI=Mini-International Neuropsychiatric Interview;</w:t>
      </w:r>
      <w:r w:rsidRPr="00DB6259">
        <w:rPr>
          <w:rFonts w:ascii="Times New Roman" w:hAnsi="Times New Roman"/>
          <w:sz w:val="18"/>
          <w:szCs w:val="18"/>
        </w:rPr>
        <w:t xml:space="preserve"> </w:t>
      </w:r>
      <w:r w:rsidRPr="00DB6259">
        <w:rPr>
          <w:rFonts w:ascii="Times New Roman" w:hAnsi="Times New Roman"/>
          <w:kern w:val="24"/>
          <w:sz w:val="18"/>
          <w:szCs w:val="18"/>
        </w:rPr>
        <w:t>MTurk= the Amazon´s Mechanical Turk;NAMESIS-1= the Netherlands Mental Health Survey and Incidence Study</w:t>
      </w:r>
      <w:r w:rsidRPr="00DB6259">
        <w:rPr>
          <w:rFonts w:ascii="Times New Roman" w:hAnsi="Times New Roman"/>
          <w:kern w:val="24"/>
          <w:sz w:val="18"/>
          <w:szCs w:val="18"/>
          <w:lang w:val="en-GB"/>
        </w:rPr>
        <w:t xml:space="preserve">; </w:t>
      </w:r>
      <w:r w:rsidRPr="00DB6259">
        <w:rPr>
          <w:rFonts w:ascii="Times New Roman" w:hAnsi="Times New Roman"/>
          <w:sz w:val="18"/>
          <w:szCs w:val="18"/>
        </w:rPr>
        <w:t>NEO-FFI=</w:t>
      </w:r>
      <w:r w:rsidRPr="00DB6259">
        <w:rPr>
          <w:rFonts w:ascii="Times New Roman" w:hAnsi="Times New Roman"/>
          <w:kern w:val="24"/>
          <w:sz w:val="18"/>
          <w:szCs w:val="18"/>
        </w:rPr>
        <w:t>Big Five Personality Questionnaire; NESARC= The National Epidemiologic Survey on Alcohol and Related Conditions study, OCD= Obsessive compulsive disorder;</w:t>
      </w:r>
      <w:r w:rsidRPr="00DB6259">
        <w:rPr>
          <w:rFonts w:ascii="Times New Roman" w:hAnsi="Times New Roman"/>
          <w:bCs/>
          <w:kern w:val="24"/>
          <w:sz w:val="18"/>
          <w:szCs w:val="18"/>
        </w:rPr>
        <w:t xml:space="preserve"> </w:t>
      </w:r>
      <w:r w:rsidRPr="00DB6259">
        <w:rPr>
          <w:rFonts w:ascii="Times New Roman" w:hAnsi="Times New Roman"/>
          <w:bCs/>
          <w:sz w:val="18"/>
          <w:szCs w:val="18"/>
          <w:shd w:val="clear" w:color="auto" w:fill="FFFFFF"/>
        </w:rPr>
        <w:t xml:space="preserve">OCDS=Obsessive Compulsive Drinking Scale; OSQ = Oviedo Sleep Questionnaire; PDSS=Panic Disorder Severity Scale; </w:t>
      </w:r>
      <w:r w:rsidRPr="00DB6259">
        <w:rPr>
          <w:rFonts w:ascii="Times New Roman" w:hAnsi="Times New Roman"/>
          <w:sz w:val="18"/>
          <w:szCs w:val="18"/>
        </w:rPr>
        <w:t xml:space="preserve">PHQ-9=Patient Health Questionnaire-9; </w:t>
      </w:r>
      <w:r w:rsidRPr="00DB6259">
        <w:rPr>
          <w:rFonts w:ascii="Times New Roman" w:hAnsi="Times New Roman"/>
          <w:bCs/>
          <w:sz w:val="18"/>
          <w:szCs w:val="18"/>
          <w:shd w:val="clear" w:color="auto" w:fill="FFFFFF"/>
        </w:rPr>
        <w:t>PSS=Perceived Stress Scale; PSWQ=Penn State Worry Questionnaire</w:t>
      </w:r>
      <w:r w:rsidRPr="00DB6259">
        <w:rPr>
          <w:rFonts w:ascii="Times New Roman" w:hAnsi="Times New Roman"/>
          <w:sz w:val="18"/>
          <w:szCs w:val="18"/>
        </w:rPr>
        <w:t xml:space="preserve">; PTSD= Posttraumatic Stress Disorder; </w:t>
      </w:r>
      <w:r w:rsidRPr="00DB6259">
        <w:rPr>
          <w:rFonts w:ascii="Times New Roman" w:hAnsi="Times New Roman"/>
          <w:kern w:val="24"/>
          <w:sz w:val="18"/>
          <w:szCs w:val="18"/>
        </w:rPr>
        <w:t>QIDS /SR=Quick Inventory of Depressive Symptomatology/ Self-Report.</w:t>
      </w:r>
      <w:r w:rsidRPr="00DB6259">
        <w:rPr>
          <w:rFonts w:ascii="Times New Roman" w:hAnsi="Times New Roman"/>
          <w:sz w:val="18"/>
          <w:szCs w:val="18"/>
        </w:rPr>
        <w:t xml:space="preserve">; </w:t>
      </w:r>
      <w:r w:rsidRPr="00DB6259">
        <w:rPr>
          <w:rFonts w:ascii="Times New Roman" w:hAnsi="Times New Roman"/>
          <w:kern w:val="24"/>
          <w:sz w:val="18"/>
          <w:szCs w:val="18"/>
        </w:rPr>
        <w:t>R-UCLA=</w:t>
      </w:r>
      <w:r w:rsidRPr="00DB6259">
        <w:rPr>
          <w:rFonts w:ascii="Times New Roman" w:hAnsi="Times New Roman"/>
          <w:sz w:val="18"/>
          <w:szCs w:val="18"/>
        </w:rPr>
        <w:t xml:space="preserve">Loneliness scale;; </w:t>
      </w:r>
      <w:r w:rsidRPr="00DB6259">
        <w:rPr>
          <w:rFonts w:ascii="Times New Roman" w:hAnsi="Times New Roman"/>
          <w:bCs/>
          <w:sz w:val="18"/>
          <w:szCs w:val="18"/>
          <w:shd w:val="clear" w:color="auto" w:fill="FFFFFF"/>
        </w:rPr>
        <w:t xml:space="preserve">SCID=Structured Clinical Interview for DSM; </w:t>
      </w:r>
      <w:r w:rsidRPr="00DB6259">
        <w:rPr>
          <w:rFonts w:ascii="Times New Roman" w:hAnsi="Times New Roman"/>
          <w:sz w:val="18"/>
          <w:szCs w:val="18"/>
        </w:rPr>
        <w:t>SCL-90-R = Symptom Checklist-90-Revised</w:t>
      </w:r>
      <w:r w:rsidRPr="00DB6259">
        <w:rPr>
          <w:rFonts w:ascii="Times New Roman" w:hAnsi="Times New Roman"/>
          <w:bCs/>
          <w:sz w:val="18"/>
          <w:szCs w:val="18"/>
          <w:shd w:val="clear" w:color="auto" w:fill="FFFFFF"/>
        </w:rPr>
        <w:t>; SCQ=Situational Confidence Questionnaire</w:t>
      </w:r>
      <w:r w:rsidRPr="00DB6259">
        <w:rPr>
          <w:rFonts w:ascii="Times New Roman" w:hAnsi="Times New Roman"/>
          <w:sz w:val="18"/>
          <w:szCs w:val="18"/>
        </w:rPr>
        <w:t xml:space="preserve">; SPS=Social Phobia Scale; STAI=State Trait Anxiety Inventory; </w:t>
      </w:r>
      <w:r w:rsidRPr="00DB6259">
        <w:rPr>
          <w:rFonts w:ascii="Times New Roman" w:hAnsi="Times New Roman"/>
          <w:bCs/>
          <w:sz w:val="18"/>
          <w:szCs w:val="18"/>
          <w:shd w:val="clear" w:color="auto" w:fill="FFFFFF"/>
        </w:rPr>
        <w:t>TLFBI=Time Line Follow-Back Interview</w:t>
      </w:r>
      <w:r w:rsidRPr="00DB6259">
        <w:rPr>
          <w:rFonts w:ascii="Times New Roman" w:hAnsi="Times New Roman"/>
          <w:sz w:val="18"/>
          <w:szCs w:val="18"/>
        </w:rPr>
        <w:t>; WMH CIDI=World Mental Health Composite International Diagnostic Interview</w:t>
      </w:r>
      <w:r w:rsidRPr="00DB6259">
        <w:rPr>
          <w:rFonts w:ascii="Times New Roman" w:hAnsi="Times New Roman"/>
          <w:bCs/>
          <w:sz w:val="18"/>
          <w:szCs w:val="18"/>
          <w:shd w:val="clear" w:color="auto" w:fill="FFFFFF"/>
        </w:rPr>
        <w:t>;</w:t>
      </w:r>
      <w:r w:rsidRPr="00DB6259">
        <w:rPr>
          <w:rFonts w:ascii="Times New Roman" w:hAnsi="Times New Roman"/>
          <w:sz w:val="18"/>
          <w:szCs w:val="18"/>
        </w:rPr>
        <w:t xml:space="preserve"> Y-BOCS-SR=Yale Brown Obsessive Compulsive Scale Self Report; 4DSQ=Four Dimensional Symptom Questionnaire </w:t>
      </w:r>
    </w:p>
    <w:p w:rsidR="00166FBE" w:rsidRPr="00DB6259" w:rsidRDefault="00166FBE" w:rsidP="00166FBE">
      <w:pPr>
        <w:spacing w:after="0"/>
        <w:jc w:val="both"/>
        <w:rPr>
          <w:rFonts w:ascii="Times New Roman" w:hAnsi="Times New Roman"/>
          <w:kern w:val="24"/>
          <w:sz w:val="18"/>
          <w:szCs w:val="18"/>
        </w:rPr>
      </w:pPr>
    </w:p>
    <w:p w:rsidR="00166FBE" w:rsidRPr="00DB6259" w:rsidRDefault="00166FBE" w:rsidP="00166FBE">
      <w:pPr>
        <w:spacing w:after="0"/>
        <w:jc w:val="both"/>
        <w:rPr>
          <w:rFonts w:ascii="Times New Roman" w:hAnsi="Times New Roman"/>
          <w:kern w:val="24"/>
          <w:sz w:val="18"/>
          <w:szCs w:val="18"/>
        </w:rPr>
      </w:pPr>
    </w:p>
    <w:p w:rsidR="00166FBE" w:rsidRPr="00DB6259" w:rsidRDefault="00166FBE" w:rsidP="00166FBE">
      <w:pPr>
        <w:spacing w:after="0"/>
        <w:jc w:val="both"/>
        <w:rPr>
          <w:rFonts w:ascii="Times New Roman" w:hAnsi="Times New Roman"/>
          <w:kern w:val="24"/>
          <w:sz w:val="18"/>
          <w:szCs w:val="18"/>
        </w:rPr>
      </w:pPr>
    </w:p>
    <w:p w:rsidR="009A33CC" w:rsidRPr="00DB6259" w:rsidRDefault="009A33CC" w:rsidP="00166FBE">
      <w:pPr>
        <w:spacing w:after="0"/>
        <w:jc w:val="both"/>
        <w:rPr>
          <w:rFonts w:ascii="Times New Roman" w:hAnsi="Times New Roman"/>
          <w:kern w:val="24"/>
          <w:sz w:val="18"/>
          <w:szCs w:val="18"/>
        </w:rPr>
      </w:pPr>
    </w:p>
    <w:p w:rsidR="009A33CC" w:rsidRPr="00DB6259" w:rsidRDefault="009A33CC" w:rsidP="00166FBE">
      <w:pPr>
        <w:spacing w:after="0"/>
        <w:jc w:val="both"/>
        <w:rPr>
          <w:rFonts w:ascii="Times New Roman" w:hAnsi="Times New Roman"/>
          <w:kern w:val="24"/>
          <w:sz w:val="18"/>
          <w:szCs w:val="18"/>
        </w:rPr>
      </w:pPr>
    </w:p>
    <w:p w:rsidR="009A33CC" w:rsidRPr="00DB6259" w:rsidRDefault="009A33CC" w:rsidP="00166FBE">
      <w:pPr>
        <w:spacing w:after="0"/>
        <w:jc w:val="both"/>
        <w:rPr>
          <w:rFonts w:ascii="Times New Roman" w:hAnsi="Times New Roman"/>
          <w:kern w:val="24"/>
          <w:sz w:val="18"/>
          <w:szCs w:val="18"/>
        </w:rPr>
      </w:pPr>
    </w:p>
    <w:p w:rsidR="009A33CC" w:rsidRPr="00DB6259" w:rsidRDefault="009A33CC" w:rsidP="00166FBE">
      <w:pPr>
        <w:spacing w:after="0"/>
        <w:jc w:val="both"/>
        <w:rPr>
          <w:rFonts w:ascii="Times New Roman" w:hAnsi="Times New Roman"/>
          <w:kern w:val="24"/>
          <w:sz w:val="18"/>
          <w:szCs w:val="18"/>
        </w:rPr>
      </w:pPr>
    </w:p>
    <w:p w:rsidR="00166FBE" w:rsidRPr="00DB6259" w:rsidRDefault="00166FBE" w:rsidP="00166FBE">
      <w:pPr>
        <w:rPr>
          <w:rFonts w:ascii="Times New Roman" w:hAnsi="Times New Roman"/>
          <w:sz w:val="24"/>
          <w:szCs w:val="24"/>
        </w:rPr>
      </w:pPr>
    </w:p>
    <w:p w:rsidR="00EF6F11" w:rsidRDefault="00EF6F11" w:rsidP="00166FBE">
      <w:pPr>
        <w:rPr>
          <w:rFonts w:ascii="Times New Roman" w:hAnsi="Times New Roman"/>
          <w:sz w:val="24"/>
          <w:szCs w:val="24"/>
        </w:rPr>
      </w:pPr>
    </w:p>
    <w:p w:rsidR="00166FBE" w:rsidRPr="00DB6259" w:rsidRDefault="00DD281D" w:rsidP="00166FBE">
      <w:pPr>
        <w:rPr>
          <w:rFonts w:ascii="Times New Roman" w:hAnsi="Times New Roman"/>
          <w:sz w:val="24"/>
          <w:szCs w:val="18"/>
        </w:rPr>
      </w:pPr>
      <w:r>
        <w:rPr>
          <w:rFonts w:ascii="Calibri" w:hAnsi="Calibri"/>
          <w:noProof/>
          <w:lang w:val="es-ES" w:eastAsia="es-ES"/>
        </w:rPr>
        <mc:AlternateContent>
          <mc:Choice Requires="wps">
            <w:drawing>
              <wp:anchor distT="0" distB="0" distL="114300" distR="114300" simplePos="0" relativeHeight="251656192" behindDoc="0" locked="0" layoutInCell="1" allowOverlap="1">
                <wp:simplePos x="0" y="0"/>
                <wp:positionH relativeFrom="column">
                  <wp:posOffset>-2112010</wp:posOffset>
                </wp:positionH>
                <wp:positionV relativeFrom="paragraph">
                  <wp:posOffset>2147570</wp:posOffset>
                </wp:positionV>
                <wp:extent cx="914400" cy="914400"/>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763499" w:rsidRDefault="00763499" w:rsidP="00166F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margin-left:-166.3pt;margin-top:169.1pt;width:1in;height:1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e8tJwIAAFYEAAAOAAAAZHJzL2Uyb0RvYy54bWysVM1u2zAMvg/YOwi6r07SZOuMOEWXrsOA&#10;7gfo9gCMJMfCZFGjlNjd05eW0zTotsswHwRSpD6SH0kvL/vWib2haNFXcno2kcJ4hdr6bSW/f7t5&#10;dSFFTOA1OPSmkvcmysvVyxfLLpRmhg06bUgwiI9lFyrZpBTKooiqMS3EMwzGs7FGaiGxSttCE3SM&#10;3rpiNpm8LjokHQiViZFvr0ejXGX8ujYqfanraJJwleTcUj4pn5vhLFZLKLcEobHqkAb8QxYtWM9B&#10;j1DXkEDsyP4G1VpFGLFOZwrbAuvaKpNr4Gqmk2fV3DUQTK6FyYnhSFP8f7Dq8/4rCasreS6Fh5Zb&#10;tN6BJhTaiGT6hOJ8IKkLsWTfu8DeqX+HPTc7FxzDLaofUXhcN+C35ooIu8aA5iSnw8vi5OmIEweQ&#10;TfcJNUeDXcIM1NfUDgwyJ4LRuVn3xwZxHkLx5dvpfD5hi2LTQR4iQPn4OFBMHwy2YhAqSdz/DA77&#10;25hG10eXIVZEZ/WNdS4rtN2sHYk98Kzc5C/n/8zNedFx9MVsMdb/V4hJ/v4E0drEQ+9sW8mLoxOU&#10;A2vvveY0oUxg3Shzdc4faByYGzlM/aZnx4HbDep7JpRwHG5eRhYapF9SdDzYlYw/d0BGCvfRc1My&#10;b7wJWZkv3syYTzq1bE4t4BVDVTJJMYrrNG7PLpDdNhxpHAOPV9zI2maSn7I65M3Dm9t0WLRhO071&#10;7PX0O1g9AAAA//8DAFBLAwQUAAYACAAAACEAjN+jqOIAAAANAQAADwAAAGRycy9kb3ducmV2Lnht&#10;bEyPQU7DMBBF90jcwRokNih1alfBhDgVQgLBrpSqbN14mkTEdrDdNNwes4LlzDz9eb9az2YgE/rQ&#10;OythuciBoG2c7m0rYff+lAkgISqr1eAsSvjGAOv68qJSpXZn+4bTNrYkhdhQKgldjGNJaWg6NCos&#10;3Ig23Y7OGxXT6FuqvTqncDNQlucFNaq36UOnRnzssPncnowEsXqZPsIr3+yb4jjcxZvb6fnLS3l9&#10;NT/cA4k4xz8YfvWTOtTJ6eBOVgcySMg4Z0ViJXAuGJCEZEsh0uogYSUYA1pX9H+L+gcAAP//AwBQ&#10;SwECLQAUAAYACAAAACEAtoM4kv4AAADhAQAAEwAAAAAAAAAAAAAAAAAAAAAAW0NvbnRlbnRfVHlw&#10;ZXNdLnhtbFBLAQItABQABgAIAAAAIQA4/SH/1gAAAJQBAAALAAAAAAAAAAAAAAAAAC8BAABfcmVs&#10;cy8ucmVsc1BLAQItABQABgAIAAAAIQAfVe8tJwIAAFYEAAAOAAAAAAAAAAAAAAAAAC4CAABkcnMv&#10;ZTJvRG9jLnhtbFBLAQItABQABgAIAAAAIQCM36Oo4gAAAA0BAAAPAAAAAAAAAAAAAAAAAIEEAABk&#10;cnMvZG93bnJldi54bWxQSwUGAAAAAAQABADzAAAAkAUAAAAA&#10;">
                <v:textbox>
                  <w:txbxContent>
                    <w:p w:rsidR="00763499" w:rsidRDefault="00763499" w:rsidP="00166FBE"/>
                  </w:txbxContent>
                </v:textbox>
              </v:shape>
            </w:pict>
          </mc:Fallback>
        </mc:AlternateContent>
      </w:r>
      <w:r w:rsidR="00166FBE" w:rsidRPr="00DB6259">
        <w:rPr>
          <w:rFonts w:ascii="Times New Roman" w:hAnsi="Times New Roman"/>
          <w:sz w:val="24"/>
          <w:szCs w:val="24"/>
        </w:rPr>
        <w:t xml:space="preserve">Table 3. </w:t>
      </w:r>
      <w:r w:rsidR="00166FBE" w:rsidRPr="00DB6259">
        <w:rPr>
          <w:rFonts w:ascii="Times New Roman" w:hAnsi="Times New Roman"/>
          <w:sz w:val="24"/>
          <w:szCs w:val="18"/>
        </w:rPr>
        <w:t>Main characteristics of network analysis studies in childhood and adolescent related disorders.</w:t>
      </w:r>
    </w:p>
    <w:tbl>
      <w:tblPr>
        <w:tblW w:w="14205"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1189"/>
        <w:gridCol w:w="2400"/>
        <w:gridCol w:w="1217"/>
        <w:gridCol w:w="1985"/>
        <w:gridCol w:w="1558"/>
        <w:gridCol w:w="709"/>
        <w:gridCol w:w="567"/>
        <w:gridCol w:w="850"/>
        <w:gridCol w:w="567"/>
        <w:gridCol w:w="567"/>
        <w:gridCol w:w="1133"/>
        <w:gridCol w:w="851"/>
        <w:gridCol w:w="612"/>
      </w:tblGrid>
      <w:tr w:rsidR="00166FBE" w:rsidRPr="00DB6259" w:rsidTr="00E476FA">
        <w:trPr>
          <w:trHeight w:val="328"/>
        </w:trPr>
        <w:tc>
          <w:tcPr>
            <w:tcW w:w="1189" w:type="dxa"/>
            <w:vMerge w:val="restart"/>
            <w:tcBorders>
              <w:top w:val="single" w:sz="4" w:space="0" w:color="auto"/>
              <w:left w:val="nil"/>
              <w:bottom w:val="single" w:sz="4" w:space="0" w:color="auto"/>
              <w:right w:val="nil"/>
            </w:tcBorders>
            <w:vAlign w:val="center"/>
            <w:hideMark/>
          </w:tcPr>
          <w:p w:rsidR="00166FBE" w:rsidRPr="00DB6259" w:rsidRDefault="00166FBE">
            <w:pPr>
              <w:spacing w:after="0" w:line="240" w:lineRule="auto"/>
              <w:rPr>
                <w:rFonts w:ascii="Times New Roman" w:hAnsi="Times New Roman"/>
                <w:b/>
                <w:bCs/>
                <w:kern w:val="24"/>
                <w:sz w:val="18"/>
                <w:szCs w:val="18"/>
              </w:rPr>
            </w:pPr>
            <w:r w:rsidRPr="00DB6259">
              <w:rPr>
                <w:rFonts w:ascii="Times New Roman" w:hAnsi="Times New Roman"/>
                <w:b/>
                <w:bCs/>
                <w:kern w:val="24"/>
                <w:sz w:val="18"/>
                <w:szCs w:val="18"/>
              </w:rPr>
              <w:t>Authors,</w:t>
            </w:r>
          </w:p>
          <w:p w:rsidR="00166FBE" w:rsidRPr="00DB6259" w:rsidRDefault="00166FBE">
            <w:pPr>
              <w:spacing w:after="0" w:line="240" w:lineRule="auto"/>
              <w:rPr>
                <w:rFonts w:ascii="Times New Roman" w:hAnsi="Times New Roman"/>
                <w:kern w:val="24"/>
                <w:sz w:val="18"/>
                <w:szCs w:val="18"/>
              </w:rPr>
            </w:pPr>
            <w:r w:rsidRPr="00DB6259">
              <w:rPr>
                <w:rFonts w:ascii="Times New Roman" w:hAnsi="Times New Roman"/>
                <w:b/>
                <w:bCs/>
                <w:kern w:val="24"/>
                <w:sz w:val="18"/>
                <w:szCs w:val="18"/>
              </w:rPr>
              <w:t>year</w:t>
            </w:r>
          </w:p>
        </w:tc>
        <w:tc>
          <w:tcPr>
            <w:tcW w:w="2400" w:type="dxa"/>
            <w:vMerge w:val="restart"/>
            <w:tcBorders>
              <w:top w:val="single" w:sz="4" w:space="0" w:color="auto"/>
              <w:left w:val="nil"/>
              <w:bottom w:val="single" w:sz="4" w:space="0" w:color="auto"/>
              <w:right w:val="nil"/>
            </w:tcBorders>
            <w:vAlign w:val="center"/>
            <w:hideMark/>
          </w:tcPr>
          <w:p w:rsidR="00166FBE" w:rsidRPr="00DB6259" w:rsidRDefault="00166FBE">
            <w:pPr>
              <w:spacing w:after="0" w:line="240" w:lineRule="auto"/>
              <w:rPr>
                <w:rFonts w:ascii="Times New Roman" w:hAnsi="Times New Roman"/>
                <w:b/>
                <w:sz w:val="18"/>
                <w:szCs w:val="18"/>
              </w:rPr>
            </w:pPr>
            <w:r w:rsidRPr="00DB6259">
              <w:rPr>
                <w:rFonts w:ascii="Times New Roman" w:hAnsi="Times New Roman"/>
                <w:b/>
                <w:sz w:val="18"/>
                <w:szCs w:val="18"/>
              </w:rPr>
              <w:t>Group(s), N</w:t>
            </w:r>
          </w:p>
          <w:p w:rsidR="00166FBE" w:rsidRPr="00DB6259" w:rsidRDefault="00166FBE">
            <w:pPr>
              <w:spacing w:after="0" w:line="240" w:lineRule="auto"/>
              <w:rPr>
                <w:rFonts w:ascii="Times New Roman" w:hAnsi="Times New Roman"/>
                <w:kern w:val="24"/>
                <w:sz w:val="18"/>
                <w:szCs w:val="18"/>
              </w:rPr>
            </w:pPr>
            <w:r w:rsidRPr="00DB6259">
              <w:rPr>
                <w:rFonts w:ascii="Times New Roman" w:hAnsi="Times New Roman"/>
                <w:b/>
                <w:sz w:val="18"/>
                <w:szCs w:val="18"/>
              </w:rPr>
              <w:t>(% male)</w:t>
            </w:r>
          </w:p>
        </w:tc>
        <w:tc>
          <w:tcPr>
            <w:tcW w:w="1217" w:type="dxa"/>
            <w:vMerge w:val="restart"/>
            <w:tcBorders>
              <w:top w:val="single" w:sz="4" w:space="0" w:color="auto"/>
              <w:left w:val="nil"/>
              <w:bottom w:val="single" w:sz="4" w:space="0" w:color="auto"/>
              <w:right w:val="nil"/>
            </w:tcBorders>
            <w:vAlign w:val="center"/>
            <w:hideMark/>
          </w:tcPr>
          <w:p w:rsidR="00166FBE" w:rsidRPr="00DB6259" w:rsidRDefault="00166FBE">
            <w:pPr>
              <w:spacing w:after="0" w:line="240" w:lineRule="auto"/>
              <w:rPr>
                <w:rFonts w:ascii="Times New Roman" w:hAnsi="Times New Roman"/>
                <w:kern w:val="24"/>
                <w:sz w:val="18"/>
                <w:szCs w:val="18"/>
              </w:rPr>
            </w:pPr>
            <w:r w:rsidRPr="00DB6259">
              <w:rPr>
                <w:rFonts w:ascii="Times New Roman" w:hAnsi="Times New Roman"/>
                <w:b/>
                <w:sz w:val="18"/>
                <w:szCs w:val="18"/>
              </w:rPr>
              <w:t>Mean age (SD)</w:t>
            </w:r>
          </w:p>
        </w:tc>
        <w:tc>
          <w:tcPr>
            <w:tcW w:w="1985" w:type="dxa"/>
            <w:vMerge w:val="restart"/>
            <w:tcBorders>
              <w:top w:val="single" w:sz="4" w:space="0" w:color="auto"/>
              <w:left w:val="nil"/>
              <w:bottom w:val="single" w:sz="4" w:space="0" w:color="auto"/>
              <w:right w:val="nil"/>
            </w:tcBorders>
            <w:vAlign w:val="center"/>
            <w:hideMark/>
          </w:tcPr>
          <w:p w:rsidR="00166FBE" w:rsidRPr="00DB6259" w:rsidRDefault="00166FBE">
            <w:pPr>
              <w:spacing w:after="0" w:line="240" w:lineRule="auto"/>
              <w:rPr>
                <w:rFonts w:ascii="Times New Roman" w:hAnsi="Times New Roman"/>
                <w:b/>
                <w:sz w:val="18"/>
                <w:szCs w:val="18"/>
              </w:rPr>
            </w:pPr>
            <w:r w:rsidRPr="00DB6259">
              <w:rPr>
                <w:rFonts w:ascii="Times New Roman" w:hAnsi="Times New Roman"/>
                <w:b/>
                <w:sz w:val="18"/>
                <w:szCs w:val="18"/>
              </w:rPr>
              <w:t>Network</w:t>
            </w:r>
          </w:p>
          <w:p w:rsidR="00166FBE" w:rsidRPr="00DB6259" w:rsidRDefault="00166FBE">
            <w:pPr>
              <w:spacing w:after="0" w:line="240" w:lineRule="auto"/>
              <w:rPr>
                <w:rFonts w:ascii="Times New Roman" w:hAnsi="Times New Roman"/>
                <w:kern w:val="24"/>
                <w:sz w:val="18"/>
                <w:szCs w:val="18"/>
              </w:rPr>
            </w:pPr>
            <w:r w:rsidRPr="00DB6259">
              <w:rPr>
                <w:rFonts w:ascii="Times New Roman" w:hAnsi="Times New Roman"/>
                <w:b/>
                <w:sz w:val="18"/>
                <w:szCs w:val="18"/>
              </w:rPr>
              <w:t>symptoms or elements</w:t>
            </w:r>
          </w:p>
        </w:tc>
        <w:tc>
          <w:tcPr>
            <w:tcW w:w="1558" w:type="dxa"/>
            <w:vMerge w:val="restart"/>
            <w:tcBorders>
              <w:top w:val="single" w:sz="4" w:space="0" w:color="auto"/>
              <w:left w:val="nil"/>
              <w:bottom w:val="single" w:sz="4" w:space="0" w:color="auto"/>
              <w:right w:val="nil"/>
            </w:tcBorders>
            <w:vAlign w:val="center"/>
            <w:hideMark/>
          </w:tcPr>
          <w:p w:rsidR="00166FBE" w:rsidRPr="00DB6259" w:rsidRDefault="00166FBE">
            <w:pPr>
              <w:spacing w:after="0" w:line="240" w:lineRule="auto"/>
              <w:rPr>
                <w:rFonts w:ascii="Times New Roman" w:hAnsi="Times New Roman"/>
                <w:sz w:val="18"/>
                <w:szCs w:val="18"/>
              </w:rPr>
            </w:pPr>
            <w:r w:rsidRPr="00DB6259">
              <w:rPr>
                <w:rFonts w:ascii="Times New Roman" w:hAnsi="Times New Roman"/>
                <w:b/>
                <w:sz w:val="18"/>
                <w:szCs w:val="18"/>
              </w:rPr>
              <w:t xml:space="preserve">Assessment of symptoms or elements </w:t>
            </w:r>
          </w:p>
        </w:tc>
        <w:tc>
          <w:tcPr>
            <w:tcW w:w="709" w:type="dxa"/>
            <w:vMerge w:val="restart"/>
            <w:tcBorders>
              <w:top w:val="single" w:sz="4" w:space="0" w:color="auto"/>
              <w:left w:val="nil"/>
              <w:bottom w:val="single" w:sz="4" w:space="0" w:color="auto"/>
              <w:right w:val="nil"/>
            </w:tcBorders>
            <w:vAlign w:val="center"/>
          </w:tcPr>
          <w:p w:rsidR="00166FBE" w:rsidRPr="00DB6259" w:rsidRDefault="00166FBE">
            <w:pPr>
              <w:spacing w:after="0" w:line="240" w:lineRule="auto"/>
              <w:rPr>
                <w:rFonts w:ascii="Times New Roman" w:hAnsi="Times New Roman"/>
                <w:b/>
                <w:sz w:val="18"/>
                <w:szCs w:val="18"/>
              </w:rPr>
            </w:pPr>
            <w:r w:rsidRPr="00DB6259">
              <w:rPr>
                <w:rFonts w:ascii="Times New Roman" w:hAnsi="Times New Roman"/>
                <w:b/>
                <w:sz w:val="18"/>
                <w:szCs w:val="18"/>
              </w:rPr>
              <w:t>Type of data</w:t>
            </w:r>
          </w:p>
          <w:p w:rsidR="00166FBE" w:rsidRPr="00DB6259" w:rsidRDefault="00166FBE">
            <w:pPr>
              <w:spacing w:after="0" w:line="240" w:lineRule="auto"/>
              <w:rPr>
                <w:rFonts w:ascii="Times New Roman" w:hAnsi="Times New Roman"/>
                <w:kern w:val="24"/>
                <w:sz w:val="18"/>
                <w:szCs w:val="18"/>
              </w:rPr>
            </w:pPr>
          </w:p>
        </w:tc>
        <w:tc>
          <w:tcPr>
            <w:tcW w:w="3684" w:type="dxa"/>
            <w:gridSpan w:val="5"/>
            <w:tcBorders>
              <w:top w:val="single" w:sz="4" w:space="0" w:color="auto"/>
              <w:left w:val="nil"/>
              <w:bottom w:val="single" w:sz="4" w:space="0" w:color="auto"/>
              <w:right w:val="nil"/>
            </w:tcBorders>
            <w:vAlign w:val="center"/>
            <w:hideMark/>
          </w:tcPr>
          <w:p w:rsidR="00166FBE" w:rsidRPr="00DB6259" w:rsidRDefault="00166FBE">
            <w:pPr>
              <w:spacing w:after="0" w:line="240" w:lineRule="auto"/>
              <w:jc w:val="center"/>
              <w:rPr>
                <w:rFonts w:ascii="Times New Roman" w:hAnsi="Times New Roman"/>
                <w:kern w:val="24"/>
                <w:sz w:val="18"/>
                <w:szCs w:val="18"/>
              </w:rPr>
            </w:pPr>
            <w:r w:rsidRPr="00DB6259">
              <w:rPr>
                <w:rFonts w:ascii="Times New Roman" w:hAnsi="Times New Roman"/>
                <w:b/>
                <w:sz w:val="18"/>
                <w:szCs w:val="18"/>
              </w:rPr>
              <w:t>Network analysis</w:t>
            </w:r>
          </w:p>
        </w:tc>
        <w:tc>
          <w:tcPr>
            <w:tcW w:w="1463" w:type="dxa"/>
            <w:gridSpan w:val="2"/>
            <w:tcBorders>
              <w:top w:val="single" w:sz="4" w:space="0" w:color="auto"/>
              <w:left w:val="nil"/>
              <w:bottom w:val="single" w:sz="4" w:space="0" w:color="auto"/>
              <w:right w:val="nil"/>
            </w:tcBorders>
            <w:vAlign w:val="center"/>
            <w:hideMark/>
          </w:tcPr>
          <w:p w:rsidR="00166FBE" w:rsidRPr="00DB6259" w:rsidRDefault="00166FBE">
            <w:pPr>
              <w:spacing w:after="0" w:line="240" w:lineRule="auto"/>
              <w:jc w:val="center"/>
              <w:rPr>
                <w:rFonts w:ascii="Times New Roman" w:hAnsi="Times New Roman"/>
                <w:kern w:val="24"/>
                <w:sz w:val="18"/>
                <w:szCs w:val="18"/>
              </w:rPr>
            </w:pPr>
            <w:r w:rsidRPr="00DB6259">
              <w:rPr>
                <w:rFonts w:ascii="Times New Roman" w:hAnsi="Times New Roman"/>
                <w:b/>
                <w:sz w:val="18"/>
                <w:szCs w:val="18"/>
              </w:rPr>
              <w:t>Availability</w:t>
            </w:r>
          </w:p>
        </w:tc>
      </w:tr>
      <w:tr w:rsidR="00166FBE" w:rsidRPr="00DB6259" w:rsidTr="00E476FA">
        <w:trPr>
          <w:trHeight w:val="552"/>
        </w:trPr>
        <w:tc>
          <w:tcPr>
            <w:tcW w:w="1189" w:type="dxa"/>
            <w:vMerge/>
            <w:tcBorders>
              <w:top w:val="single" w:sz="4" w:space="0" w:color="auto"/>
              <w:left w:val="nil"/>
              <w:bottom w:val="single" w:sz="4" w:space="0" w:color="auto"/>
              <w:right w:val="nil"/>
            </w:tcBorders>
            <w:vAlign w:val="center"/>
            <w:hideMark/>
          </w:tcPr>
          <w:p w:rsidR="00166FBE" w:rsidRPr="00DB6259" w:rsidRDefault="00166FBE">
            <w:pPr>
              <w:spacing w:after="0" w:line="240" w:lineRule="auto"/>
              <w:rPr>
                <w:rFonts w:ascii="Times New Roman" w:hAnsi="Times New Roman"/>
                <w:kern w:val="24"/>
                <w:sz w:val="18"/>
                <w:szCs w:val="18"/>
              </w:rPr>
            </w:pPr>
          </w:p>
        </w:tc>
        <w:tc>
          <w:tcPr>
            <w:tcW w:w="2400" w:type="dxa"/>
            <w:vMerge/>
            <w:tcBorders>
              <w:top w:val="single" w:sz="4" w:space="0" w:color="auto"/>
              <w:left w:val="nil"/>
              <w:bottom w:val="single" w:sz="4" w:space="0" w:color="auto"/>
              <w:right w:val="nil"/>
            </w:tcBorders>
            <w:vAlign w:val="center"/>
            <w:hideMark/>
          </w:tcPr>
          <w:p w:rsidR="00166FBE" w:rsidRPr="00DB6259" w:rsidRDefault="00166FBE">
            <w:pPr>
              <w:spacing w:after="0" w:line="240" w:lineRule="auto"/>
              <w:rPr>
                <w:rFonts w:ascii="Times New Roman" w:hAnsi="Times New Roman"/>
                <w:kern w:val="24"/>
                <w:sz w:val="18"/>
                <w:szCs w:val="18"/>
              </w:rPr>
            </w:pPr>
          </w:p>
        </w:tc>
        <w:tc>
          <w:tcPr>
            <w:tcW w:w="1217" w:type="dxa"/>
            <w:vMerge/>
            <w:tcBorders>
              <w:top w:val="single" w:sz="4" w:space="0" w:color="auto"/>
              <w:left w:val="nil"/>
              <w:bottom w:val="single" w:sz="4" w:space="0" w:color="auto"/>
              <w:right w:val="nil"/>
            </w:tcBorders>
            <w:vAlign w:val="center"/>
            <w:hideMark/>
          </w:tcPr>
          <w:p w:rsidR="00166FBE" w:rsidRPr="00DB6259" w:rsidRDefault="00166FBE">
            <w:pPr>
              <w:spacing w:after="0" w:line="240" w:lineRule="auto"/>
              <w:rPr>
                <w:rFonts w:ascii="Times New Roman" w:hAnsi="Times New Roman"/>
                <w:kern w:val="24"/>
                <w:sz w:val="18"/>
                <w:szCs w:val="18"/>
              </w:rPr>
            </w:pPr>
          </w:p>
        </w:tc>
        <w:tc>
          <w:tcPr>
            <w:tcW w:w="1985" w:type="dxa"/>
            <w:vMerge/>
            <w:tcBorders>
              <w:top w:val="single" w:sz="4" w:space="0" w:color="auto"/>
              <w:left w:val="nil"/>
              <w:bottom w:val="single" w:sz="4" w:space="0" w:color="auto"/>
              <w:right w:val="nil"/>
            </w:tcBorders>
            <w:vAlign w:val="center"/>
            <w:hideMark/>
          </w:tcPr>
          <w:p w:rsidR="00166FBE" w:rsidRPr="00DB6259" w:rsidRDefault="00166FBE">
            <w:pPr>
              <w:spacing w:after="0" w:line="240" w:lineRule="auto"/>
              <w:rPr>
                <w:rFonts w:ascii="Times New Roman" w:hAnsi="Times New Roman"/>
                <w:kern w:val="24"/>
                <w:sz w:val="18"/>
                <w:szCs w:val="18"/>
              </w:rPr>
            </w:pPr>
          </w:p>
        </w:tc>
        <w:tc>
          <w:tcPr>
            <w:tcW w:w="1558" w:type="dxa"/>
            <w:vMerge/>
            <w:tcBorders>
              <w:top w:val="single" w:sz="4" w:space="0" w:color="auto"/>
              <w:left w:val="nil"/>
              <w:bottom w:val="single" w:sz="4" w:space="0" w:color="auto"/>
              <w:right w:val="nil"/>
            </w:tcBorders>
            <w:vAlign w:val="center"/>
            <w:hideMark/>
          </w:tcPr>
          <w:p w:rsidR="00166FBE" w:rsidRPr="00DB6259" w:rsidRDefault="00166FBE">
            <w:pPr>
              <w:spacing w:after="0" w:line="240" w:lineRule="auto"/>
              <w:rPr>
                <w:rFonts w:ascii="Times New Roman" w:hAnsi="Times New Roman"/>
                <w:sz w:val="18"/>
                <w:szCs w:val="18"/>
              </w:rPr>
            </w:pPr>
          </w:p>
        </w:tc>
        <w:tc>
          <w:tcPr>
            <w:tcW w:w="709" w:type="dxa"/>
            <w:vMerge/>
            <w:tcBorders>
              <w:top w:val="single" w:sz="4" w:space="0" w:color="auto"/>
              <w:left w:val="nil"/>
              <w:bottom w:val="single" w:sz="4" w:space="0" w:color="auto"/>
              <w:right w:val="nil"/>
            </w:tcBorders>
            <w:vAlign w:val="center"/>
            <w:hideMark/>
          </w:tcPr>
          <w:p w:rsidR="00166FBE" w:rsidRPr="00DB6259" w:rsidRDefault="00166FBE">
            <w:pPr>
              <w:spacing w:after="0" w:line="240" w:lineRule="auto"/>
              <w:rPr>
                <w:rFonts w:ascii="Times New Roman" w:hAnsi="Times New Roman"/>
                <w:kern w:val="24"/>
                <w:sz w:val="18"/>
                <w:szCs w:val="18"/>
              </w:rPr>
            </w:pPr>
          </w:p>
        </w:tc>
        <w:tc>
          <w:tcPr>
            <w:tcW w:w="567" w:type="dxa"/>
            <w:tcBorders>
              <w:top w:val="single" w:sz="4" w:space="0" w:color="auto"/>
              <w:left w:val="nil"/>
              <w:bottom w:val="single" w:sz="4" w:space="0" w:color="auto"/>
              <w:right w:val="nil"/>
            </w:tcBorders>
            <w:hideMark/>
          </w:tcPr>
          <w:p w:rsidR="00166FBE" w:rsidRPr="00DB6259" w:rsidRDefault="00166FBE">
            <w:pPr>
              <w:spacing w:after="0" w:line="240" w:lineRule="auto"/>
              <w:rPr>
                <w:rFonts w:ascii="Times New Roman" w:hAnsi="Times New Roman"/>
                <w:b/>
                <w:sz w:val="18"/>
                <w:szCs w:val="18"/>
              </w:rPr>
            </w:pPr>
            <w:r w:rsidRPr="00DB6259">
              <w:rPr>
                <w:rFonts w:ascii="Times New Roman" w:hAnsi="Times New Roman"/>
                <w:b/>
                <w:sz w:val="18"/>
                <w:szCs w:val="18"/>
              </w:rPr>
              <w:t>AN</w:t>
            </w:r>
          </w:p>
        </w:tc>
        <w:tc>
          <w:tcPr>
            <w:tcW w:w="850" w:type="dxa"/>
            <w:tcBorders>
              <w:top w:val="single" w:sz="4" w:space="0" w:color="auto"/>
              <w:left w:val="nil"/>
              <w:bottom w:val="single" w:sz="4" w:space="0" w:color="auto"/>
              <w:right w:val="nil"/>
            </w:tcBorders>
            <w:hideMark/>
          </w:tcPr>
          <w:p w:rsidR="00166FBE" w:rsidRPr="00DB6259" w:rsidRDefault="00166FBE">
            <w:pPr>
              <w:spacing w:after="0" w:line="240" w:lineRule="auto"/>
              <w:rPr>
                <w:rFonts w:ascii="Times New Roman" w:hAnsi="Times New Roman"/>
                <w:b/>
                <w:sz w:val="18"/>
                <w:szCs w:val="18"/>
              </w:rPr>
            </w:pPr>
            <w:r w:rsidRPr="00DB6259">
              <w:rPr>
                <w:rFonts w:ascii="Times New Roman" w:hAnsi="Times New Roman"/>
                <w:b/>
                <w:sz w:val="18"/>
                <w:szCs w:val="18"/>
              </w:rPr>
              <w:t>RPCN</w:t>
            </w:r>
          </w:p>
        </w:tc>
        <w:tc>
          <w:tcPr>
            <w:tcW w:w="567" w:type="dxa"/>
            <w:tcBorders>
              <w:top w:val="single" w:sz="4" w:space="0" w:color="auto"/>
              <w:left w:val="nil"/>
              <w:bottom w:val="single" w:sz="4" w:space="0" w:color="auto"/>
              <w:right w:val="nil"/>
            </w:tcBorders>
            <w:hideMark/>
          </w:tcPr>
          <w:p w:rsidR="00166FBE" w:rsidRPr="00DB6259" w:rsidRDefault="00166FBE">
            <w:pPr>
              <w:spacing w:after="0" w:line="240" w:lineRule="auto"/>
              <w:rPr>
                <w:rFonts w:ascii="Times New Roman" w:hAnsi="Times New Roman"/>
                <w:b/>
                <w:sz w:val="18"/>
                <w:szCs w:val="18"/>
              </w:rPr>
            </w:pPr>
            <w:r w:rsidRPr="00DB6259">
              <w:rPr>
                <w:rFonts w:ascii="Times New Roman" w:hAnsi="Times New Roman"/>
                <w:b/>
                <w:sz w:val="18"/>
                <w:szCs w:val="18"/>
              </w:rPr>
              <w:t>DN</w:t>
            </w:r>
          </w:p>
        </w:tc>
        <w:tc>
          <w:tcPr>
            <w:tcW w:w="567" w:type="dxa"/>
            <w:tcBorders>
              <w:top w:val="single" w:sz="4" w:space="0" w:color="auto"/>
              <w:left w:val="nil"/>
              <w:bottom w:val="single" w:sz="4" w:space="0" w:color="auto"/>
              <w:right w:val="nil"/>
            </w:tcBorders>
            <w:hideMark/>
          </w:tcPr>
          <w:p w:rsidR="00166FBE" w:rsidRPr="00DB6259" w:rsidRDefault="00166FBE">
            <w:pPr>
              <w:spacing w:after="0" w:line="240" w:lineRule="auto"/>
              <w:rPr>
                <w:rFonts w:ascii="Times New Roman" w:hAnsi="Times New Roman"/>
                <w:b/>
                <w:sz w:val="18"/>
                <w:szCs w:val="18"/>
              </w:rPr>
            </w:pPr>
            <w:r w:rsidRPr="00DB6259">
              <w:rPr>
                <w:rFonts w:ascii="Times New Roman" w:hAnsi="Times New Roman"/>
                <w:b/>
                <w:sz w:val="18"/>
                <w:szCs w:val="18"/>
              </w:rPr>
              <w:t>CA</w:t>
            </w:r>
          </w:p>
        </w:tc>
        <w:tc>
          <w:tcPr>
            <w:tcW w:w="1133" w:type="dxa"/>
            <w:tcBorders>
              <w:top w:val="single" w:sz="4" w:space="0" w:color="auto"/>
              <w:left w:val="nil"/>
              <w:bottom w:val="single" w:sz="4" w:space="0" w:color="auto"/>
              <w:right w:val="nil"/>
            </w:tcBorders>
            <w:hideMark/>
          </w:tcPr>
          <w:p w:rsidR="00166FBE" w:rsidRPr="00DB6259" w:rsidRDefault="00166FBE">
            <w:pPr>
              <w:spacing w:after="0" w:line="240" w:lineRule="auto"/>
              <w:rPr>
                <w:rFonts w:ascii="Times New Roman" w:hAnsi="Times New Roman"/>
                <w:b/>
                <w:sz w:val="18"/>
                <w:szCs w:val="18"/>
              </w:rPr>
            </w:pPr>
            <w:r w:rsidRPr="00DB6259">
              <w:rPr>
                <w:rFonts w:ascii="Times New Roman" w:hAnsi="Times New Roman"/>
                <w:b/>
                <w:sz w:val="18"/>
                <w:szCs w:val="18"/>
              </w:rPr>
              <w:t>Robustness analysis</w:t>
            </w:r>
          </w:p>
        </w:tc>
        <w:tc>
          <w:tcPr>
            <w:tcW w:w="851" w:type="dxa"/>
            <w:tcBorders>
              <w:top w:val="single" w:sz="4" w:space="0" w:color="auto"/>
              <w:left w:val="nil"/>
              <w:bottom w:val="single" w:sz="4" w:space="0" w:color="auto"/>
              <w:right w:val="nil"/>
            </w:tcBorders>
            <w:hideMark/>
          </w:tcPr>
          <w:p w:rsidR="00166FBE" w:rsidRPr="00DB6259" w:rsidRDefault="00166FBE">
            <w:pPr>
              <w:spacing w:after="0" w:line="240" w:lineRule="auto"/>
              <w:rPr>
                <w:rFonts w:ascii="Times New Roman" w:hAnsi="Times New Roman"/>
                <w:b/>
                <w:sz w:val="18"/>
                <w:szCs w:val="18"/>
              </w:rPr>
            </w:pPr>
            <w:r w:rsidRPr="00DB6259">
              <w:rPr>
                <w:rFonts w:ascii="Times New Roman" w:hAnsi="Times New Roman"/>
                <w:b/>
                <w:sz w:val="18"/>
                <w:szCs w:val="18"/>
              </w:rPr>
              <w:t>Syntax</w:t>
            </w:r>
          </w:p>
        </w:tc>
        <w:tc>
          <w:tcPr>
            <w:tcW w:w="612" w:type="dxa"/>
            <w:tcBorders>
              <w:top w:val="single" w:sz="4" w:space="0" w:color="auto"/>
              <w:left w:val="nil"/>
              <w:bottom w:val="single" w:sz="4" w:space="0" w:color="auto"/>
              <w:right w:val="nil"/>
            </w:tcBorders>
          </w:tcPr>
          <w:p w:rsidR="00166FBE" w:rsidRPr="00DB6259" w:rsidRDefault="00166FBE">
            <w:pPr>
              <w:spacing w:after="0" w:line="240" w:lineRule="auto"/>
              <w:ind w:right="-103"/>
              <w:rPr>
                <w:rFonts w:ascii="Times New Roman" w:hAnsi="Times New Roman"/>
                <w:b/>
                <w:sz w:val="18"/>
                <w:szCs w:val="18"/>
              </w:rPr>
            </w:pPr>
            <w:r w:rsidRPr="00DB6259">
              <w:rPr>
                <w:rFonts w:ascii="Times New Roman" w:hAnsi="Times New Roman"/>
                <w:b/>
                <w:sz w:val="18"/>
                <w:szCs w:val="18"/>
              </w:rPr>
              <w:t>Data</w:t>
            </w:r>
          </w:p>
          <w:p w:rsidR="00166FBE" w:rsidRPr="00DB6259" w:rsidRDefault="00166FBE">
            <w:pPr>
              <w:spacing w:after="0" w:line="240" w:lineRule="auto"/>
              <w:rPr>
                <w:rFonts w:ascii="Times New Roman" w:hAnsi="Times New Roman"/>
                <w:b/>
                <w:sz w:val="18"/>
                <w:szCs w:val="18"/>
              </w:rPr>
            </w:pPr>
          </w:p>
        </w:tc>
      </w:tr>
      <w:tr w:rsidR="00E476FA" w:rsidRPr="00DB6259" w:rsidTr="00E476FA">
        <w:trPr>
          <w:trHeight w:val="698"/>
        </w:trPr>
        <w:tc>
          <w:tcPr>
            <w:tcW w:w="1189" w:type="dxa"/>
            <w:tcBorders>
              <w:top w:val="single" w:sz="4" w:space="0" w:color="auto"/>
              <w:left w:val="nil"/>
              <w:bottom w:val="nil"/>
              <w:right w:val="nil"/>
            </w:tcBorders>
          </w:tcPr>
          <w:p w:rsidR="00E476FA" w:rsidRPr="00DB6259" w:rsidRDefault="00E476FA" w:rsidP="00E476FA">
            <w:pPr>
              <w:spacing w:after="0" w:line="240" w:lineRule="auto"/>
              <w:rPr>
                <w:rFonts w:ascii="Times New Roman" w:hAnsi="Times New Roman"/>
                <w:sz w:val="18"/>
                <w:szCs w:val="18"/>
              </w:rPr>
            </w:pPr>
            <w:r w:rsidRPr="00DB6259">
              <w:rPr>
                <w:rFonts w:ascii="Times New Roman" w:hAnsi="Times New Roman"/>
                <w:kern w:val="24"/>
                <w:sz w:val="18"/>
                <w:szCs w:val="18"/>
              </w:rPr>
              <w:t>Anderson et al., 2015</w:t>
            </w:r>
          </w:p>
        </w:tc>
        <w:tc>
          <w:tcPr>
            <w:tcW w:w="2400" w:type="dxa"/>
            <w:tcBorders>
              <w:top w:val="single" w:sz="4" w:space="0" w:color="auto"/>
              <w:left w:val="nil"/>
              <w:bottom w:val="nil"/>
              <w:right w:val="nil"/>
            </w:tcBorders>
          </w:tcPr>
          <w:p w:rsidR="00E476FA" w:rsidRPr="00DB6259" w:rsidRDefault="00E476FA" w:rsidP="00E476FA">
            <w:pPr>
              <w:spacing w:after="0" w:line="240" w:lineRule="auto"/>
              <w:rPr>
                <w:rFonts w:ascii="Times New Roman" w:hAnsi="Times New Roman"/>
                <w:kern w:val="24"/>
                <w:sz w:val="18"/>
                <w:szCs w:val="18"/>
              </w:rPr>
            </w:pPr>
            <w:r w:rsidRPr="00DB6259">
              <w:rPr>
                <w:rFonts w:ascii="Times New Roman" w:hAnsi="Times New Roman"/>
                <w:kern w:val="24"/>
                <w:sz w:val="18"/>
                <w:szCs w:val="18"/>
              </w:rPr>
              <w:t>PDD, 301 (82.4);</w:t>
            </w:r>
          </w:p>
          <w:p w:rsidR="00E476FA" w:rsidRPr="00DB6259" w:rsidRDefault="00E476FA" w:rsidP="00E476FA">
            <w:pPr>
              <w:spacing w:after="0" w:line="240" w:lineRule="auto"/>
              <w:rPr>
                <w:rFonts w:ascii="Times New Roman" w:hAnsi="Times New Roman"/>
                <w:kern w:val="24"/>
                <w:sz w:val="18"/>
                <w:szCs w:val="18"/>
              </w:rPr>
            </w:pPr>
            <w:r w:rsidRPr="00DB6259">
              <w:rPr>
                <w:rFonts w:ascii="Times New Roman" w:hAnsi="Times New Roman"/>
                <w:kern w:val="24"/>
                <w:sz w:val="18"/>
                <w:szCs w:val="18"/>
              </w:rPr>
              <w:t>CG, 176 (68.8)</w:t>
            </w:r>
          </w:p>
        </w:tc>
        <w:tc>
          <w:tcPr>
            <w:tcW w:w="1217" w:type="dxa"/>
            <w:tcBorders>
              <w:top w:val="single" w:sz="4" w:space="0" w:color="auto"/>
              <w:left w:val="nil"/>
              <w:bottom w:val="nil"/>
              <w:right w:val="nil"/>
            </w:tcBorders>
          </w:tcPr>
          <w:p w:rsidR="00E476FA" w:rsidRPr="00DB6259" w:rsidRDefault="00E476FA" w:rsidP="00E476FA">
            <w:pPr>
              <w:spacing w:after="0" w:line="240" w:lineRule="auto"/>
              <w:rPr>
                <w:rFonts w:ascii="Times New Roman" w:hAnsi="Times New Roman"/>
                <w:kern w:val="24"/>
                <w:sz w:val="18"/>
                <w:szCs w:val="18"/>
              </w:rPr>
            </w:pPr>
            <w:r w:rsidRPr="00DB6259">
              <w:rPr>
                <w:rFonts w:ascii="Times New Roman" w:hAnsi="Times New Roman"/>
                <w:kern w:val="24"/>
                <w:sz w:val="18"/>
                <w:szCs w:val="18"/>
              </w:rPr>
              <w:t>114.8 (49.6);</w:t>
            </w:r>
          </w:p>
          <w:p w:rsidR="00E476FA" w:rsidRPr="00DB6259" w:rsidRDefault="00E476FA" w:rsidP="00E476FA">
            <w:pPr>
              <w:spacing w:after="0" w:line="240" w:lineRule="auto"/>
              <w:rPr>
                <w:rFonts w:ascii="Times New Roman" w:hAnsi="Times New Roman"/>
                <w:sz w:val="18"/>
                <w:szCs w:val="18"/>
              </w:rPr>
            </w:pPr>
            <w:r w:rsidRPr="00DB6259">
              <w:rPr>
                <w:rFonts w:ascii="Times New Roman" w:hAnsi="Times New Roman"/>
                <w:kern w:val="24"/>
                <w:sz w:val="18"/>
                <w:szCs w:val="18"/>
              </w:rPr>
              <w:t>127.9 (43.1)</w:t>
            </w:r>
          </w:p>
        </w:tc>
        <w:tc>
          <w:tcPr>
            <w:tcW w:w="1985" w:type="dxa"/>
            <w:tcBorders>
              <w:top w:val="single" w:sz="4" w:space="0" w:color="auto"/>
              <w:left w:val="nil"/>
              <w:bottom w:val="nil"/>
              <w:right w:val="nil"/>
            </w:tcBorders>
          </w:tcPr>
          <w:p w:rsidR="00E476FA" w:rsidRPr="00DB6259" w:rsidRDefault="00E476FA" w:rsidP="00E476FA">
            <w:pPr>
              <w:spacing w:after="0" w:line="240" w:lineRule="auto"/>
              <w:rPr>
                <w:rFonts w:ascii="Times New Roman" w:hAnsi="Times New Roman"/>
                <w:sz w:val="18"/>
                <w:szCs w:val="18"/>
              </w:rPr>
            </w:pPr>
            <w:r w:rsidRPr="00DB6259">
              <w:rPr>
                <w:rFonts w:ascii="Times New Roman" w:hAnsi="Times New Roman"/>
                <w:kern w:val="24"/>
                <w:sz w:val="18"/>
                <w:szCs w:val="18"/>
              </w:rPr>
              <w:t>Autism</w:t>
            </w:r>
          </w:p>
        </w:tc>
        <w:tc>
          <w:tcPr>
            <w:tcW w:w="1558" w:type="dxa"/>
            <w:tcBorders>
              <w:top w:val="single" w:sz="4" w:space="0" w:color="auto"/>
              <w:left w:val="nil"/>
              <w:bottom w:val="nil"/>
              <w:right w:val="nil"/>
            </w:tcBorders>
          </w:tcPr>
          <w:p w:rsidR="00E476FA" w:rsidRPr="00DB6259" w:rsidRDefault="00E476FA" w:rsidP="00E476FA">
            <w:pPr>
              <w:spacing w:after="0" w:line="240" w:lineRule="auto"/>
              <w:rPr>
                <w:rFonts w:ascii="Times New Roman" w:hAnsi="Times New Roman"/>
                <w:sz w:val="18"/>
                <w:szCs w:val="18"/>
              </w:rPr>
            </w:pPr>
            <w:r w:rsidRPr="00DB6259">
              <w:rPr>
                <w:rFonts w:ascii="Times New Roman" w:hAnsi="Times New Roman"/>
                <w:sz w:val="18"/>
                <w:szCs w:val="18"/>
              </w:rPr>
              <w:t>ADOS</w:t>
            </w:r>
          </w:p>
        </w:tc>
        <w:tc>
          <w:tcPr>
            <w:tcW w:w="709" w:type="dxa"/>
            <w:tcBorders>
              <w:top w:val="single" w:sz="4" w:space="0" w:color="auto"/>
              <w:left w:val="nil"/>
              <w:bottom w:val="nil"/>
              <w:right w:val="nil"/>
            </w:tcBorders>
          </w:tcPr>
          <w:p w:rsidR="00E476FA" w:rsidRPr="00DB6259" w:rsidRDefault="00E476FA" w:rsidP="00E476FA">
            <w:pPr>
              <w:spacing w:after="0" w:line="240" w:lineRule="auto"/>
              <w:rPr>
                <w:rFonts w:ascii="Times New Roman" w:hAnsi="Times New Roman"/>
                <w:sz w:val="18"/>
                <w:szCs w:val="18"/>
              </w:rPr>
            </w:pPr>
            <w:r w:rsidRPr="00DB6259">
              <w:rPr>
                <w:rFonts w:ascii="Times New Roman" w:hAnsi="Times New Roman"/>
                <w:kern w:val="24"/>
                <w:sz w:val="18"/>
                <w:szCs w:val="18"/>
              </w:rPr>
              <w:t>CS</w:t>
            </w:r>
          </w:p>
        </w:tc>
        <w:tc>
          <w:tcPr>
            <w:tcW w:w="567" w:type="dxa"/>
            <w:tcBorders>
              <w:top w:val="single" w:sz="4" w:space="0" w:color="auto"/>
              <w:left w:val="nil"/>
              <w:bottom w:val="nil"/>
              <w:right w:val="nil"/>
            </w:tcBorders>
          </w:tcPr>
          <w:p w:rsidR="00E476FA" w:rsidRPr="00DB6259" w:rsidRDefault="00E476FA" w:rsidP="00E476FA">
            <w:pPr>
              <w:spacing w:after="0" w:line="240" w:lineRule="auto"/>
              <w:rPr>
                <w:rFonts w:ascii="Times New Roman" w:hAnsi="Times New Roman"/>
                <w:sz w:val="18"/>
                <w:szCs w:val="18"/>
              </w:rPr>
            </w:pPr>
            <w:r w:rsidRPr="00DB6259">
              <w:rPr>
                <w:rFonts w:ascii="Times New Roman" w:hAnsi="Times New Roman"/>
                <w:kern w:val="24"/>
                <w:sz w:val="18"/>
                <w:szCs w:val="18"/>
              </w:rPr>
              <w:t>N/A</w:t>
            </w:r>
          </w:p>
        </w:tc>
        <w:tc>
          <w:tcPr>
            <w:tcW w:w="850" w:type="dxa"/>
            <w:tcBorders>
              <w:top w:val="single" w:sz="4" w:space="0" w:color="auto"/>
              <w:left w:val="nil"/>
              <w:bottom w:val="nil"/>
              <w:right w:val="nil"/>
            </w:tcBorders>
          </w:tcPr>
          <w:p w:rsidR="00E476FA" w:rsidRPr="00DB6259" w:rsidRDefault="00E476FA" w:rsidP="00E476FA">
            <w:pPr>
              <w:spacing w:after="0" w:line="240" w:lineRule="auto"/>
              <w:rPr>
                <w:rFonts w:ascii="Times New Roman" w:hAnsi="Times New Roman"/>
                <w:sz w:val="18"/>
                <w:szCs w:val="18"/>
              </w:rPr>
            </w:pPr>
            <w:r w:rsidRPr="00DB6259">
              <w:rPr>
                <w:rFonts w:ascii="Times New Roman" w:hAnsi="Times New Roman"/>
                <w:kern w:val="24"/>
                <w:sz w:val="18"/>
                <w:szCs w:val="18"/>
              </w:rPr>
              <w:t>√</w:t>
            </w:r>
          </w:p>
        </w:tc>
        <w:tc>
          <w:tcPr>
            <w:tcW w:w="567" w:type="dxa"/>
            <w:tcBorders>
              <w:top w:val="single" w:sz="4" w:space="0" w:color="auto"/>
              <w:left w:val="nil"/>
              <w:bottom w:val="nil"/>
              <w:right w:val="nil"/>
            </w:tcBorders>
          </w:tcPr>
          <w:p w:rsidR="00E476FA" w:rsidRPr="00DB6259" w:rsidRDefault="00E476FA" w:rsidP="00E476FA">
            <w:pPr>
              <w:spacing w:after="0" w:line="240" w:lineRule="auto"/>
              <w:rPr>
                <w:rFonts w:ascii="Times New Roman" w:hAnsi="Times New Roman"/>
                <w:sz w:val="18"/>
                <w:szCs w:val="18"/>
              </w:rPr>
            </w:pPr>
            <w:r w:rsidRPr="00DB6259">
              <w:rPr>
                <w:rFonts w:ascii="Times New Roman" w:hAnsi="Times New Roman"/>
                <w:kern w:val="24"/>
                <w:sz w:val="18"/>
                <w:szCs w:val="18"/>
              </w:rPr>
              <w:t>N/A</w:t>
            </w:r>
          </w:p>
        </w:tc>
        <w:tc>
          <w:tcPr>
            <w:tcW w:w="567" w:type="dxa"/>
            <w:tcBorders>
              <w:top w:val="single" w:sz="4" w:space="0" w:color="auto"/>
              <w:left w:val="nil"/>
              <w:bottom w:val="nil"/>
              <w:right w:val="nil"/>
            </w:tcBorders>
          </w:tcPr>
          <w:p w:rsidR="00E476FA" w:rsidRPr="00DB6259" w:rsidRDefault="00E476FA" w:rsidP="00E476FA">
            <w:pPr>
              <w:spacing w:after="0" w:line="240" w:lineRule="auto"/>
              <w:rPr>
                <w:rFonts w:ascii="Times New Roman" w:hAnsi="Times New Roman"/>
                <w:sz w:val="18"/>
                <w:szCs w:val="18"/>
              </w:rPr>
            </w:pPr>
            <w:r w:rsidRPr="00DB6259">
              <w:rPr>
                <w:rFonts w:ascii="Times New Roman" w:hAnsi="Times New Roman"/>
                <w:kern w:val="24"/>
                <w:sz w:val="18"/>
                <w:szCs w:val="18"/>
              </w:rPr>
              <w:t>√</w:t>
            </w:r>
          </w:p>
        </w:tc>
        <w:tc>
          <w:tcPr>
            <w:tcW w:w="1133" w:type="dxa"/>
            <w:tcBorders>
              <w:top w:val="single" w:sz="4" w:space="0" w:color="auto"/>
              <w:left w:val="nil"/>
              <w:bottom w:val="nil"/>
              <w:right w:val="nil"/>
            </w:tcBorders>
          </w:tcPr>
          <w:p w:rsidR="00E476FA" w:rsidRPr="00DB6259" w:rsidRDefault="00E476FA" w:rsidP="00E476FA">
            <w:pPr>
              <w:spacing w:after="0" w:line="240" w:lineRule="auto"/>
              <w:rPr>
                <w:rFonts w:ascii="Times New Roman" w:hAnsi="Times New Roman"/>
                <w:sz w:val="18"/>
                <w:szCs w:val="18"/>
              </w:rPr>
            </w:pPr>
            <w:r w:rsidRPr="00DB6259">
              <w:rPr>
                <w:rFonts w:ascii="Times New Roman" w:hAnsi="Times New Roman"/>
                <w:kern w:val="24"/>
                <w:sz w:val="18"/>
                <w:szCs w:val="18"/>
              </w:rPr>
              <w:t>N/A</w:t>
            </w:r>
          </w:p>
        </w:tc>
        <w:tc>
          <w:tcPr>
            <w:tcW w:w="851" w:type="dxa"/>
            <w:tcBorders>
              <w:top w:val="single" w:sz="4" w:space="0" w:color="auto"/>
              <w:left w:val="nil"/>
              <w:bottom w:val="nil"/>
              <w:right w:val="nil"/>
            </w:tcBorders>
          </w:tcPr>
          <w:p w:rsidR="00E476FA" w:rsidRPr="00DB6259" w:rsidRDefault="00E476FA" w:rsidP="00E476FA">
            <w:pPr>
              <w:spacing w:after="0" w:line="240" w:lineRule="auto"/>
              <w:rPr>
                <w:rFonts w:ascii="Times New Roman" w:hAnsi="Times New Roman"/>
                <w:sz w:val="18"/>
                <w:szCs w:val="18"/>
              </w:rPr>
            </w:pPr>
            <w:r w:rsidRPr="00DB6259">
              <w:rPr>
                <w:rFonts w:ascii="Times New Roman" w:hAnsi="Times New Roman"/>
                <w:kern w:val="24"/>
                <w:sz w:val="18"/>
                <w:szCs w:val="18"/>
              </w:rPr>
              <w:t>N/A</w:t>
            </w:r>
          </w:p>
        </w:tc>
        <w:tc>
          <w:tcPr>
            <w:tcW w:w="612" w:type="dxa"/>
            <w:tcBorders>
              <w:top w:val="single" w:sz="4" w:space="0" w:color="auto"/>
              <w:left w:val="nil"/>
              <w:bottom w:val="nil"/>
              <w:right w:val="nil"/>
            </w:tcBorders>
          </w:tcPr>
          <w:p w:rsidR="00E476FA" w:rsidRPr="00DB6259" w:rsidRDefault="00E476FA" w:rsidP="00E476FA">
            <w:pPr>
              <w:spacing w:after="0" w:line="240" w:lineRule="auto"/>
              <w:rPr>
                <w:rFonts w:ascii="Times New Roman" w:hAnsi="Times New Roman"/>
                <w:sz w:val="18"/>
                <w:szCs w:val="18"/>
              </w:rPr>
            </w:pPr>
            <w:r w:rsidRPr="00DB6259">
              <w:rPr>
                <w:rFonts w:ascii="Times New Roman" w:hAnsi="Times New Roman"/>
                <w:kern w:val="24"/>
                <w:sz w:val="18"/>
                <w:szCs w:val="18"/>
              </w:rPr>
              <w:t>N/A</w:t>
            </w:r>
          </w:p>
        </w:tc>
      </w:tr>
      <w:tr w:rsidR="00E476FA" w:rsidRPr="00DB6259" w:rsidTr="00E476FA">
        <w:trPr>
          <w:trHeight w:val="487"/>
        </w:trPr>
        <w:tc>
          <w:tcPr>
            <w:tcW w:w="1189" w:type="dxa"/>
            <w:tcBorders>
              <w:top w:val="nil"/>
              <w:left w:val="nil"/>
              <w:bottom w:val="nil"/>
              <w:right w:val="nil"/>
            </w:tcBorders>
          </w:tcPr>
          <w:p w:rsidR="00E476FA" w:rsidRPr="00E476FA" w:rsidRDefault="00E476FA" w:rsidP="00E476FA">
            <w:pPr>
              <w:spacing w:after="0" w:line="240" w:lineRule="auto"/>
              <w:rPr>
                <w:rFonts w:ascii="Times New Roman" w:hAnsi="Times New Roman"/>
                <w:sz w:val="18"/>
                <w:szCs w:val="18"/>
              </w:rPr>
            </w:pPr>
            <w:r w:rsidRPr="00E476FA">
              <w:rPr>
                <w:rFonts w:ascii="Times New Roman" w:hAnsi="Times New Roman"/>
                <w:sz w:val="18"/>
                <w:szCs w:val="18"/>
              </w:rPr>
              <w:t>Ruzzano et al., 2015</w:t>
            </w:r>
          </w:p>
        </w:tc>
        <w:tc>
          <w:tcPr>
            <w:tcW w:w="2400" w:type="dxa"/>
            <w:tcBorders>
              <w:top w:val="nil"/>
              <w:left w:val="nil"/>
              <w:bottom w:val="nil"/>
              <w:right w:val="nil"/>
            </w:tcBorders>
          </w:tcPr>
          <w:p w:rsidR="00E476FA" w:rsidRPr="00E476FA" w:rsidRDefault="00E476FA" w:rsidP="00E476FA">
            <w:pPr>
              <w:spacing w:after="0" w:line="240" w:lineRule="auto"/>
              <w:rPr>
                <w:rFonts w:ascii="Times New Roman" w:hAnsi="Times New Roman"/>
                <w:kern w:val="24"/>
                <w:sz w:val="18"/>
                <w:szCs w:val="18"/>
              </w:rPr>
            </w:pPr>
            <w:r w:rsidRPr="00E476FA">
              <w:rPr>
                <w:rFonts w:ascii="Times New Roman" w:hAnsi="Times New Roman"/>
                <w:kern w:val="24"/>
                <w:sz w:val="18"/>
                <w:szCs w:val="18"/>
              </w:rPr>
              <w:t>Autism, OCD, ADHD, Tourette syndrome, ODD, conduct disorder, 213 (86)</w:t>
            </w:r>
          </w:p>
        </w:tc>
        <w:tc>
          <w:tcPr>
            <w:tcW w:w="1217" w:type="dxa"/>
            <w:tcBorders>
              <w:top w:val="nil"/>
              <w:left w:val="nil"/>
              <w:bottom w:val="nil"/>
              <w:right w:val="nil"/>
            </w:tcBorders>
          </w:tcPr>
          <w:p w:rsidR="00E476FA" w:rsidRPr="00E476FA" w:rsidRDefault="00E476FA" w:rsidP="00E476FA">
            <w:pPr>
              <w:autoSpaceDE w:val="0"/>
              <w:autoSpaceDN w:val="0"/>
              <w:adjustRightInd w:val="0"/>
              <w:spacing w:after="0" w:line="240" w:lineRule="auto"/>
              <w:rPr>
                <w:rFonts w:ascii="Times New Roman" w:hAnsi="Times New Roman"/>
                <w:sz w:val="18"/>
                <w:szCs w:val="18"/>
                <w:lang w:eastAsia="es-ES"/>
              </w:rPr>
            </w:pPr>
            <w:r w:rsidRPr="00E476FA">
              <w:rPr>
                <w:rFonts w:ascii="Times New Roman" w:hAnsi="Times New Roman"/>
                <w:sz w:val="18"/>
                <w:szCs w:val="18"/>
                <w:lang w:eastAsia="es-ES"/>
              </w:rPr>
              <w:t>9.2 (1.9)</w:t>
            </w:r>
          </w:p>
        </w:tc>
        <w:tc>
          <w:tcPr>
            <w:tcW w:w="1985" w:type="dxa"/>
            <w:tcBorders>
              <w:top w:val="nil"/>
              <w:left w:val="nil"/>
              <w:bottom w:val="nil"/>
              <w:right w:val="nil"/>
            </w:tcBorders>
          </w:tcPr>
          <w:p w:rsidR="00E476FA" w:rsidRPr="00E476FA" w:rsidRDefault="00E476FA" w:rsidP="00E476FA">
            <w:pPr>
              <w:spacing w:after="0" w:line="240" w:lineRule="auto"/>
              <w:rPr>
                <w:rFonts w:ascii="Times New Roman" w:hAnsi="Times New Roman"/>
                <w:sz w:val="18"/>
                <w:szCs w:val="18"/>
              </w:rPr>
            </w:pPr>
            <w:r w:rsidRPr="00E476FA">
              <w:rPr>
                <w:rFonts w:ascii="Times New Roman" w:hAnsi="Times New Roman"/>
                <w:sz w:val="18"/>
                <w:szCs w:val="18"/>
              </w:rPr>
              <w:t>Autism, OCD</w:t>
            </w:r>
          </w:p>
        </w:tc>
        <w:tc>
          <w:tcPr>
            <w:tcW w:w="1558" w:type="dxa"/>
            <w:tcBorders>
              <w:top w:val="nil"/>
              <w:left w:val="nil"/>
              <w:bottom w:val="nil"/>
              <w:right w:val="nil"/>
            </w:tcBorders>
          </w:tcPr>
          <w:p w:rsidR="00E476FA" w:rsidRPr="00E476FA" w:rsidRDefault="00E476FA" w:rsidP="00E476FA">
            <w:pPr>
              <w:autoSpaceDE w:val="0"/>
              <w:autoSpaceDN w:val="0"/>
              <w:adjustRightInd w:val="0"/>
              <w:spacing w:after="0" w:line="240" w:lineRule="auto"/>
              <w:ind w:firstLine="30"/>
              <w:jc w:val="both"/>
              <w:rPr>
                <w:rFonts w:ascii="Times New Roman" w:hAnsi="Times New Roman"/>
                <w:sz w:val="18"/>
                <w:szCs w:val="18"/>
              </w:rPr>
            </w:pPr>
            <w:r w:rsidRPr="00E476FA">
              <w:rPr>
                <w:rFonts w:ascii="Times New Roman" w:hAnsi="Times New Roman"/>
                <w:sz w:val="18"/>
                <w:szCs w:val="18"/>
              </w:rPr>
              <w:t>ADI-R, PCR-S</w:t>
            </w:r>
          </w:p>
          <w:p w:rsidR="00E476FA" w:rsidRPr="00E476FA" w:rsidRDefault="00E476FA" w:rsidP="00E476FA">
            <w:pPr>
              <w:autoSpaceDE w:val="0"/>
              <w:autoSpaceDN w:val="0"/>
              <w:adjustRightInd w:val="0"/>
              <w:spacing w:after="0" w:line="240" w:lineRule="auto"/>
              <w:rPr>
                <w:rFonts w:ascii="Times New Roman" w:hAnsi="Times New Roman"/>
                <w:sz w:val="18"/>
                <w:szCs w:val="18"/>
              </w:rPr>
            </w:pPr>
            <w:r w:rsidRPr="00E476FA">
              <w:rPr>
                <w:rFonts w:ascii="Times New Roman" w:hAnsi="Times New Roman"/>
                <w:sz w:val="18"/>
                <w:szCs w:val="18"/>
              </w:rPr>
              <w:t>P-DISC-IV</w:t>
            </w:r>
          </w:p>
        </w:tc>
        <w:tc>
          <w:tcPr>
            <w:tcW w:w="709" w:type="dxa"/>
            <w:tcBorders>
              <w:top w:val="nil"/>
              <w:left w:val="nil"/>
              <w:bottom w:val="nil"/>
              <w:right w:val="nil"/>
            </w:tcBorders>
          </w:tcPr>
          <w:p w:rsidR="00E476FA" w:rsidRPr="00E476FA" w:rsidRDefault="00E476FA" w:rsidP="00E476FA">
            <w:pPr>
              <w:spacing w:after="0" w:line="240" w:lineRule="auto"/>
              <w:rPr>
                <w:rFonts w:ascii="Times New Roman" w:hAnsi="Times New Roman"/>
                <w:sz w:val="18"/>
                <w:szCs w:val="18"/>
              </w:rPr>
            </w:pPr>
            <w:r w:rsidRPr="00E476FA">
              <w:rPr>
                <w:rFonts w:ascii="Times New Roman" w:hAnsi="Times New Roman"/>
                <w:sz w:val="18"/>
                <w:szCs w:val="18"/>
              </w:rPr>
              <w:t>CS</w:t>
            </w:r>
          </w:p>
        </w:tc>
        <w:tc>
          <w:tcPr>
            <w:tcW w:w="567" w:type="dxa"/>
            <w:tcBorders>
              <w:top w:val="nil"/>
              <w:left w:val="nil"/>
              <w:bottom w:val="nil"/>
              <w:right w:val="nil"/>
            </w:tcBorders>
          </w:tcPr>
          <w:p w:rsidR="00E476FA" w:rsidRPr="00E476FA" w:rsidRDefault="00E476FA" w:rsidP="00E476FA">
            <w:pPr>
              <w:spacing w:after="0" w:line="240" w:lineRule="auto"/>
              <w:rPr>
                <w:rFonts w:ascii="Times New Roman" w:hAnsi="Times New Roman"/>
                <w:kern w:val="24"/>
                <w:sz w:val="18"/>
                <w:szCs w:val="18"/>
              </w:rPr>
            </w:pPr>
            <w:r w:rsidRPr="00E476FA">
              <w:rPr>
                <w:rFonts w:ascii="Times New Roman" w:hAnsi="Times New Roman"/>
                <w:kern w:val="24"/>
                <w:sz w:val="18"/>
                <w:szCs w:val="18"/>
              </w:rPr>
              <w:t>√</w:t>
            </w:r>
          </w:p>
        </w:tc>
        <w:tc>
          <w:tcPr>
            <w:tcW w:w="850" w:type="dxa"/>
            <w:tcBorders>
              <w:top w:val="nil"/>
              <w:left w:val="nil"/>
              <w:bottom w:val="nil"/>
              <w:right w:val="nil"/>
            </w:tcBorders>
          </w:tcPr>
          <w:p w:rsidR="00E476FA" w:rsidRPr="00E476FA" w:rsidRDefault="00E476FA" w:rsidP="00E476FA">
            <w:pPr>
              <w:spacing w:after="0" w:line="240" w:lineRule="auto"/>
              <w:jc w:val="both"/>
              <w:rPr>
                <w:rFonts w:ascii="Times New Roman" w:hAnsi="Times New Roman"/>
                <w:kern w:val="24"/>
                <w:sz w:val="18"/>
                <w:szCs w:val="18"/>
              </w:rPr>
            </w:pPr>
            <w:r w:rsidRPr="00E476FA">
              <w:rPr>
                <w:rFonts w:ascii="Times New Roman" w:hAnsi="Times New Roman"/>
                <w:kern w:val="24"/>
                <w:sz w:val="18"/>
                <w:szCs w:val="18"/>
              </w:rPr>
              <w:t>N/A</w:t>
            </w:r>
          </w:p>
        </w:tc>
        <w:tc>
          <w:tcPr>
            <w:tcW w:w="567" w:type="dxa"/>
            <w:tcBorders>
              <w:top w:val="nil"/>
              <w:left w:val="nil"/>
              <w:bottom w:val="nil"/>
              <w:right w:val="nil"/>
            </w:tcBorders>
          </w:tcPr>
          <w:p w:rsidR="00E476FA" w:rsidRPr="00E476FA" w:rsidRDefault="00E476FA" w:rsidP="00E476FA">
            <w:pPr>
              <w:spacing w:after="0" w:line="240" w:lineRule="auto"/>
              <w:rPr>
                <w:rFonts w:ascii="Times New Roman" w:hAnsi="Times New Roman"/>
                <w:kern w:val="24"/>
                <w:sz w:val="18"/>
                <w:szCs w:val="18"/>
              </w:rPr>
            </w:pPr>
            <w:r w:rsidRPr="00E476FA">
              <w:rPr>
                <w:rFonts w:ascii="Times New Roman" w:hAnsi="Times New Roman"/>
                <w:kern w:val="24"/>
                <w:sz w:val="18"/>
                <w:szCs w:val="18"/>
              </w:rPr>
              <w:t>√</w:t>
            </w:r>
          </w:p>
        </w:tc>
        <w:tc>
          <w:tcPr>
            <w:tcW w:w="567" w:type="dxa"/>
            <w:tcBorders>
              <w:top w:val="nil"/>
              <w:left w:val="nil"/>
              <w:bottom w:val="nil"/>
              <w:right w:val="nil"/>
            </w:tcBorders>
          </w:tcPr>
          <w:p w:rsidR="00E476FA" w:rsidRPr="00E476FA" w:rsidRDefault="00E476FA" w:rsidP="00E476FA">
            <w:pPr>
              <w:spacing w:after="0" w:line="240" w:lineRule="auto"/>
              <w:rPr>
                <w:rFonts w:ascii="Times New Roman" w:hAnsi="Times New Roman"/>
                <w:kern w:val="24"/>
                <w:sz w:val="18"/>
                <w:szCs w:val="18"/>
              </w:rPr>
            </w:pPr>
            <w:r w:rsidRPr="00E476FA">
              <w:rPr>
                <w:rFonts w:ascii="Times New Roman" w:hAnsi="Times New Roman"/>
                <w:kern w:val="24"/>
                <w:sz w:val="18"/>
                <w:szCs w:val="18"/>
              </w:rPr>
              <w:t>√</w:t>
            </w:r>
          </w:p>
        </w:tc>
        <w:tc>
          <w:tcPr>
            <w:tcW w:w="1133" w:type="dxa"/>
            <w:tcBorders>
              <w:top w:val="nil"/>
              <w:left w:val="nil"/>
              <w:bottom w:val="nil"/>
              <w:right w:val="nil"/>
            </w:tcBorders>
          </w:tcPr>
          <w:p w:rsidR="00E476FA" w:rsidRPr="00E476FA" w:rsidRDefault="00E476FA" w:rsidP="00E476FA">
            <w:pPr>
              <w:spacing w:after="0" w:line="240" w:lineRule="auto"/>
              <w:rPr>
                <w:rFonts w:ascii="Times New Roman" w:hAnsi="Times New Roman"/>
                <w:sz w:val="18"/>
                <w:szCs w:val="18"/>
              </w:rPr>
            </w:pPr>
            <w:r w:rsidRPr="00E476FA">
              <w:rPr>
                <w:rFonts w:ascii="Times New Roman" w:hAnsi="Times New Roman"/>
                <w:sz w:val="18"/>
                <w:szCs w:val="18"/>
              </w:rPr>
              <w:t>N/A</w:t>
            </w:r>
          </w:p>
        </w:tc>
        <w:tc>
          <w:tcPr>
            <w:tcW w:w="851" w:type="dxa"/>
            <w:tcBorders>
              <w:top w:val="nil"/>
              <w:left w:val="nil"/>
              <w:bottom w:val="nil"/>
              <w:right w:val="nil"/>
            </w:tcBorders>
          </w:tcPr>
          <w:p w:rsidR="00E476FA" w:rsidRPr="00E476FA" w:rsidRDefault="00E476FA" w:rsidP="00E476FA">
            <w:pPr>
              <w:spacing w:after="0" w:line="276" w:lineRule="auto"/>
              <w:rPr>
                <w:rFonts w:ascii="Times New Roman" w:hAnsi="Times New Roman"/>
                <w:sz w:val="18"/>
                <w:szCs w:val="18"/>
              </w:rPr>
            </w:pPr>
            <w:r w:rsidRPr="00E476FA">
              <w:rPr>
                <w:rFonts w:ascii="Times New Roman" w:hAnsi="Times New Roman"/>
                <w:sz w:val="18"/>
                <w:szCs w:val="18"/>
              </w:rPr>
              <w:t>N/A</w:t>
            </w:r>
          </w:p>
        </w:tc>
        <w:tc>
          <w:tcPr>
            <w:tcW w:w="612" w:type="dxa"/>
            <w:tcBorders>
              <w:top w:val="nil"/>
              <w:left w:val="nil"/>
              <w:bottom w:val="nil"/>
              <w:right w:val="nil"/>
            </w:tcBorders>
          </w:tcPr>
          <w:p w:rsidR="00E476FA" w:rsidRPr="00E476FA" w:rsidRDefault="00E476FA" w:rsidP="00E476FA">
            <w:pPr>
              <w:spacing w:after="0" w:line="240" w:lineRule="auto"/>
              <w:rPr>
                <w:rFonts w:ascii="Times New Roman" w:hAnsi="Times New Roman"/>
                <w:kern w:val="24"/>
                <w:sz w:val="18"/>
                <w:szCs w:val="18"/>
              </w:rPr>
            </w:pPr>
            <w:r w:rsidRPr="00E476FA">
              <w:rPr>
                <w:rFonts w:ascii="Times New Roman" w:hAnsi="Times New Roman"/>
                <w:kern w:val="24"/>
                <w:sz w:val="18"/>
                <w:szCs w:val="18"/>
              </w:rPr>
              <w:t>N/A</w:t>
            </w:r>
          </w:p>
        </w:tc>
      </w:tr>
      <w:tr w:rsidR="00367C97" w:rsidRPr="00DB6259" w:rsidTr="00E476FA">
        <w:trPr>
          <w:trHeight w:val="852"/>
        </w:trPr>
        <w:tc>
          <w:tcPr>
            <w:tcW w:w="1189" w:type="dxa"/>
            <w:tcBorders>
              <w:top w:val="nil"/>
              <w:left w:val="nil"/>
              <w:bottom w:val="nil"/>
              <w:right w:val="nil"/>
            </w:tcBorders>
          </w:tcPr>
          <w:p w:rsidR="00367C97" w:rsidRPr="00DD281D" w:rsidRDefault="00DD281D" w:rsidP="00367C97">
            <w:pPr>
              <w:spacing w:after="0" w:line="240" w:lineRule="auto"/>
              <w:rPr>
                <w:rFonts w:ascii="Times New Roman" w:hAnsi="Times New Roman"/>
                <w:sz w:val="18"/>
                <w:szCs w:val="18"/>
              </w:rPr>
            </w:pPr>
            <w:r>
              <w:rPr>
                <w:rFonts w:ascii="Times New Roman" w:hAnsi="Times New Roman"/>
                <w:sz w:val="18"/>
                <w:szCs w:val="18"/>
              </w:rPr>
              <w:t xml:space="preserve">Boschloo, </w:t>
            </w:r>
            <w:r w:rsidRPr="00DD281D">
              <w:rPr>
                <w:rFonts w:ascii="Times New Roman" w:hAnsi="Times New Roman"/>
                <w:sz w:val="18"/>
                <w:szCs w:val="18"/>
              </w:rPr>
              <w:t xml:space="preserve">Schoevers </w:t>
            </w:r>
            <w:r w:rsidR="00367C97" w:rsidRPr="0070145D">
              <w:rPr>
                <w:rFonts w:ascii="Times New Roman" w:hAnsi="Times New Roman"/>
                <w:sz w:val="18"/>
                <w:szCs w:val="18"/>
              </w:rPr>
              <w:t>et al., 2016</w:t>
            </w:r>
          </w:p>
          <w:p w:rsidR="00367C97" w:rsidRPr="00DD281D" w:rsidRDefault="00367C97" w:rsidP="00367C97">
            <w:pPr>
              <w:spacing w:after="0" w:line="240" w:lineRule="auto"/>
              <w:rPr>
                <w:rFonts w:ascii="Times New Roman" w:hAnsi="Times New Roman"/>
                <w:sz w:val="18"/>
                <w:szCs w:val="18"/>
              </w:rPr>
            </w:pPr>
          </w:p>
        </w:tc>
        <w:tc>
          <w:tcPr>
            <w:tcW w:w="2400" w:type="dxa"/>
            <w:tcBorders>
              <w:top w:val="nil"/>
              <w:left w:val="nil"/>
              <w:bottom w:val="nil"/>
              <w:right w:val="nil"/>
            </w:tcBorders>
          </w:tcPr>
          <w:p w:rsidR="00367C97" w:rsidRPr="00DB6259" w:rsidRDefault="00367C97" w:rsidP="00367C97">
            <w:pPr>
              <w:spacing w:after="0" w:line="240" w:lineRule="auto"/>
              <w:rPr>
                <w:rFonts w:ascii="Times New Roman" w:hAnsi="Times New Roman"/>
                <w:kern w:val="24"/>
                <w:sz w:val="18"/>
                <w:szCs w:val="18"/>
              </w:rPr>
            </w:pPr>
            <w:r w:rsidRPr="00DB6259">
              <w:rPr>
                <w:rFonts w:ascii="Times New Roman" w:hAnsi="Times New Roman"/>
                <w:kern w:val="24"/>
                <w:sz w:val="18"/>
                <w:szCs w:val="18"/>
              </w:rPr>
              <w:t>Community sample of preadolescents, 2175 (49.1)</w:t>
            </w:r>
          </w:p>
        </w:tc>
        <w:tc>
          <w:tcPr>
            <w:tcW w:w="1217" w:type="dxa"/>
            <w:tcBorders>
              <w:top w:val="nil"/>
              <w:left w:val="nil"/>
              <w:bottom w:val="nil"/>
              <w:right w:val="nil"/>
            </w:tcBorders>
          </w:tcPr>
          <w:p w:rsidR="00367C97" w:rsidRPr="00DD281D" w:rsidRDefault="00367C97" w:rsidP="00367C97">
            <w:pPr>
              <w:spacing w:after="0" w:line="240" w:lineRule="auto"/>
              <w:rPr>
                <w:rFonts w:ascii="Times New Roman" w:hAnsi="Times New Roman"/>
                <w:sz w:val="18"/>
                <w:szCs w:val="18"/>
                <w:lang w:eastAsia="es-ES"/>
              </w:rPr>
            </w:pPr>
            <w:r w:rsidRPr="00DD281D">
              <w:rPr>
                <w:rFonts w:ascii="Times New Roman" w:hAnsi="Times New Roman"/>
                <w:sz w:val="18"/>
                <w:szCs w:val="18"/>
                <w:lang w:eastAsia="es-ES"/>
              </w:rPr>
              <w:t>11.1 (0.55)</w:t>
            </w:r>
          </w:p>
        </w:tc>
        <w:tc>
          <w:tcPr>
            <w:tcW w:w="1985" w:type="dxa"/>
            <w:tcBorders>
              <w:top w:val="nil"/>
              <w:left w:val="nil"/>
              <w:bottom w:val="nil"/>
              <w:right w:val="nil"/>
            </w:tcBorders>
          </w:tcPr>
          <w:p w:rsidR="00367C97" w:rsidRPr="00DB6259" w:rsidRDefault="00367C97" w:rsidP="00367C97">
            <w:pPr>
              <w:spacing w:after="0" w:line="240" w:lineRule="auto"/>
              <w:rPr>
                <w:rFonts w:ascii="Times New Roman" w:hAnsi="Times New Roman"/>
                <w:sz w:val="18"/>
                <w:szCs w:val="18"/>
              </w:rPr>
            </w:pPr>
            <w:r w:rsidRPr="00DB6259">
              <w:rPr>
                <w:rFonts w:ascii="Times New Roman" w:hAnsi="Times New Roman"/>
                <w:kern w:val="24"/>
                <w:sz w:val="18"/>
                <w:szCs w:val="18"/>
              </w:rPr>
              <w:t>Internalising and externalising behaviour, attention, thought and social problems</w:t>
            </w:r>
          </w:p>
        </w:tc>
        <w:tc>
          <w:tcPr>
            <w:tcW w:w="1558" w:type="dxa"/>
            <w:tcBorders>
              <w:top w:val="nil"/>
              <w:left w:val="nil"/>
              <w:bottom w:val="nil"/>
              <w:right w:val="nil"/>
            </w:tcBorders>
          </w:tcPr>
          <w:p w:rsidR="00367C97" w:rsidRPr="00DB6259" w:rsidRDefault="00367C97" w:rsidP="00367C97">
            <w:pPr>
              <w:spacing w:after="0" w:line="240" w:lineRule="auto"/>
              <w:rPr>
                <w:rFonts w:ascii="Times New Roman" w:hAnsi="Times New Roman"/>
                <w:sz w:val="18"/>
                <w:szCs w:val="18"/>
              </w:rPr>
            </w:pPr>
            <w:r w:rsidRPr="00DB6259">
              <w:rPr>
                <w:rFonts w:ascii="Times New Roman" w:hAnsi="Times New Roman"/>
                <w:sz w:val="18"/>
                <w:szCs w:val="18"/>
              </w:rPr>
              <w:t>YSR</w:t>
            </w:r>
          </w:p>
        </w:tc>
        <w:tc>
          <w:tcPr>
            <w:tcW w:w="709" w:type="dxa"/>
            <w:tcBorders>
              <w:top w:val="nil"/>
              <w:left w:val="nil"/>
              <w:bottom w:val="nil"/>
              <w:right w:val="nil"/>
            </w:tcBorders>
          </w:tcPr>
          <w:p w:rsidR="00367C97" w:rsidRPr="00DB6259" w:rsidRDefault="00367C97" w:rsidP="00367C97">
            <w:pPr>
              <w:spacing w:after="0" w:line="240" w:lineRule="auto"/>
              <w:rPr>
                <w:rFonts w:ascii="Times New Roman" w:hAnsi="Times New Roman"/>
                <w:sz w:val="18"/>
                <w:szCs w:val="18"/>
                <w:lang w:val="es-ES"/>
              </w:rPr>
            </w:pPr>
            <w:r w:rsidRPr="00DB6259">
              <w:rPr>
                <w:rFonts w:ascii="Times New Roman" w:hAnsi="Times New Roman"/>
                <w:sz w:val="18"/>
                <w:szCs w:val="18"/>
                <w:lang w:val="es-ES"/>
              </w:rPr>
              <w:t>CS</w:t>
            </w:r>
          </w:p>
          <w:p w:rsidR="00367C97" w:rsidRPr="00DB6259" w:rsidRDefault="00367C97" w:rsidP="00367C97">
            <w:pPr>
              <w:spacing w:after="200" w:line="276" w:lineRule="auto"/>
              <w:rPr>
                <w:rFonts w:ascii="Times New Roman" w:hAnsi="Times New Roman"/>
                <w:sz w:val="18"/>
                <w:szCs w:val="18"/>
                <w:lang w:val="es-ES"/>
              </w:rPr>
            </w:pPr>
          </w:p>
        </w:tc>
        <w:tc>
          <w:tcPr>
            <w:tcW w:w="567" w:type="dxa"/>
            <w:tcBorders>
              <w:top w:val="nil"/>
              <w:left w:val="nil"/>
              <w:bottom w:val="nil"/>
              <w:right w:val="nil"/>
            </w:tcBorders>
          </w:tcPr>
          <w:p w:rsidR="00367C97" w:rsidRPr="00DB6259" w:rsidRDefault="00367C97" w:rsidP="00367C97">
            <w:pPr>
              <w:spacing w:after="200" w:line="276" w:lineRule="auto"/>
              <w:rPr>
                <w:rFonts w:ascii="Times New Roman" w:hAnsi="Times New Roman"/>
                <w:sz w:val="18"/>
                <w:szCs w:val="18"/>
              </w:rPr>
            </w:pPr>
            <w:r w:rsidRPr="00DB6259">
              <w:rPr>
                <w:rFonts w:ascii="Times New Roman" w:hAnsi="Times New Roman"/>
                <w:sz w:val="18"/>
                <w:szCs w:val="18"/>
              </w:rPr>
              <w:t>N/A</w:t>
            </w:r>
          </w:p>
        </w:tc>
        <w:tc>
          <w:tcPr>
            <w:tcW w:w="850" w:type="dxa"/>
            <w:tcBorders>
              <w:top w:val="nil"/>
              <w:left w:val="nil"/>
              <w:bottom w:val="nil"/>
              <w:right w:val="nil"/>
            </w:tcBorders>
          </w:tcPr>
          <w:p w:rsidR="00367C97" w:rsidRPr="00DB6259" w:rsidRDefault="00367C97" w:rsidP="00367C97">
            <w:pPr>
              <w:spacing w:after="200" w:line="276" w:lineRule="auto"/>
              <w:rPr>
                <w:rFonts w:ascii="Times New Roman" w:hAnsi="Times New Roman"/>
                <w:sz w:val="18"/>
                <w:szCs w:val="18"/>
              </w:rPr>
            </w:pPr>
            <w:r w:rsidRPr="00DB6259">
              <w:rPr>
                <w:rFonts w:ascii="Times New Roman" w:hAnsi="Times New Roman"/>
                <w:kern w:val="24"/>
                <w:sz w:val="18"/>
                <w:szCs w:val="18"/>
              </w:rPr>
              <w:t>√</w:t>
            </w:r>
          </w:p>
        </w:tc>
        <w:tc>
          <w:tcPr>
            <w:tcW w:w="567" w:type="dxa"/>
            <w:tcBorders>
              <w:top w:val="nil"/>
              <w:left w:val="nil"/>
              <w:bottom w:val="nil"/>
              <w:right w:val="nil"/>
            </w:tcBorders>
          </w:tcPr>
          <w:p w:rsidR="00367C97" w:rsidRPr="00DB6259" w:rsidRDefault="00367C97" w:rsidP="00367C97">
            <w:pPr>
              <w:spacing w:after="0" w:line="240" w:lineRule="auto"/>
              <w:rPr>
                <w:rFonts w:ascii="Times New Roman" w:hAnsi="Times New Roman"/>
                <w:sz w:val="18"/>
                <w:szCs w:val="18"/>
                <w:lang w:val="es-ES"/>
              </w:rPr>
            </w:pPr>
            <w:r w:rsidRPr="00DB6259">
              <w:rPr>
                <w:rFonts w:ascii="Times New Roman" w:hAnsi="Times New Roman"/>
                <w:kern w:val="24"/>
                <w:sz w:val="18"/>
                <w:szCs w:val="18"/>
              </w:rPr>
              <w:t>N/A</w:t>
            </w:r>
          </w:p>
        </w:tc>
        <w:tc>
          <w:tcPr>
            <w:tcW w:w="567" w:type="dxa"/>
            <w:tcBorders>
              <w:top w:val="nil"/>
              <w:left w:val="nil"/>
              <w:bottom w:val="nil"/>
              <w:right w:val="nil"/>
            </w:tcBorders>
          </w:tcPr>
          <w:p w:rsidR="00367C97" w:rsidRPr="00DB6259" w:rsidRDefault="00367C97" w:rsidP="00367C97">
            <w:pPr>
              <w:spacing w:after="200" w:line="276" w:lineRule="auto"/>
              <w:rPr>
                <w:rFonts w:ascii="Times New Roman" w:hAnsi="Times New Roman"/>
                <w:sz w:val="18"/>
                <w:szCs w:val="18"/>
              </w:rPr>
            </w:pPr>
            <w:r w:rsidRPr="00DB6259">
              <w:rPr>
                <w:rFonts w:ascii="Times New Roman" w:hAnsi="Times New Roman"/>
                <w:sz w:val="18"/>
                <w:szCs w:val="18"/>
              </w:rPr>
              <w:t>N/A</w:t>
            </w:r>
          </w:p>
        </w:tc>
        <w:tc>
          <w:tcPr>
            <w:tcW w:w="1133" w:type="dxa"/>
            <w:tcBorders>
              <w:top w:val="nil"/>
              <w:left w:val="nil"/>
              <w:bottom w:val="nil"/>
              <w:right w:val="nil"/>
            </w:tcBorders>
          </w:tcPr>
          <w:p w:rsidR="00367C97" w:rsidRPr="00DB6259" w:rsidRDefault="00367C97" w:rsidP="00367C97">
            <w:pPr>
              <w:spacing w:after="200" w:line="276" w:lineRule="auto"/>
              <w:rPr>
                <w:rFonts w:ascii="Times New Roman" w:hAnsi="Times New Roman"/>
                <w:sz w:val="18"/>
                <w:szCs w:val="18"/>
              </w:rPr>
            </w:pPr>
            <w:r w:rsidRPr="00DB6259">
              <w:rPr>
                <w:rFonts w:ascii="Times New Roman" w:hAnsi="Times New Roman"/>
                <w:sz w:val="18"/>
                <w:szCs w:val="18"/>
              </w:rPr>
              <w:t>N/A</w:t>
            </w:r>
          </w:p>
        </w:tc>
        <w:tc>
          <w:tcPr>
            <w:tcW w:w="851" w:type="dxa"/>
            <w:tcBorders>
              <w:top w:val="nil"/>
              <w:left w:val="nil"/>
              <w:bottom w:val="nil"/>
              <w:right w:val="nil"/>
            </w:tcBorders>
          </w:tcPr>
          <w:p w:rsidR="00367C97" w:rsidRPr="00DB6259" w:rsidRDefault="00367C97" w:rsidP="00367C97">
            <w:pPr>
              <w:spacing w:after="200" w:line="276" w:lineRule="auto"/>
              <w:rPr>
                <w:rFonts w:ascii="Times New Roman" w:hAnsi="Times New Roman"/>
                <w:sz w:val="18"/>
                <w:szCs w:val="18"/>
              </w:rPr>
            </w:pPr>
            <w:r w:rsidRPr="00DB6259">
              <w:rPr>
                <w:rFonts w:ascii="Times New Roman" w:hAnsi="Times New Roman"/>
                <w:sz w:val="18"/>
                <w:szCs w:val="18"/>
              </w:rPr>
              <w:t>N/A</w:t>
            </w:r>
          </w:p>
        </w:tc>
        <w:tc>
          <w:tcPr>
            <w:tcW w:w="612" w:type="dxa"/>
            <w:tcBorders>
              <w:top w:val="nil"/>
              <w:left w:val="nil"/>
              <w:bottom w:val="nil"/>
              <w:right w:val="nil"/>
            </w:tcBorders>
          </w:tcPr>
          <w:p w:rsidR="00367C97" w:rsidRPr="00DB6259" w:rsidRDefault="00367C97" w:rsidP="00367C97">
            <w:pPr>
              <w:spacing w:after="200" w:line="276" w:lineRule="auto"/>
              <w:rPr>
                <w:rFonts w:ascii="Times New Roman" w:hAnsi="Times New Roman"/>
                <w:sz w:val="18"/>
                <w:szCs w:val="18"/>
              </w:rPr>
            </w:pPr>
            <w:r w:rsidRPr="00DB6259">
              <w:rPr>
                <w:rFonts w:ascii="Times New Roman" w:hAnsi="Times New Roman"/>
                <w:kern w:val="24"/>
                <w:sz w:val="18"/>
                <w:szCs w:val="18"/>
              </w:rPr>
              <w:t>√</w:t>
            </w:r>
          </w:p>
        </w:tc>
      </w:tr>
      <w:tr w:rsidR="00E476FA" w:rsidRPr="00DB6259" w:rsidTr="00E476FA">
        <w:trPr>
          <w:trHeight w:val="852"/>
        </w:trPr>
        <w:tc>
          <w:tcPr>
            <w:tcW w:w="1189" w:type="dxa"/>
            <w:tcBorders>
              <w:top w:val="nil"/>
              <w:left w:val="nil"/>
              <w:bottom w:val="nil"/>
              <w:right w:val="nil"/>
            </w:tcBorders>
            <w:hideMark/>
          </w:tcPr>
          <w:p w:rsidR="00E476FA" w:rsidRPr="00DB6259" w:rsidRDefault="00E476FA" w:rsidP="00E476FA">
            <w:pPr>
              <w:spacing w:after="0" w:line="240" w:lineRule="auto"/>
              <w:rPr>
                <w:rFonts w:ascii="Times New Roman" w:hAnsi="Times New Roman"/>
                <w:sz w:val="18"/>
                <w:szCs w:val="18"/>
              </w:rPr>
            </w:pPr>
            <w:r w:rsidRPr="00DB6259">
              <w:rPr>
                <w:rFonts w:ascii="Times New Roman" w:hAnsi="Times New Roman"/>
                <w:sz w:val="18"/>
                <w:szCs w:val="18"/>
              </w:rPr>
              <w:t>Martel et al., 2016</w:t>
            </w:r>
          </w:p>
        </w:tc>
        <w:tc>
          <w:tcPr>
            <w:tcW w:w="2400" w:type="dxa"/>
            <w:tcBorders>
              <w:top w:val="nil"/>
              <w:left w:val="nil"/>
              <w:bottom w:val="nil"/>
              <w:right w:val="nil"/>
            </w:tcBorders>
            <w:hideMark/>
          </w:tcPr>
          <w:p w:rsidR="00E476FA" w:rsidRPr="00DB6259" w:rsidRDefault="00E476FA" w:rsidP="00E476FA">
            <w:pPr>
              <w:spacing w:after="0" w:line="240" w:lineRule="auto"/>
              <w:rPr>
                <w:rFonts w:ascii="Times New Roman" w:hAnsi="Times New Roman"/>
                <w:kern w:val="24"/>
                <w:sz w:val="18"/>
                <w:szCs w:val="18"/>
              </w:rPr>
            </w:pPr>
            <w:r w:rsidRPr="00DB6259">
              <w:rPr>
                <w:rFonts w:ascii="Times New Roman" w:hAnsi="Times New Roman"/>
                <w:kern w:val="24"/>
                <w:sz w:val="18"/>
                <w:szCs w:val="18"/>
              </w:rPr>
              <w:t>Preschoolers, 109 (64):</w:t>
            </w:r>
          </w:p>
          <w:p w:rsidR="00E476FA" w:rsidRPr="00DB6259" w:rsidRDefault="00E476FA" w:rsidP="00E476FA">
            <w:pPr>
              <w:spacing w:after="0" w:line="240" w:lineRule="auto"/>
              <w:rPr>
                <w:rFonts w:ascii="Times New Roman" w:hAnsi="Times New Roman"/>
                <w:kern w:val="24"/>
                <w:sz w:val="18"/>
                <w:szCs w:val="18"/>
              </w:rPr>
            </w:pPr>
            <w:r w:rsidRPr="00DB6259">
              <w:rPr>
                <w:rFonts w:ascii="Times New Roman" w:hAnsi="Times New Roman"/>
                <w:kern w:val="24"/>
                <w:sz w:val="18"/>
                <w:szCs w:val="18"/>
              </w:rPr>
              <w:t>ADHD, 61, CG, 48;</w:t>
            </w:r>
          </w:p>
          <w:p w:rsidR="00E476FA" w:rsidRPr="00DB6259" w:rsidRDefault="00E476FA" w:rsidP="00E476FA">
            <w:pPr>
              <w:spacing w:after="0" w:line="240" w:lineRule="auto"/>
              <w:rPr>
                <w:rFonts w:ascii="Times New Roman" w:hAnsi="Times New Roman"/>
                <w:kern w:val="24"/>
                <w:sz w:val="18"/>
                <w:szCs w:val="18"/>
              </w:rPr>
            </w:pPr>
            <w:r w:rsidRPr="00DB6259">
              <w:rPr>
                <w:rFonts w:ascii="Times New Roman" w:hAnsi="Times New Roman"/>
                <w:kern w:val="24"/>
                <w:sz w:val="18"/>
                <w:szCs w:val="18"/>
              </w:rPr>
              <w:t>Children, 548 (59):</w:t>
            </w:r>
          </w:p>
          <w:p w:rsidR="00E476FA" w:rsidRPr="00DB6259" w:rsidRDefault="00E476FA" w:rsidP="00E476FA">
            <w:pPr>
              <w:spacing w:after="0" w:line="240" w:lineRule="auto"/>
              <w:rPr>
                <w:rFonts w:ascii="Times New Roman" w:hAnsi="Times New Roman"/>
                <w:kern w:val="24"/>
                <w:sz w:val="18"/>
                <w:szCs w:val="18"/>
              </w:rPr>
            </w:pPr>
            <w:r w:rsidRPr="00DB6259">
              <w:rPr>
                <w:rFonts w:ascii="Times New Roman" w:hAnsi="Times New Roman"/>
                <w:kern w:val="24"/>
                <w:sz w:val="18"/>
                <w:szCs w:val="18"/>
              </w:rPr>
              <w:t>ADHD, 302, CG, 246;</w:t>
            </w:r>
          </w:p>
          <w:p w:rsidR="00E476FA" w:rsidRPr="00DB6259" w:rsidRDefault="00E476FA" w:rsidP="00E476FA">
            <w:pPr>
              <w:spacing w:after="0" w:line="240" w:lineRule="auto"/>
              <w:rPr>
                <w:rFonts w:ascii="Times New Roman" w:hAnsi="Times New Roman"/>
                <w:kern w:val="24"/>
                <w:sz w:val="18"/>
                <w:szCs w:val="18"/>
              </w:rPr>
            </w:pPr>
            <w:r w:rsidRPr="00DB6259">
              <w:rPr>
                <w:rFonts w:ascii="Times New Roman" w:hAnsi="Times New Roman"/>
                <w:kern w:val="24"/>
                <w:sz w:val="18"/>
                <w:szCs w:val="18"/>
              </w:rPr>
              <w:t>Adolescents, 357 (59):</w:t>
            </w:r>
          </w:p>
          <w:p w:rsidR="00E476FA" w:rsidRPr="00DB6259" w:rsidRDefault="00E476FA" w:rsidP="00E476FA">
            <w:pPr>
              <w:spacing w:after="0" w:line="240" w:lineRule="auto"/>
              <w:rPr>
                <w:rFonts w:ascii="Times New Roman" w:hAnsi="Times New Roman"/>
                <w:kern w:val="24"/>
                <w:sz w:val="18"/>
                <w:szCs w:val="18"/>
              </w:rPr>
            </w:pPr>
            <w:r w:rsidRPr="00DB6259">
              <w:rPr>
                <w:rFonts w:ascii="Times New Roman" w:hAnsi="Times New Roman"/>
                <w:kern w:val="24"/>
                <w:sz w:val="18"/>
                <w:szCs w:val="18"/>
              </w:rPr>
              <w:t>ADHD, 144, CG, 213;</w:t>
            </w:r>
          </w:p>
          <w:p w:rsidR="00E476FA" w:rsidRPr="00DB6259" w:rsidRDefault="00E476FA" w:rsidP="00E476FA">
            <w:pPr>
              <w:spacing w:after="0" w:line="240" w:lineRule="auto"/>
              <w:rPr>
                <w:rFonts w:ascii="Times New Roman" w:hAnsi="Times New Roman"/>
                <w:kern w:val="24"/>
                <w:sz w:val="18"/>
                <w:szCs w:val="18"/>
              </w:rPr>
            </w:pPr>
            <w:r w:rsidRPr="00DB6259">
              <w:rPr>
                <w:rFonts w:ascii="Times New Roman" w:hAnsi="Times New Roman"/>
                <w:kern w:val="24"/>
                <w:sz w:val="18"/>
                <w:szCs w:val="18"/>
              </w:rPr>
              <w:t>Adults, 406 (49):</w:t>
            </w:r>
          </w:p>
          <w:p w:rsidR="00E476FA" w:rsidRPr="00DB6259" w:rsidRDefault="00E476FA" w:rsidP="00E476FA">
            <w:pPr>
              <w:spacing w:after="0" w:line="240" w:lineRule="auto"/>
              <w:rPr>
                <w:rFonts w:ascii="Times New Roman" w:hAnsi="Times New Roman"/>
                <w:kern w:val="24"/>
                <w:sz w:val="18"/>
                <w:szCs w:val="18"/>
              </w:rPr>
            </w:pPr>
            <w:r w:rsidRPr="00DB6259">
              <w:rPr>
                <w:rFonts w:ascii="Times New Roman" w:hAnsi="Times New Roman"/>
                <w:kern w:val="24"/>
                <w:sz w:val="18"/>
                <w:szCs w:val="18"/>
              </w:rPr>
              <w:t>ADHD, 145, CG, 261</w:t>
            </w:r>
          </w:p>
        </w:tc>
        <w:tc>
          <w:tcPr>
            <w:tcW w:w="1217" w:type="dxa"/>
            <w:tcBorders>
              <w:top w:val="nil"/>
              <w:left w:val="nil"/>
              <w:bottom w:val="nil"/>
              <w:right w:val="nil"/>
            </w:tcBorders>
          </w:tcPr>
          <w:p w:rsidR="00E476FA" w:rsidRPr="00DB6259" w:rsidRDefault="00E476FA" w:rsidP="00E476FA">
            <w:pPr>
              <w:autoSpaceDE w:val="0"/>
              <w:autoSpaceDN w:val="0"/>
              <w:adjustRightInd w:val="0"/>
              <w:spacing w:after="0" w:line="240" w:lineRule="auto"/>
              <w:rPr>
                <w:rFonts w:ascii="Times New Roman" w:hAnsi="Times New Roman"/>
                <w:sz w:val="18"/>
                <w:szCs w:val="18"/>
                <w:lang w:eastAsia="es-ES"/>
              </w:rPr>
            </w:pPr>
            <w:r w:rsidRPr="00DB6259">
              <w:rPr>
                <w:rFonts w:ascii="Times New Roman" w:hAnsi="Times New Roman"/>
                <w:sz w:val="18"/>
                <w:szCs w:val="18"/>
                <w:lang w:eastAsia="es-ES"/>
              </w:rPr>
              <w:t>3-6 (N/A)</w:t>
            </w:r>
          </w:p>
          <w:p w:rsidR="00E476FA" w:rsidRPr="00DB6259" w:rsidRDefault="00E476FA" w:rsidP="00E476FA">
            <w:pPr>
              <w:autoSpaceDE w:val="0"/>
              <w:autoSpaceDN w:val="0"/>
              <w:adjustRightInd w:val="0"/>
              <w:spacing w:after="0" w:line="240" w:lineRule="auto"/>
              <w:rPr>
                <w:rFonts w:ascii="Times New Roman" w:hAnsi="Times New Roman"/>
                <w:sz w:val="18"/>
                <w:szCs w:val="18"/>
                <w:lang w:eastAsia="es-ES"/>
              </w:rPr>
            </w:pPr>
          </w:p>
          <w:p w:rsidR="00E476FA" w:rsidRPr="00DB6259" w:rsidRDefault="00E476FA" w:rsidP="00E476FA">
            <w:pPr>
              <w:autoSpaceDE w:val="0"/>
              <w:autoSpaceDN w:val="0"/>
              <w:adjustRightInd w:val="0"/>
              <w:spacing w:after="0" w:line="240" w:lineRule="auto"/>
              <w:rPr>
                <w:rFonts w:ascii="Times New Roman" w:hAnsi="Times New Roman"/>
                <w:sz w:val="18"/>
                <w:szCs w:val="18"/>
                <w:lang w:eastAsia="es-ES"/>
              </w:rPr>
            </w:pPr>
            <w:r w:rsidRPr="00DB6259">
              <w:rPr>
                <w:rFonts w:ascii="Times New Roman" w:hAnsi="Times New Roman"/>
                <w:sz w:val="18"/>
                <w:szCs w:val="18"/>
                <w:lang w:eastAsia="es-ES"/>
              </w:rPr>
              <w:t>6-12 (N/A)</w:t>
            </w:r>
          </w:p>
          <w:p w:rsidR="00E476FA" w:rsidRPr="00DB6259" w:rsidRDefault="00E476FA" w:rsidP="00E476FA">
            <w:pPr>
              <w:autoSpaceDE w:val="0"/>
              <w:autoSpaceDN w:val="0"/>
              <w:adjustRightInd w:val="0"/>
              <w:spacing w:after="0" w:line="240" w:lineRule="auto"/>
              <w:rPr>
                <w:rFonts w:ascii="Times New Roman" w:hAnsi="Times New Roman"/>
                <w:sz w:val="18"/>
                <w:szCs w:val="18"/>
                <w:lang w:eastAsia="es-ES"/>
              </w:rPr>
            </w:pPr>
          </w:p>
          <w:p w:rsidR="00E476FA" w:rsidRPr="00DB6259" w:rsidRDefault="00E476FA" w:rsidP="00E476FA">
            <w:pPr>
              <w:autoSpaceDE w:val="0"/>
              <w:autoSpaceDN w:val="0"/>
              <w:adjustRightInd w:val="0"/>
              <w:spacing w:after="0" w:line="240" w:lineRule="auto"/>
              <w:rPr>
                <w:rFonts w:ascii="Times New Roman" w:hAnsi="Times New Roman"/>
                <w:sz w:val="18"/>
                <w:szCs w:val="18"/>
                <w:lang w:eastAsia="es-ES"/>
              </w:rPr>
            </w:pPr>
            <w:r w:rsidRPr="00DB6259">
              <w:rPr>
                <w:rFonts w:ascii="Times New Roman" w:hAnsi="Times New Roman"/>
                <w:sz w:val="18"/>
                <w:szCs w:val="18"/>
                <w:lang w:eastAsia="es-ES"/>
              </w:rPr>
              <w:t>13-17 (N/A)</w:t>
            </w:r>
          </w:p>
          <w:p w:rsidR="00E476FA" w:rsidRPr="00DB6259" w:rsidRDefault="00E476FA" w:rsidP="00E476FA">
            <w:pPr>
              <w:autoSpaceDE w:val="0"/>
              <w:autoSpaceDN w:val="0"/>
              <w:adjustRightInd w:val="0"/>
              <w:spacing w:after="0" w:line="240" w:lineRule="auto"/>
              <w:rPr>
                <w:rFonts w:ascii="Times New Roman" w:hAnsi="Times New Roman"/>
                <w:sz w:val="18"/>
                <w:szCs w:val="18"/>
                <w:lang w:eastAsia="es-ES"/>
              </w:rPr>
            </w:pPr>
          </w:p>
          <w:p w:rsidR="00E476FA" w:rsidRPr="00DB6259" w:rsidRDefault="00E476FA" w:rsidP="00E476FA">
            <w:pPr>
              <w:autoSpaceDE w:val="0"/>
              <w:autoSpaceDN w:val="0"/>
              <w:adjustRightInd w:val="0"/>
              <w:spacing w:after="0" w:line="240" w:lineRule="auto"/>
              <w:rPr>
                <w:rFonts w:ascii="Times New Roman" w:hAnsi="Times New Roman"/>
                <w:sz w:val="18"/>
                <w:szCs w:val="18"/>
                <w:lang w:eastAsia="es-ES"/>
              </w:rPr>
            </w:pPr>
            <w:r w:rsidRPr="00DB6259">
              <w:rPr>
                <w:rFonts w:ascii="Times New Roman" w:hAnsi="Times New Roman"/>
                <w:sz w:val="18"/>
                <w:szCs w:val="18"/>
                <w:lang w:eastAsia="es-ES"/>
              </w:rPr>
              <w:t>18-37 (N/A)</w:t>
            </w:r>
          </w:p>
        </w:tc>
        <w:tc>
          <w:tcPr>
            <w:tcW w:w="1985" w:type="dxa"/>
            <w:tcBorders>
              <w:top w:val="nil"/>
              <w:left w:val="nil"/>
              <w:bottom w:val="nil"/>
              <w:right w:val="nil"/>
            </w:tcBorders>
            <w:hideMark/>
          </w:tcPr>
          <w:p w:rsidR="00E476FA" w:rsidRPr="00DB6259" w:rsidRDefault="00E476FA" w:rsidP="00E476FA">
            <w:pPr>
              <w:spacing w:after="0" w:line="240" w:lineRule="auto"/>
              <w:rPr>
                <w:rFonts w:ascii="Times New Roman" w:hAnsi="Times New Roman"/>
                <w:sz w:val="18"/>
                <w:szCs w:val="18"/>
              </w:rPr>
            </w:pPr>
            <w:r w:rsidRPr="00DB6259">
              <w:rPr>
                <w:rFonts w:ascii="Times New Roman" w:hAnsi="Times New Roman"/>
                <w:sz w:val="18"/>
                <w:szCs w:val="18"/>
              </w:rPr>
              <w:t>ADHD</w:t>
            </w:r>
          </w:p>
        </w:tc>
        <w:tc>
          <w:tcPr>
            <w:tcW w:w="1558" w:type="dxa"/>
            <w:tcBorders>
              <w:top w:val="nil"/>
              <w:left w:val="nil"/>
              <w:bottom w:val="nil"/>
              <w:right w:val="nil"/>
            </w:tcBorders>
            <w:hideMark/>
          </w:tcPr>
          <w:p w:rsidR="00E476FA" w:rsidRPr="00DB6259" w:rsidRDefault="00E476FA" w:rsidP="00E476FA">
            <w:pPr>
              <w:autoSpaceDE w:val="0"/>
              <w:autoSpaceDN w:val="0"/>
              <w:adjustRightInd w:val="0"/>
              <w:spacing w:after="0" w:line="240" w:lineRule="auto"/>
              <w:rPr>
                <w:rFonts w:ascii="Times New Roman" w:hAnsi="Times New Roman"/>
                <w:sz w:val="18"/>
                <w:szCs w:val="18"/>
              </w:rPr>
            </w:pPr>
            <w:r w:rsidRPr="00DB6259">
              <w:rPr>
                <w:rFonts w:ascii="Times New Roman" w:hAnsi="Times New Roman"/>
                <w:sz w:val="18"/>
                <w:szCs w:val="18"/>
              </w:rPr>
              <w:t>ADHD-RS</w:t>
            </w:r>
          </w:p>
        </w:tc>
        <w:tc>
          <w:tcPr>
            <w:tcW w:w="709" w:type="dxa"/>
            <w:tcBorders>
              <w:top w:val="nil"/>
              <w:left w:val="nil"/>
              <w:bottom w:val="nil"/>
              <w:right w:val="nil"/>
            </w:tcBorders>
            <w:hideMark/>
          </w:tcPr>
          <w:p w:rsidR="00E476FA" w:rsidRPr="00DB6259" w:rsidRDefault="00E476FA" w:rsidP="00E476FA">
            <w:pPr>
              <w:spacing w:after="0" w:line="240" w:lineRule="auto"/>
              <w:rPr>
                <w:rFonts w:ascii="Times New Roman" w:hAnsi="Times New Roman"/>
                <w:sz w:val="18"/>
                <w:szCs w:val="18"/>
              </w:rPr>
            </w:pPr>
            <w:r w:rsidRPr="00DB6259">
              <w:rPr>
                <w:rFonts w:ascii="Times New Roman" w:hAnsi="Times New Roman"/>
                <w:sz w:val="18"/>
                <w:szCs w:val="18"/>
              </w:rPr>
              <w:t>CS</w:t>
            </w:r>
          </w:p>
        </w:tc>
        <w:tc>
          <w:tcPr>
            <w:tcW w:w="567" w:type="dxa"/>
            <w:tcBorders>
              <w:top w:val="nil"/>
              <w:left w:val="nil"/>
              <w:bottom w:val="nil"/>
              <w:right w:val="nil"/>
            </w:tcBorders>
            <w:hideMark/>
          </w:tcPr>
          <w:p w:rsidR="00E476FA" w:rsidRPr="00DB6259" w:rsidRDefault="00E476FA" w:rsidP="00E476FA">
            <w:pPr>
              <w:spacing w:after="0" w:line="240" w:lineRule="auto"/>
              <w:rPr>
                <w:rFonts w:ascii="Times New Roman" w:hAnsi="Times New Roman"/>
                <w:sz w:val="18"/>
                <w:szCs w:val="18"/>
              </w:rPr>
            </w:pPr>
            <w:r w:rsidRPr="00DB6259">
              <w:rPr>
                <w:rFonts w:ascii="Times New Roman" w:hAnsi="Times New Roman"/>
                <w:kern w:val="24"/>
                <w:sz w:val="18"/>
                <w:szCs w:val="18"/>
              </w:rPr>
              <w:t>√</w:t>
            </w:r>
          </w:p>
        </w:tc>
        <w:tc>
          <w:tcPr>
            <w:tcW w:w="850" w:type="dxa"/>
            <w:tcBorders>
              <w:top w:val="nil"/>
              <w:left w:val="nil"/>
              <w:bottom w:val="nil"/>
              <w:right w:val="nil"/>
            </w:tcBorders>
            <w:hideMark/>
          </w:tcPr>
          <w:p w:rsidR="00E476FA" w:rsidRPr="00DB6259" w:rsidRDefault="00E476FA" w:rsidP="00E476FA">
            <w:pPr>
              <w:spacing w:after="0" w:line="240" w:lineRule="auto"/>
              <w:jc w:val="both"/>
              <w:rPr>
                <w:rFonts w:ascii="Times New Roman" w:hAnsi="Times New Roman"/>
                <w:kern w:val="24"/>
                <w:sz w:val="18"/>
                <w:szCs w:val="18"/>
              </w:rPr>
            </w:pPr>
            <w:r w:rsidRPr="00DB6259">
              <w:rPr>
                <w:rFonts w:ascii="Times New Roman" w:hAnsi="Times New Roman"/>
                <w:kern w:val="24"/>
                <w:sz w:val="18"/>
                <w:szCs w:val="18"/>
              </w:rPr>
              <w:t>N/A</w:t>
            </w:r>
          </w:p>
        </w:tc>
        <w:tc>
          <w:tcPr>
            <w:tcW w:w="567" w:type="dxa"/>
            <w:tcBorders>
              <w:top w:val="nil"/>
              <w:left w:val="nil"/>
              <w:bottom w:val="nil"/>
              <w:right w:val="nil"/>
            </w:tcBorders>
            <w:hideMark/>
          </w:tcPr>
          <w:p w:rsidR="00E476FA" w:rsidRPr="00DB6259" w:rsidRDefault="00E476FA" w:rsidP="00E476FA">
            <w:pPr>
              <w:spacing w:after="0" w:line="240" w:lineRule="auto"/>
              <w:rPr>
                <w:rFonts w:ascii="Times New Roman" w:hAnsi="Times New Roman"/>
                <w:kern w:val="24"/>
                <w:sz w:val="18"/>
                <w:szCs w:val="18"/>
              </w:rPr>
            </w:pPr>
            <w:r w:rsidRPr="00DB6259">
              <w:rPr>
                <w:rFonts w:ascii="Times New Roman" w:hAnsi="Times New Roman"/>
                <w:kern w:val="24"/>
                <w:sz w:val="18"/>
                <w:szCs w:val="18"/>
              </w:rPr>
              <w:t>N/A</w:t>
            </w:r>
          </w:p>
        </w:tc>
        <w:tc>
          <w:tcPr>
            <w:tcW w:w="567" w:type="dxa"/>
            <w:tcBorders>
              <w:top w:val="nil"/>
              <w:left w:val="nil"/>
              <w:bottom w:val="nil"/>
              <w:right w:val="nil"/>
            </w:tcBorders>
            <w:hideMark/>
          </w:tcPr>
          <w:p w:rsidR="00E476FA" w:rsidRPr="00DB6259" w:rsidRDefault="00E476FA" w:rsidP="00E476FA">
            <w:pPr>
              <w:spacing w:after="0" w:line="240" w:lineRule="auto"/>
              <w:rPr>
                <w:rFonts w:ascii="Times New Roman" w:hAnsi="Times New Roman"/>
                <w:kern w:val="24"/>
                <w:sz w:val="18"/>
                <w:szCs w:val="18"/>
              </w:rPr>
            </w:pPr>
            <w:r w:rsidRPr="00DB6259">
              <w:rPr>
                <w:rFonts w:ascii="Times New Roman" w:hAnsi="Times New Roman"/>
                <w:kern w:val="24"/>
                <w:sz w:val="18"/>
                <w:szCs w:val="18"/>
              </w:rPr>
              <w:t>√</w:t>
            </w:r>
          </w:p>
        </w:tc>
        <w:tc>
          <w:tcPr>
            <w:tcW w:w="1133" w:type="dxa"/>
            <w:tcBorders>
              <w:top w:val="nil"/>
              <w:left w:val="nil"/>
              <w:bottom w:val="nil"/>
              <w:right w:val="nil"/>
            </w:tcBorders>
            <w:hideMark/>
          </w:tcPr>
          <w:p w:rsidR="00E476FA" w:rsidRPr="00DB6259" w:rsidRDefault="00E476FA" w:rsidP="00E476FA">
            <w:pPr>
              <w:spacing w:after="0" w:line="240" w:lineRule="auto"/>
              <w:rPr>
                <w:rFonts w:ascii="Times New Roman" w:hAnsi="Times New Roman"/>
                <w:sz w:val="18"/>
                <w:szCs w:val="18"/>
              </w:rPr>
            </w:pPr>
            <w:r w:rsidRPr="00DB6259">
              <w:rPr>
                <w:rFonts w:ascii="Times New Roman" w:hAnsi="Times New Roman"/>
                <w:sz w:val="18"/>
                <w:szCs w:val="18"/>
              </w:rPr>
              <w:t>N/A</w:t>
            </w:r>
          </w:p>
        </w:tc>
        <w:tc>
          <w:tcPr>
            <w:tcW w:w="851" w:type="dxa"/>
            <w:tcBorders>
              <w:top w:val="nil"/>
              <w:left w:val="nil"/>
              <w:bottom w:val="nil"/>
              <w:right w:val="nil"/>
            </w:tcBorders>
            <w:hideMark/>
          </w:tcPr>
          <w:p w:rsidR="00E476FA" w:rsidRPr="00DB6259" w:rsidRDefault="00E476FA" w:rsidP="00E476FA">
            <w:pPr>
              <w:spacing w:after="0" w:line="276" w:lineRule="auto"/>
              <w:rPr>
                <w:rFonts w:ascii="Times New Roman" w:hAnsi="Times New Roman"/>
                <w:sz w:val="18"/>
                <w:szCs w:val="18"/>
              </w:rPr>
            </w:pPr>
            <w:r w:rsidRPr="00DB6259">
              <w:rPr>
                <w:rFonts w:ascii="Times New Roman" w:hAnsi="Times New Roman"/>
                <w:sz w:val="18"/>
                <w:szCs w:val="18"/>
              </w:rPr>
              <w:t>N/A</w:t>
            </w:r>
          </w:p>
        </w:tc>
        <w:tc>
          <w:tcPr>
            <w:tcW w:w="612" w:type="dxa"/>
            <w:tcBorders>
              <w:top w:val="nil"/>
              <w:left w:val="nil"/>
              <w:bottom w:val="nil"/>
              <w:right w:val="nil"/>
            </w:tcBorders>
            <w:hideMark/>
          </w:tcPr>
          <w:p w:rsidR="00E476FA" w:rsidRPr="00DB6259" w:rsidRDefault="00E476FA" w:rsidP="00E476FA">
            <w:pPr>
              <w:spacing w:after="0" w:line="240" w:lineRule="auto"/>
              <w:rPr>
                <w:rFonts w:ascii="Times New Roman" w:hAnsi="Times New Roman"/>
                <w:kern w:val="24"/>
                <w:sz w:val="18"/>
                <w:szCs w:val="18"/>
              </w:rPr>
            </w:pPr>
            <w:r w:rsidRPr="00DB6259">
              <w:rPr>
                <w:rFonts w:ascii="Times New Roman" w:hAnsi="Times New Roman"/>
                <w:kern w:val="24"/>
                <w:sz w:val="18"/>
                <w:szCs w:val="18"/>
              </w:rPr>
              <w:t>N/A</w:t>
            </w:r>
          </w:p>
        </w:tc>
      </w:tr>
      <w:tr w:rsidR="0070145D" w:rsidRPr="00DB6259" w:rsidTr="0070145D">
        <w:trPr>
          <w:trHeight w:val="456"/>
        </w:trPr>
        <w:tc>
          <w:tcPr>
            <w:tcW w:w="1189" w:type="dxa"/>
            <w:tcBorders>
              <w:top w:val="nil"/>
              <w:left w:val="nil"/>
              <w:bottom w:val="nil"/>
              <w:right w:val="nil"/>
            </w:tcBorders>
          </w:tcPr>
          <w:p w:rsidR="0070145D" w:rsidRPr="00DB6259" w:rsidRDefault="0070145D" w:rsidP="0070145D">
            <w:pPr>
              <w:spacing w:after="0" w:line="240" w:lineRule="auto"/>
              <w:rPr>
                <w:rFonts w:ascii="Times New Roman" w:hAnsi="Times New Roman"/>
                <w:sz w:val="18"/>
                <w:szCs w:val="18"/>
              </w:rPr>
            </w:pPr>
            <w:r w:rsidRPr="00DB6259">
              <w:rPr>
                <w:rFonts w:ascii="Times New Roman" w:hAnsi="Times New Roman"/>
                <w:sz w:val="18"/>
                <w:szCs w:val="18"/>
              </w:rPr>
              <w:t>Hasmi et al., 2017</w:t>
            </w:r>
          </w:p>
        </w:tc>
        <w:tc>
          <w:tcPr>
            <w:tcW w:w="2400" w:type="dxa"/>
            <w:tcBorders>
              <w:top w:val="nil"/>
              <w:left w:val="nil"/>
              <w:bottom w:val="nil"/>
              <w:right w:val="nil"/>
            </w:tcBorders>
          </w:tcPr>
          <w:p w:rsidR="0070145D" w:rsidRPr="00DB6259" w:rsidRDefault="0070145D" w:rsidP="0070145D">
            <w:pPr>
              <w:spacing w:after="0" w:line="240" w:lineRule="auto"/>
              <w:rPr>
                <w:rFonts w:ascii="Times New Roman" w:hAnsi="Times New Roman"/>
                <w:kern w:val="24"/>
                <w:sz w:val="18"/>
                <w:szCs w:val="18"/>
              </w:rPr>
            </w:pPr>
            <w:r w:rsidRPr="00DB6259">
              <w:rPr>
                <w:rFonts w:ascii="Times New Roman" w:hAnsi="Times New Roman"/>
                <w:kern w:val="24"/>
                <w:sz w:val="18"/>
                <w:szCs w:val="18"/>
              </w:rPr>
              <w:t>Population-based twin pairs and siblings, 704 (40)</w:t>
            </w:r>
          </w:p>
        </w:tc>
        <w:tc>
          <w:tcPr>
            <w:tcW w:w="1217" w:type="dxa"/>
            <w:tcBorders>
              <w:top w:val="nil"/>
              <w:left w:val="nil"/>
              <w:bottom w:val="nil"/>
              <w:right w:val="nil"/>
            </w:tcBorders>
          </w:tcPr>
          <w:p w:rsidR="0070145D" w:rsidRPr="00DB6259" w:rsidRDefault="0070145D" w:rsidP="0070145D">
            <w:pPr>
              <w:autoSpaceDE w:val="0"/>
              <w:autoSpaceDN w:val="0"/>
              <w:adjustRightInd w:val="0"/>
              <w:spacing w:after="0" w:line="240" w:lineRule="auto"/>
              <w:rPr>
                <w:rFonts w:ascii="Times New Roman" w:hAnsi="Times New Roman"/>
                <w:sz w:val="18"/>
                <w:szCs w:val="18"/>
              </w:rPr>
            </w:pPr>
            <w:r w:rsidRPr="00DB6259">
              <w:rPr>
                <w:rFonts w:ascii="Times New Roman" w:hAnsi="Times New Roman"/>
                <w:sz w:val="18"/>
                <w:szCs w:val="18"/>
                <w:lang w:eastAsia="es-ES"/>
              </w:rPr>
              <w:t>17.6 (3.7)</w:t>
            </w:r>
          </w:p>
        </w:tc>
        <w:tc>
          <w:tcPr>
            <w:tcW w:w="1985" w:type="dxa"/>
            <w:tcBorders>
              <w:top w:val="nil"/>
              <w:left w:val="nil"/>
              <w:bottom w:val="nil"/>
              <w:right w:val="nil"/>
            </w:tcBorders>
          </w:tcPr>
          <w:p w:rsidR="0070145D" w:rsidRPr="00DB6259" w:rsidRDefault="0070145D" w:rsidP="0070145D">
            <w:pPr>
              <w:spacing w:after="0" w:line="240" w:lineRule="auto"/>
              <w:rPr>
                <w:rFonts w:ascii="Times New Roman" w:hAnsi="Times New Roman"/>
                <w:sz w:val="18"/>
                <w:szCs w:val="18"/>
              </w:rPr>
            </w:pPr>
            <w:r w:rsidRPr="00DB6259">
              <w:rPr>
                <w:rFonts w:ascii="Times New Roman" w:hAnsi="Times New Roman"/>
                <w:sz w:val="18"/>
                <w:szCs w:val="18"/>
              </w:rPr>
              <w:t>Positive and negative affect</w:t>
            </w:r>
          </w:p>
        </w:tc>
        <w:tc>
          <w:tcPr>
            <w:tcW w:w="1558" w:type="dxa"/>
            <w:tcBorders>
              <w:top w:val="nil"/>
              <w:left w:val="nil"/>
              <w:bottom w:val="nil"/>
              <w:right w:val="nil"/>
            </w:tcBorders>
          </w:tcPr>
          <w:p w:rsidR="0070145D" w:rsidRPr="00DB6259" w:rsidRDefault="0070145D" w:rsidP="0070145D">
            <w:pPr>
              <w:autoSpaceDE w:val="0"/>
              <w:autoSpaceDN w:val="0"/>
              <w:adjustRightInd w:val="0"/>
              <w:spacing w:after="0" w:line="240" w:lineRule="auto"/>
              <w:rPr>
                <w:rFonts w:ascii="Times New Roman" w:eastAsia="Times New Roman" w:hAnsi="Times New Roman"/>
                <w:kern w:val="24"/>
                <w:sz w:val="18"/>
                <w:szCs w:val="18"/>
                <w:lang w:eastAsia="es-ES"/>
              </w:rPr>
            </w:pPr>
            <w:r w:rsidRPr="00DB6259">
              <w:rPr>
                <w:rFonts w:ascii="Times New Roman" w:hAnsi="Times New Roman"/>
                <w:sz w:val="18"/>
                <w:szCs w:val="18"/>
              </w:rPr>
              <w:t>ESM</w:t>
            </w:r>
          </w:p>
        </w:tc>
        <w:tc>
          <w:tcPr>
            <w:tcW w:w="709" w:type="dxa"/>
            <w:tcBorders>
              <w:top w:val="nil"/>
              <w:left w:val="nil"/>
              <w:bottom w:val="nil"/>
              <w:right w:val="nil"/>
            </w:tcBorders>
          </w:tcPr>
          <w:p w:rsidR="0070145D" w:rsidRPr="00DB6259" w:rsidRDefault="0070145D" w:rsidP="0070145D">
            <w:pPr>
              <w:spacing w:after="0" w:line="240" w:lineRule="auto"/>
              <w:rPr>
                <w:rFonts w:ascii="Times New Roman" w:hAnsi="Times New Roman"/>
                <w:sz w:val="18"/>
                <w:szCs w:val="18"/>
              </w:rPr>
            </w:pPr>
            <w:r w:rsidRPr="00DB6259">
              <w:rPr>
                <w:rFonts w:ascii="Times New Roman" w:hAnsi="Times New Roman"/>
                <w:sz w:val="18"/>
                <w:szCs w:val="18"/>
              </w:rPr>
              <w:t>L</w:t>
            </w:r>
          </w:p>
        </w:tc>
        <w:tc>
          <w:tcPr>
            <w:tcW w:w="567" w:type="dxa"/>
            <w:tcBorders>
              <w:top w:val="nil"/>
              <w:left w:val="nil"/>
              <w:bottom w:val="nil"/>
              <w:right w:val="nil"/>
            </w:tcBorders>
          </w:tcPr>
          <w:p w:rsidR="0070145D" w:rsidRPr="00DB6259" w:rsidRDefault="0070145D" w:rsidP="0070145D">
            <w:pPr>
              <w:spacing w:after="0" w:line="240" w:lineRule="auto"/>
              <w:rPr>
                <w:rFonts w:ascii="Times New Roman" w:hAnsi="Times New Roman"/>
                <w:sz w:val="18"/>
                <w:szCs w:val="18"/>
              </w:rPr>
            </w:pPr>
            <w:r w:rsidRPr="00DB6259">
              <w:rPr>
                <w:rFonts w:ascii="Times New Roman" w:hAnsi="Times New Roman"/>
                <w:sz w:val="18"/>
                <w:szCs w:val="18"/>
              </w:rPr>
              <w:t>N/A</w:t>
            </w:r>
          </w:p>
        </w:tc>
        <w:tc>
          <w:tcPr>
            <w:tcW w:w="850" w:type="dxa"/>
            <w:tcBorders>
              <w:top w:val="nil"/>
              <w:left w:val="nil"/>
              <w:bottom w:val="nil"/>
              <w:right w:val="nil"/>
            </w:tcBorders>
          </w:tcPr>
          <w:p w:rsidR="0070145D" w:rsidRPr="00DB6259" w:rsidRDefault="0070145D" w:rsidP="0070145D">
            <w:pPr>
              <w:spacing w:after="0" w:line="240" w:lineRule="auto"/>
              <w:jc w:val="both"/>
              <w:rPr>
                <w:rFonts w:ascii="Times New Roman" w:hAnsi="Times New Roman"/>
                <w:sz w:val="18"/>
                <w:szCs w:val="18"/>
              </w:rPr>
            </w:pPr>
            <w:r w:rsidRPr="00DB6259">
              <w:rPr>
                <w:rFonts w:ascii="Times New Roman" w:hAnsi="Times New Roman"/>
                <w:kern w:val="24"/>
                <w:sz w:val="18"/>
                <w:szCs w:val="18"/>
              </w:rPr>
              <w:t>N/A</w:t>
            </w:r>
          </w:p>
        </w:tc>
        <w:tc>
          <w:tcPr>
            <w:tcW w:w="567" w:type="dxa"/>
            <w:tcBorders>
              <w:top w:val="nil"/>
              <w:left w:val="nil"/>
              <w:bottom w:val="nil"/>
              <w:right w:val="nil"/>
            </w:tcBorders>
          </w:tcPr>
          <w:p w:rsidR="0070145D" w:rsidRPr="00DB6259" w:rsidRDefault="0070145D" w:rsidP="0070145D">
            <w:pPr>
              <w:spacing w:after="0" w:line="240" w:lineRule="auto"/>
              <w:rPr>
                <w:rFonts w:ascii="Times New Roman" w:hAnsi="Times New Roman"/>
                <w:sz w:val="18"/>
                <w:szCs w:val="18"/>
              </w:rPr>
            </w:pPr>
            <w:r w:rsidRPr="00DB6259">
              <w:rPr>
                <w:rFonts w:ascii="Times New Roman" w:hAnsi="Times New Roman"/>
                <w:kern w:val="24"/>
                <w:sz w:val="18"/>
                <w:szCs w:val="18"/>
              </w:rPr>
              <w:t>√</w:t>
            </w:r>
          </w:p>
        </w:tc>
        <w:tc>
          <w:tcPr>
            <w:tcW w:w="567" w:type="dxa"/>
            <w:tcBorders>
              <w:top w:val="nil"/>
              <w:left w:val="nil"/>
              <w:bottom w:val="nil"/>
              <w:right w:val="nil"/>
            </w:tcBorders>
          </w:tcPr>
          <w:p w:rsidR="0070145D" w:rsidRPr="00DB6259" w:rsidRDefault="0070145D" w:rsidP="0070145D">
            <w:pPr>
              <w:spacing w:after="0" w:line="240" w:lineRule="auto"/>
              <w:rPr>
                <w:rFonts w:ascii="Times New Roman" w:hAnsi="Times New Roman"/>
                <w:sz w:val="18"/>
                <w:szCs w:val="18"/>
              </w:rPr>
            </w:pPr>
            <w:r w:rsidRPr="00DB6259">
              <w:rPr>
                <w:rFonts w:ascii="Times New Roman" w:hAnsi="Times New Roman"/>
                <w:kern w:val="24"/>
                <w:sz w:val="18"/>
                <w:szCs w:val="18"/>
              </w:rPr>
              <w:t>√</w:t>
            </w:r>
          </w:p>
        </w:tc>
        <w:tc>
          <w:tcPr>
            <w:tcW w:w="1133" w:type="dxa"/>
            <w:tcBorders>
              <w:top w:val="nil"/>
              <w:left w:val="nil"/>
              <w:bottom w:val="nil"/>
              <w:right w:val="nil"/>
            </w:tcBorders>
          </w:tcPr>
          <w:p w:rsidR="0070145D" w:rsidRPr="00DB6259" w:rsidRDefault="0070145D" w:rsidP="0070145D">
            <w:pPr>
              <w:spacing w:after="0" w:line="240" w:lineRule="auto"/>
              <w:rPr>
                <w:rFonts w:ascii="Times New Roman" w:hAnsi="Times New Roman"/>
                <w:sz w:val="18"/>
                <w:szCs w:val="18"/>
              </w:rPr>
            </w:pPr>
            <w:r w:rsidRPr="00DB6259">
              <w:rPr>
                <w:rFonts w:ascii="Times New Roman" w:hAnsi="Times New Roman"/>
                <w:sz w:val="18"/>
                <w:szCs w:val="18"/>
              </w:rPr>
              <w:t>N/A</w:t>
            </w:r>
          </w:p>
        </w:tc>
        <w:tc>
          <w:tcPr>
            <w:tcW w:w="851" w:type="dxa"/>
            <w:tcBorders>
              <w:top w:val="nil"/>
              <w:left w:val="nil"/>
              <w:bottom w:val="nil"/>
              <w:right w:val="nil"/>
            </w:tcBorders>
          </w:tcPr>
          <w:p w:rsidR="0070145D" w:rsidRPr="00DB6259" w:rsidRDefault="0070145D" w:rsidP="0070145D">
            <w:pPr>
              <w:spacing w:after="0" w:line="276" w:lineRule="auto"/>
              <w:rPr>
                <w:rFonts w:ascii="Times New Roman" w:hAnsi="Times New Roman"/>
                <w:sz w:val="18"/>
                <w:szCs w:val="18"/>
              </w:rPr>
            </w:pPr>
            <w:r w:rsidRPr="00DB6259">
              <w:rPr>
                <w:rFonts w:ascii="Times New Roman" w:hAnsi="Times New Roman"/>
                <w:sz w:val="18"/>
                <w:szCs w:val="18"/>
              </w:rPr>
              <w:t>N/A</w:t>
            </w:r>
          </w:p>
        </w:tc>
        <w:tc>
          <w:tcPr>
            <w:tcW w:w="612" w:type="dxa"/>
            <w:tcBorders>
              <w:top w:val="nil"/>
              <w:left w:val="nil"/>
              <w:bottom w:val="nil"/>
              <w:right w:val="nil"/>
            </w:tcBorders>
          </w:tcPr>
          <w:p w:rsidR="0070145D" w:rsidRPr="00DB6259" w:rsidRDefault="0070145D" w:rsidP="0070145D">
            <w:pPr>
              <w:spacing w:after="0" w:line="240" w:lineRule="auto"/>
              <w:rPr>
                <w:rFonts w:ascii="Times New Roman" w:hAnsi="Times New Roman"/>
                <w:sz w:val="18"/>
                <w:szCs w:val="18"/>
              </w:rPr>
            </w:pPr>
            <w:r w:rsidRPr="00DB6259">
              <w:rPr>
                <w:rFonts w:ascii="Times New Roman" w:hAnsi="Times New Roman"/>
                <w:kern w:val="24"/>
                <w:sz w:val="18"/>
                <w:szCs w:val="18"/>
              </w:rPr>
              <w:t xml:space="preserve"> N/A</w:t>
            </w:r>
          </w:p>
        </w:tc>
      </w:tr>
      <w:tr w:rsidR="0070145D" w:rsidRPr="00DB6259" w:rsidTr="0070145D">
        <w:trPr>
          <w:trHeight w:val="456"/>
        </w:trPr>
        <w:tc>
          <w:tcPr>
            <w:tcW w:w="1189" w:type="dxa"/>
            <w:tcBorders>
              <w:top w:val="nil"/>
              <w:left w:val="nil"/>
              <w:bottom w:val="single" w:sz="4" w:space="0" w:color="auto"/>
              <w:right w:val="nil"/>
            </w:tcBorders>
          </w:tcPr>
          <w:p w:rsidR="0070145D" w:rsidRPr="00E476FA" w:rsidRDefault="0070145D" w:rsidP="0070145D">
            <w:pPr>
              <w:spacing w:after="0" w:line="240" w:lineRule="auto"/>
              <w:rPr>
                <w:rFonts w:ascii="Times New Roman" w:hAnsi="Times New Roman"/>
                <w:sz w:val="18"/>
                <w:szCs w:val="18"/>
              </w:rPr>
            </w:pPr>
            <w:r w:rsidRPr="00E476FA">
              <w:rPr>
                <w:rFonts w:ascii="Times New Roman" w:hAnsi="Times New Roman"/>
                <w:sz w:val="18"/>
                <w:szCs w:val="18"/>
              </w:rPr>
              <w:t>Smith et al., 2017</w:t>
            </w:r>
          </w:p>
        </w:tc>
        <w:tc>
          <w:tcPr>
            <w:tcW w:w="2400" w:type="dxa"/>
            <w:tcBorders>
              <w:top w:val="nil"/>
              <w:left w:val="nil"/>
              <w:bottom w:val="single" w:sz="4" w:space="0" w:color="auto"/>
              <w:right w:val="nil"/>
            </w:tcBorders>
          </w:tcPr>
          <w:p w:rsidR="0070145D" w:rsidRPr="00E476FA" w:rsidRDefault="0070145D" w:rsidP="0070145D">
            <w:pPr>
              <w:spacing w:after="0" w:line="240" w:lineRule="auto"/>
              <w:rPr>
                <w:rFonts w:ascii="Times New Roman" w:hAnsi="Times New Roman"/>
                <w:kern w:val="24"/>
                <w:sz w:val="18"/>
                <w:szCs w:val="18"/>
              </w:rPr>
            </w:pPr>
            <w:r w:rsidRPr="00E476FA">
              <w:rPr>
                <w:rFonts w:ascii="Times New Roman" w:hAnsi="Times New Roman"/>
                <w:kern w:val="24"/>
                <w:sz w:val="18"/>
                <w:szCs w:val="18"/>
              </w:rPr>
              <w:t>Preschoolers with:</w:t>
            </w:r>
          </w:p>
          <w:p w:rsidR="0070145D" w:rsidRPr="00E476FA" w:rsidRDefault="0070145D" w:rsidP="0070145D">
            <w:pPr>
              <w:spacing w:after="0" w:line="240" w:lineRule="auto"/>
              <w:rPr>
                <w:rFonts w:ascii="Times New Roman" w:hAnsi="Times New Roman"/>
                <w:kern w:val="24"/>
                <w:sz w:val="18"/>
                <w:szCs w:val="18"/>
              </w:rPr>
            </w:pPr>
            <w:r w:rsidRPr="00E476FA">
              <w:rPr>
                <w:rFonts w:ascii="Times New Roman" w:hAnsi="Times New Roman"/>
                <w:kern w:val="24"/>
                <w:sz w:val="18"/>
                <w:szCs w:val="18"/>
              </w:rPr>
              <w:t>ADHD, 18 (N/A);</w:t>
            </w:r>
          </w:p>
          <w:p w:rsidR="0070145D" w:rsidRPr="00E476FA" w:rsidRDefault="0070145D" w:rsidP="0070145D">
            <w:pPr>
              <w:spacing w:after="0" w:line="240" w:lineRule="auto"/>
              <w:rPr>
                <w:rFonts w:ascii="Times New Roman" w:hAnsi="Times New Roman"/>
                <w:kern w:val="24"/>
                <w:sz w:val="18"/>
                <w:szCs w:val="18"/>
              </w:rPr>
            </w:pPr>
            <w:r w:rsidRPr="00E476FA">
              <w:rPr>
                <w:rFonts w:ascii="Times New Roman" w:hAnsi="Times New Roman"/>
                <w:kern w:val="24"/>
                <w:sz w:val="18"/>
                <w:szCs w:val="18"/>
              </w:rPr>
              <w:t>ODD, 18 (N/A);</w:t>
            </w:r>
          </w:p>
          <w:p w:rsidR="0070145D" w:rsidRPr="00E476FA" w:rsidRDefault="0070145D" w:rsidP="0070145D">
            <w:pPr>
              <w:spacing w:after="0" w:line="240" w:lineRule="auto"/>
              <w:rPr>
                <w:rFonts w:ascii="Times New Roman" w:hAnsi="Times New Roman"/>
                <w:kern w:val="24"/>
                <w:sz w:val="18"/>
                <w:szCs w:val="18"/>
              </w:rPr>
            </w:pPr>
            <w:r w:rsidRPr="00E476FA">
              <w:rPr>
                <w:rFonts w:ascii="Times New Roman" w:hAnsi="Times New Roman"/>
                <w:kern w:val="24"/>
                <w:sz w:val="18"/>
                <w:szCs w:val="18"/>
              </w:rPr>
              <w:t>both, 43 (N/A);</w:t>
            </w:r>
          </w:p>
          <w:p w:rsidR="0070145D" w:rsidRPr="00E476FA" w:rsidRDefault="0070145D" w:rsidP="0070145D">
            <w:pPr>
              <w:spacing w:after="0" w:line="240" w:lineRule="auto"/>
              <w:rPr>
                <w:rFonts w:ascii="Times New Roman" w:hAnsi="Times New Roman"/>
                <w:kern w:val="24"/>
                <w:sz w:val="18"/>
                <w:szCs w:val="18"/>
              </w:rPr>
            </w:pPr>
            <w:r w:rsidRPr="00E476FA">
              <w:rPr>
                <w:rFonts w:ascii="Times New Roman" w:hAnsi="Times New Roman"/>
                <w:kern w:val="24"/>
                <w:sz w:val="18"/>
                <w:szCs w:val="18"/>
              </w:rPr>
              <w:t>CG, 30 (N/A)</w:t>
            </w:r>
          </w:p>
        </w:tc>
        <w:tc>
          <w:tcPr>
            <w:tcW w:w="1217" w:type="dxa"/>
            <w:tcBorders>
              <w:top w:val="nil"/>
              <w:left w:val="nil"/>
              <w:bottom w:val="single" w:sz="4" w:space="0" w:color="auto"/>
              <w:right w:val="nil"/>
            </w:tcBorders>
          </w:tcPr>
          <w:p w:rsidR="0070145D" w:rsidRPr="00E476FA" w:rsidRDefault="0070145D" w:rsidP="0070145D">
            <w:pPr>
              <w:autoSpaceDE w:val="0"/>
              <w:autoSpaceDN w:val="0"/>
              <w:adjustRightInd w:val="0"/>
              <w:spacing w:after="0" w:line="240" w:lineRule="auto"/>
              <w:rPr>
                <w:rFonts w:ascii="Times New Roman" w:hAnsi="Times New Roman"/>
                <w:sz w:val="18"/>
                <w:szCs w:val="18"/>
                <w:lang w:eastAsia="es-ES"/>
              </w:rPr>
            </w:pPr>
            <w:r w:rsidRPr="00E476FA">
              <w:rPr>
                <w:rFonts w:ascii="Times New Roman" w:hAnsi="Times New Roman"/>
                <w:sz w:val="18"/>
                <w:szCs w:val="18"/>
                <w:lang w:eastAsia="es-ES"/>
              </w:rPr>
              <w:t>4.34 (1.08)</w:t>
            </w:r>
          </w:p>
        </w:tc>
        <w:tc>
          <w:tcPr>
            <w:tcW w:w="1985" w:type="dxa"/>
            <w:tcBorders>
              <w:top w:val="nil"/>
              <w:left w:val="nil"/>
              <w:bottom w:val="single" w:sz="4" w:space="0" w:color="auto"/>
              <w:right w:val="nil"/>
            </w:tcBorders>
          </w:tcPr>
          <w:p w:rsidR="0070145D" w:rsidRPr="00E476FA" w:rsidRDefault="0070145D" w:rsidP="0070145D">
            <w:pPr>
              <w:spacing w:after="0" w:line="240" w:lineRule="auto"/>
              <w:rPr>
                <w:rFonts w:ascii="Times New Roman" w:hAnsi="Times New Roman"/>
                <w:sz w:val="18"/>
                <w:szCs w:val="18"/>
              </w:rPr>
            </w:pPr>
            <w:r w:rsidRPr="00E476FA">
              <w:rPr>
                <w:rFonts w:ascii="Times New Roman" w:hAnsi="Times New Roman"/>
                <w:sz w:val="18"/>
                <w:szCs w:val="18"/>
              </w:rPr>
              <w:t>ODD, ADHD</w:t>
            </w:r>
          </w:p>
        </w:tc>
        <w:tc>
          <w:tcPr>
            <w:tcW w:w="1558" w:type="dxa"/>
            <w:tcBorders>
              <w:top w:val="nil"/>
              <w:left w:val="nil"/>
              <w:bottom w:val="single" w:sz="4" w:space="0" w:color="auto"/>
              <w:right w:val="nil"/>
            </w:tcBorders>
          </w:tcPr>
          <w:p w:rsidR="0070145D" w:rsidRPr="00E476FA" w:rsidRDefault="0070145D" w:rsidP="0070145D">
            <w:pPr>
              <w:autoSpaceDE w:val="0"/>
              <w:autoSpaceDN w:val="0"/>
              <w:adjustRightInd w:val="0"/>
              <w:spacing w:after="0" w:line="240" w:lineRule="auto"/>
              <w:ind w:firstLine="30"/>
              <w:jc w:val="both"/>
              <w:rPr>
                <w:rFonts w:ascii="Times New Roman" w:hAnsi="Times New Roman"/>
                <w:sz w:val="18"/>
                <w:szCs w:val="18"/>
              </w:rPr>
            </w:pPr>
            <w:r w:rsidRPr="00E476FA">
              <w:rPr>
                <w:rFonts w:ascii="Times New Roman" w:hAnsi="Times New Roman"/>
                <w:sz w:val="18"/>
                <w:szCs w:val="18"/>
              </w:rPr>
              <w:t>DBRS, K-DBDS</w:t>
            </w:r>
          </w:p>
        </w:tc>
        <w:tc>
          <w:tcPr>
            <w:tcW w:w="709" w:type="dxa"/>
            <w:tcBorders>
              <w:top w:val="nil"/>
              <w:left w:val="nil"/>
              <w:bottom w:val="single" w:sz="4" w:space="0" w:color="auto"/>
              <w:right w:val="nil"/>
            </w:tcBorders>
          </w:tcPr>
          <w:p w:rsidR="0070145D" w:rsidRPr="00E476FA" w:rsidRDefault="0070145D" w:rsidP="0070145D">
            <w:pPr>
              <w:spacing w:after="0" w:line="240" w:lineRule="auto"/>
              <w:rPr>
                <w:rFonts w:ascii="Times New Roman" w:hAnsi="Times New Roman"/>
                <w:sz w:val="18"/>
                <w:szCs w:val="18"/>
              </w:rPr>
            </w:pPr>
            <w:r w:rsidRPr="00E476FA">
              <w:rPr>
                <w:rFonts w:ascii="Times New Roman" w:hAnsi="Times New Roman"/>
                <w:sz w:val="18"/>
                <w:szCs w:val="18"/>
              </w:rPr>
              <w:t>CS</w:t>
            </w:r>
          </w:p>
        </w:tc>
        <w:tc>
          <w:tcPr>
            <w:tcW w:w="567" w:type="dxa"/>
            <w:tcBorders>
              <w:top w:val="nil"/>
              <w:left w:val="nil"/>
              <w:bottom w:val="single" w:sz="4" w:space="0" w:color="auto"/>
              <w:right w:val="nil"/>
            </w:tcBorders>
          </w:tcPr>
          <w:p w:rsidR="0070145D" w:rsidRPr="00E476FA" w:rsidRDefault="0070145D" w:rsidP="0070145D">
            <w:pPr>
              <w:spacing w:after="0" w:line="240" w:lineRule="auto"/>
              <w:rPr>
                <w:rFonts w:ascii="Times New Roman" w:hAnsi="Times New Roman"/>
                <w:kern w:val="24"/>
                <w:sz w:val="18"/>
                <w:szCs w:val="18"/>
              </w:rPr>
            </w:pPr>
            <w:r w:rsidRPr="00E476FA">
              <w:rPr>
                <w:rFonts w:ascii="Times New Roman" w:hAnsi="Times New Roman"/>
                <w:kern w:val="24"/>
                <w:sz w:val="18"/>
                <w:szCs w:val="18"/>
              </w:rPr>
              <w:t>√</w:t>
            </w:r>
          </w:p>
        </w:tc>
        <w:tc>
          <w:tcPr>
            <w:tcW w:w="850" w:type="dxa"/>
            <w:tcBorders>
              <w:top w:val="nil"/>
              <w:left w:val="nil"/>
              <w:bottom w:val="single" w:sz="4" w:space="0" w:color="auto"/>
              <w:right w:val="nil"/>
            </w:tcBorders>
          </w:tcPr>
          <w:p w:rsidR="0070145D" w:rsidRPr="00E476FA" w:rsidRDefault="0070145D" w:rsidP="0070145D">
            <w:pPr>
              <w:spacing w:after="0" w:line="240" w:lineRule="auto"/>
              <w:jc w:val="both"/>
              <w:rPr>
                <w:rFonts w:ascii="Times New Roman" w:hAnsi="Times New Roman"/>
                <w:kern w:val="24"/>
                <w:sz w:val="18"/>
                <w:szCs w:val="18"/>
              </w:rPr>
            </w:pPr>
            <w:r w:rsidRPr="00E476FA">
              <w:rPr>
                <w:rFonts w:ascii="Times New Roman" w:hAnsi="Times New Roman"/>
                <w:kern w:val="24"/>
                <w:sz w:val="18"/>
                <w:szCs w:val="18"/>
              </w:rPr>
              <w:t>N/A</w:t>
            </w:r>
          </w:p>
        </w:tc>
        <w:tc>
          <w:tcPr>
            <w:tcW w:w="567" w:type="dxa"/>
            <w:tcBorders>
              <w:top w:val="nil"/>
              <w:left w:val="nil"/>
              <w:bottom w:val="single" w:sz="4" w:space="0" w:color="auto"/>
              <w:right w:val="nil"/>
            </w:tcBorders>
          </w:tcPr>
          <w:p w:rsidR="0070145D" w:rsidRPr="00E476FA" w:rsidRDefault="0070145D" w:rsidP="0070145D">
            <w:pPr>
              <w:spacing w:after="0" w:line="240" w:lineRule="auto"/>
              <w:rPr>
                <w:rFonts w:ascii="Times New Roman" w:hAnsi="Times New Roman"/>
                <w:kern w:val="24"/>
                <w:sz w:val="18"/>
                <w:szCs w:val="18"/>
              </w:rPr>
            </w:pPr>
            <w:r w:rsidRPr="00E476FA">
              <w:rPr>
                <w:rFonts w:ascii="Times New Roman" w:hAnsi="Times New Roman"/>
                <w:kern w:val="24"/>
                <w:sz w:val="18"/>
                <w:szCs w:val="18"/>
              </w:rPr>
              <w:t>N/A</w:t>
            </w:r>
          </w:p>
        </w:tc>
        <w:tc>
          <w:tcPr>
            <w:tcW w:w="567" w:type="dxa"/>
            <w:tcBorders>
              <w:top w:val="nil"/>
              <w:left w:val="nil"/>
              <w:bottom w:val="single" w:sz="4" w:space="0" w:color="auto"/>
              <w:right w:val="nil"/>
            </w:tcBorders>
          </w:tcPr>
          <w:p w:rsidR="0070145D" w:rsidRPr="00E476FA" w:rsidRDefault="0070145D" w:rsidP="0070145D">
            <w:pPr>
              <w:spacing w:after="0" w:line="240" w:lineRule="auto"/>
              <w:rPr>
                <w:rFonts w:ascii="Times New Roman" w:hAnsi="Times New Roman"/>
                <w:kern w:val="24"/>
                <w:sz w:val="18"/>
                <w:szCs w:val="18"/>
              </w:rPr>
            </w:pPr>
            <w:r w:rsidRPr="00E476FA">
              <w:rPr>
                <w:rFonts w:ascii="Times New Roman" w:hAnsi="Times New Roman"/>
                <w:kern w:val="24"/>
                <w:sz w:val="18"/>
                <w:szCs w:val="18"/>
              </w:rPr>
              <w:t>√</w:t>
            </w:r>
          </w:p>
        </w:tc>
        <w:tc>
          <w:tcPr>
            <w:tcW w:w="1133" w:type="dxa"/>
            <w:tcBorders>
              <w:top w:val="nil"/>
              <w:left w:val="nil"/>
              <w:bottom w:val="single" w:sz="4" w:space="0" w:color="auto"/>
              <w:right w:val="nil"/>
            </w:tcBorders>
          </w:tcPr>
          <w:p w:rsidR="0070145D" w:rsidRPr="00E476FA" w:rsidRDefault="0070145D" w:rsidP="0070145D">
            <w:pPr>
              <w:spacing w:after="0" w:line="240" w:lineRule="auto"/>
              <w:rPr>
                <w:rFonts w:ascii="Times New Roman" w:hAnsi="Times New Roman"/>
                <w:sz w:val="18"/>
                <w:szCs w:val="18"/>
              </w:rPr>
            </w:pPr>
            <w:r w:rsidRPr="00E476FA">
              <w:rPr>
                <w:rFonts w:ascii="Times New Roman" w:hAnsi="Times New Roman"/>
                <w:sz w:val="18"/>
                <w:szCs w:val="18"/>
              </w:rPr>
              <w:t>N/A</w:t>
            </w:r>
          </w:p>
        </w:tc>
        <w:tc>
          <w:tcPr>
            <w:tcW w:w="851" w:type="dxa"/>
            <w:tcBorders>
              <w:top w:val="nil"/>
              <w:left w:val="nil"/>
              <w:bottom w:val="single" w:sz="4" w:space="0" w:color="auto"/>
              <w:right w:val="nil"/>
            </w:tcBorders>
          </w:tcPr>
          <w:p w:rsidR="0070145D" w:rsidRPr="00E476FA" w:rsidRDefault="0070145D" w:rsidP="0070145D">
            <w:pPr>
              <w:spacing w:after="0" w:line="276" w:lineRule="auto"/>
              <w:rPr>
                <w:rFonts w:ascii="Times New Roman" w:hAnsi="Times New Roman"/>
                <w:sz w:val="18"/>
                <w:szCs w:val="18"/>
              </w:rPr>
            </w:pPr>
            <w:r w:rsidRPr="00E476FA">
              <w:rPr>
                <w:rFonts w:ascii="Times New Roman" w:hAnsi="Times New Roman"/>
                <w:sz w:val="18"/>
                <w:szCs w:val="18"/>
              </w:rPr>
              <w:t>N/A</w:t>
            </w:r>
          </w:p>
        </w:tc>
        <w:tc>
          <w:tcPr>
            <w:tcW w:w="612" w:type="dxa"/>
            <w:tcBorders>
              <w:top w:val="nil"/>
              <w:left w:val="nil"/>
              <w:bottom w:val="single" w:sz="4" w:space="0" w:color="auto"/>
              <w:right w:val="nil"/>
            </w:tcBorders>
          </w:tcPr>
          <w:p w:rsidR="0070145D" w:rsidRPr="00E476FA" w:rsidRDefault="0070145D" w:rsidP="0070145D">
            <w:pPr>
              <w:spacing w:after="0" w:line="240" w:lineRule="auto"/>
              <w:rPr>
                <w:rFonts w:ascii="Times New Roman" w:hAnsi="Times New Roman"/>
                <w:kern w:val="24"/>
                <w:sz w:val="18"/>
                <w:szCs w:val="18"/>
              </w:rPr>
            </w:pPr>
            <w:r w:rsidRPr="00E476FA">
              <w:rPr>
                <w:rFonts w:ascii="Times New Roman" w:hAnsi="Times New Roman"/>
                <w:kern w:val="24"/>
                <w:sz w:val="18"/>
                <w:szCs w:val="18"/>
              </w:rPr>
              <w:t>N/A</w:t>
            </w:r>
          </w:p>
        </w:tc>
      </w:tr>
    </w:tbl>
    <w:p w:rsidR="00D344EC" w:rsidRPr="001B4175" w:rsidRDefault="00166FBE" w:rsidP="003065D2">
      <w:pPr>
        <w:rPr>
          <w:rFonts w:ascii="Times New Roman" w:hAnsi="Times New Roman"/>
          <w:sz w:val="18"/>
          <w:szCs w:val="18"/>
        </w:rPr>
      </w:pPr>
      <w:r w:rsidRPr="00DB6259">
        <w:rPr>
          <w:rFonts w:ascii="Times New Roman" w:hAnsi="Times New Roman"/>
          <w:i/>
          <w:sz w:val="18"/>
          <w:szCs w:val="18"/>
        </w:rPr>
        <w:t>Note</w:t>
      </w:r>
      <w:r w:rsidRPr="00DB6259">
        <w:rPr>
          <w:rFonts w:ascii="Times New Roman" w:hAnsi="Times New Roman"/>
          <w:sz w:val="18"/>
          <w:szCs w:val="18"/>
        </w:rPr>
        <w:t xml:space="preserve">. SD= Standard Deviation; </w:t>
      </w:r>
      <w:r w:rsidRPr="00DB6259">
        <w:rPr>
          <w:rFonts w:ascii="Times New Roman" w:hAnsi="Times New Roman"/>
          <w:b/>
          <w:sz w:val="18"/>
          <w:szCs w:val="18"/>
        </w:rPr>
        <w:t>Network analysis initials</w:t>
      </w:r>
      <w:r w:rsidRPr="00DB6259">
        <w:rPr>
          <w:rFonts w:ascii="Times New Roman" w:hAnsi="Times New Roman"/>
          <w:sz w:val="18"/>
          <w:szCs w:val="18"/>
        </w:rPr>
        <w:t xml:space="preserve">: AN=Association Network; CA=Centrality Analysis; CS = Cross-Sectional; Data = sharing database; DN = Directed Network; L = Longitudinal; </w:t>
      </w:r>
      <w:r w:rsidRPr="00DB6259">
        <w:rPr>
          <w:rFonts w:ascii="Times New Roman" w:hAnsi="Times New Roman"/>
          <w:kern w:val="24"/>
          <w:sz w:val="18"/>
          <w:szCs w:val="18"/>
        </w:rPr>
        <w:t xml:space="preserve">N/A </w:t>
      </w:r>
      <w:r w:rsidRPr="00DB6259">
        <w:rPr>
          <w:rFonts w:ascii="Times New Roman" w:hAnsi="Times New Roman"/>
          <w:sz w:val="18"/>
          <w:szCs w:val="18"/>
        </w:rPr>
        <w:t>= Not Applicable; Robustness analysis = stability and/or accuracy; RPCN = Regularised Partial Correlation Network; Syntax = sharing analysis codes</w:t>
      </w:r>
      <w:r w:rsidRPr="00DB6259">
        <w:rPr>
          <w:rFonts w:ascii="Times New Roman" w:hAnsi="Times New Roman"/>
          <w:b/>
          <w:sz w:val="18"/>
          <w:szCs w:val="18"/>
        </w:rPr>
        <w:t xml:space="preserve">. Rest of initials: </w:t>
      </w:r>
      <w:r w:rsidRPr="00DB6259">
        <w:rPr>
          <w:rFonts w:ascii="Times New Roman" w:hAnsi="Times New Roman"/>
          <w:sz w:val="18"/>
          <w:szCs w:val="18"/>
        </w:rPr>
        <w:t xml:space="preserve"> ADHD = </w:t>
      </w:r>
      <w:r w:rsidRPr="00DB6259">
        <w:rPr>
          <w:rFonts w:ascii="Times New Roman" w:hAnsi="Times New Roman"/>
          <w:kern w:val="24"/>
          <w:sz w:val="18"/>
          <w:szCs w:val="18"/>
        </w:rPr>
        <w:t xml:space="preserve">Attention Deficit Hyperactivity Disorder; </w:t>
      </w:r>
      <w:r w:rsidRPr="00DB6259">
        <w:rPr>
          <w:rFonts w:ascii="Times New Roman" w:hAnsi="Times New Roman"/>
          <w:sz w:val="18"/>
          <w:szCs w:val="18"/>
        </w:rPr>
        <w:t>ADHD-RS = Attention Deficit Hyperactivity Disorder Rating Scale; ADI-R = Autism Diagnostic Interview-Revised; ADOS=Autism Diagnostic Observation Schedule; DBRS = Disruptive Behavior Rating Scale</w:t>
      </w:r>
      <w:r w:rsidRPr="00DB6259">
        <w:rPr>
          <w:rFonts w:ascii="Times New Roman" w:hAnsi="Times New Roman"/>
          <w:kern w:val="24"/>
          <w:sz w:val="18"/>
          <w:szCs w:val="18"/>
        </w:rPr>
        <w:t>;</w:t>
      </w:r>
      <w:r w:rsidRPr="00DB6259">
        <w:rPr>
          <w:rFonts w:ascii="Times New Roman" w:hAnsi="Times New Roman"/>
          <w:sz w:val="18"/>
          <w:szCs w:val="18"/>
        </w:rPr>
        <w:t xml:space="preserve"> ESM = Experience Sampling Method; HCG= Healthy comparison group; K-DBDS = Kiddie Disruptive Behavior Disorders Schedule; OCD = Obsessive Compulsive Disorder; ODD = Oppositional Defiant Disorder; PCR-S =  Perceived Causal Relationships Scale; PDD= Pervasive Developmental Disorder;  P-DISC-IV =  Diagnostic Interview Schedule for Children for DSM-IV, parent version’</w:t>
      </w:r>
      <w:r w:rsidRPr="00DB6259">
        <w:rPr>
          <w:rFonts w:ascii="Times New Roman" w:hAnsi="Times New Roman"/>
          <w:kern w:val="24"/>
          <w:sz w:val="18"/>
          <w:szCs w:val="18"/>
        </w:rPr>
        <w:t>s = Youth Self-Report</w:t>
      </w:r>
    </w:p>
    <w:sectPr w:rsidR="00D344EC" w:rsidRPr="001B4175" w:rsidSect="00B72E86">
      <w:pgSz w:w="16838" w:h="11906" w:orient="landscape"/>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6B49" w:rsidRDefault="00466B49" w:rsidP="00166FBE">
      <w:pPr>
        <w:spacing w:after="0" w:line="240" w:lineRule="auto"/>
      </w:pPr>
      <w:r>
        <w:separator/>
      </w:r>
    </w:p>
  </w:endnote>
  <w:endnote w:type="continuationSeparator" w:id="0">
    <w:p w:rsidR="00466B49" w:rsidRDefault="00466B49" w:rsidP="00166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uardianTextEgypGR-Regular">
    <w:altName w:val="Yu Gothic UI"/>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6B49" w:rsidRDefault="00466B49" w:rsidP="00166FBE">
      <w:pPr>
        <w:spacing w:after="0" w:line="240" w:lineRule="auto"/>
      </w:pPr>
      <w:r>
        <w:separator/>
      </w:r>
    </w:p>
  </w:footnote>
  <w:footnote w:type="continuationSeparator" w:id="0">
    <w:p w:rsidR="00466B49" w:rsidRDefault="00466B49" w:rsidP="00166F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3499" w:rsidRPr="00166FBE" w:rsidRDefault="00763499">
    <w:pPr>
      <w:pStyle w:val="Intestazione"/>
      <w:rPr>
        <w:rFonts w:asciiTheme="minorHAnsi" w:hAnsiTheme="minorHAnsi"/>
        <w:lang w:val="es-ES"/>
      </w:rPr>
    </w:pPr>
    <w:r w:rsidRPr="00166FBE">
      <w:rPr>
        <w:rFonts w:asciiTheme="minorHAnsi" w:hAnsiTheme="minorHAnsi"/>
        <w:lang w:val="es-ES"/>
      </w:rPr>
      <w:t xml:space="preserve">Supplementary Material </w:t>
    </w:r>
    <w:r>
      <w:rPr>
        <w:rFonts w:asciiTheme="minorHAnsi" w:hAnsiTheme="minorHAnsi"/>
        <w:lang w:val="es-E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53482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EB133E"/>
    <w:multiLevelType w:val="hybridMultilevel"/>
    <w:tmpl w:val="BD54C8EE"/>
    <w:lvl w:ilvl="0" w:tplc="4C42F2F0">
      <w:start w:val="1"/>
      <w:numFmt w:val="bullet"/>
      <w:lvlText w:val="­"/>
      <w:lvlJc w:val="left"/>
      <w:pPr>
        <w:ind w:left="720" w:hanging="360"/>
      </w:pPr>
      <w:rPr>
        <w:rFonts w:ascii="Calibri" w:hAnsi="Calibri"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15:restartNumberingAfterBreak="0">
    <w:nsid w:val="095B20AE"/>
    <w:multiLevelType w:val="multilevel"/>
    <w:tmpl w:val="E59C3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7374E0"/>
    <w:multiLevelType w:val="hybridMultilevel"/>
    <w:tmpl w:val="18108D4E"/>
    <w:lvl w:ilvl="0" w:tplc="4C42F2F0">
      <w:start w:val="1"/>
      <w:numFmt w:val="bullet"/>
      <w:lvlText w:val="­"/>
      <w:lvlJc w:val="left"/>
      <w:pPr>
        <w:ind w:left="720" w:hanging="360"/>
      </w:pPr>
      <w:rPr>
        <w:rFonts w:ascii="Calibri" w:hAnsi="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15:restartNumberingAfterBreak="0">
    <w:nsid w:val="16D80DBA"/>
    <w:multiLevelType w:val="multilevel"/>
    <w:tmpl w:val="7BC01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78543C"/>
    <w:multiLevelType w:val="multilevel"/>
    <w:tmpl w:val="777C6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E7719C"/>
    <w:multiLevelType w:val="hybridMultilevel"/>
    <w:tmpl w:val="ECA88DB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5B74137"/>
    <w:multiLevelType w:val="hybridMultilevel"/>
    <w:tmpl w:val="31505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0A5103"/>
    <w:multiLevelType w:val="hybridMultilevel"/>
    <w:tmpl w:val="3C1A418E"/>
    <w:lvl w:ilvl="0" w:tplc="78C6DC5A">
      <w:start w:val="1"/>
      <w:numFmt w:val="bullet"/>
      <w:lvlText w:val="-"/>
      <w:lvlJc w:val="left"/>
      <w:pPr>
        <w:ind w:left="1069" w:hanging="360"/>
      </w:pPr>
      <w:rPr>
        <w:rFonts w:ascii="Arial" w:hAnsi="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9" w15:restartNumberingAfterBreak="0">
    <w:nsid w:val="5D8D3CC7"/>
    <w:multiLevelType w:val="hybridMultilevel"/>
    <w:tmpl w:val="A4FE18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61124C7C"/>
    <w:multiLevelType w:val="hybridMultilevel"/>
    <w:tmpl w:val="8FC863E6"/>
    <w:lvl w:ilvl="0" w:tplc="0C0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8672BC"/>
    <w:multiLevelType w:val="hybridMultilevel"/>
    <w:tmpl w:val="1C24D8CE"/>
    <w:lvl w:ilvl="0" w:tplc="EF7AA206">
      <w:start w:val="1"/>
      <w:numFmt w:val="lowerLetter"/>
      <w:lvlText w:val="%1)"/>
      <w:lvlJc w:val="left"/>
      <w:pPr>
        <w:ind w:left="0" w:hanging="360"/>
      </w:pPr>
      <w:rPr>
        <w:strike w:val="0"/>
        <w:u w:val="none"/>
      </w:rPr>
    </w:lvl>
    <w:lvl w:ilvl="1" w:tplc="0C0A0019">
      <w:start w:val="1"/>
      <w:numFmt w:val="lowerLetter"/>
      <w:lvlText w:val="%2."/>
      <w:lvlJc w:val="left"/>
      <w:pPr>
        <w:ind w:left="796" w:hanging="360"/>
      </w:pPr>
    </w:lvl>
    <w:lvl w:ilvl="2" w:tplc="0C0A001B" w:tentative="1">
      <w:start w:val="1"/>
      <w:numFmt w:val="lowerRoman"/>
      <w:lvlText w:val="%3."/>
      <w:lvlJc w:val="right"/>
      <w:pPr>
        <w:ind w:left="1516" w:hanging="180"/>
      </w:pPr>
    </w:lvl>
    <w:lvl w:ilvl="3" w:tplc="0C0A000F" w:tentative="1">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abstractNum w:abstractNumId="12" w15:restartNumberingAfterBreak="0">
    <w:nsid w:val="684B4621"/>
    <w:multiLevelType w:val="hybridMultilevel"/>
    <w:tmpl w:val="533A6E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C583B38"/>
    <w:multiLevelType w:val="hybridMultilevel"/>
    <w:tmpl w:val="2006FF6A"/>
    <w:lvl w:ilvl="0" w:tplc="4C42F2F0">
      <w:start w:val="1"/>
      <w:numFmt w:val="bullet"/>
      <w:lvlText w:val="­"/>
      <w:lvlJc w:val="left"/>
      <w:pPr>
        <w:ind w:left="720" w:hanging="360"/>
      </w:pPr>
      <w:rPr>
        <w:rFonts w:ascii="Calibri" w:hAnsi="Calibri"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15:restartNumberingAfterBreak="0">
    <w:nsid w:val="756A2A11"/>
    <w:multiLevelType w:val="hybridMultilevel"/>
    <w:tmpl w:val="19CCF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2"/>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5"/>
  </w:num>
  <w:num w:numId="8">
    <w:abstractNumId w:val="2"/>
  </w:num>
  <w:num w:numId="9">
    <w:abstractNumId w:val="14"/>
  </w:num>
  <w:num w:numId="10">
    <w:abstractNumId w:val="7"/>
  </w:num>
  <w:num w:numId="11">
    <w:abstractNumId w:val="10"/>
  </w:num>
  <w:num w:numId="12">
    <w:abstractNumId w:val="0"/>
  </w:num>
  <w:num w:numId="13">
    <w:abstractNumId w:val="1"/>
  </w:num>
  <w:num w:numId="14">
    <w:abstractNumId w:val="9"/>
  </w:num>
  <w:num w:numId="15">
    <w:abstractNumId w:val="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4EC"/>
    <w:rsid w:val="00000585"/>
    <w:rsid w:val="000155A0"/>
    <w:rsid w:val="000575A6"/>
    <w:rsid w:val="00137401"/>
    <w:rsid w:val="00151FA3"/>
    <w:rsid w:val="00166FBE"/>
    <w:rsid w:val="001671A7"/>
    <w:rsid w:val="001B4175"/>
    <w:rsid w:val="00204B0A"/>
    <w:rsid w:val="002308B1"/>
    <w:rsid w:val="002454C4"/>
    <w:rsid w:val="00276F37"/>
    <w:rsid w:val="003065D2"/>
    <w:rsid w:val="00322695"/>
    <w:rsid w:val="00343DB7"/>
    <w:rsid w:val="0034526D"/>
    <w:rsid w:val="00356D14"/>
    <w:rsid w:val="00367C97"/>
    <w:rsid w:val="00371A11"/>
    <w:rsid w:val="003F365F"/>
    <w:rsid w:val="00462900"/>
    <w:rsid w:val="00466B49"/>
    <w:rsid w:val="004D1245"/>
    <w:rsid w:val="004E5669"/>
    <w:rsid w:val="005550B9"/>
    <w:rsid w:val="00576DC1"/>
    <w:rsid w:val="006402AA"/>
    <w:rsid w:val="00642ABE"/>
    <w:rsid w:val="006763A9"/>
    <w:rsid w:val="006D270E"/>
    <w:rsid w:val="0070145D"/>
    <w:rsid w:val="00763499"/>
    <w:rsid w:val="007B1DB0"/>
    <w:rsid w:val="007B4E50"/>
    <w:rsid w:val="007E7CCF"/>
    <w:rsid w:val="00802391"/>
    <w:rsid w:val="00837441"/>
    <w:rsid w:val="008630EB"/>
    <w:rsid w:val="008E76B7"/>
    <w:rsid w:val="009862B0"/>
    <w:rsid w:val="009A33CC"/>
    <w:rsid w:val="009E4605"/>
    <w:rsid w:val="00AC7F01"/>
    <w:rsid w:val="00AD6C4F"/>
    <w:rsid w:val="00B72E86"/>
    <w:rsid w:val="00B83883"/>
    <w:rsid w:val="00BE1EAA"/>
    <w:rsid w:val="00C86E3C"/>
    <w:rsid w:val="00D344EC"/>
    <w:rsid w:val="00D6326D"/>
    <w:rsid w:val="00D663C5"/>
    <w:rsid w:val="00D9469C"/>
    <w:rsid w:val="00DB6259"/>
    <w:rsid w:val="00DC6E85"/>
    <w:rsid w:val="00DD281D"/>
    <w:rsid w:val="00E116F1"/>
    <w:rsid w:val="00E408BB"/>
    <w:rsid w:val="00E476FA"/>
    <w:rsid w:val="00E5475E"/>
    <w:rsid w:val="00EB1066"/>
    <w:rsid w:val="00EF6F11"/>
    <w:rsid w:val="00F01A96"/>
    <w:rsid w:val="00FF64A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E1345E-A12C-406E-97A8-1BF5FD265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7B4E50"/>
    <w:rPr>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ombreadovistoso-nfasis31">
    <w:name w:val="Sombreado vistoso - Énfasis 31"/>
    <w:basedOn w:val="Normale"/>
    <w:uiPriority w:val="34"/>
    <w:qFormat/>
    <w:rsid w:val="00EB1066"/>
    <w:pPr>
      <w:spacing w:after="200" w:line="276" w:lineRule="auto"/>
      <w:ind w:left="720"/>
      <w:contextualSpacing/>
    </w:pPr>
    <w:rPr>
      <w:rFonts w:ascii="Calibri" w:eastAsia="Calibri" w:hAnsi="Calibri" w:cs="Times New Roman"/>
    </w:rPr>
  </w:style>
  <w:style w:type="table" w:styleId="Grigliatabella">
    <w:name w:val="Table Grid"/>
    <w:basedOn w:val="Tabellanormale"/>
    <w:uiPriority w:val="39"/>
    <w:rsid w:val="00B72E86"/>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B72E8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Rimandocommento">
    <w:name w:val="annotation reference"/>
    <w:uiPriority w:val="99"/>
    <w:semiHidden/>
    <w:unhideWhenUsed/>
    <w:rsid w:val="00B72E86"/>
    <w:rPr>
      <w:sz w:val="18"/>
      <w:szCs w:val="18"/>
    </w:rPr>
  </w:style>
  <w:style w:type="paragraph" w:styleId="Testocommento">
    <w:name w:val="annotation text"/>
    <w:basedOn w:val="Normale"/>
    <w:link w:val="TestocommentoCarattere"/>
    <w:uiPriority w:val="99"/>
    <w:unhideWhenUsed/>
    <w:rsid w:val="00B72E86"/>
    <w:pPr>
      <w:spacing w:after="200" w:line="240" w:lineRule="auto"/>
    </w:pPr>
    <w:rPr>
      <w:rFonts w:ascii="Calibri" w:eastAsia="Calibri" w:hAnsi="Calibri" w:cs="Times New Roman"/>
      <w:sz w:val="24"/>
      <w:szCs w:val="24"/>
    </w:rPr>
  </w:style>
  <w:style w:type="character" w:customStyle="1" w:styleId="TestocommentoCarattere">
    <w:name w:val="Testo commento Carattere"/>
    <w:basedOn w:val="Carpredefinitoparagrafo"/>
    <w:link w:val="Testocommento"/>
    <w:uiPriority w:val="99"/>
    <w:rsid w:val="00B72E86"/>
    <w:rPr>
      <w:rFonts w:ascii="Calibri" w:eastAsia="Calibri" w:hAnsi="Calibri" w:cs="Times New Roman"/>
      <w:sz w:val="24"/>
      <w:szCs w:val="24"/>
    </w:rPr>
  </w:style>
  <w:style w:type="paragraph" w:styleId="Testofumetto">
    <w:name w:val="Balloon Text"/>
    <w:basedOn w:val="Normale"/>
    <w:link w:val="TestofumettoCarattere"/>
    <w:uiPriority w:val="99"/>
    <w:semiHidden/>
    <w:unhideWhenUsed/>
    <w:rsid w:val="00B72E86"/>
    <w:pPr>
      <w:spacing w:after="0" w:line="240" w:lineRule="auto"/>
    </w:pPr>
    <w:rPr>
      <w:rFonts w:ascii="Times New Roman" w:eastAsia="Calibri"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B72E86"/>
    <w:rPr>
      <w:rFonts w:ascii="Times New Roman" w:eastAsia="Calibri" w:hAnsi="Times New Roman" w:cs="Times New Roman"/>
      <w:sz w:val="18"/>
      <w:szCs w:val="18"/>
      <w:lang w:val="en-US"/>
    </w:rPr>
  </w:style>
  <w:style w:type="character" w:styleId="Collegamentoipertestuale">
    <w:name w:val="Hyperlink"/>
    <w:uiPriority w:val="99"/>
    <w:unhideWhenUsed/>
    <w:rsid w:val="00B72E86"/>
    <w:rPr>
      <w:color w:val="0000FF"/>
      <w:u w:val="single"/>
    </w:rPr>
  </w:style>
  <w:style w:type="paragraph" w:customStyle="1" w:styleId="Cuadrculamedia1-nfasis21">
    <w:name w:val="Cuadrícula media 1 - Énfasis 21"/>
    <w:basedOn w:val="Normale"/>
    <w:uiPriority w:val="99"/>
    <w:qFormat/>
    <w:rsid w:val="00B72E86"/>
    <w:pPr>
      <w:spacing w:after="200" w:line="276" w:lineRule="auto"/>
      <w:ind w:left="708"/>
    </w:pPr>
    <w:rPr>
      <w:rFonts w:ascii="Calibri" w:eastAsia="Calibri" w:hAnsi="Calibri" w:cs="Times New Roman"/>
    </w:rPr>
  </w:style>
  <w:style w:type="paragraph" w:styleId="Soggettocommento">
    <w:name w:val="annotation subject"/>
    <w:basedOn w:val="Testocommento"/>
    <w:next w:val="Testocommento"/>
    <w:link w:val="SoggettocommentoCarattere"/>
    <w:uiPriority w:val="99"/>
    <w:semiHidden/>
    <w:unhideWhenUsed/>
    <w:rsid w:val="00B72E86"/>
    <w:rPr>
      <w:b/>
      <w:bCs/>
      <w:sz w:val="20"/>
      <w:szCs w:val="20"/>
      <w:lang w:val="es-ES"/>
    </w:rPr>
  </w:style>
  <w:style w:type="character" w:customStyle="1" w:styleId="SoggettocommentoCarattere">
    <w:name w:val="Soggetto commento Carattere"/>
    <w:basedOn w:val="TestocommentoCarattere"/>
    <w:link w:val="Soggettocommento"/>
    <w:uiPriority w:val="99"/>
    <w:semiHidden/>
    <w:rsid w:val="00B72E86"/>
    <w:rPr>
      <w:rFonts w:ascii="Calibri" w:eastAsia="Calibri" w:hAnsi="Calibri" w:cs="Times New Roman"/>
      <w:b/>
      <w:bCs/>
      <w:sz w:val="20"/>
      <w:szCs w:val="20"/>
    </w:rPr>
  </w:style>
  <w:style w:type="paragraph" w:styleId="Pidipagina">
    <w:name w:val="footer"/>
    <w:basedOn w:val="Normale"/>
    <w:link w:val="PidipaginaCarattere"/>
    <w:uiPriority w:val="99"/>
    <w:unhideWhenUsed/>
    <w:rsid w:val="00B72E86"/>
    <w:pPr>
      <w:tabs>
        <w:tab w:val="center" w:pos="4252"/>
        <w:tab w:val="right" w:pos="8504"/>
      </w:tabs>
      <w:spacing w:after="0" w:line="240" w:lineRule="auto"/>
    </w:pPr>
    <w:rPr>
      <w:rFonts w:ascii="Calibri" w:eastAsia="Calibri" w:hAnsi="Calibri" w:cs="Times New Roman"/>
    </w:rPr>
  </w:style>
  <w:style w:type="character" w:customStyle="1" w:styleId="PidipaginaCarattere">
    <w:name w:val="Piè di pagina Carattere"/>
    <w:basedOn w:val="Carpredefinitoparagrafo"/>
    <w:link w:val="Pidipagina"/>
    <w:uiPriority w:val="99"/>
    <w:rsid w:val="00B72E86"/>
    <w:rPr>
      <w:rFonts w:ascii="Calibri" w:eastAsia="Calibri" w:hAnsi="Calibri" w:cs="Times New Roman"/>
      <w:lang w:val="en-US"/>
    </w:rPr>
  </w:style>
  <w:style w:type="character" w:styleId="Numeropagina">
    <w:name w:val="page number"/>
    <w:basedOn w:val="Carpredefinitoparagrafo"/>
    <w:uiPriority w:val="99"/>
    <w:semiHidden/>
    <w:unhideWhenUsed/>
    <w:rsid w:val="00B72E86"/>
  </w:style>
  <w:style w:type="paragraph" w:styleId="Intestazione">
    <w:name w:val="header"/>
    <w:basedOn w:val="Normale"/>
    <w:link w:val="IntestazioneCarattere"/>
    <w:uiPriority w:val="99"/>
    <w:unhideWhenUsed/>
    <w:rsid w:val="00B72E86"/>
    <w:pPr>
      <w:tabs>
        <w:tab w:val="center" w:pos="4252"/>
        <w:tab w:val="right" w:pos="8504"/>
      </w:tabs>
      <w:spacing w:after="0" w:line="240" w:lineRule="auto"/>
    </w:pPr>
    <w:rPr>
      <w:rFonts w:ascii="Calibri" w:eastAsia="Calibri" w:hAnsi="Calibri" w:cs="Times New Roman"/>
    </w:rPr>
  </w:style>
  <w:style w:type="character" w:customStyle="1" w:styleId="IntestazioneCarattere">
    <w:name w:val="Intestazione Carattere"/>
    <w:basedOn w:val="Carpredefinitoparagrafo"/>
    <w:link w:val="Intestazione"/>
    <w:uiPriority w:val="99"/>
    <w:rsid w:val="00B72E86"/>
    <w:rPr>
      <w:rFonts w:ascii="Calibri" w:eastAsia="Calibri" w:hAnsi="Calibri" w:cs="Times New Roman"/>
      <w:lang w:val="en-US"/>
    </w:rPr>
  </w:style>
  <w:style w:type="paragraph" w:customStyle="1" w:styleId="Default">
    <w:name w:val="Default"/>
    <w:uiPriority w:val="99"/>
    <w:rsid w:val="00B72E86"/>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styleId="Collegamentovisitato">
    <w:name w:val="FollowedHyperlink"/>
    <w:uiPriority w:val="99"/>
    <w:semiHidden/>
    <w:unhideWhenUsed/>
    <w:rsid w:val="00B72E86"/>
    <w:rPr>
      <w:color w:val="800080"/>
      <w:u w:val="single"/>
    </w:rPr>
  </w:style>
  <w:style w:type="paragraph" w:customStyle="1" w:styleId="Listamedia2-nfasis21">
    <w:name w:val="Lista media 2 - Énfasis 21"/>
    <w:hidden/>
    <w:uiPriority w:val="99"/>
    <w:semiHidden/>
    <w:rsid w:val="00B72E86"/>
    <w:pPr>
      <w:spacing w:after="0" w:line="240" w:lineRule="auto"/>
    </w:pPr>
    <w:rPr>
      <w:rFonts w:ascii="Calibri" w:eastAsia="Calibri" w:hAnsi="Calibri" w:cs="Times New Roman"/>
      <w:lang w:val="en-US"/>
    </w:rPr>
  </w:style>
  <w:style w:type="numbering" w:customStyle="1" w:styleId="Sinlista1">
    <w:name w:val="Sin lista1"/>
    <w:next w:val="Nessunelenco"/>
    <w:uiPriority w:val="99"/>
    <w:semiHidden/>
    <w:unhideWhenUsed/>
    <w:rsid w:val="00B72E86"/>
  </w:style>
  <w:style w:type="table" w:customStyle="1" w:styleId="Tablaconcuadrcula1">
    <w:name w:val="Tabla con cuadrícula1"/>
    <w:basedOn w:val="Tabellanormale"/>
    <w:next w:val="Grigliatabella"/>
    <w:uiPriority w:val="39"/>
    <w:rsid w:val="00B72E86"/>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vistosa-nfasis11">
    <w:name w:val="Lista vistosa - Énfasis 11"/>
    <w:basedOn w:val="Normale"/>
    <w:uiPriority w:val="99"/>
    <w:qFormat/>
    <w:rsid w:val="00B72E86"/>
    <w:pPr>
      <w:spacing w:after="200" w:line="276" w:lineRule="auto"/>
      <w:ind w:left="708"/>
    </w:pPr>
    <w:rPr>
      <w:rFonts w:ascii="Calibri" w:eastAsia="Calibri" w:hAnsi="Calibri" w:cs="Times New Roman"/>
    </w:rPr>
  </w:style>
  <w:style w:type="paragraph" w:customStyle="1" w:styleId="Sombreadovistoso-nfasis11">
    <w:name w:val="Sombreado vistoso - Énfasis 11"/>
    <w:hidden/>
    <w:uiPriority w:val="99"/>
    <w:rsid w:val="00B72E86"/>
    <w:pPr>
      <w:spacing w:after="0" w:line="240" w:lineRule="auto"/>
    </w:pPr>
    <w:rPr>
      <w:rFonts w:ascii="Calibri" w:eastAsia="Calibri" w:hAnsi="Calibri" w:cs="Times New Roman"/>
      <w:lang w:val="en-US"/>
    </w:rPr>
  </w:style>
  <w:style w:type="numbering" w:customStyle="1" w:styleId="Sinlista2">
    <w:name w:val="Sin lista2"/>
    <w:next w:val="Nessunelenco"/>
    <w:uiPriority w:val="99"/>
    <w:semiHidden/>
    <w:unhideWhenUsed/>
    <w:rsid w:val="00B72E86"/>
  </w:style>
  <w:style w:type="table" w:customStyle="1" w:styleId="Tablaconcuadrcula2">
    <w:name w:val="Tabla con cuadrícula2"/>
    <w:basedOn w:val="Tabellanormale"/>
    <w:next w:val="Grigliatabella"/>
    <w:uiPriority w:val="39"/>
    <w:rsid w:val="00B72E86"/>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Nessunelenco"/>
    <w:uiPriority w:val="99"/>
    <w:semiHidden/>
    <w:unhideWhenUsed/>
    <w:rsid w:val="00B72E86"/>
  </w:style>
  <w:style w:type="table" w:customStyle="1" w:styleId="Tablaconcuadrcula11">
    <w:name w:val="Tabla con cuadrícula11"/>
    <w:basedOn w:val="Tabellanormale"/>
    <w:next w:val="Grigliatabella"/>
    <w:uiPriority w:val="39"/>
    <w:rsid w:val="00B72E86"/>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uiPriority w:val="1"/>
    <w:qFormat/>
    <w:rsid w:val="00B72E86"/>
    <w:pPr>
      <w:widowControl w:val="0"/>
      <w:spacing w:after="0" w:line="240" w:lineRule="auto"/>
      <w:ind w:left="464" w:hanging="360"/>
    </w:pPr>
    <w:rPr>
      <w:rFonts w:ascii="Calibri" w:eastAsia="Calibri" w:hAnsi="Calibri" w:cs="Times New Roman"/>
      <w:sz w:val="24"/>
      <w:szCs w:val="24"/>
    </w:rPr>
  </w:style>
  <w:style w:type="character" w:customStyle="1" w:styleId="CorpotestoCarattere">
    <w:name w:val="Corpo testo Carattere"/>
    <w:basedOn w:val="Carpredefinitoparagrafo"/>
    <w:link w:val="Corpotesto"/>
    <w:uiPriority w:val="1"/>
    <w:rsid w:val="00B72E86"/>
    <w:rPr>
      <w:rFonts w:ascii="Calibri" w:eastAsia="Calibri" w:hAnsi="Calibri" w:cs="Times New Roman"/>
      <w:sz w:val="24"/>
      <w:szCs w:val="24"/>
      <w:lang w:val="en-US"/>
    </w:rPr>
  </w:style>
  <w:style w:type="paragraph" w:styleId="Paragrafoelenco">
    <w:name w:val="List Paragraph"/>
    <w:basedOn w:val="Normale"/>
    <w:uiPriority w:val="99"/>
    <w:qFormat/>
    <w:rsid w:val="00B72E86"/>
    <w:pPr>
      <w:spacing w:after="200" w:line="276" w:lineRule="auto"/>
      <w:ind w:left="720"/>
      <w:contextualSpacing/>
    </w:pPr>
    <w:rPr>
      <w:rFonts w:ascii="Calibri" w:eastAsia="Calibri" w:hAnsi="Calibri" w:cs="Times New Roman"/>
    </w:rPr>
  </w:style>
  <w:style w:type="paragraph" w:styleId="Revisione">
    <w:name w:val="Revision"/>
    <w:hidden/>
    <w:uiPriority w:val="99"/>
    <w:rsid w:val="00B72E86"/>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13987">
      <w:bodyDiv w:val="1"/>
      <w:marLeft w:val="0"/>
      <w:marRight w:val="0"/>
      <w:marTop w:val="0"/>
      <w:marBottom w:val="0"/>
      <w:divBdr>
        <w:top w:val="none" w:sz="0" w:space="0" w:color="auto"/>
        <w:left w:val="none" w:sz="0" w:space="0" w:color="auto"/>
        <w:bottom w:val="none" w:sz="0" w:space="0" w:color="auto"/>
        <w:right w:val="none" w:sz="0" w:space="0" w:color="auto"/>
      </w:divBdr>
    </w:div>
    <w:div w:id="318730195">
      <w:bodyDiv w:val="1"/>
      <w:marLeft w:val="0"/>
      <w:marRight w:val="0"/>
      <w:marTop w:val="0"/>
      <w:marBottom w:val="0"/>
      <w:divBdr>
        <w:top w:val="none" w:sz="0" w:space="0" w:color="auto"/>
        <w:left w:val="none" w:sz="0" w:space="0" w:color="auto"/>
        <w:bottom w:val="none" w:sz="0" w:space="0" w:color="auto"/>
        <w:right w:val="none" w:sz="0" w:space="0" w:color="auto"/>
      </w:divBdr>
    </w:div>
    <w:div w:id="34413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A065C3-B639-4653-AB34-100CF6431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6769</Words>
  <Characters>38589</Characters>
  <Application>Microsoft Office Word</Application>
  <DocSecurity>0</DocSecurity>
  <Lines>321</Lines>
  <Paragraphs>90</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
      <vt:lpstr/>
    </vt:vector>
  </TitlesOfParts>
  <Company>HP</Company>
  <LinksUpToDate>false</LinksUpToDate>
  <CharactersWithSpaces>45268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Carmelo</dc:creator>
  <cp:lastModifiedBy>Fiammetta</cp:lastModifiedBy>
  <cp:revision>2</cp:revision>
  <cp:lastPrinted>2018-11-21T13:14:00Z</cp:lastPrinted>
  <dcterms:created xsi:type="dcterms:W3CDTF">2019-02-03T10:30:00Z</dcterms:created>
  <dcterms:modified xsi:type="dcterms:W3CDTF">2019-02-03T10:30:00Z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16th edition (author-date)</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(author-date)</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7th edition</vt:lpwstr>
  </property>
  <property fmtid="{D5CDD505-2E9C-101B-9397-08002B2CF9AE}" pid="18" name="Mendeley Recent Style Id 8_1">
    <vt:lpwstr>http://www.zotero.org/styles/psychotherapy-and-psychosomatics</vt:lpwstr>
  </property>
  <property fmtid="{D5CDD505-2E9C-101B-9397-08002B2CF9AE}" pid="19" name="Mendeley Recent Style Name 8_1">
    <vt:lpwstr>Psychotherapy and Psychosomatics</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1ab8ae2d-f525-35fb-952b-1a2bc92aaa6b</vt:lpwstr>
  </property>
  <property fmtid="{D5CDD505-2E9C-101B-9397-08002B2CF9AE}" pid="24" name="Mendeley Citation Style_1">
    <vt:lpwstr>http://www.zotero.org/styles/psychotherapy-and-psychosomatics</vt:lpwstr>
  </property>
  <property fmtid="{D5CDD505-2E9C-101B-9397-08002B2CF9AE}" pid="25" name="Mendeley User Name_1">
    <vt:lpwstr>leticiamnezprado@gmail.com@www.mendeley.com</vt:lpwstr>
  </property>
</Properties>
</file>