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7F" w:rsidRDefault="00613793">
      <w:r>
        <w:object w:dxaOrig="4547" w:dyaOrig="4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95pt;height:377.1pt" o:ole="">
            <v:imagedata r:id="rId6" o:title=""/>
          </v:shape>
          <o:OLEObject Type="Embed" ProgID="PowerPoint.Show.12" ShapeID="_x0000_i1025" DrawAspect="Content" ObjectID="_1609073121" r:id="rId7"/>
        </w:object>
      </w:r>
    </w:p>
    <w:p w:rsidR="00A47399" w:rsidRDefault="00A47399" w:rsidP="00A47399">
      <w:pPr>
        <w:spacing w:line="360" w:lineRule="auto"/>
      </w:pPr>
      <w:r w:rsidRPr="00422A97">
        <w:rPr>
          <w:rFonts w:hint="eastAsia"/>
          <w:b/>
        </w:rPr>
        <w:t>Fig. S6</w:t>
      </w:r>
      <w:r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Pr="00276625">
        <w:t>Confocal laser scanning microscopy showing the immunofluorescence</w:t>
      </w:r>
      <w:r>
        <w:rPr>
          <w:rFonts w:hint="eastAsia"/>
        </w:rPr>
        <w:t xml:space="preserve"> (Cy3, red) </w:t>
      </w:r>
      <w:r w:rsidRPr="000903E8">
        <w:t xml:space="preserve">of </w:t>
      </w:r>
      <w:r>
        <w:rPr>
          <w:rFonts w:hint="eastAsia"/>
        </w:rPr>
        <w:t xml:space="preserve">four allergens </w:t>
      </w:r>
      <w:r w:rsidRPr="000903E8">
        <w:t xml:space="preserve">on pollen grains of </w:t>
      </w:r>
      <w:r w:rsidRPr="000903E8">
        <w:rPr>
          <w:i/>
          <w:iCs/>
        </w:rPr>
        <w:t>Artemis</w:t>
      </w:r>
      <w:r>
        <w:rPr>
          <w:rFonts w:hint="eastAsia"/>
          <w:i/>
          <w:iCs/>
        </w:rPr>
        <w:t>i</w:t>
      </w:r>
      <w:r w:rsidRPr="000903E8">
        <w:rPr>
          <w:i/>
          <w:iCs/>
        </w:rPr>
        <w:t xml:space="preserve">a </w:t>
      </w:r>
      <w:r>
        <w:rPr>
          <w:rFonts w:hint="eastAsia"/>
          <w:i/>
          <w:iCs/>
        </w:rPr>
        <w:t>annua</w:t>
      </w:r>
      <w:r w:rsidRPr="000903E8">
        <w:rPr>
          <w:i/>
          <w:iCs/>
        </w:rPr>
        <w:t xml:space="preserve"> </w:t>
      </w:r>
      <w:r w:rsidRPr="000903E8">
        <w:t xml:space="preserve">by labeling </w:t>
      </w:r>
      <w:r>
        <w:t xml:space="preserve">with the </w:t>
      </w:r>
      <w:r w:rsidRPr="000903E8">
        <w:t xml:space="preserve">specific </w:t>
      </w:r>
      <w:r>
        <w:rPr>
          <w:rFonts w:hint="eastAsia"/>
        </w:rPr>
        <w:t>antibodies.</w:t>
      </w:r>
    </w:p>
    <w:p w:rsidR="00A47399" w:rsidRDefault="00A47399" w:rsidP="00A47399">
      <w:pPr>
        <w:spacing w:line="360" w:lineRule="auto"/>
      </w:pPr>
      <w:r w:rsidRPr="008878CD">
        <w:rPr>
          <w:b/>
        </w:rPr>
        <w:t>a</w:t>
      </w:r>
      <w:r w:rsidRPr="000903E8">
        <w:t xml:space="preserve"> </w:t>
      </w:r>
      <w:r>
        <w:rPr>
          <w:rFonts w:hint="eastAsia"/>
        </w:rPr>
        <w:t xml:space="preserve">defensin like protein Art an 1 by mAb </w:t>
      </w:r>
      <w:r>
        <w:t>A7-G4-E6</w:t>
      </w:r>
      <w:r>
        <w:rPr>
          <w:rFonts w:hint="eastAsia"/>
        </w:rPr>
        <w:t>.</w:t>
      </w:r>
      <w:r w:rsidRPr="000903E8">
        <w:t xml:space="preserve"> </w:t>
      </w:r>
      <w:r w:rsidRPr="008878CD">
        <w:rPr>
          <w:rFonts w:hint="eastAsia"/>
          <w:b/>
        </w:rPr>
        <w:t>b</w:t>
      </w:r>
      <w:r>
        <w:rPr>
          <w:rFonts w:hint="eastAsia"/>
        </w:rPr>
        <w:t xml:space="preserve"> pathogenesis related protein Art an 2 by mAb C9-C1. </w:t>
      </w:r>
      <w:r>
        <w:rPr>
          <w:rFonts w:hint="eastAsia"/>
          <w:b/>
        </w:rPr>
        <w:t>c</w:t>
      </w:r>
      <w:r>
        <w:rPr>
          <w:rFonts w:hint="eastAsia"/>
        </w:rPr>
        <w:t xml:space="preserve"> non-specific lipid transfer protein Art an 3</w:t>
      </w:r>
      <w:r w:rsidRPr="000D08DC">
        <w:t xml:space="preserve"> </w:t>
      </w:r>
      <w:r>
        <w:rPr>
          <w:rFonts w:hint="eastAsia"/>
        </w:rPr>
        <w:t xml:space="preserve">by </w:t>
      </w:r>
      <w:r>
        <w:t>mAb A9-G10</w:t>
      </w:r>
      <w:r>
        <w:rPr>
          <w:rFonts w:hint="eastAsia"/>
        </w:rPr>
        <w:t xml:space="preserve">. </w:t>
      </w:r>
      <w:r w:rsidRPr="008878CD">
        <w:rPr>
          <w:rFonts w:hint="eastAsia"/>
          <w:b/>
        </w:rPr>
        <w:t>d</w:t>
      </w:r>
      <w:r>
        <w:rPr>
          <w:rFonts w:hint="eastAsia"/>
        </w:rPr>
        <w:t xml:space="preserve"> p</w:t>
      </w:r>
      <w:r w:rsidRPr="00263711">
        <w:t>utative galactose oxidase allergen</w:t>
      </w:r>
      <w:r>
        <w:rPr>
          <w:rFonts w:hint="eastAsia"/>
        </w:rPr>
        <w:t>s</w:t>
      </w:r>
      <w:r w:rsidRPr="00263711">
        <w:t xml:space="preserve"> </w:t>
      </w:r>
      <w:r>
        <w:rPr>
          <w:rFonts w:hint="eastAsia"/>
        </w:rPr>
        <w:t xml:space="preserve">Art an 7 by </w:t>
      </w:r>
      <w:r w:rsidRPr="00263711">
        <w:t xml:space="preserve">specific </w:t>
      </w:r>
      <w:r>
        <w:rPr>
          <w:rFonts w:hint="eastAsia"/>
        </w:rPr>
        <w:t>p</w:t>
      </w:r>
      <w:r w:rsidRPr="00263711">
        <w:t>Ab (</w:t>
      </w:r>
      <w:r>
        <w:rPr>
          <w:rFonts w:hint="eastAsia"/>
        </w:rPr>
        <w:t>T1</w:t>
      </w:r>
      <w:r w:rsidRPr="00263711">
        <w:t>)</w:t>
      </w:r>
      <w:r>
        <w:rPr>
          <w:rFonts w:hint="eastAsia"/>
        </w:rPr>
        <w:t xml:space="preserve">. </w:t>
      </w:r>
    </w:p>
    <w:p w:rsidR="00A47399" w:rsidRDefault="00A47399" w:rsidP="00A47399">
      <w:pPr>
        <w:spacing w:line="360" w:lineRule="auto"/>
      </w:pPr>
      <w:r>
        <w:rPr>
          <w:rFonts w:hint="eastAsia"/>
        </w:rPr>
        <w:t xml:space="preserve">Blue signal is </w:t>
      </w:r>
      <w:r>
        <w:t>nuclei</w:t>
      </w:r>
      <w:r>
        <w:rPr>
          <w:rFonts w:hint="eastAsia"/>
        </w:rPr>
        <w:t>, bar is 20</w:t>
      </w:r>
      <w:r w:rsidRPr="00C711D5">
        <w:t>μ</w:t>
      </w:r>
      <w:r>
        <w:rPr>
          <w:rFonts w:hint="eastAsia"/>
        </w:rPr>
        <w:t>m or 50</w:t>
      </w:r>
      <w:r w:rsidRPr="00C711D5">
        <w:t>μ</w:t>
      </w:r>
      <w:r>
        <w:rPr>
          <w:rFonts w:hint="eastAsia"/>
        </w:rPr>
        <w:t xml:space="preserve">m. 400x </w:t>
      </w:r>
      <w:r>
        <w:t>magnification</w:t>
      </w:r>
      <w:r>
        <w:rPr>
          <w:rFonts w:hint="eastAsia"/>
        </w:rPr>
        <w:t>, excitation (5</w:t>
      </w:r>
      <w:r w:rsidR="00CE59C4">
        <w:rPr>
          <w:rFonts w:hint="eastAsia"/>
        </w:rPr>
        <w:t>43</w:t>
      </w:r>
      <w:r>
        <w:rPr>
          <w:rFonts w:hint="eastAsia"/>
        </w:rPr>
        <w:t xml:space="preserve">nm) and emission (590nm) </w:t>
      </w:r>
      <w:r>
        <w:t xml:space="preserve">laser for Cy3 and laser </w:t>
      </w:r>
      <w:r>
        <w:rPr>
          <w:rFonts w:hint="eastAsia"/>
        </w:rPr>
        <w:t xml:space="preserve">excitation </w:t>
      </w:r>
      <w:r w:rsidR="00CE59C4">
        <w:rPr>
          <w:rFonts w:hint="eastAsia"/>
        </w:rPr>
        <w:t>405</w:t>
      </w:r>
      <w:r>
        <w:rPr>
          <w:rFonts w:hint="eastAsia"/>
        </w:rPr>
        <w:t xml:space="preserve">nm, emission </w:t>
      </w:r>
      <w:r>
        <w:t>(4</w:t>
      </w:r>
      <w:r>
        <w:rPr>
          <w:rFonts w:hint="eastAsia"/>
        </w:rPr>
        <w:t>20</w:t>
      </w:r>
      <w:r>
        <w:t>nm) for DAPI</w:t>
      </w:r>
      <w:r>
        <w:rPr>
          <w:rFonts w:hint="eastAsia"/>
        </w:rPr>
        <w:t>. W-pollen wall, N-pollen nuclei.</w:t>
      </w:r>
    </w:p>
    <w:p w:rsidR="00A47399" w:rsidRDefault="00A47399"/>
    <w:sectPr w:rsidR="00A47399" w:rsidSect="00B41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ABC" w:rsidRDefault="00921ABC" w:rsidP="00CE59C4">
      <w:r>
        <w:separator/>
      </w:r>
    </w:p>
  </w:endnote>
  <w:endnote w:type="continuationSeparator" w:id="1">
    <w:p w:rsidR="00921ABC" w:rsidRDefault="00921ABC" w:rsidP="00CE5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ABC" w:rsidRDefault="00921ABC" w:rsidP="00CE59C4">
      <w:r>
        <w:separator/>
      </w:r>
    </w:p>
  </w:footnote>
  <w:footnote w:type="continuationSeparator" w:id="1">
    <w:p w:rsidR="00921ABC" w:rsidRDefault="00921ABC" w:rsidP="00CE59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7399"/>
    <w:rsid w:val="00156E6D"/>
    <w:rsid w:val="00613793"/>
    <w:rsid w:val="00921ABC"/>
    <w:rsid w:val="00933675"/>
    <w:rsid w:val="009B71C0"/>
    <w:rsid w:val="00A47399"/>
    <w:rsid w:val="00B4167F"/>
    <w:rsid w:val="00CE5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5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59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5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59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</dc:creator>
  <cp:lastModifiedBy>GZS</cp:lastModifiedBy>
  <cp:revision>2</cp:revision>
  <dcterms:created xsi:type="dcterms:W3CDTF">2019-01-15T07:58:00Z</dcterms:created>
  <dcterms:modified xsi:type="dcterms:W3CDTF">2019-01-15T07:58:00Z</dcterms:modified>
</cp:coreProperties>
</file>