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5C3" w:rsidRDefault="002A275C" w:rsidP="00A275C3">
      <w:pPr>
        <w:bidi w:val="0"/>
        <w:spacing w:line="480" w:lineRule="auto"/>
        <w:rPr>
          <w:lang w:bidi="fa-IR"/>
        </w:rPr>
      </w:pPr>
      <w:r w:rsidRPr="004D0170"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3AC63BD8" wp14:editId="61F2B10C">
            <wp:simplePos x="0" y="0"/>
            <wp:positionH relativeFrom="column">
              <wp:posOffset>1117600</wp:posOffset>
            </wp:positionH>
            <wp:positionV relativeFrom="paragraph">
              <wp:posOffset>1698975</wp:posOffset>
            </wp:positionV>
            <wp:extent cx="2469515" cy="3579495"/>
            <wp:effectExtent l="0" t="0" r="6985" b="1905"/>
            <wp:wrapSquare wrapText="bothSides"/>
            <wp:docPr id="2" name="Picture 2" descr="C:\Users\egbalsaid\Desktop\Manuscripts_Iran\Rahaie\Cells tissues organs\Revised1\16012019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balsaid\Desktop\Manuscripts_Iran\Rahaie\Cells tissues organs\Revised1\16012019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357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5C3">
        <w:rPr>
          <w:b/>
          <w:bCs/>
          <w:lang w:bidi="fa-IR"/>
        </w:rPr>
        <w:t>Figure S1.</w:t>
      </w:r>
      <w:r w:rsidR="00A275C3">
        <w:rPr>
          <w:lang w:bidi="fa-IR"/>
        </w:rPr>
        <w:t xml:space="preserve"> Electrophoresis of PCR products for determination of the genetic sex in chicken embryos. A common fragment with different size was amplified from Z and W chromosomes and visualized on a 1</w:t>
      </w:r>
      <w:r w:rsidR="00ED28BD">
        <w:rPr>
          <w:lang w:bidi="fa-IR"/>
        </w:rPr>
        <w:t>.5</w:t>
      </w:r>
      <w:r w:rsidR="00A275C3">
        <w:rPr>
          <w:lang w:bidi="fa-IR"/>
        </w:rPr>
        <w:t xml:space="preserve"> % agarose gel. </w:t>
      </w:r>
      <w:r w:rsidR="0001361F" w:rsidRPr="00666A25">
        <w:rPr>
          <w:rFonts w:cs="Arial"/>
          <w:szCs w:val="22"/>
        </w:rPr>
        <w:t>Based on the GenBank access number of NC_006126.5 and NC_006127.5 corresponding to CHD-W and CHD-Z, respectively, use of 2550F and 2718R primers  yield a 447 and 591 bp band, respectively</w:t>
      </w:r>
      <w:r w:rsidR="00ED28BD">
        <w:rPr>
          <w:rFonts w:cs="Arial"/>
          <w:szCs w:val="22"/>
        </w:rPr>
        <w:t xml:space="preserve"> </w:t>
      </w:r>
      <w:r w:rsidR="00ED28BD" w:rsidRPr="00666A25">
        <w:rPr>
          <w:rFonts w:cs="Arial"/>
          <w:szCs w:val="22"/>
        </w:rPr>
        <w:fldChar w:fldCharType="begin"/>
      </w:r>
      <w:r w:rsidR="00ED28BD">
        <w:rPr>
          <w:rFonts w:cs="Arial"/>
          <w:szCs w:val="22"/>
        </w:rPr>
        <w:instrText xml:space="preserve"> ADDIN EN.CITE &lt;EndNote&gt;&lt;Cite&gt;&lt;Author&gt;Fridolfsson&lt;/Author&gt;&lt;Year&gt;1999&lt;/Year&gt;&lt;RecNum&gt;2387&lt;/RecNum&gt;&lt;DisplayText&gt;[Fridolfsson and Ellegren, 1999]&lt;/DisplayText&gt;&lt;record&gt;&lt;rec-number&gt;2387&lt;/rec-number&gt;&lt;foreign-keys&gt;&lt;key app="EN" db-id="50wxdpzd9vd5r7e9t5b595djrfpttrxw9avp" timestamp="1544260391"&gt;2387&lt;/key&gt;&lt;/foreign-keys&gt;&lt;ref-type name="Journal Article"&gt;17&lt;/ref-type&gt;&lt;contributors&gt;&lt;authors&gt;&lt;author&gt;Fridolfsson, Anna-Karin&lt;/author&gt;&lt;author&gt;Ellegren, Hans&lt;/author&gt;&lt;/authors&gt;&lt;/contributors&gt;&lt;titles&gt;&lt;title&gt;A simple and universal method for molecular sexing of non-ratite birds&lt;/title&gt;&lt;secondary-title&gt;Journal of avian biology&lt;/secondary-title&gt;&lt;/titles&gt;&lt;periodical&gt;&lt;full-title&gt;Journal of avian biology&lt;/full-title&gt;&lt;/periodical&gt;&lt;pages&gt;116-121&lt;/pages&gt;&lt;dates&gt;&lt;year&gt;1999&lt;/year&gt;&lt;/dates&gt;&lt;isbn&gt;0908-8857&lt;/isbn&gt;&lt;urls&gt;&lt;/urls&gt;&lt;/record&gt;&lt;/Cite&gt;&lt;/EndNote&gt;</w:instrText>
      </w:r>
      <w:r w:rsidR="00ED28BD" w:rsidRPr="00666A25">
        <w:rPr>
          <w:rFonts w:cs="Arial"/>
          <w:szCs w:val="22"/>
        </w:rPr>
        <w:fldChar w:fldCharType="separate"/>
      </w:r>
      <w:r w:rsidR="00ED28BD">
        <w:rPr>
          <w:rFonts w:cs="Arial"/>
          <w:noProof/>
          <w:szCs w:val="22"/>
        </w:rPr>
        <w:t>[Fridolfsson and Ellegren, 1999]</w:t>
      </w:r>
      <w:r w:rsidR="00ED28BD" w:rsidRPr="00666A25">
        <w:rPr>
          <w:rFonts w:cs="Arial"/>
          <w:szCs w:val="22"/>
        </w:rPr>
        <w:fldChar w:fldCharType="end"/>
      </w:r>
      <w:r w:rsidR="0001361F">
        <w:rPr>
          <w:rFonts w:cs="Arial"/>
          <w:szCs w:val="22"/>
        </w:rPr>
        <w:t xml:space="preserve">. </w:t>
      </w:r>
    </w:p>
    <w:p w:rsidR="002D010E" w:rsidRDefault="00D356ED">
      <w:pPr>
        <w:rPr>
          <w:rtl/>
          <w:lang w:val="de-DE"/>
        </w:rPr>
      </w:pPr>
    </w:p>
    <w:p w:rsidR="004D0170" w:rsidRDefault="004D0170">
      <w:pPr>
        <w:rPr>
          <w:rtl/>
          <w:lang w:val="de-DE"/>
        </w:rPr>
      </w:pPr>
    </w:p>
    <w:p w:rsidR="004D0170" w:rsidRDefault="004D0170">
      <w:pPr>
        <w:rPr>
          <w:rtl/>
          <w:lang w:val="de-DE"/>
        </w:rPr>
      </w:pPr>
    </w:p>
    <w:p w:rsidR="004D0170" w:rsidRDefault="004D0170">
      <w:pPr>
        <w:rPr>
          <w:rtl/>
          <w:lang w:val="de-DE"/>
        </w:rPr>
      </w:pPr>
    </w:p>
    <w:p w:rsidR="001E24D4" w:rsidRPr="00AF4F84" w:rsidRDefault="001E24D4">
      <w:pPr>
        <w:rPr>
          <w:rtl/>
          <w:lang w:val="de-DE"/>
        </w:rPr>
      </w:pPr>
    </w:p>
    <w:p w:rsidR="0001361F" w:rsidRDefault="0001361F">
      <w:pPr>
        <w:rPr>
          <w:rtl/>
        </w:rPr>
      </w:pPr>
    </w:p>
    <w:p w:rsidR="00EF6751" w:rsidRDefault="00EF6751">
      <w:pPr>
        <w:rPr>
          <w:rtl/>
        </w:rPr>
      </w:pPr>
    </w:p>
    <w:p w:rsidR="00EF6751" w:rsidRDefault="00EF6751">
      <w:pPr>
        <w:rPr>
          <w:rtl/>
        </w:rPr>
      </w:pPr>
    </w:p>
    <w:p w:rsidR="0001361F" w:rsidRDefault="0001361F">
      <w:pPr>
        <w:rPr>
          <w:rtl/>
        </w:rPr>
      </w:pPr>
    </w:p>
    <w:p w:rsidR="00D356ED" w:rsidRDefault="00D356ED">
      <w:pPr>
        <w:rPr>
          <w:rtl/>
        </w:rPr>
      </w:pPr>
      <w:bookmarkStart w:id="0" w:name="_GoBack"/>
      <w:bookmarkEnd w:id="0"/>
    </w:p>
    <w:p w:rsidR="00DF51A7" w:rsidRPr="00F4504E" w:rsidRDefault="0001361F" w:rsidP="00F4504E">
      <w:pPr>
        <w:pStyle w:val="EndNoteBibliography"/>
        <w:spacing w:after="0"/>
        <w:jc w:val="right"/>
        <w:outlineLvl w:val="0"/>
        <w:rPr>
          <w:rFonts w:asciiTheme="minorHAnsi" w:hAnsiTheme="minorHAnsi"/>
          <w:rtl/>
        </w:rPr>
      </w:pPr>
      <w:r w:rsidRPr="00F4504E">
        <w:rPr>
          <w:rFonts w:asciiTheme="minorHAnsi" w:hAnsiTheme="minorHAnsi"/>
          <w:rtl/>
        </w:rPr>
        <w:fldChar w:fldCharType="begin"/>
      </w:r>
      <w:r w:rsidRPr="00F4504E">
        <w:rPr>
          <w:rFonts w:asciiTheme="minorHAnsi" w:hAnsiTheme="minorHAnsi"/>
          <w:rtl/>
        </w:rPr>
        <w:instrText xml:space="preserve"> </w:instrText>
      </w:r>
      <w:r w:rsidRPr="00F4504E">
        <w:rPr>
          <w:rFonts w:asciiTheme="minorHAnsi" w:hAnsiTheme="minorHAnsi"/>
        </w:rPr>
        <w:instrText xml:space="preserve">ADDIN EN.REFLIST </w:instrText>
      </w:r>
      <w:r w:rsidRPr="00F4504E">
        <w:rPr>
          <w:rFonts w:asciiTheme="minorHAnsi" w:hAnsiTheme="minorHAnsi"/>
          <w:rtl/>
        </w:rPr>
        <w:fldChar w:fldCharType="separate"/>
      </w:r>
      <w:r w:rsidR="00DF51A7" w:rsidRPr="00F4504E">
        <w:rPr>
          <w:rFonts w:asciiTheme="minorHAnsi" w:hAnsiTheme="minorHAnsi"/>
        </w:rPr>
        <w:t>Fridolfsson, A.-K., H. Ellegren (1999) A simple and universal method for molecular sexing of non-ratite birds. Journal of avian biology: 116-121.</w:t>
      </w:r>
    </w:p>
    <w:p w:rsidR="00A275C3" w:rsidRPr="00A275C3" w:rsidRDefault="0001361F" w:rsidP="00F4504E">
      <w:pPr>
        <w:pStyle w:val="EndNoteBibliography"/>
        <w:spacing w:after="0"/>
        <w:jc w:val="right"/>
        <w:outlineLvl w:val="0"/>
      </w:pPr>
      <w:r w:rsidRPr="00F4504E">
        <w:rPr>
          <w:rFonts w:asciiTheme="minorHAnsi" w:hAnsiTheme="minorHAnsi"/>
          <w:rtl/>
        </w:rPr>
        <w:fldChar w:fldCharType="end"/>
      </w:r>
    </w:p>
    <w:sectPr w:rsidR="00A275C3" w:rsidRPr="00A275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Cells Tissues Organs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0wxdpzd9vd5r7e9t5b595djrfpttrxw9avp&quot;&gt;Sample_Library_X8&lt;record-ids&gt;&lt;item&gt;2387&lt;/item&gt;&lt;/record-ids&gt;&lt;/item&gt;&lt;/Libraries&gt;"/>
  </w:docVars>
  <w:rsids>
    <w:rsidRoot w:val="0049523C"/>
    <w:rsid w:val="0001361F"/>
    <w:rsid w:val="0010024B"/>
    <w:rsid w:val="0010433E"/>
    <w:rsid w:val="001E24D4"/>
    <w:rsid w:val="00231156"/>
    <w:rsid w:val="002A275C"/>
    <w:rsid w:val="002A3FAA"/>
    <w:rsid w:val="00397C51"/>
    <w:rsid w:val="0049523C"/>
    <w:rsid w:val="004D0170"/>
    <w:rsid w:val="00766001"/>
    <w:rsid w:val="00A275C3"/>
    <w:rsid w:val="00AA3A3F"/>
    <w:rsid w:val="00AF4F84"/>
    <w:rsid w:val="00C17196"/>
    <w:rsid w:val="00C56E1A"/>
    <w:rsid w:val="00D356ED"/>
    <w:rsid w:val="00DF51A7"/>
    <w:rsid w:val="00ED28BD"/>
    <w:rsid w:val="00EF6751"/>
    <w:rsid w:val="00F4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8E06"/>
  <w15:chartTrackingRefBased/>
  <w15:docId w15:val="{A287A444-A31C-47AB-8195-43F474ED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5C3"/>
    <w:pPr>
      <w:bidi/>
      <w:spacing w:after="200" w:line="312" w:lineRule="auto"/>
      <w:jc w:val="lowKashida"/>
    </w:pPr>
    <w:rPr>
      <w:rFonts w:ascii="Times New Roman" w:eastAsia="Calibri" w:hAnsi="Times New Roman" w:cs="B Lotus"/>
      <w:sz w:val="24"/>
      <w:szCs w:val="2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01361F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1361F"/>
    <w:rPr>
      <w:rFonts w:ascii="Times New Roman" w:eastAsia="Calibri" w:hAnsi="Times New Roman" w:cs="Times New Roman"/>
      <w:noProof/>
      <w:sz w:val="24"/>
      <w:szCs w:val="28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1361F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1361F"/>
    <w:rPr>
      <w:rFonts w:ascii="Times New Roman" w:eastAsia="Calibri" w:hAnsi="Times New Roman" w:cs="Times New Roman"/>
      <w:noProof/>
      <w:sz w:val="24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170"/>
    <w:rPr>
      <w:rFonts w:ascii="Segoe UI" w:eastAsia="Calibri" w:hAnsi="Segoe UI" w:cs="Segoe UI"/>
      <w:sz w:val="18"/>
      <w:szCs w:val="18"/>
      <w:lang w:val="en-US"/>
    </w:rPr>
  </w:style>
  <w:style w:type="character" w:customStyle="1" w:styleId="EndNoteBibliographyZchn">
    <w:name w:val="EndNote Bibliography Zchn"/>
    <w:basedOn w:val="DefaultParagraphFont"/>
    <w:rsid w:val="00F4504E"/>
    <w:rPr>
      <w:rFonts w:ascii="Times New Roman" w:eastAsia="Calibri" w:hAnsi="Times New Roman" w:cs="Times New Roman"/>
      <w:noProof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7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 Eghbalsaied</dc:creator>
  <cp:keywords/>
  <dc:description/>
  <cp:lastModifiedBy>Shahin Eghbalsaied</cp:lastModifiedBy>
  <cp:revision>12</cp:revision>
  <dcterms:created xsi:type="dcterms:W3CDTF">2018-12-11T10:49:00Z</dcterms:created>
  <dcterms:modified xsi:type="dcterms:W3CDTF">2019-01-16T16:00:00Z</dcterms:modified>
</cp:coreProperties>
</file>