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9E0F" w14:textId="4F96E217" w:rsidR="0063302C" w:rsidRPr="008B7A44" w:rsidRDefault="0063302C" w:rsidP="0063302C">
      <w:pPr>
        <w:pStyle w:val="Normal1"/>
        <w:spacing w:after="240"/>
        <w:rPr>
          <w:rFonts w:asciiTheme="minorHAnsi" w:hAnsiTheme="minorHAnsi"/>
          <w:lang w:val="en-GB"/>
        </w:rPr>
      </w:pPr>
      <w:r w:rsidRPr="008B7A44">
        <w:rPr>
          <w:rFonts w:asciiTheme="minorHAnsi" w:hAnsiTheme="minorHAnsi"/>
          <w:lang w:val="en-GB"/>
        </w:rPr>
        <w:t xml:space="preserve">Table </w:t>
      </w:r>
      <w:r w:rsidR="00C97CF8">
        <w:rPr>
          <w:rFonts w:asciiTheme="minorHAnsi" w:hAnsiTheme="minorHAnsi"/>
          <w:lang w:val="en-GB"/>
        </w:rPr>
        <w:t>S1</w:t>
      </w:r>
      <w:r w:rsidRPr="008B7A44">
        <w:rPr>
          <w:rFonts w:asciiTheme="minorHAnsi" w:hAnsiTheme="minorHAnsi"/>
          <w:lang w:val="en-GB"/>
        </w:rPr>
        <w:t xml:space="preserve"> – Multivariable analysis for in-hospital mortality</w:t>
      </w:r>
    </w:p>
    <w:tbl>
      <w:tblPr>
        <w:tblW w:w="1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34"/>
        <w:gridCol w:w="1415"/>
      </w:tblGrid>
      <w:tr w:rsidR="008044FC" w:rsidRPr="008B7A44" w14:paraId="42CF5F50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7A36" w14:textId="77777777" w:rsidR="008044FC" w:rsidRPr="008B7A44" w:rsidRDefault="008044FC" w:rsidP="00F3302E">
            <w:pPr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  <w:t>Variable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299B" w14:textId="77777777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  <w:t>OR (95% CI)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FDCC" w14:textId="77777777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b/>
                <w:bCs/>
                <w:sz w:val="14"/>
                <w:szCs w:val="14"/>
                <w:lang w:val="en-GB" w:eastAsia="es-ES"/>
              </w:rPr>
              <w:t>p-value</w:t>
            </w:r>
          </w:p>
        </w:tc>
      </w:tr>
      <w:tr w:rsidR="009677B3" w:rsidRPr="008B7A44" w14:paraId="6A04758D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4E84" w14:textId="7422428A" w:rsidR="008044FC" w:rsidRPr="008B7A44" w:rsidRDefault="008044FC" w:rsidP="00F3302E">
            <w:pP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Age group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8D840" w14:textId="77777777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CEDD" w14:textId="77777777" w:rsidR="008044FC" w:rsidRPr="008B7A44" w:rsidRDefault="008044FC" w:rsidP="00F3302E">
            <w:pPr>
              <w:ind w:right="8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550B0D71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E8919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18-59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E6CFB" w14:textId="245AEDA2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ref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7BE69" w14:textId="77777777" w:rsidR="008044FC" w:rsidRPr="008B7A44" w:rsidRDefault="008044FC" w:rsidP="00F3302E">
            <w:pPr>
              <w:ind w:right="8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71EAA75E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8E2E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60-69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44B" w14:textId="176887EE" w:rsidR="008044FC" w:rsidRPr="008B7A44" w:rsidRDefault="008044FC" w:rsidP="009677B3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1.9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1.27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, 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2.89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B2F6" w14:textId="63F7B75D" w:rsidR="008044FC" w:rsidRPr="008B7A44" w:rsidRDefault="008044FC" w:rsidP="009677B3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</w:t>
            </w:r>
            <w:r w:rsidR="009677B3">
              <w:rPr>
                <w:rFonts w:asciiTheme="minorHAnsi" w:hAnsiTheme="minorHAnsi"/>
                <w:sz w:val="14"/>
                <w:szCs w:val="14"/>
                <w:lang w:val="en-GB"/>
              </w:rPr>
              <w:t>02</w:t>
            </w:r>
          </w:p>
        </w:tc>
      </w:tr>
      <w:tr w:rsidR="009677B3" w:rsidRPr="008B7A44" w14:paraId="044666DB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B61C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70-79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ED7" w14:textId="2A06E0C0" w:rsidR="008044FC" w:rsidRPr="008B7A44" w:rsidRDefault="009677B3" w:rsidP="009677B3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2.64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(1.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80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3.87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2D0" w14:textId="209F97B4" w:rsidR="008044FC" w:rsidRPr="008B7A44" w:rsidRDefault="009677B3" w:rsidP="009677B3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&lt;</w:t>
            </w:r>
            <w:r w:rsidR="008044FC"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0.00</w:t>
            </w:r>
            <w:r>
              <w:rPr>
                <w:rFonts w:asciiTheme="minorHAnsi" w:hAnsiTheme="minorHAnsi"/>
                <w:sz w:val="14"/>
                <w:szCs w:val="14"/>
                <w:lang w:val="en-GB"/>
              </w:rPr>
              <w:t>1</w:t>
            </w:r>
          </w:p>
        </w:tc>
      </w:tr>
      <w:tr w:rsidR="009677B3" w:rsidRPr="008B7A44" w14:paraId="5732B503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82DA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80-89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ADE1" w14:textId="3BBEDBE8" w:rsidR="008044FC" w:rsidRPr="008B7A44" w:rsidRDefault="008044FC" w:rsidP="009677B3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3.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34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2.28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, </w:t>
            </w:r>
            <w:r w:rsidR="009677B3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4.89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B8E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&lt;0.001</w:t>
            </w:r>
          </w:p>
        </w:tc>
      </w:tr>
      <w:tr w:rsidR="009677B3" w:rsidRPr="008B7A44" w14:paraId="5A214F48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1D5D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≥90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5A7E" w14:textId="27F5D608" w:rsidR="008044FC" w:rsidRPr="008B7A44" w:rsidRDefault="009677B3" w:rsidP="009677B3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5.94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(3.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77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9.37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6838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&lt;0.001</w:t>
            </w:r>
          </w:p>
        </w:tc>
      </w:tr>
      <w:tr w:rsidR="009677B3" w:rsidRPr="008B7A44" w14:paraId="79F3E6EC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4D6B" w14:textId="3C70058A" w:rsidR="008044FC" w:rsidRPr="008B7A44" w:rsidRDefault="008044FC" w:rsidP="00C97CF8">
            <w:pP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Women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DD49" w14:textId="60949F81" w:rsidR="008044FC" w:rsidRPr="008B7A44" w:rsidRDefault="009677B3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0.68 (0.58, 0.81)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40413" w14:textId="6D782446" w:rsidR="008044FC" w:rsidRPr="008B7A44" w:rsidRDefault="009677B3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&lt;0.001</w:t>
            </w:r>
          </w:p>
        </w:tc>
      </w:tr>
      <w:tr w:rsidR="009677B3" w:rsidRPr="008B7A44" w14:paraId="3CD1B547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26B0" w14:textId="77777777" w:rsidR="008044FC" w:rsidRPr="008B7A44" w:rsidRDefault="008044FC" w:rsidP="00F3302E">
            <w:pP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Diabetes mellitus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E242E" w14:textId="670F1F74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63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36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, 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94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9DF3" w14:textId="3492440D" w:rsidR="008044FC" w:rsidRPr="008B7A44" w:rsidRDefault="00CF6054" w:rsidP="00CF6054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&lt;</w:t>
            </w:r>
            <w:r w:rsidR="008044FC"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</w:t>
            </w:r>
            <w:r>
              <w:rPr>
                <w:rFonts w:asciiTheme="minorHAnsi" w:hAnsiTheme="minorHAnsi"/>
                <w:sz w:val="14"/>
                <w:szCs w:val="14"/>
                <w:lang w:val="en-GB"/>
              </w:rPr>
              <w:t>01</w:t>
            </w:r>
          </w:p>
        </w:tc>
      </w:tr>
      <w:tr w:rsidR="009677B3" w:rsidRPr="008B7A44" w14:paraId="2C344BC7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4B72" w14:textId="77777777" w:rsidR="008044FC" w:rsidRPr="008B7A44" w:rsidRDefault="008044FC" w:rsidP="00F3302E">
            <w:pP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Ischemic heart disease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F2869" w14:textId="100571D4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28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07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, 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55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0F60" w14:textId="7B5CC95B" w:rsidR="008044FC" w:rsidRPr="008B7A44" w:rsidRDefault="008044FC" w:rsidP="00CF6054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0.00</w:t>
            </w:r>
            <w:r w:rsidR="00CF6054">
              <w:rPr>
                <w:rFonts w:asciiTheme="minorHAnsi" w:hAnsiTheme="minorHAnsi"/>
                <w:sz w:val="14"/>
                <w:szCs w:val="14"/>
                <w:lang w:val="en-GB"/>
              </w:rPr>
              <w:t>9</w:t>
            </w:r>
          </w:p>
        </w:tc>
      </w:tr>
      <w:tr w:rsidR="009677B3" w:rsidRPr="008B7A44" w14:paraId="502DE3A8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B942" w14:textId="55F06F2E" w:rsidR="009677B3" w:rsidRPr="008B7A44" w:rsidRDefault="006D2101" w:rsidP="00F3302E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17089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Pre-stroke </w:t>
            </w:r>
            <w:proofErr w:type="spellStart"/>
            <w:r w:rsidRPr="00170897">
              <w:rPr>
                <w:rFonts w:asciiTheme="minorHAnsi" w:hAnsiTheme="minorHAnsi"/>
                <w:sz w:val="14"/>
                <w:szCs w:val="14"/>
                <w:lang w:val="en-GB"/>
              </w:rPr>
              <w:t>mRS</w:t>
            </w:r>
            <w:proofErr w:type="spellEnd"/>
            <w:r w:rsidRPr="0017089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&gt;2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1A9B" w14:textId="72188E19" w:rsidR="009677B3" w:rsidRPr="008B7A44" w:rsidRDefault="00CF6054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1.35 (1.10, 1.66)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A6913" w14:textId="33103BF6" w:rsidR="009677B3" w:rsidRPr="008B7A44" w:rsidRDefault="00CF6054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0.005</w:t>
            </w:r>
          </w:p>
        </w:tc>
      </w:tr>
      <w:tr w:rsidR="009677B3" w:rsidRPr="008B7A44" w14:paraId="37303E31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DCE5" w14:textId="279CBB5B" w:rsidR="008044FC" w:rsidRPr="008B7A44" w:rsidRDefault="008044FC" w:rsidP="00F3302E">
            <w:pP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NIHSS at admission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2199" w14:textId="72207904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1.13 (1.11, 1.1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4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3AD57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&lt;0.001</w:t>
            </w:r>
          </w:p>
        </w:tc>
      </w:tr>
      <w:tr w:rsidR="009677B3" w:rsidRPr="008B7A44" w14:paraId="50FF6C3A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BF95" w14:textId="1052CDF0" w:rsidR="008044FC" w:rsidRPr="008B7A44" w:rsidRDefault="008044FC" w:rsidP="00F3302E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Stroke aetiologies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928B" w14:textId="77777777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A90D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330FDF7D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D2AC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Large artery atherosclerosis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F603" w14:textId="713A6603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ref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FAFB9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772E306C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7DA7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proofErr w:type="spellStart"/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Cardioembolism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A2ED5" w14:textId="2165E422" w:rsidR="008044FC" w:rsidRPr="008B7A44" w:rsidRDefault="00CF6054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1.26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0.97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, 1.</w:t>
            </w: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64</w:t>
            </w:r>
            <w:r w:rsidR="008044FC"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37FF1" w14:textId="3806D1CD" w:rsidR="008044FC" w:rsidRPr="008B7A44" w:rsidRDefault="008044FC" w:rsidP="00CF6054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</w:t>
            </w:r>
            <w:r w:rsidR="00CF6054">
              <w:rPr>
                <w:rFonts w:asciiTheme="minorHAnsi" w:hAnsiTheme="minorHAnsi"/>
                <w:sz w:val="14"/>
                <w:szCs w:val="14"/>
                <w:lang w:val="en-GB"/>
              </w:rPr>
              <w:t>086</w:t>
            </w:r>
          </w:p>
        </w:tc>
      </w:tr>
      <w:tr w:rsidR="009677B3" w:rsidRPr="008B7A44" w14:paraId="4FBE79FB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386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Lacunar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C51EC" w14:textId="5B051A10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ne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FA732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-</w:t>
            </w:r>
          </w:p>
        </w:tc>
      </w:tr>
      <w:tr w:rsidR="009677B3" w:rsidRPr="008B7A44" w14:paraId="5C87CB62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A8340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Other uncommon causes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A0BC4" w14:textId="733E43AC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2.2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5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1.24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, 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4.07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05B0" w14:textId="114C3F52" w:rsidR="008044FC" w:rsidRPr="008B7A44" w:rsidRDefault="008044FC" w:rsidP="00CF6054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</w:t>
            </w:r>
            <w:r w:rsidR="00CF6054">
              <w:rPr>
                <w:rFonts w:asciiTheme="minorHAnsi" w:hAnsiTheme="minorHAnsi"/>
                <w:sz w:val="14"/>
                <w:szCs w:val="14"/>
                <w:lang w:val="en-GB"/>
              </w:rPr>
              <w:t>08</w:t>
            </w:r>
          </w:p>
        </w:tc>
      </w:tr>
      <w:tr w:rsidR="009677B3" w:rsidRPr="008B7A44" w14:paraId="0D7794B6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53E7" w14:textId="2F254455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I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ndeterminate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9B4EF" w14:textId="05BFED73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65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1.27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, 2.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15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23DE" w14:textId="25BA8EE1" w:rsidR="008044FC" w:rsidRPr="008B7A44" w:rsidRDefault="00CF6054" w:rsidP="00CF6054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&lt;</w:t>
            </w:r>
            <w:r w:rsidR="008044FC"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0.0</w:t>
            </w:r>
            <w:r>
              <w:rPr>
                <w:rFonts w:asciiTheme="minorHAnsi" w:hAnsiTheme="minorHAnsi"/>
                <w:sz w:val="14"/>
                <w:szCs w:val="14"/>
                <w:lang w:val="en-GB"/>
              </w:rPr>
              <w:t>01</w:t>
            </w:r>
          </w:p>
        </w:tc>
      </w:tr>
      <w:tr w:rsidR="009677B3" w:rsidRPr="008B7A44" w14:paraId="686A519C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0C682" w14:textId="77777777" w:rsidR="008044FC" w:rsidRPr="008B7A44" w:rsidRDefault="008044FC" w:rsidP="00F3302E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Topographic </w:t>
            </w:r>
            <w:proofErr w:type="spellStart"/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classification</w:t>
            </w:r>
            <w:r w:rsidRPr="008B7A44">
              <w:rPr>
                <w:rFonts w:asciiTheme="minorHAnsi" w:hAnsiTheme="minorHAnsi"/>
                <w:sz w:val="14"/>
                <w:szCs w:val="1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5281" w14:textId="77777777" w:rsidR="008044FC" w:rsidRPr="008B7A44" w:rsidRDefault="008044FC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DA35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6D8ED3EB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AD48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PACI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9744E" w14:textId="30E1C7F8" w:rsidR="008044FC" w:rsidRPr="008B7A44" w:rsidRDefault="008044FC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0.4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9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 xml:space="preserve"> (0.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36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, 0.</w:t>
            </w:r>
            <w:r w:rsidR="00CF605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66</w:t>
            </w: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FA350" w14:textId="77777777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&lt;0.001</w:t>
            </w:r>
          </w:p>
        </w:tc>
      </w:tr>
      <w:tr w:rsidR="009677B3" w:rsidRPr="008B7A44" w14:paraId="03EF3FCB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C733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TACI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A781" w14:textId="59F284C2" w:rsidR="008044FC" w:rsidRPr="008B7A44" w:rsidRDefault="00CF6054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1.39 (1.06, 1.82)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8A746" w14:textId="47DBDBE5" w:rsidR="008044FC" w:rsidRPr="008B7A44" w:rsidRDefault="00CF6054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0.017</w:t>
            </w:r>
          </w:p>
        </w:tc>
      </w:tr>
      <w:tr w:rsidR="009677B3" w:rsidRPr="008B7A44" w14:paraId="4070C3BC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E4A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POCI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3E18F" w14:textId="5257394B" w:rsidR="008044FC" w:rsidRPr="008B7A44" w:rsidRDefault="00CF6054" w:rsidP="00CF6054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ref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0F907" w14:textId="588FBCBA" w:rsidR="008044FC" w:rsidRPr="008B7A44" w:rsidRDefault="008044FC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9677B3" w:rsidRPr="008B7A44" w14:paraId="01094631" w14:textId="77777777" w:rsidTr="009677B3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E1EE" w14:textId="77777777" w:rsidR="008044FC" w:rsidRPr="008B7A44" w:rsidRDefault="008044FC" w:rsidP="00F3302E">
            <w:pPr>
              <w:ind w:left="284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LACI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15511C" w14:textId="0222E7AD" w:rsidR="008044FC" w:rsidRPr="008B7A44" w:rsidRDefault="00CF6054" w:rsidP="00F3302E">
            <w:pPr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  <w:t>0.15 (0.04, 0.62)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D57D5B" w14:textId="00662EBA" w:rsidR="008044FC" w:rsidRPr="008B7A44" w:rsidRDefault="00CF6054" w:rsidP="008044FC">
            <w:pPr>
              <w:ind w:right="455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0.009</w:t>
            </w:r>
            <w:bookmarkStart w:id="0" w:name="_GoBack"/>
            <w:bookmarkEnd w:id="0"/>
          </w:p>
        </w:tc>
      </w:tr>
      <w:tr w:rsidR="008044FC" w:rsidRPr="008B7A44" w14:paraId="78E21C35" w14:textId="77777777" w:rsidTr="008044FC">
        <w:trPr>
          <w:trHeight w:val="54"/>
          <w:jc w:val="center"/>
        </w:trPr>
        <w:tc>
          <w:tcPr>
            <w:tcW w:w="25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7E61D" w14:textId="77777777" w:rsidR="008044FC" w:rsidRPr="008B7A44" w:rsidRDefault="008044FC" w:rsidP="000C0AFF">
            <w:pPr>
              <w:ind w:left="284"/>
              <w:jc w:val="right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 xml:space="preserve">Valid </w:t>
            </w:r>
            <w:proofErr w:type="spellStart"/>
            <w:r>
              <w:rPr>
                <w:rFonts w:asciiTheme="minorHAnsi" w:hAnsiTheme="minorHAnsi"/>
                <w:sz w:val="14"/>
                <w:szCs w:val="14"/>
                <w:lang w:val="en-GB"/>
              </w:rPr>
              <w:t>data</w:t>
            </w:r>
            <w:r>
              <w:rPr>
                <w:rFonts w:asciiTheme="minorHAnsi" w:hAnsiTheme="minorHAnsi"/>
                <w:sz w:val="14"/>
                <w:szCs w:val="14"/>
                <w:vertAlign w:val="superscript"/>
                <w:lang w:val="en-GB"/>
              </w:rPr>
              <w:t>b</w:t>
            </w:r>
            <w:proofErr w:type="spellEnd"/>
            <w:r>
              <w:rPr>
                <w:rFonts w:asciiTheme="minorHAnsi" w:hAnsiTheme="minorHAnsi"/>
                <w:sz w:val="14"/>
                <w:szCs w:val="14"/>
                <w:lang w:val="en-GB"/>
              </w:rPr>
              <w:t>, N</w:t>
            </w:r>
          </w:p>
        </w:tc>
        <w:tc>
          <w:tcPr>
            <w:tcW w:w="241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9224" w14:textId="440DFE4E" w:rsidR="008044FC" w:rsidRPr="008B7A44" w:rsidRDefault="009677B3" w:rsidP="000C0AFF">
            <w:pPr>
              <w:ind w:right="85"/>
              <w:jc w:val="center"/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>12383 (out of 13932)</w:t>
            </w:r>
          </w:p>
        </w:tc>
      </w:tr>
      <w:tr w:rsidR="008044FC" w:rsidRPr="008B7A44" w14:paraId="3783FD77" w14:textId="77777777" w:rsidTr="008044FC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11FEF" w14:textId="77777777" w:rsidR="008044FC" w:rsidRPr="008B7A44" w:rsidRDefault="008044FC" w:rsidP="000C0AFF">
            <w:pPr>
              <w:ind w:left="284"/>
              <w:jc w:val="right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Hosmer-</w:t>
            </w:r>
            <w:proofErr w:type="spellStart"/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Lemeshow</w:t>
            </w:r>
            <w:proofErr w:type="spellEnd"/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test, p-value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BEE8" w14:textId="162F3A38" w:rsidR="008044FC" w:rsidRPr="008B7A44" w:rsidRDefault="008044FC" w:rsidP="009677B3">
            <w:pPr>
              <w:ind w:right="85"/>
              <w:jc w:val="center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</w:t>
            </w:r>
            <w:r w:rsidR="009677B3">
              <w:rPr>
                <w:rFonts w:asciiTheme="minorHAnsi" w:hAnsiTheme="minorHAnsi"/>
                <w:sz w:val="14"/>
                <w:szCs w:val="14"/>
                <w:lang w:val="en-GB"/>
              </w:rPr>
              <w:t>401</w:t>
            </w:r>
          </w:p>
        </w:tc>
      </w:tr>
      <w:tr w:rsidR="008044FC" w:rsidRPr="008B7A44" w14:paraId="61A50F8C" w14:textId="77777777" w:rsidTr="008044FC">
        <w:trPr>
          <w:trHeight w:val="54"/>
          <w:jc w:val="center"/>
        </w:trPr>
        <w:tc>
          <w:tcPr>
            <w:tcW w:w="2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9FA255" w14:textId="77777777" w:rsidR="008044FC" w:rsidRPr="008B7A44" w:rsidRDefault="008044FC" w:rsidP="000C0AFF">
            <w:pPr>
              <w:ind w:left="284"/>
              <w:jc w:val="right"/>
              <w:rPr>
                <w:rFonts w:asciiTheme="minorHAnsi" w:eastAsia="Times New Roman" w:hAnsiTheme="minorHAnsi" w:cs="Times New Roman"/>
                <w:sz w:val="14"/>
                <w:szCs w:val="14"/>
                <w:lang w:val="en-GB" w:eastAsia="es-ES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AUC ROC (95% CI)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238A7E" w14:textId="315D1B31" w:rsidR="008044FC" w:rsidRPr="008B7A44" w:rsidRDefault="008044FC" w:rsidP="009677B3">
            <w:pPr>
              <w:ind w:right="85"/>
              <w:jc w:val="center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0.8</w:t>
            </w:r>
            <w:r w:rsidR="009677B3">
              <w:rPr>
                <w:rFonts w:asciiTheme="minorHAnsi" w:hAnsiTheme="minorHAnsi"/>
                <w:sz w:val="14"/>
                <w:szCs w:val="14"/>
                <w:lang w:val="en-GB"/>
              </w:rPr>
              <w:t>74</w:t>
            </w: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(0.8</w:t>
            </w:r>
            <w:r w:rsidR="009677B3">
              <w:rPr>
                <w:rFonts w:asciiTheme="minorHAnsi" w:hAnsiTheme="minorHAnsi"/>
                <w:sz w:val="14"/>
                <w:szCs w:val="14"/>
                <w:lang w:val="en-GB"/>
              </w:rPr>
              <w:t>63</w:t>
            </w: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, 0.8</w:t>
            </w:r>
            <w:r w:rsidR="009677B3">
              <w:rPr>
                <w:rFonts w:asciiTheme="minorHAnsi" w:hAnsiTheme="minorHAnsi"/>
                <w:sz w:val="14"/>
                <w:szCs w:val="14"/>
                <w:lang w:val="en-GB"/>
              </w:rPr>
              <w:t>85</w:t>
            </w: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)</w:t>
            </w:r>
          </w:p>
        </w:tc>
      </w:tr>
      <w:tr w:rsidR="008044FC" w:rsidRPr="008B7A44" w14:paraId="4D7CD516" w14:textId="77777777" w:rsidTr="008044FC">
        <w:trPr>
          <w:trHeight w:val="54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F9C42" w14:textId="77777777" w:rsidR="008044FC" w:rsidRDefault="008044FC" w:rsidP="008044FC">
            <w:pPr>
              <w:spacing w:before="1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a. Based on the criteria of the Oxfordshire Community Stroke Project.</w:t>
            </w:r>
          </w:p>
          <w:p w14:paraId="4DF285A2" w14:textId="77777777" w:rsidR="008044FC" w:rsidRDefault="008044FC" w:rsidP="008044FC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>
              <w:rPr>
                <w:rFonts w:asciiTheme="minorHAnsi" w:hAnsiTheme="minorHAnsi"/>
                <w:sz w:val="14"/>
                <w:szCs w:val="14"/>
                <w:lang w:val="en-GB"/>
              </w:rPr>
              <w:t xml:space="preserve">b. </w:t>
            </w:r>
            <w:r w:rsidRPr="00622F4B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Patients were excluded if they had </w:t>
            </w:r>
            <w:r w:rsidRPr="003746A9">
              <w:rPr>
                <w:rFonts w:asciiTheme="minorHAnsi" w:hAnsiTheme="minorHAnsi"/>
                <w:sz w:val="14"/>
                <w:szCs w:val="14"/>
                <w:lang w:val="en-GB"/>
              </w:rPr>
              <w:t>no data in some covariate of the model</w:t>
            </w:r>
            <w:r w:rsidRPr="00622F4B">
              <w:rPr>
                <w:rFonts w:asciiTheme="minorHAnsi" w:hAnsiTheme="minorHAnsi"/>
                <w:sz w:val="14"/>
                <w:szCs w:val="14"/>
                <w:lang w:val="en-GB"/>
              </w:rPr>
              <w:t>.</w:t>
            </w:r>
          </w:p>
          <w:p w14:paraId="4204CEC3" w14:textId="0FC0A1F2" w:rsidR="008044FC" w:rsidRPr="008B7A44" w:rsidRDefault="008044FC" w:rsidP="008044FC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OR, odds-ratio; CI, confidence interval</w:t>
            </w:r>
            <w:r w:rsidR="006D2101" w:rsidRPr="0017089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; </w:t>
            </w:r>
            <w:proofErr w:type="spellStart"/>
            <w:r w:rsidR="006D2101" w:rsidRPr="00170897">
              <w:rPr>
                <w:rFonts w:asciiTheme="minorHAnsi" w:hAnsiTheme="minorHAnsi"/>
                <w:sz w:val="14"/>
                <w:szCs w:val="14"/>
                <w:lang w:val="en-GB"/>
              </w:rPr>
              <w:t>mRS</w:t>
            </w:r>
            <w:proofErr w:type="spellEnd"/>
            <w:r w:rsidR="006D2101" w:rsidRPr="00170897">
              <w:rPr>
                <w:rFonts w:asciiTheme="minorHAnsi" w:hAnsiTheme="minorHAnsi"/>
                <w:sz w:val="14"/>
                <w:szCs w:val="14"/>
                <w:lang w:val="en-GB"/>
              </w:rPr>
              <w:t>, modified Rankin Scale</w:t>
            </w:r>
            <w:r w:rsidRPr="008B7A44">
              <w:rPr>
                <w:rFonts w:asciiTheme="minorHAnsi" w:hAnsiTheme="minorHAnsi"/>
                <w:sz w:val="14"/>
                <w:szCs w:val="14"/>
                <w:lang w:val="en-GB"/>
              </w:rPr>
              <w:t>; NIHSS, National Institutes of Health Stroke Scale; PACI, partial anterior circulation infarct; TACI, total anterior circulation infarct; POCI, posterior circulation infarct; LACI, lacunar infarct; ref, reference level; ne, not estimable; AUC, area under the curve.</w:t>
            </w:r>
          </w:p>
        </w:tc>
      </w:tr>
    </w:tbl>
    <w:p w14:paraId="61446728" w14:textId="77777777" w:rsidR="008044FC" w:rsidRDefault="008044FC" w:rsidP="00C6042A">
      <w:pPr>
        <w:pStyle w:val="Normal1"/>
        <w:spacing w:after="240"/>
        <w:rPr>
          <w:lang w:val="en-GB"/>
        </w:rPr>
      </w:pPr>
    </w:p>
    <w:p w14:paraId="5DA7628D" w14:textId="77777777" w:rsidR="009677B3" w:rsidRDefault="009677B3" w:rsidP="00C6042A">
      <w:pPr>
        <w:pStyle w:val="Normal1"/>
        <w:spacing w:after="240"/>
        <w:rPr>
          <w:lang w:val="en-GB"/>
        </w:rPr>
      </w:pPr>
    </w:p>
    <w:sectPr w:rsidR="009677B3" w:rsidSect="00C6042A">
      <w:foot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9353" w14:textId="77777777" w:rsidR="007169AC" w:rsidRDefault="007169AC">
      <w:r>
        <w:separator/>
      </w:r>
    </w:p>
  </w:endnote>
  <w:endnote w:type="continuationSeparator" w:id="0">
    <w:p w14:paraId="4851461F" w14:textId="77777777" w:rsidR="007169AC" w:rsidRDefault="0071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D637" w14:textId="77777777" w:rsidR="004703C4" w:rsidRDefault="004703C4">
    <w:pPr>
      <w:pStyle w:val="Normal1"/>
      <w:tabs>
        <w:tab w:val="center" w:pos="4252"/>
        <w:tab w:val="right" w:pos="8504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E4F4" w14:textId="77777777" w:rsidR="007169AC" w:rsidRDefault="007169AC">
      <w:r>
        <w:separator/>
      </w:r>
    </w:p>
  </w:footnote>
  <w:footnote w:type="continuationSeparator" w:id="0">
    <w:p w14:paraId="77D3577B" w14:textId="77777777" w:rsidR="007169AC" w:rsidRDefault="0071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F"/>
    <w:rsid w:val="00011B42"/>
    <w:rsid w:val="00023416"/>
    <w:rsid w:val="0003053E"/>
    <w:rsid w:val="00040A7B"/>
    <w:rsid w:val="0007425E"/>
    <w:rsid w:val="00080040"/>
    <w:rsid w:val="000B2BF6"/>
    <w:rsid w:val="000D08AC"/>
    <w:rsid w:val="000E37BB"/>
    <w:rsid w:val="00105C98"/>
    <w:rsid w:val="0018781D"/>
    <w:rsid w:val="001A23C9"/>
    <w:rsid w:val="001D4C3A"/>
    <w:rsid w:val="001E59B4"/>
    <w:rsid w:val="00206390"/>
    <w:rsid w:val="00257351"/>
    <w:rsid w:val="002741E5"/>
    <w:rsid w:val="00283F3B"/>
    <w:rsid w:val="00285F04"/>
    <w:rsid w:val="003122B7"/>
    <w:rsid w:val="00353B4D"/>
    <w:rsid w:val="00360A8D"/>
    <w:rsid w:val="00370E6D"/>
    <w:rsid w:val="003746A9"/>
    <w:rsid w:val="00391ADB"/>
    <w:rsid w:val="003B600C"/>
    <w:rsid w:val="003C5DBB"/>
    <w:rsid w:val="003D7767"/>
    <w:rsid w:val="003F6FB2"/>
    <w:rsid w:val="004006FC"/>
    <w:rsid w:val="004703C4"/>
    <w:rsid w:val="004A797F"/>
    <w:rsid w:val="004B52CD"/>
    <w:rsid w:val="004C43C7"/>
    <w:rsid w:val="004F298C"/>
    <w:rsid w:val="00511FC0"/>
    <w:rsid w:val="00590DCF"/>
    <w:rsid w:val="005A2766"/>
    <w:rsid w:val="005E41AA"/>
    <w:rsid w:val="00622F4B"/>
    <w:rsid w:val="0063302C"/>
    <w:rsid w:val="00634364"/>
    <w:rsid w:val="00671865"/>
    <w:rsid w:val="00681DCE"/>
    <w:rsid w:val="006A2DD4"/>
    <w:rsid w:val="006A5792"/>
    <w:rsid w:val="006D2101"/>
    <w:rsid w:val="006D402C"/>
    <w:rsid w:val="007169AC"/>
    <w:rsid w:val="00722CD2"/>
    <w:rsid w:val="0073664F"/>
    <w:rsid w:val="00761EE3"/>
    <w:rsid w:val="0079355E"/>
    <w:rsid w:val="00793C3D"/>
    <w:rsid w:val="007C7914"/>
    <w:rsid w:val="008044FC"/>
    <w:rsid w:val="0080543C"/>
    <w:rsid w:val="00821D0C"/>
    <w:rsid w:val="00880F7E"/>
    <w:rsid w:val="00887BF0"/>
    <w:rsid w:val="008A79B9"/>
    <w:rsid w:val="008B7A44"/>
    <w:rsid w:val="008C5288"/>
    <w:rsid w:val="00937F1A"/>
    <w:rsid w:val="00946348"/>
    <w:rsid w:val="00952C78"/>
    <w:rsid w:val="00967237"/>
    <w:rsid w:val="009677B3"/>
    <w:rsid w:val="009736F4"/>
    <w:rsid w:val="009A6C60"/>
    <w:rsid w:val="009B46A3"/>
    <w:rsid w:val="009C6ADC"/>
    <w:rsid w:val="009E43CA"/>
    <w:rsid w:val="00A129C8"/>
    <w:rsid w:val="00A1629C"/>
    <w:rsid w:val="00A21A73"/>
    <w:rsid w:val="00A879B7"/>
    <w:rsid w:val="00A90158"/>
    <w:rsid w:val="00AC5E0F"/>
    <w:rsid w:val="00B15A57"/>
    <w:rsid w:val="00B31753"/>
    <w:rsid w:val="00B34C16"/>
    <w:rsid w:val="00B53CDD"/>
    <w:rsid w:val="00B840ED"/>
    <w:rsid w:val="00C116C9"/>
    <w:rsid w:val="00C13251"/>
    <w:rsid w:val="00C15848"/>
    <w:rsid w:val="00C249C5"/>
    <w:rsid w:val="00C44E3A"/>
    <w:rsid w:val="00C6042A"/>
    <w:rsid w:val="00C72479"/>
    <w:rsid w:val="00C92C4A"/>
    <w:rsid w:val="00C97CF8"/>
    <w:rsid w:val="00CA0AFA"/>
    <w:rsid w:val="00CF6054"/>
    <w:rsid w:val="00D11FCD"/>
    <w:rsid w:val="00D541A5"/>
    <w:rsid w:val="00DA5C0E"/>
    <w:rsid w:val="00DD2C0F"/>
    <w:rsid w:val="00E21D33"/>
    <w:rsid w:val="00E344A8"/>
    <w:rsid w:val="00E646A6"/>
    <w:rsid w:val="00E8564A"/>
    <w:rsid w:val="00EA296B"/>
    <w:rsid w:val="00EC6DDD"/>
    <w:rsid w:val="00EC7007"/>
    <w:rsid w:val="00EE3F30"/>
    <w:rsid w:val="00EE4193"/>
    <w:rsid w:val="00EF0D30"/>
    <w:rsid w:val="00F37FF1"/>
    <w:rsid w:val="00F63658"/>
    <w:rsid w:val="00F728FE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B541"/>
  <w14:defaultImageDpi w14:val="300"/>
  <w15:docId w15:val="{F9CEA4B7-99BC-4FFF-BA2C-617F3F43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CF"/>
    <w:rPr>
      <w:rFonts w:ascii="Cambria" w:eastAsia="Cambria" w:hAnsi="Cambria" w:cs="Cambria"/>
      <w:color w:val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90DCF"/>
    <w:rPr>
      <w:rFonts w:ascii="Cambria" w:eastAsia="Cambria" w:hAnsi="Cambria" w:cs="Cambria"/>
      <w:color w:val="00000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8C"/>
    <w:rPr>
      <w:rFonts w:ascii="Segoe UI" w:eastAsia="Cambria" w:hAnsi="Segoe UI" w:cs="Segoe UI"/>
      <w:color w:val="000000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011B42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</dc:creator>
  <cp:keywords/>
  <dc:description/>
  <cp:lastModifiedBy>Carles Forné Izquierdo</cp:lastModifiedBy>
  <cp:revision>11</cp:revision>
  <cp:lastPrinted>2018-02-17T20:04:00Z</cp:lastPrinted>
  <dcterms:created xsi:type="dcterms:W3CDTF">2018-03-24T01:52:00Z</dcterms:created>
  <dcterms:modified xsi:type="dcterms:W3CDTF">2018-08-07T14:58:00Z</dcterms:modified>
</cp:coreProperties>
</file>