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6989F" w14:textId="77777777" w:rsidR="00CC060B" w:rsidRDefault="00CC060B" w:rsidP="006A36BD">
      <w:pPr>
        <w:spacing w:after="160" w:line="360" w:lineRule="auto"/>
        <w:rPr>
          <w:rFonts w:asciiTheme="majorHAnsi" w:hAnsiTheme="majorHAnsi"/>
          <w:b/>
        </w:rPr>
      </w:pPr>
    </w:p>
    <w:p w14:paraId="642667DC" w14:textId="77777777" w:rsidR="00FF6A27" w:rsidRDefault="00FF6A27" w:rsidP="006A36BD">
      <w:pPr>
        <w:spacing w:after="160" w:line="360" w:lineRule="auto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Supplemental Information</w:t>
      </w:r>
    </w:p>
    <w:p w14:paraId="306B59D6" w14:textId="77777777" w:rsidR="00FF6A27" w:rsidRDefault="00FF6A27" w:rsidP="006A36BD">
      <w:pPr>
        <w:spacing w:before="120" w:line="360" w:lineRule="auto"/>
        <w:rPr>
          <w:rFonts w:asciiTheme="majorHAnsi" w:hAnsiTheme="majorHAnsi"/>
          <w:b/>
        </w:rPr>
      </w:pPr>
    </w:p>
    <w:p w14:paraId="21622456" w14:textId="77777777" w:rsidR="00223492" w:rsidRDefault="00223492" w:rsidP="006A36BD">
      <w:pPr>
        <w:spacing w:before="12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Supplementary </w:t>
      </w:r>
      <w:r w:rsidRPr="00245029">
        <w:rPr>
          <w:rFonts w:asciiTheme="majorHAnsi" w:hAnsiTheme="majorHAnsi"/>
          <w:b/>
        </w:rPr>
        <w:t>Figure</w:t>
      </w:r>
      <w:r>
        <w:rPr>
          <w:rFonts w:asciiTheme="majorHAnsi" w:hAnsiTheme="majorHAnsi"/>
          <w:b/>
        </w:rPr>
        <w:t>s</w:t>
      </w:r>
      <w:r w:rsidRPr="00245029">
        <w:rPr>
          <w:rFonts w:asciiTheme="majorHAnsi" w:hAnsiTheme="majorHAnsi"/>
          <w:b/>
        </w:rPr>
        <w:t xml:space="preserve"> Legends</w:t>
      </w:r>
    </w:p>
    <w:p w14:paraId="4D18B68E" w14:textId="77777777" w:rsidR="00AA4AD5" w:rsidRDefault="00AA4AD5" w:rsidP="006A36BD">
      <w:pPr>
        <w:spacing w:before="120" w:line="360" w:lineRule="auto"/>
        <w:rPr>
          <w:rFonts w:asciiTheme="majorHAnsi" w:hAnsiTheme="majorHAnsi"/>
          <w:b/>
        </w:rPr>
      </w:pPr>
    </w:p>
    <w:p w14:paraId="48205215" w14:textId="5DB664A1" w:rsidR="00AA4AD5" w:rsidRDefault="008924F8" w:rsidP="006A36BD">
      <w:pPr>
        <w:spacing w:before="12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</w:t>
      </w:r>
      <w:r w:rsidR="00C26D79">
        <w:rPr>
          <w:rFonts w:asciiTheme="majorHAnsi" w:hAnsiTheme="majorHAnsi"/>
          <w:b/>
        </w:rPr>
        <w:t xml:space="preserve">igure </w:t>
      </w:r>
      <w:r>
        <w:rPr>
          <w:rFonts w:asciiTheme="majorHAnsi" w:hAnsiTheme="majorHAnsi"/>
          <w:b/>
        </w:rPr>
        <w:t>S</w:t>
      </w:r>
      <w:r w:rsidR="00C26D79">
        <w:rPr>
          <w:rFonts w:asciiTheme="majorHAnsi" w:hAnsiTheme="majorHAnsi"/>
          <w:b/>
        </w:rPr>
        <w:t>1: DIO mice do</w:t>
      </w:r>
      <w:r w:rsidR="00AA4AD5" w:rsidRPr="00AA4AD5">
        <w:rPr>
          <w:rFonts w:asciiTheme="majorHAnsi" w:hAnsiTheme="majorHAnsi"/>
          <w:b/>
        </w:rPr>
        <w:t xml:space="preserve"> not respond to centrally delive</w:t>
      </w:r>
      <w:r>
        <w:rPr>
          <w:rFonts w:asciiTheme="majorHAnsi" w:hAnsiTheme="majorHAnsi"/>
          <w:b/>
        </w:rPr>
        <w:t>red leptin after 12 weeks of HF – related to Figure 1</w:t>
      </w:r>
    </w:p>
    <w:p w14:paraId="1AF9CA12" w14:textId="6C091C7F" w:rsidR="00223492" w:rsidRDefault="00AA4AD5" w:rsidP="006A36BD">
      <w:pPr>
        <w:spacing w:before="120" w:line="360" w:lineRule="auto"/>
        <w:jc w:val="both"/>
        <w:rPr>
          <w:rFonts w:asciiTheme="majorHAnsi" w:hAnsiTheme="majorHAnsi"/>
        </w:rPr>
      </w:pPr>
      <w:r w:rsidRPr="00AA4AD5">
        <w:rPr>
          <w:rFonts w:asciiTheme="majorHAnsi" w:hAnsiTheme="majorHAnsi"/>
        </w:rPr>
        <w:t xml:space="preserve">(A) Weekly BW </w:t>
      </w:r>
      <w:r w:rsidR="00C26D79" w:rsidRPr="00AA4AD5">
        <w:rPr>
          <w:rFonts w:asciiTheme="majorHAnsi" w:hAnsiTheme="majorHAnsi"/>
        </w:rPr>
        <w:t>measurement</w:t>
      </w:r>
      <w:r w:rsidRPr="00AA4AD5">
        <w:rPr>
          <w:rFonts w:asciiTheme="majorHAnsi" w:hAnsiTheme="majorHAnsi"/>
        </w:rPr>
        <w:t xml:space="preserve"> of mice fed with control diet or HFD for 12 weeks. Mice fed with HFD for 12 weeks display a significantly increased BW (two-way A</w:t>
      </w:r>
      <w:r>
        <w:rPr>
          <w:rFonts w:asciiTheme="majorHAnsi" w:hAnsiTheme="majorHAnsi"/>
        </w:rPr>
        <w:t>NOVA</w:t>
      </w:r>
      <w:r w:rsidR="00AF3207" w:rsidRPr="00AF3207">
        <w:rPr>
          <w:rFonts w:asciiTheme="majorHAnsi" w:hAnsiTheme="majorHAnsi"/>
        </w:rPr>
        <w:t xml:space="preserve"> </w:t>
      </w:r>
      <w:r w:rsidR="00AF3207" w:rsidRPr="00F239D7">
        <w:rPr>
          <w:rFonts w:asciiTheme="majorHAnsi" w:hAnsiTheme="majorHAnsi"/>
        </w:rPr>
        <w:t xml:space="preserve">followed by </w:t>
      </w:r>
      <w:r w:rsidR="00AF3207">
        <w:rPr>
          <w:rFonts w:asciiTheme="majorHAnsi" w:hAnsiTheme="majorHAnsi"/>
        </w:rPr>
        <w:t>Bonferroni</w:t>
      </w:r>
      <w:r w:rsidR="00AF3207" w:rsidRPr="00F239D7">
        <w:rPr>
          <w:rFonts w:asciiTheme="majorHAnsi" w:hAnsiTheme="majorHAnsi"/>
        </w:rPr>
        <w:t>’s post-hoc test</w:t>
      </w:r>
      <w:r w:rsidR="00AF3207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n=10 </w:t>
      </w:r>
      <w:r w:rsidR="00AF3207">
        <w:rPr>
          <w:rFonts w:asciiTheme="majorHAnsi" w:hAnsiTheme="majorHAnsi"/>
        </w:rPr>
        <w:t xml:space="preserve">mice </w:t>
      </w:r>
      <w:r>
        <w:rPr>
          <w:rFonts w:asciiTheme="majorHAnsi" w:hAnsiTheme="majorHAnsi"/>
        </w:rPr>
        <w:t>per group</w:t>
      </w:r>
      <w:r w:rsidR="00AF3207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</w:t>
      </w:r>
      <w:r w:rsidR="00497CB0">
        <w:rPr>
          <w:rFonts w:asciiTheme="majorHAnsi" w:hAnsiTheme="majorHAnsi"/>
        </w:rPr>
        <w:t>****</w:t>
      </w:r>
      <w:r>
        <w:rPr>
          <w:rFonts w:asciiTheme="majorHAnsi" w:hAnsiTheme="majorHAnsi"/>
        </w:rPr>
        <w:t>p&lt;0.0001)</w:t>
      </w:r>
      <w:r w:rsidRPr="00AA4AD5">
        <w:rPr>
          <w:rFonts w:asciiTheme="majorHAnsi" w:hAnsiTheme="majorHAnsi"/>
        </w:rPr>
        <w:t>. (B) Representative photomicrographs (10X) showing pSTAT3</w:t>
      </w:r>
      <w:r w:rsidR="006A36BD">
        <w:rPr>
          <w:rFonts w:asciiTheme="majorHAnsi" w:hAnsiTheme="majorHAnsi"/>
        </w:rPr>
        <w:t>-</w:t>
      </w:r>
      <w:r w:rsidR="00463CF2">
        <w:rPr>
          <w:rFonts w:asciiTheme="majorHAnsi" w:hAnsiTheme="majorHAnsi"/>
        </w:rPr>
        <w:t>labelled</w:t>
      </w:r>
      <w:r w:rsidR="006A36BD">
        <w:rPr>
          <w:rFonts w:asciiTheme="majorHAnsi" w:hAnsiTheme="majorHAnsi"/>
        </w:rPr>
        <w:t xml:space="preserve"> cells </w:t>
      </w:r>
      <w:r w:rsidRPr="00AA4AD5">
        <w:rPr>
          <w:rFonts w:asciiTheme="majorHAnsi" w:hAnsiTheme="majorHAnsi"/>
        </w:rPr>
        <w:t>(red) 30 min following 1</w:t>
      </w:r>
      <w:r w:rsidR="00C536A0" w:rsidRPr="006A36BD">
        <w:rPr>
          <w:rFonts w:ascii="Symbol" w:hAnsi="Symbol"/>
        </w:rPr>
        <w:t></w:t>
      </w:r>
      <w:r w:rsidRPr="00AA4AD5">
        <w:rPr>
          <w:rFonts w:asciiTheme="majorHAnsi" w:hAnsiTheme="majorHAnsi"/>
        </w:rPr>
        <w:t xml:space="preserve">g of leptin or </w:t>
      </w:r>
      <w:proofErr w:type="spellStart"/>
      <w:r w:rsidR="00307FE4">
        <w:rPr>
          <w:rFonts w:asciiTheme="majorHAnsi" w:hAnsiTheme="majorHAnsi"/>
        </w:rPr>
        <w:t>a</w:t>
      </w:r>
      <w:r w:rsidRPr="00AA4AD5">
        <w:rPr>
          <w:rFonts w:asciiTheme="majorHAnsi" w:hAnsiTheme="majorHAnsi"/>
        </w:rPr>
        <w:t>CSF</w:t>
      </w:r>
      <w:proofErr w:type="spellEnd"/>
      <w:r w:rsidRPr="00AA4AD5">
        <w:rPr>
          <w:rFonts w:asciiTheme="majorHAnsi" w:hAnsiTheme="majorHAnsi"/>
        </w:rPr>
        <w:t xml:space="preserve"> </w:t>
      </w:r>
      <w:proofErr w:type="spellStart"/>
      <w:r w:rsidRPr="00AA4AD5">
        <w:rPr>
          <w:rFonts w:asciiTheme="majorHAnsi" w:hAnsiTheme="majorHAnsi"/>
        </w:rPr>
        <w:t>icv</w:t>
      </w:r>
      <w:proofErr w:type="spellEnd"/>
      <w:r w:rsidRPr="00AA4AD5">
        <w:rPr>
          <w:rFonts w:asciiTheme="majorHAnsi" w:hAnsiTheme="majorHAnsi"/>
        </w:rPr>
        <w:t xml:space="preserve"> injection (scale bar </w:t>
      </w:r>
      <w:r w:rsidR="008473DF">
        <w:rPr>
          <w:rFonts w:asciiTheme="majorHAnsi" w:hAnsiTheme="majorHAnsi"/>
        </w:rPr>
        <w:t>1</w:t>
      </w:r>
      <w:r w:rsidRPr="00AA4AD5">
        <w:rPr>
          <w:rFonts w:asciiTheme="majorHAnsi" w:hAnsiTheme="majorHAnsi"/>
        </w:rPr>
        <w:t>50</w:t>
      </w:r>
      <w:r w:rsidR="00497CB0" w:rsidRPr="00575155">
        <w:rPr>
          <w:rFonts w:ascii="Symbol" w:hAnsi="Symbol"/>
        </w:rPr>
        <w:t></w:t>
      </w:r>
      <w:r w:rsidRPr="00AA4AD5">
        <w:rPr>
          <w:rFonts w:asciiTheme="majorHAnsi" w:hAnsiTheme="majorHAnsi"/>
        </w:rPr>
        <w:t>m). Leptin injection in the LV induce</w:t>
      </w:r>
      <w:r w:rsidR="00C26D79">
        <w:rPr>
          <w:rFonts w:asciiTheme="majorHAnsi" w:hAnsiTheme="majorHAnsi"/>
        </w:rPr>
        <w:t>s</w:t>
      </w:r>
      <w:r w:rsidR="006A36BD">
        <w:rPr>
          <w:rFonts w:asciiTheme="majorHAnsi" w:hAnsiTheme="majorHAnsi"/>
        </w:rPr>
        <w:t xml:space="preserve"> </w:t>
      </w:r>
      <w:r w:rsidRPr="00AA4AD5">
        <w:rPr>
          <w:rFonts w:asciiTheme="majorHAnsi" w:hAnsiTheme="majorHAnsi"/>
        </w:rPr>
        <w:t>STAT3 activation in control diet mice compare</w:t>
      </w:r>
      <w:r w:rsidR="006A36BD">
        <w:rPr>
          <w:rFonts w:asciiTheme="majorHAnsi" w:hAnsiTheme="majorHAnsi"/>
        </w:rPr>
        <w:t>d</w:t>
      </w:r>
      <w:r w:rsidRPr="00AA4AD5">
        <w:rPr>
          <w:rFonts w:asciiTheme="majorHAnsi" w:hAnsiTheme="majorHAnsi"/>
        </w:rPr>
        <w:t xml:space="preserve"> to </w:t>
      </w:r>
      <w:proofErr w:type="spellStart"/>
      <w:r w:rsidR="00E632FE">
        <w:rPr>
          <w:rFonts w:asciiTheme="majorHAnsi" w:hAnsiTheme="majorHAnsi"/>
        </w:rPr>
        <w:t>a</w:t>
      </w:r>
      <w:r w:rsidRPr="00AA4AD5">
        <w:rPr>
          <w:rFonts w:asciiTheme="majorHAnsi" w:hAnsiTheme="majorHAnsi"/>
        </w:rPr>
        <w:t>CSF</w:t>
      </w:r>
      <w:proofErr w:type="spellEnd"/>
      <w:r w:rsidRPr="00AA4AD5">
        <w:rPr>
          <w:rFonts w:asciiTheme="majorHAnsi" w:hAnsiTheme="majorHAnsi"/>
        </w:rPr>
        <w:t xml:space="preserve"> injection. No increase in pSTAT3 expression is seen in DIO mice after leptin </w:t>
      </w:r>
      <w:proofErr w:type="spellStart"/>
      <w:r w:rsidRPr="00AA4AD5">
        <w:rPr>
          <w:rFonts w:asciiTheme="majorHAnsi" w:hAnsiTheme="majorHAnsi"/>
        </w:rPr>
        <w:t>icv</w:t>
      </w:r>
      <w:proofErr w:type="spellEnd"/>
      <w:r w:rsidRPr="00AA4AD5">
        <w:rPr>
          <w:rFonts w:asciiTheme="majorHAnsi" w:hAnsiTheme="majorHAnsi"/>
        </w:rPr>
        <w:t xml:space="preserve"> injection co</w:t>
      </w:r>
      <w:r w:rsidR="00C26D79">
        <w:rPr>
          <w:rFonts w:asciiTheme="majorHAnsi" w:hAnsiTheme="majorHAnsi"/>
        </w:rPr>
        <w:t>mpare</w:t>
      </w:r>
      <w:r w:rsidR="006A36BD">
        <w:rPr>
          <w:rFonts w:asciiTheme="majorHAnsi" w:hAnsiTheme="majorHAnsi"/>
        </w:rPr>
        <w:t>d</w:t>
      </w:r>
      <w:r w:rsidR="00C26D79">
        <w:rPr>
          <w:rFonts w:asciiTheme="majorHAnsi" w:hAnsiTheme="majorHAnsi"/>
        </w:rPr>
        <w:t xml:space="preserve"> to </w:t>
      </w:r>
      <w:proofErr w:type="spellStart"/>
      <w:r w:rsidR="00E632FE">
        <w:rPr>
          <w:rFonts w:asciiTheme="majorHAnsi" w:hAnsiTheme="majorHAnsi"/>
        </w:rPr>
        <w:t>a</w:t>
      </w:r>
      <w:r w:rsidR="00C26D79">
        <w:rPr>
          <w:rFonts w:asciiTheme="majorHAnsi" w:hAnsiTheme="majorHAnsi"/>
        </w:rPr>
        <w:t>CSF</w:t>
      </w:r>
      <w:proofErr w:type="spellEnd"/>
      <w:r w:rsidR="00C26D79">
        <w:rPr>
          <w:rFonts w:asciiTheme="majorHAnsi" w:hAnsiTheme="majorHAnsi"/>
        </w:rPr>
        <w:t>-injected DIO mice</w:t>
      </w:r>
      <w:r w:rsidRPr="00AA4AD5">
        <w:rPr>
          <w:rFonts w:asciiTheme="majorHAnsi" w:hAnsiTheme="majorHAnsi"/>
        </w:rPr>
        <w:t>. (C) Graph representing the mean number of pSTAT3-</w:t>
      </w:r>
      <w:r w:rsidR="00463CF2">
        <w:rPr>
          <w:rFonts w:asciiTheme="majorHAnsi" w:hAnsiTheme="majorHAnsi"/>
        </w:rPr>
        <w:t>labelled</w:t>
      </w:r>
      <w:r w:rsidRPr="00AA4AD5">
        <w:rPr>
          <w:rFonts w:asciiTheme="majorHAnsi" w:hAnsiTheme="majorHAnsi"/>
        </w:rPr>
        <w:t xml:space="preserve"> cells per </w:t>
      </w:r>
      <w:r w:rsidR="004B2B7D">
        <w:rPr>
          <w:rFonts w:asciiTheme="majorHAnsi" w:hAnsiTheme="majorHAnsi"/>
        </w:rPr>
        <w:t>hemi-section</w:t>
      </w:r>
      <w:r w:rsidRPr="00AA4AD5">
        <w:rPr>
          <w:rFonts w:asciiTheme="majorHAnsi" w:hAnsiTheme="majorHAnsi"/>
        </w:rPr>
        <w:t xml:space="preserve"> in the ARH of control and DIO mice in basal conditions (two-tailed unpa</w:t>
      </w:r>
      <w:r w:rsidR="008D1DA0">
        <w:rPr>
          <w:rFonts w:asciiTheme="majorHAnsi" w:hAnsiTheme="majorHAnsi"/>
        </w:rPr>
        <w:t>ir</w:t>
      </w:r>
      <w:r w:rsidRPr="00AA4AD5">
        <w:rPr>
          <w:rFonts w:asciiTheme="majorHAnsi" w:hAnsiTheme="majorHAnsi"/>
        </w:rPr>
        <w:t>ed t-test</w:t>
      </w:r>
      <w:r w:rsidR="00AF3207">
        <w:rPr>
          <w:rFonts w:asciiTheme="majorHAnsi" w:hAnsiTheme="majorHAnsi"/>
        </w:rPr>
        <w:t>;</w:t>
      </w:r>
      <w:r w:rsidRPr="00AA4AD5">
        <w:rPr>
          <w:rFonts w:asciiTheme="majorHAnsi" w:hAnsiTheme="majorHAnsi"/>
        </w:rPr>
        <w:t xml:space="preserve"> n=3-5 mice per group</w:t>
      </w:r>
      <w:r w:rsidR="00AF3207">
        <w:rPr>
          <w:rFonts w:asciiTheme="majorHAnsi" w:hAnsiTheme="majorHAnsi"/>
        </w:rPr>
        <w:t>;</w:t>
      </w:r>
      <w:r w:rsidRPr="00AA4AD5">
        <w:rPr>
          <w:rFonts w:asciiTheme="majorHAnsi" w:hAnsiTheme="majorHAnsi"/>
        </w:rPr>
        <w:t xml:space="preserve"> ***p&lt;0.001). </w:t>
      </w:r>
      <w:r>
        <w:rPr>
          <w:rFonts w:asciiTheme="majorHAnsi" w:hAnsiTheme="majorHAnsi"/>
        </w:rPr>
        <w:t xml:space="preserve">All data are represented as mean </w:t>
      </w:r>
      <m:oMath>
        <m:r>
          <w:rPr>
            <w:rFonts w:ascii="Cambria Math" w:hAnsi="Cambria Math"/>
          </w:rPr>
          <m:t>±</m:t>
        </m:r>
      </m:oMath>
      <w:r w:rsidRPr="002234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SEM.</w:t>
      </w:r>
      <w:r w:rsidR="006A36BD">
        <w:rPr>
          <w:rFonts w:asciiTheme="majorHAnsi" w:hAnsiTheme="majorHAnsi"/>
        </w:rPr>
        <w:t xml:space="preserve"> </w:t>
      </w:r>
      <w:r w:rsidR="006B7D82">
        <w:rPr>
          <w:rFonts w:asciiTheme="majorHAnsi" w:hAnsiTheme="majorHAnsi"/>
        </w:rPr>
        <w:t xml:space="preserve">(D) </w:t>
      </w:r>
      <w:r w:rsidR="006B7D82" w:rsidRPr="00245029">
        <w:rPr>
          <w:rFonts w:asciiTheme="majorHAnsi" w:hAnsiTheme="majorHAnsi"/>
        </w:rPr>
        <w:t>Re</w:t>
      </w:r>
      <w:r w:rsidR="006B7D82">
        <w:rPr>
          <w:rFonts w:asciiTheme="majorHAnsi" w:hAnsiTheme="majorHAnsi"/>
        </w:rPr>
        <w:t>presentative photomicrographs (1</w:t>
      </w:r>
      <w:r w:rsidR="006B7D82" w:rsidRPr="00245029">
        <w:rPr>
          <w:rFonts w:asciiTheme="majorHAnsi" w:hAnsiTheme="majorHAnsi"/>
        </w:rPr>
        <w:t xml:space="preserve">0X) </w:t>
      </w:r>
      <w:r w:rsidR="006B7D82">
        <w:rPr>
          <w:rFonts w:asciiTheme="majorHAnsi" w:hAnsiTheme="majorHAnsi"/>
        </w:rPr>
        <w:t xml:space="preserve">to illustrate where insulin-responsive cells are observed in the hypothalamus. Neurons expressing </w:t>
      </w:r>
      <w:proofErr w:type="spellStart"/>
      <w:r w:rsidR="006B7D82">
        <w:rPr>
          <w:rFonts w:asciiTheme="majorHAnsi" w:hAnsiTheme="majorHAnsi"/>
        </w:rPr>
        <w:t>pAkt</w:t>
      </w:r>
      <w:proofErr w:type="spellEnd"/>
      <w:r w:rsidR="006B7D82">
        <w:rPr>
          <w:rFonts w:asciiTheme="majorHAnsi" w:hAnsiTheme="majorHAnsi"/>
        </w:rPr>
        <w:t xml:space="preserve">-alone (green) following an </w:t>
      </w:r>
      <w:proofErr w:type="spellStart"/>
      <w:r w:rsidR="006B7D82">
        <w:rPr>
          <w:rFonts w:asciiTheme="majorHAnsi" w:hAnsiTheme="majorHAnsi"/>
        </w:rPr>
        <w:t>ip</w:t>
      </w:r>
      <w:proofErr w:type="spellEnd"/>
      <w:r w:rsidR="006B7D82">
        <w:rPr>
          <w:rFonts w:asciiTheme="majorHAnsi" w:hAnsiTheme="majorHAnsi"/>
        </w:rPr>
        <w:t xml:space="preserve"> injection of insulin are mainly located in the ARH (scale bar 75</w:t>
      </w:r>
      <w:r w:rsidR="006B7D82" w:rsidRPr="001F05F0">
        <w:rPr>
          <w:rFonts w:ascii="Symbol" w:hAnsi="Symbol"/>
        </w:rPr>
        <w:t></w:t>
      </w:r>
      <w:r w:rsidR="006B7D82">
        <w:rPr>
          <w:rFonts w:asciiTheme="majorHAnsi" w:hAnsiTheme="majorHAnsi"/>
        </w:rPr>
        <w:t>m).</w:t>
      </w:r>
    </w:p>
    <w:p w14:paraId="065AAC7E" w14:textId="77777777" w:rsidR="0081122F" w:rsidRDefault="0081122F" w:rsidP="006A36BD">
      <w:pPr>
        <w:spacing w:before="120" w:line="360" w:lineRule="auto"/>
        <w:jc w:val="both"/>
        <w:rPr>
          <w:rFonts w:asciiTheme="majorHAnsi" w:hAnsiTheme="majorHAnsi"/>
          <w:b/>
        </w:rPr>
      </w:pPr>
    </w:p>
    <w:p w14:paraId="5F981A3D" w14:textId="25918652" w:rsidR="0081122F" w:rsidRDefault="008924F8" w:rsidP="006A36BD">
      <w:pPr>
        <w:spacing w:before="12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</w:t>
      </w:r>
      <w:r w:rsidR="0081122F" w:rsidRPr="0081122F">
        <w:rPr>
          <w:rFonts w:asciiTheme="majorHAnsi" w:hAnsiTheme="majorHAnsi"/>
          <w:b/>
        </w:rPr>
        <w:t xml:space="preserve">igure </w:t>
      </w:r>
      <w:r>
        <w:rPr>
          <w:rFonts w:asciiTheme="majorHAnsi" w:hAnsiTheme="majorHAnsi"/>
          <w:b/>
        </w:rPr>
        <w:t>S</w:t>
      </w:r>
      <w:r w:rsidR="006B7D82">
        <w:rPr>
          <w:rFonts w:asciiTheme="majorHAnsi" w:hAnsiTheme="majorHAnsi"/>
          <w:b/>
        </w:rPr>
        <w:t>2</w:t>
      </w:r>
      <w:r w:rsidR="0081122F" w:rsidRPr="0081122F">
        <w:rPr>
          <w:rFonts w:asciiTheme="majorHAnsi" w:hAnsiTheme="majorHAnsi"/>
          <w:b/>
        </w:rPr>
        <w:t xml:space="preserve">: </w:t>
      </w:r>
      <w:r w:rsidR="003C2C05">
        <w:rPr>
          <w:rFonts w:asciiTheme="majorHAnsi" w:hAnsiTheme="majorHAnsi"/>
          <w:b/>
        </w:rPr>
        <w:t>Supplementary information related to figure</w:t>
      </w:r>
      <w:r w:rsidR="00435B4A">
        <w:rPr>
          <w:rFonts w:asciiTheme="majorHAnsi" w:hAnsiTheme="majorHAnsi"/>
          <w:b/>
        </w:rPr>
        <w:t>s</w:t>
      </w:r>
      <w:r w:rsidR="003C2C05">
        <w:rPr>
          <w:rFonts w:asciiTheme="majorHAnsi" w:hAnsiTheme="majorHAnsi"/>
          <w:b/>
        </w:rPr>
        <w:t xml:space="preserve"> </w:t>
      </w:r>
      <w:r w:rsidR="0063335C">
        <w:rPr>
          <w:rFonts w:asciiTheme="majorHAnsi" w:hAnsiTheme="majorHAnsi"/>
          <w:b/>
        </w:rPr>
        <w:t>1</w:t>
      </w:r>
      <w:r w:rsidR="003C2C05">
        <w:rPr>
          <w:rFonts w:asciiTheme="majorHAnsi" w:hAnsiTheme="majorHAnsi"/>
          <w:b/>
        </w:rPr>
        <w:t xml:space="preserve">, </w:t>
      </w:r>
      <w:r w:rsidR="0063335C">
        <w:rPr>
          <w:rFonts w:asciiTheme="majorHAnsi" w:hAnsiTheme="majorHAnsi"/>
          <w:b/>
        </w:rPr>
        <w:t>3</w:t>
      </w:r>
      <w:r w:rsidR="003C2C05">
        <w:rPr>
          <w:rFonts w:asciiTheme="majorHAnsi" w:hAnsiTheme="majorHAnsi"/>
          <w:b/>
        </w:rPr>
        <w:t xml:space="preserve"> and </w:t>
      </w:r>
      <w:r w:rsidR="00152811">
        <w:rPr>
          <w:rFonts w:asciiTheme="majorHAnsi" w:hAnsiTheme="majorHAnsi"/>
          <w:b/>
        </w:rPr>
        <w:t>4</w:t>
      </w:r>
      <w:r w:rsidR="003C2C05">
        <w:rPr>
          <w:rFonts w:asciiTheme="majorHAnsi" w:hAnsiTheme="majorHAnsi"/>
          <w:b/>
        </w:rPr>
        <w:t xml:space="preserve"> - </w:t>
      </w:r>
      <w:r w:rsidR="0081122F" w:rsidRPr="0081122F">
        <w:rPr>
          <w:rFonts w:asciiTheme="majorHAnsi" w:hAnsiTheme="majorHAnsi"/>
          <w:b/>
        </w:rPr>
        <w:t>Leptin and insulin signal</w:t>
      </w:r>
      <w:r w:rsidR="00FF6E0B">
        <w:rPr>
          <w:rFonts w:asciiTheme="majorHAnsi" w:hAnsiTheme="majorHAnsi"/>
          <w:b/>
        </w:rPr>
        <w:t>l</w:t>
      </w:r>
      <w:r w:rsidR="0081122F" w:rsidRPr="0081122F">
        <w:rPr>
          <w:rFonts w:asciiTheme="majorHAnsi" w:hAnsiTheme="majorHAnsi"/>
          <w:b/>
        </w:rPr>
        <w:t xml:space="preserve">ing in ARH neurons of control and DIO mice </w:t>
      </w:r>
    </w:p>
    <w:p w14:paraId="78B7FB00" w14:textId="4FB65B45" w:rsidR="0081122F" w:rsidRDefault="0081122F" w:rsidP="006A36BD">
      <w:pPr>
        <w:spacing w:before="120" w:line="360" w:lineRule="auto"/>
        <w:jc w:val="both"/>
        <w:rPr>
          <w:rFonts w:asciiTheme="majorHAnsi" w:hAnsiTheme="majorHAnsi"/>
          <w:b/>
        </w:rPr>
      </w:pPr>
      <w:r w:rsidRPr="0081122F">
        <w:rPr>
          <w:rFonts w:asciiTheme="majorHAnsi" w:hAnsiTheme="majorHAnsi"/>
        </w:rPr>
        <w:t>(A) Part of a whole graph representing the mean number</w:t>
      </w:r>
      <w:r w:rsidR="00500277">
        <w:rPr>
          <w:rFonts w:asciiTheme="majorHAnsi" w:hAnsiTheme="majorHAnsi"/>
        </w:rPr>
        <w:t xml:space="preserve"> of neurons displaying pSTAT3-</w:t>
      </w:r>
      <w:r w:rsidR="005164F1">
        <w:rPr>
          <w:rFonts w:asciiTheme="majorHAnsi" w:hAnsiTheme="majorHAnsi"/>
        </w:rPr>
        <w:t>alone</w:t>
      </w:r>
      <w:r w:rsidR="00500277">
        <w:rPr>
          <w:rFonts w:asciiTheme="majorHAnsi" w:hAnsiTheme="majorHAnsi"/>
        </w:rPr>
        <w:t xml:space="preserve">, </w:t>
      </w:r>
      <w:proofErr w:type="spellStart"/>
      <w:r w:rsidR="00500277">
        <w:rPr>
          <w:rFonts w:asciiTheme="majorHAnsi" w:hAnsiTheme="majorHAnsi"/>
        </w:rPr>
        <w:t>pAkt</w:t>
      </w:r>
      <w:proofErr w:type="spellEnd"/>
      <w:r w:rsidR="00500277">
        <w:rPr>
          <w:rFonts w:asciiTheme="majorHAnsi" w:hAnsiTheme="majorHAnsi"/>
        </w:rPr>
        <w:t>-</w:t>
      </w:r>
      <w:r w:rsidR="005164F1">
        <w:rPr>
          <w:rFonts w:asciiTheme="majorHAnsi" w:hAnsiTheme="majorHAnsi"/>
        </w:rPr>
        <w:t>alone and double pSTAT3/</w:t>
      </w:r>
      <w:proofErr w:type="spellStart"/>
      <w:r w:rsidR="005164F1">
        <w:rPr>
          <w:rFonts w:asciiTheme="majorHAnsi" w:hAnsiTheme="majorHAnsi"/>
        </w:rPr>
        <w:t>pAkt</w:t>
      </w:r>
      <w:proofErr w:type="spellEnd"/>
      <w:r w:rsidR="005164F1">
        <w:rPr>
          <w:rFonts w:asciiTheme="majorHAnsi" w:hAnsiTheme="majorHAnsi"/>
        </w:rPr>
        <w:t xml:space="preserve"> </w:t>
      </w:r>
      <w:r w:rsidR="00500277">
        <w:rPr>
          <w:rFonts w:asciiTheme="majorHAnsi" w:hAnsiTheme="majorHAnsi"/>
        </w:rPr>
        <w:t>labelling</w:t>
      </w:r>
      <w:r w:rsidRPr="0081122F">
        <w:rPr>
          <w:rFonts w:asciiTheme="majorHAnsi" w:hAnsiTheme="majorHAnsi"/>
        </w:rPr>
        <w:t xml:space="preserve"> in the ARH following saline, leptin (45min) and insulin (10min) </w:t>
      </w:r>
      <w:proofErr w:type="spellStart"/>
      <w:r w:rsidRPr="0081122F">
        <w:rPr>
          <w:rFonts w:asciiTheme="majorHAnsi" w:hAnsiTheme="majorHAnsi"/>
        </w:rPr>
        <w:t>i.p</w:t>
      </w:r>
      <w:proofErr w:type="spellEnd"/>
      <w:r w:rsidRPr="0081122F">
        <w:rPr>
          <w:rFonts w:asciiTheme="majorHAnsi" w:hAnsiTheme="majorHAnsi"/>
        </w:rPr>
        <w:t xml:space="preserve"> injections in DIO mice. (B) Part of a whole graph representing the mean number</w:t>
      </w:r>
      <w:r w:rsidR="00500277">
        <w:rPr>
          <w:rFonts w:asciiTheme="majorHAnsi" w:hAnsiTheme="majorHAnsi"/>
        </w:rPr>
        <w:t xml:space="preserve"> of neurons displaying pSTAT3-</w:t>
      </w:r>
      <w:r w:rsidR="005164F1">
        <w:rPr>
          <w:rFonts w:asciiTheme="majorHAnsi" w:hAnsiTheme="majorHAnsi"/>
        </w:rPr>
        <w:t>alone</w:t>
      </w:r>
      <w:r w:rsidR="00500277">
        <w:rPr>
          <w:rFonts w:asciiTheme="majorHAnsi" w:hAnsiTheme="majorHAnsi"/>
        </w:rPr>
        <w:t xml:space="preserve">, </w:t>
      </w:r>
      <w:proofErr w:type="spellStart"/>
      <w:r w:rsidR="00500277">
        <w:rPr>
          <w:rFonts w:asciiTheme="majorHAnsi" w:hAnsiTheme="majorHAnsi"/>
        </w:rPr>
        <w:t>pAkt</w:t>
      </w:r>
      <w:proofErr w:type="spellEnd"/>
      <w:r w:rsidR="00500277">
        <w:rPr>
          <w:rFonts w:asciiTheme="majorHAnsi" w:hAnsiTheme="majorHAnsi"/>
        </w:rPr>
        <w:t>-</w:t>
      </w:r>
      <w:r w:rsidR="005164F1">
        <w:rPr>
          <w:rFonts w:asciiTheme="majorHAnsi" w:hAnsiTheme="majorHAnsi"/>
        </w:rPr>
        <w:t>alone and double pSTAT3/</w:t>
      </w:r>
      <w:proofErr w:type="spellStart"/>
      <w:r w:rsidR="005164F1">
        <w:rPr>
          <w:rFonts w:asciiTheme="majorHAnsi" w:hAnsiTheme="majorHAnsi"/>
        </w:rPr>
        <w:t>pAkt</w:t>
      </w:r>
      <w:proofErr w:type="spellEnd"/>
      <w:r w:rsidR="005164F1">
        <w:rPr>
          <w:rFonts w:asciiTheme="majorHAnsi" w:hAnsiTheme="majorHAnsi"/>
        </w:rPr>
        <w:t xml:space="preserve"> </w:t>
      </w:r>
      <w:r w:rsidR="00500277">
        <w:rPr>
          <w:rFonts w:asciiTheme="majorHAnsi" w:hAnsiTheme="majorHAnsi"/>
        </w:rPr>
        <w:t>labelling</w:t>
      </w:r>
      <w:r w:rsidRPr="0081122F">
        <w:rPr>
          <w:rFonts w:asciiTheme="majorHAnsi" w:hAnsiTheme="majorHAnsi"/>
        </w:rPr>
        <w:t xml:space="preserve"> in the ARH of control</w:t>
      </w:r>
      <w:r>
        <w:rPr>
          <w:rFonts w:asciiTheme="majorHAnsi" w:hAnsiTheme="majorHAnsi"/>
        </w:rPr>
        <w:t xml:space="preserve"> </w:t>
      </w:r>
      <w:r w:rsidRPr="0081122F">
        <w:rPr>
          <w:rFonts w:asciiTheme="majorHAnsi" w:hAnsiTheme="majorHAnsi"/>
        </w:rPr>
        <w:t xml:space="preserve">and DIO mice following LAN </w:t>
      </w:r>
      <w:proofErr w:type="spellStart"/>
      <w:r w:rsidRPr="0081122F">
        <w:rPr>
          <w:rFonts w:asciiTheme="majorHAnsi" w:hAnsiTheme="majorHAnsi"/>
        </w:rPr>
        <w:t>icv</w:t>
      </w:r>
      <w:proofErr w:type="spellEnd"/>
      <w:r w:rsidRPr="0081122F">
        <w:rPr>
          <w:rFonts w:asciiTheme="majorHAnsi" w:hAnsiTheme="majorHAnsi"/>
        </w:rPr>
        <w:t xml:space="preserve"> injection. (C) Part of a whole graph representing the mean number</w:t>
      </w:r>
      <w:r w:rsidR="00500277">
        <w:rPr>
          <w:rFonts w:asciiTheme="majorHAnsi" w:hAnsiTheme="majorHAnsi"/>
        </w:rPr>
        <w:t xml:space="preserve"> of neurons displaying pSTAT3-</w:t>
      </w:r>
      <w:r w:rsidR="005164F1">
        <w:rPr>
          <w:rFonts w:asciiTheme="majorHAnsi" w:hAnsiTheme="majorHAnsi"/>
        </w:rPr>
        <w:t>alone</w:t>
      </w:r>
      <w:r w:rsidR="00500277">
        <w:rPr>
          <w:rFonts w:asciiTheme="majorHAnsi" w:hAnsiTheme="majorHAnsi"/>
        </w:rPr>
        <w:t xml:space="preserve">, </w:t>
      </w:r>
      <w:proofErr w:type="spellStart"/>
      <w:r w:rsidR="00500277">
        <w:rPr>
          <w:rFonts w:asciiTheme="majorHAnsi" w:hAnsiTheme="majorHAnsi"/>
        </w:rPr>
        <w:t>pAkt</w:t>
      </w:r>
      <w:proofErr w:type="spellEnd"/>
      <w:r w:rsidR="00500277">
        <w:rPr>
          <w:rFonts w:asciiTheme="majorHAnsi" w:hAnsiTheme="majorHAnsi"/>
        </w:rPr>
        <w:t>-</w:t>
      </w:r>
      <w:r w:rsidR="005164F1">
        <w:rPr>
          <w:rFonts w:asciiTheme="majorHAnsi" w:hAnsiTheme="majorHAnsi"/>
        </w:rPr>
        <w:t xml:space="preserve">alone and </w:t>
      </w:r>
      <w:r w:rsidR="005164F1">
        <w:rPr>
          <w:rFonts w:asciiTheme="majorHAnsi" w:hAnsiTheme="majorHAnsi"/>
        </w:rPr>
        <w:lastRenderedPageBreak/>
        <w:t>double pSTAT3/</w:t>
      </w:r>
      <w:proofErr w:type="spellStart"/>
      <w:r w:rsidR="005164F1">
        <w:rPr>
          <w:rFonts w:asciiTheme="majorHAnsi" w:hAnsiTheme="majorHAnsi"/>
        </w:rPr>
        <w:t>pAkt</w:t>
      </w:r>
      <w:proofErr w:type="spellEnd"/>
      <w:r w:rsidR="005164F1">
        <w:rPr>
          <w:rFonts w:asciiTheme="majorHAnsi" w:hAnsiTheme="majorHAnsi"/>
        </w:rPr>
        <w:t xml:space="preserve"> </w:t>
      </w:r>
      <w:r w:rsidR="00500277">
        <w:rPr>
          <w:rFonts w:asciiTheme="majorHAnsi" w:hAnsiTheme="majorHAnsi"/>
        </w:rPr>
        <w:t>labelling</w:t>
      </w:r>
      <w:r w:rsidRPr="0081122F">
        <w:rPr>
          <w:rFonts w:asciiTheme="majorHAnsi" w:hAnsiTheme="majorHAnsi"/>
        </w:rPr>
        <w:t xml:space="preserve"> in the ARH of control m</w:t>
      </w:r>
      <w:r w:rsidR="00FF6E0B">
        <w:rPr>
          <w:rFonts w:asciiTheme="majorHAnsi" w:hAnsiTheme="majorHAnsi"/>
        </w:rPr>
        <w:t xml:space="preserve">ice following insulin (10min) </w:t>
      </w:r>
      <w:proofErr w:type="spellStart"/>
      <w:r w:rsidR="00FF6E0B">
        <w:rPr>
          <w:rFonts w:asciiTheme="majorHAnsi" w:hAnsiTheme="majorHAnsi"/>
        </w:rPr>
        <w:t>i</w:t>
      </w:r>
      <w:r w:rsidRPr="0081122F">
        <w:rPr>
          <w:rFonts w:asciiTheme="majorHAnsi" w:hAnsiTheme="majorHAnsi"/>
        </w:rPr>
        <w:t>p</w:t>
      </w:r>
      <w:proofErr w:type="spellEnd"/>
      <w:r w:rsidRPr="0081122F">
        <w:rPr>
          <w:rFonts w:asciiTheme="majorHAnsi" w:hAnsiTheme="majorHAnsi"/>
        </w:rPr>
        <w:t xml:space="preserve"> injection and in the ARH of DIO mice following LAN</w:t>
      </w:r>
      <w:r w:rsidR="00FF6E0B">
        <w:rPr>
          <w:rFonts w:asciiTheme="majorHAnsi" w:hAnsiTheme="majorHAnsi"/>
        </w:rPr>
        <w:t xml:space="preserve"> </w:t>
      </w:r>
      <w:proofErr w:type="spellStart"/>
      <w:r w:rsidR="00FF6E0B">
        <w:rPr>
          <w:rFonts w:asciiTheme="majorHAnsi" w:hAnsiTheme="majorHAnsi"/>
        </w:rPr>
        <w:t>icv</w:t>
      </w:r>
      <w:proofErr w:type="spellEnd"/>
      <w:r w:rsidR="00FF6E0B">
        <w:rPr>
          <w:rFonts w:asciiTheme="majorHAnsi" w:hAnsiTheme="majorHAnsi"/>
        </w:rPr>
        <w:t xml:space="preserve"> (30min) and insulin (10</w:t>
      </w:r>
      <w:r w:rsidR="00AA3FF9">
        <w:rPr>
          <w:rFonts w:asciiTheme="majorHAnsi" w:hAnsiTheme="majorHAnsi"/>
        </w:rPr>
        <w:t>min</w:t>
      </w:r>
      <w:r w:rsidR="00FF6E0B">
        <w:rPr>
          <w:rFonts w:asciiTheme="majorHAnsi" w:hAnsiTheme="majorHAnsi"/>
        </w:rPr>
        <w:t xml:space="preserve">) </w:t>
      </w:r>
      <w:proofErr w:type="spellStart"/>
      <w:r w:rsidR="00FF6E0B">
        <w:rPr>
          <w:rFonts w:asciiTheme="majorHAnsi" w:hAnsiTheme="majorHAnsi"/>
        </w:rPr>
        <w:t>i</w:t>
      </w:r>
      <w:r w:rsidRPr="0081122F">
        <w:rPr>
          <w:rFonts w:asciiTheme="majorHAnsi" w:hAnsiTheme="majorHAnsi"/>
        </w:rPr>
        <w:t>p</w:t>
      </w:r>
      <w:proofErr w:type="spellEnd"/>
      <w:r w:rsidRPr="0081122F">
        <w:rPr>
          <w:rFonts w:asciiTheme="majorHAnsi" w:hAnsiTheme="majorHAnsi"/>
        </w:rPr>
        <w:t xml:space="preserve"> injections. </w:t>
      </w:r>
      <w:r>
        <w:rPr>
          <w:rFonts w:asciiTheme="majorHAnsi" w:hAnsiTheme="majorHAnsi"/>
        </w:rPr>
        <w:t>All data are represented as mean, n=4-5 mice per group.</w:t>
      </w:r>
    </w:p>
    <w:p w14:paraId="4C36A036" w14:textId="77777777" w:rsidR="00E25EBD" w:rsidRDefault="00E25EBD" w:rsidP="006A36BD">
      <w:pPr>
        <w:spacing w:before="120" w:line="360" w:lineRule="auto"/>
        <w:jc w:val="both"/>
        <w:rPr>
          <w:rFonts w:asciiTheme="majorHAnsi" w:hAnsiTheme="majorHAnsi"/>
          <w:b/>
        </w:rPr>
      </w:pPr>
    </w:p>
    <w:p w14:paraId="6ABEF646" w14:textId="1FE69FA5" w:rsidR="00FC2B1B" w:rsidRDefault="008924F8" w:rsidP="00FC2B1B">
      <w:pPr>
        <w:spacing w:before="12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</w:t>
      </w:r>
      <w:r w:rsidR="00E25EBD" w:rsidRPr="006A36BD">
        <w:rPr>
          <w:rFonts w:asciiTheme="majorHAnsi" w:hAnsiTheme="majorHAnsi"/>
          <w:b/>
        </w:rPr>
        <w:t xml:space="preserve">igure </w:t>
      </w:r>
      <w:r>
        <w:rPr>
          <w:rFonts w:asciiTheme="majorHAnsi" w:hAnsiTheme="majorHAnsi"/>
          <w:b/>
        </w:rPr>
        <w:t>S</w:t>
      </w:r>
      <w:r w:rsidR="00152811">
        <w:rPr>
          <w:rFonts w:asciiTheme="majorHAnsi" w:hAnsiTheme="majorHAnsi"/>
          <w:b/>
        </w:rPr>
        <w:t>3</w:t>
      </w:r>
      <w:r w:rsidR="00E25EBD">
        <w:rPr>
          <w:rFonts w:asciiTheme="majorHAnsi" w:hAnsiTheme="majorHAnsi"/>
          <w:b/>
        </w:rPr>
        <w:t xml:space="preserve">: Supplementary material on immunohistochemistry quantification method </w:t>
      </w:r>
    </w:p>
    <w:p w14:paraId="71584401" w14:textId="18829C63" w:rsidR="00FC2B1B" w:rsidRPr="003B435E" w:rsidRDefault="00FC2B1B" w:rsidP="00FC2B1B">
      <w:pPr>
        <w:spacing w:before="120" w:line="360" w:lineRule="auto"/>
        <w:jc w:val="both"/>
        <w:rPr>
          <w:rFonts w:asciiTheme="majorHAnsi" w:hAnsiTheme="majorHAnsi"/>
        </w:rPr>
      </w:pPr>
      <w:r w:rsidRPr="00FC2B1B">
        <w:rPr>
          <w:rFonts w:asciiTheme="majorHAnsi" w:hAnsiTheme="majorHAnsi"/>
        </w:rPr>
        <w:t>(A</w:t>
      </w:r>
      <w:r>
        <w:rPr>
          <w:rFonts w:asciiTheme="majorHAnsi" w:hAnsiTheme="majorHAnsi"/>
        </w:rPr>
        <w:t xml:space="preserve">) </w:t>
      </w:r>
      <w:r w:rsidR="00CF0DD4" w:rsidRPr="003B435E">
        <w:rPr>
          <w:rFonts w:asciiTheme="majorHAnsi" w:hAnsiTheme="majorHAnsi"/>
        </w:rPr>
        <w:t xml:space="preserve">Photomicrographs (20X) of single </w:t>
      </w:r>
      <w:proofErr w:type="spellStart"/>
      <w:r w:rsidR="00CF0DD4" w:rsidRPr="003B435E">
        <w:rPr>
          <w:rFonts w:asciiTheme="majorHAnsi" w:hAnsiTheme="majorHAnsi"/>
        </w:rPr>
        <w:t>color</w:t>
      </w:r>
      <w:proofErr w:type="spellEnd"/>
      <w:r w:rsidR="00CF0DD4" w:rsidRPr="003B435E">
        <w:rPr>
          <w:rFonts w:asciiTheme="majorHAnsi" w:hAnsiTheme="majorHAnsi"/>
        </w:rPr>
        <w:t xml:space="preserve"> channels (top row) after quantification on Image J software using the point tool</w:t>
      </w:r>
      <w:r w:rsidR="00D7223C">
        <w:rPr>
          <w:rFonts w:asciiTheme="majorHAnsi" w:hAnsiTheme="majorHAnsi"/>
        </w:rPr>
        <w:t xml:space="preserve"> (yellow dots for </w:t>
      </w:r>
      <w:proofErr w:type="spellStart"/>
      <w:r w:rsidR="00D7223C">
        <w:rPr>
          <w:rFonts w:asciiTheme="majorHAnsi" w:hAnsiTheme="majorHAnsi"/>
        </w:rPr>
        <w:t>AgRP</w:t>
      </w:r>
      <w:proofErr w:type="spellEnd"/>
      <w:r w:rsidR="00D7223C">
        <w:rPr>
          <w:rFonts w:asciiTheme="majorHAnsi" w:hAnsiTheme="majorHAnsi"/>
        </w:rPr>
        <w:t xml:space="preserve">, green dots for </w:t>
      </w:r>
      <w:proofErr w:type="spellStart"/>
      <w:r w:rsidR="00D7223C">
        <w:rPr>
          <w:rFonts w:asciiTheme="majorHAnsi" w:hAnsiTheme="majorHAnsi"/>
        </w:rPr>
        <w:t>pAkt</w:t>
      </w:r>
      <w:proofErr w:type="spellEnd"/>
      <w:r w:rsidR="00D7223C">
        <w:rPr>
          <w:rFonts w:asciiTheme="majorHAnsi" w:hAnsiTheme="majorHAnsi"/>
        </w:rPr>
        <w:t>, red dots for pSTAT3)</w:t>
      </w:r>
      <w:r w:rsidR="00CF0DD4" w:rsidRPr="003B435E">
        <w:rPr>
          <w:rFonts w:asciiTheme="majorHAnsi" w:hAnsiTheme="majorHAnsi"/>
        </w:rPr>
        <w:t xml:space="preserve">. </w:t>
      </w:r>
      <w:r w:rsidRPr="003B435E">
        <w:rPr>
          <w:rFonts w:asciiTheme="majorHAnsi" w:hAnsiTheme="majorHAnsi"/>
        </w:rPr>
        <w:t xml:space="preserve">(B) </w:t>
      </w:r>
      <w:r w:rsidR="00CF0DD4" w:rsidRPr="003B435E">
        <w:rPr>
          <w:rFonts w:asciiTheme="majorHAnsi" w:hAnsiTheme="majorHAnsi"/>
        </w:rPr>
        <w:t xml:space="preserve"> </w:t>
      </w:r>
      <w:r w:rsidRPr="003B435E">
        <w:rPr>
          <w:rFonts w:asciiTheme="majorHAnsi" w:hAnsiTheme="majorHAnsi"/>
        </w:rPr>
        <w:t xml:space="preserve">Image showing the </w:t>
      </w:r>
      <w:r w:rsidR="00CF0DD4" w:rsidRPr="003B435E">
        <w:rPr>
          <w:rFonts w:asciiTheme="majorHAnsi" w:hAnsiTheme="majorHAnsi"/>
        </w:rPr>
        <w:t xml:space="preserve">superposition of the 3 </w:t>
      </w:r>
      <w:r w:rsidR="00ED7175" w:rsidRPr="003B435E">
        <w:rPr>
          <w:rFonts w:asciiTheme="majorHAnsi" w:hAnsiTheme="majorHAnsi"/>
        </w:rPr>
        <w:t xml:space="preserve">single channel </w:t>
      </w:r>
      <w:r w:rsidR="00CF0DD4" w:rsidRPr="003B435E">
        <w:rPr>
          <w:rFonts w:asciiTheme="majorHAnsi" w:hAnsiTheme="majorHAnsi"/>
        </w:rPr>
        <w:t xml:space="preserve">pictures </w:t>
      </w:r>
      <w:r w:rsidR="00ED7175" w:rsidRPr="003B435E">
        <w:rPr>
          <w:rFonts w:asciiTheme="majorHAnsi" w:hAnsiTheme="majorHAnsi"/>
        </w:rPr>
        <w:t>displayed individually on the to</w:t>
      </w:r>
      <w:r w:rsidR="00665EC5">
        <w:rPr>
          <w:rFonts w:asciiTheme="majorHAnsi" w:hAnsiTheme="majorHAnsi"/>
        </w:rPr>
        <w:t>p</w:t>
      </w:r>
      <w:r w:rsidR="00ED7175" w:rsidRPr="003B435E">
        <w:rPr>
          <w:rFonts w:asciiTheme="majorHAnsi" w:hAnsiTheme="majorHAnsi"/>
        </w:rPr>
        <w:t xml:space="preserve"> row</w:t>
      </w:r>
      <w:r w:rsidR="00665EC5">
        <w:rPr>
          <w:rFonts w:asciiTheme="majorHAnsi" w:hAnsiTheme="majorHAnsi"/>
        </w:rPr>
        <w:t xml:space="preserve"> panels</w:t>
      </w:r>
      <w:r w:rsidR="00ED7175" w:rsidRPr="003B435E">
        <w:rPr>
          <w:rFonts w:asciiTheme="majorHAnsi" w:hAnsiTheme="majorHAnsi"/>
        </w:rPr>
        <w:t xml:space="preserve"> </w:t>
      </w:r>
      <w:r w:rsidR="00CF0DD4" w:rsidRPr="003B435E">
        <w:rPr>
          <w:rFonts w:asciiTheme="majorHAnsi" w:hAnsiTheme="majorHAnsi"/>
        </w:rPr>
        <w:t xml:space="preserve">with their respective quantification dots. The pictures are set at 40% level of transparency and merged on Illustrator software. </w:t>
      </w:r>
      <w:proofErr w:type="gramStart"/>
      <w:r w:rsidR="00D7223C">
        <w:rPr>
          <w:rFonts w:asciiTheme="majorHAnsi" w:hAnsiTheme="majorHAnsi"/>
        </w:rPr>
        <w:t xml:space="preserve">Co-localizations, </w:t>
      </w:r>
      <w:proofErr w:type="spellStart"/>
      <w:r w:rsidR="00D7223C">
        <w:rPr>
          <w:rFonts w:asciiTheme="majorHAnsi" w:hAnsiTheme="majorHAnsi"/>
        </w:rPr>
        <w:t>pAkt</w:t>
      </w:r>
      <w:proofErr w:type="spellEnd"/>
      <w:r w:rsidR="00D7223C">
        <w:rPr>
          <w:rFonts w:asciiTheme="majorHAnsi" w:hAnsiTheme="majorHAnsi"/>
        </w:rPr>
        <w:t>-alone and pSTAT3-alone are indicated by arrowheads</w:t>
      </w:r>
      <w:proofErr w:type="gramEnd"/>
      <w:r w:rsidR="00D7223C">
        <w:rPr>
          <w:rFonts w:asciiTheme="majorHAnsi" w:hAnsiTheme="majorHAnsi"/>
        </w:rPr>
        <w:t>.</w:t>
      </w:r>
    </w:p>
    <w:p w14:paraId="5B5D72DE" w14:textId="77777777" w:rsidR="00FC2B1B" w:rsidRPr="003B435E" w:rsidRDefault="00FC2B1B" w:rsidP="003B435E">
      <w:pPr>
        <w:rPr>
          <w:b/>
        </w:rPr>
      </w:pPr>
    </w:p>
    <w:p w14:paraId="618CFF45" w14:textId="161B26D7" w:rsidR="002546D3" w:rsidRPr="00595111" w:rsidRDefault="002546D3" w:rsidP="00FC2B1B">
      <w:pPr>
        <w:spacing w:before="120" w:line="360" w:lineRule="auto"/>
        <w:jc w:val="both"/>
        <w:rPr>
          <w:rFonts w:asciiTheme="majorHAnsi" w:hAnsiTheme="majorHAnsi"/>
          <w:b/>
        </w:rPr>
      </w:pPr>
    </w:p>
    <w:sectPr w:rsidR="002546D3" w:rsidRPr="00595111" w:rsidSect="006F1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697"/>
    <w:multiLevelType w:val="hybridMultilevel"/>
    <w:tmpl w:val="576AFF82"/>
    <w:lvl w:ilvl="0" w:tplc="FFEEE5B0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36F1A"/>
    <w:multiLevelType w:val="hybridMultilevel"/>
    <w:tmpl w:val="F19686DA"/>
    <w:lvl w:ilvl="0" w:tplc="B18AA0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84C13"/>
    <w:multiLevelType w:val="hybridMultilevel"/>
    <w:tmpl w:val="F9DC187C"/>
    <w:lvl w:ilvl="0" w:tplc="88DE2D36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53A42"/>
    <w:multiLevelType w:val="hybridMultilevel"/>
    <w:tmpl w:val="64349164"/>
    <w:lvl w:ilvl="0" w:tplc="D7D6C684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a Balland Conductier">
    <w15:presenceInfo w15:providerId="Windows Live" w15:userId="e1f626f6681f46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C0sDA2NjG0tDA2MjJX0lEKTi0uzszPAykwrAUA4/AN1iwAAAA="/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leptin Copy.enl&lt;/item&gt;&lt;/Libraries&gt;&lt;/ENLibraries&gt;"/>
  </w:docVars>
  <w:rsids>
    <w:rsidRoot w:val="008265ED"/>
    <w:rsid w:val="000144BA"/>
    <w:rsid w:val="00015D2A"/>
    <w:rsid w:val="000414C6"/>
    <w:rsid w:val="00050100"/>
    <w:rsid w:val="000568B1"/>
    <w:rsid w:val="00067B90"/>
    <w:rsid w:val="0007471B"/>
    <w:rsid w:val="00075815"/>
    <w:rsid w:val="000A351B"/>
    <w:rsid w:val="000A5F26"/>
    <w:rsid w:val="000C3379"/>
    <w:rsid w:val="000D25AA"/>
    <w:rsid w:val="000F3BC2"/>
    <w:rsid w:val="001023D7"/>
    <w:rsid w:val="00102C54"/>
    <w:rsid w:val="00102E35"/>
    <w:rsid w:val="001044CE"/>
    <w:rsid w:val="00113155"/>
    <w:rsid w:val="00134670"/>
    <w:rsid w:val="00135744"/>
    <w:rsid w:val="00140FD5"/>
    <w:rsid w:val="00152811"/>
    <w:rsid w:val="001705AB"/>
    <w:rsid w:val="001924BE"/>
    <w:rsid w:val="001B5EDE"/>
    <w:rsid w:val="001C5F93"/>
    <w:rsid w:val="001D651E"/>
    <w:rsid w:val="001E26E4"/>
    <w:rsid w:val="001E73A6"/>
    <w:rsid w:val="00217F02"/>
    <w:rsid w:val="00223492"/>
    <w:rsid w:val="00224A51"/>
    <w:rsid w:val="00231CC1"/>
    <w:rsid w:val="00233B63"/>
    <w:rsid w:val="00245029"/>
    <w:rsid w:val="002453A7"/>
    <w:rsid w:val="0025326C"/>
    <w:rsid w:val="002546D3"/>
    <w:rsid w:val="00260300"/>
    <w:rsid w:val="00260855"/>
    <w:rsid w:val="002629AD"/>
    <w:rsid w:val="00267EA8"/>
    <w:rsid w:val="00272497"/>
    <w:rsid w:val="00276826"/>
    <w:rsid w:val="00281095"/>
    <w:rsid w:val="0028114F"/>
    <w:rsid w:val="00281E2F"/>
    <w:rsid w:val="0029588D"/>
    <w:rsid w:val="002A1D5C"/>
    <w:rsid w:val="002A5A73"/>
    <w:rsid w:val="002B4646"/>
    <w:rsid w:val="002C023A"/>
    <w:rsid w:val="002D50F8"/>
    <w:rsid w:val="002D65F6"/>
    <w:rsid w:val="002E0BE0"/>
    <w:rsid w:val="002E1186"/>
    <w:rsid w:val="002F2322"/>
    <w:rsid w:val="003005BA"/>
    <w:rsid w:val="00307FE4"/>
    <w:rsid w:val="00341E50"/>
    <w:rsid w:val="003504CC"/>
    <w:rsid w:val="0035277E"/>
    <w:rsid w:val="003552E2"/>
    <w:rsid w:val="00355C46"/>
    <w:rsid w:val="00391581"/>
    <w:rsid w:val="003A19CE"/>
    <w:rsid w:val="003A585B"/>
    <w:rsid w:val="003B435E"/>
    <w:rsid w:val="003B5212"/>
    <w:rsid w:val="003C2C05"/>
    <w:rsid w:val="003C69EE"/>
    <w:rsid w:val="003F1DFE"/>
    <w:rsid w:val="00422054"/>
    <w:rsid w:val="00435B4A"/>
    <w:rsid w:val="004565C1"/>
    <w:rsid w:val="0046052D"/>
    <w:rsid w:val="00463CF2"/>
    <w:rsid w:val="004672BD"/>
    <w:rsid w:val="00471FC1"/>
    <w:rsid w:val="004817E2"/>
    <w:rsid w:val="00484BBE"/>
    <w:rsid w:val="00497CB0"/>
    <w:rsid w:val="004A6A84"/>
    <w:rsid w:val="004B2B7D"/>
    <w:rsid w:val="004B6559"/>
    <w:rsid w:val="004B668D"/>
    <w:rsid w:val="004C4139"/>
    <w:rsid w:val="004D1759"/>
    <w:rsid w:val="00500277"/>
    <w:rsid w:val="00500D1A"/>
    <w:rsid w:val="005164F1"/>
    <w:rsid w:val="00524491"/>
    <w:rsid w:val="00525706"/>
    <w:rsid w:val="005371EE"/>
    <w:rsid w:val="0054059F"/>
    <w:rsid w:val="0054346E"/>
    <w:rsid w:val="00564811"/>
    <w:rsid w:val="00590B6A"/>
    <w:rsid w:val="00595111"/>
    <w:rsid w:val="005A115A"/>
    <w:rsid w:val="005A417E"/>
    <w:rsid w:val="005A5021"/>
    <w:rsid w:val="005A71D8"/>
    <w:rsid w:val="005C6636"/>
    <w:rsid w:val="005D5D71"/>
    <w:rsid w:val="005E0F85"/>
    <w:rsid w:val="005F76AD"/>
    <w:rsid w:val="0060304F"/>
    <w:rsid w:val="006042AA"/>
    <w:rsid w:val="00612229"/>
    <w:rsid w:val="00623147"/>
    <w:rsid w:val="00623CF2"/>
    <w:rsid w:val="0063335C"/>
    <w:rsid w:val="0064162A"/>
    <w:rsid w:val="006418D0"/>
    <w:rsid w:val="00665EC5"/>
    <w:rsid w:val="00672F55"/>
    <w:rsid w:val="006829FF"/>
    <w:rsid w:val="0068579F"/>
    <w:rsid w:val="00697E70"/>
    <w:rsid w:val="006A36BD"/>
    <w:rsid w:val="006B2EC7"/>
    <w:rsid w:val="006B7D82"/>
    <w:rsid w:val="006C5150"/>
    <w:rsid w:val="006C7DDB"/>
    <w:rsid w:val="006D005B"/>
    <w:rsid w:val="006F0A73"/>
    <w:rsid w:val="006F1FA3"/>
    <w:rsid w:val="00700579"/>
    <w:rsid w:val="00710B0F"/>
    <w:rsid w:val="007151AC"/>
    <w:rsid w:val="007224A7"/>
    <w:rsid w:val="00735D67"/>
    <w:rsid w:val="007657AC"/>
    <w:rsid w:val="00771475"/>
    <w:rsid w:val="00790E0A"/>
    <w:rsid w:val="007914AD"/>
    <w:rsid w:val="007A1ECD"/>
    <w:rsid w:val="007A5257"/>
    <w:rsid w:val="007C5FE8"/>
    <w:rsid w:val="007C6F86"/>
    <w:rsid w:val="007E2261"/>
    <w:rsid w:val="007E65FB"/>
    <w:rsid w:val="007F1E8B"/>
    <w:rsid w:val="007F4050"/>
    <w:rsid w:val="0080095A"/>
    <w:rsid w:val="00805043"/>
    <w:rsid w:val="0081122F"/>
    <w:rsid w:val="008218FB"/>
    <w:rsid w:val="008265ED"/>
    <w:rsid w:val="00826B6F"/>
    <w:rsid w:val="00826FC2"/>
    <w:rsid w:val="00840AE1"/>
    <w:rsid w:val="008473DF"/>
    <w:rsid w:val="00862795"/>
    <w:rsid w:val="0086360B"/>
    <w:rsid w:val="00872741"/>
    <w:rsid w:val="008753E4"/>
    <w:rsid w:val="0087785B"/>
    <w:rsid w:val="008819CC"/>
    <w:rsid w:val="008842B6"/>
    <w:rsid w:val="008924F8"/>
    <w:rsid w:val="0089392F"/>
    <w:rsid w:val="00895309"/>
    <w:rsid w:val="008B171A"/>
    <w:rsid w:val="008B48B5"/>
    <w:rsid w:val="008B6084"/>
    <w:rsid w:val="008C2C9F"/>
    <w:rsid w:val="008C6AD5"/>
    <w:rsid w:val="008D1DA0"/>
    <w:rsid w:val="008D4040"/>
    <w:rsid w:val="008D40CC"/>
    <w:rsid w:val="008D7C98"/>
    <w:rsid w:val="008E310D"/>
    <w:rsid w:val="008F285C"/>
    <w:rsid w:val="008F4BB6"/>
    <w:rsid w:val="009163D9"/>
    <w:rsid w:val="009248EC"/>
    <w:rsid w:val="00937A16"/>
    <w:rsid w:val="009529F9"/>
    <w:rsid w:val="009624EB"/>
    <w:rsid w:val="009743AA"/>
    <w:rsid w:val="009764E7"/>
    <w:rsid w:val="009846F4"/>
    <w:rsid w:val="00990D75"/>
    <w:rsid w:val="009A1E8D"/>
    <w:rsid w:val="009B02F7"/>
    <w:rsid w:val="009C4DC9"/>
    <w:rsid w:val="009D0156"/>
    <w:rsid w:val="009D56FE"/>
    <w:rsid w:val="00A02AFC"/>
    <w:rsid w:val="00A2200E"/>
    <w:rsid w:val="00A46E6E"/>
    <w:rsid w:val="00A52792"/>
    <w:rsid w:val="00A5522C"/>
    <w:rsid w:val="00A63506"/>
    <w:rsid w:val="00A7100D"/>
    <w:rsid w:val="00A72C25"/>
    <w:rsid w:val="00A8623A"/>
    <w:rsid w:val="00AA3FF9"/>
    <w:rsid w:val="00AA4AD5"/>
    <w:rsid w:val="00AB3A37"/>
    <w:rsid w:val="00AB626D"/>
    <w:rsid w:val="00AE7A20"/>
    <w:rsid w:val="00AF2954"/>
    <w:rsid w:val="00AF3207"/>
    <w:rsid w:val="00B176F5"/>
    <w:rsid w:val="00B2781A"/>
    <w:rsid w:val="00B27DAE"/>
    <w:rsid w:val="00B36B8C"/>
    <w:rsid w:val="00B70F9A"/>
    <w:rsid w:val="00B71527"/>
    <w:rsid w:val="00B905E5"/>
    <w:rsid w:val="00B90978"/>
    <w:rsid w:val="00BA00DB"/>
    <w:rsid w:val="00BA3D1D"/>
    <w:rsid w:val="00BA6BC5"/>
    <w:rsid w:val="00BC4447"/>
    <w:rsid w:val="00BE71DD"/>
    <w:rsid w:val="00C148E9"/>
    <w:rsid w:val="00C15758"/>
    <w:rsid w:val="00C24E4E"/>
    <w:rsid w:val="00C26D79"/>
    <w:rsid w:val="00C30663"/>
    <w:rsid w:val="00C37DB6"/>
    <w:rsid w:val="00C536A0"/>
    <w:rsid w:val="00C60C44"/>
    <w:rsid w:val="00C83590"/>
    <w:rsid w:val="00C84F38"/>
    <w:rsid w:val="00C854B1"/>
    <w:rsid w:val="00C906B2"/>
    <w:rsid w:val="00C949F3"/>
    <w:rsid w:val="00CC060B"/>
    <w:rsid w:val="00CC54F3"/>
    <w:rsid w:val="00CD3552"/>
    <w:rsid w:val="00CD3661"/>
    <w:rsid w:val="00CE3A70"/>
    <w:rsid w:val="00CF0DD4"/>
    <w:rsid w:val="00D1217E"/>
    <w:rsid w:val="00D2157C"/>
    <w:rsid w:val="00D21AB6"/>
    <w:rsid w:val="00D558D8"/>
    <w:rsid w:val="00D57360"/>
    <w:rsid w:val="00D60BE6"/>
    <w:rsid w:val="00D624E6"/>
    <w:rsid w:val="00D64F8A"/>
    <w:rsid w:val="00D701D4"/>
    <w:rsid w:val="00D719A0"/>
    <w:rsid w:val="00D7223C"/>
    <w:rsid w:val="00D77D74"/>
    <w:rsid w:val="00D82F21"/>
    <w:rsid w:val="00D871C7"/>
    <w:rsid w:val="00D879EC"/>
    <w:rsid w:val="00D95DD6"/>
    <w:rsid w:val="00DA65CA"/>
    <w:rsid w:val="00DB3C9F"/>
    <w:rsid w:val="00DB77B1"/>
    <w:rsid w:val="00DC49EE"/>
    <w:rsid w:val="00DD226B"/>
    <w:rsid w:val="00DE3637"/>
    <w:rsid w:val="00DE76EB"/>
    <w:rsid w:val="00DE78B8"/>
    <w:rsid w:val="00DF012B"/>
    <w:rsid w:val="00DF202C"/>
    <w:rsid w:val="00E13B93"/>
    <w:rsid w:val="00E20108"/>
    <w:rsid w:val="00E25EBD"/>
    <w:rsid w:val="00E31CC7"/>
    <w:rsid w:val="00E33468"/>
    <w:rsid w:val="00E45CED"/>
    <w:rsid w:val="00E620F3"/>
    <w:rsid w:val="00E632FE"/>
    <w:rsid w:val="00E66FE6"/>
    <w:rsid w:val="00E82DA2"/>
    <w:rsid w:val="00E855D5"/>
    <w:rsid w:val="00EA0E4C"/>
    <w:rsid w:val="00EB2E01"/>
    <w:rsid w:val="00EB51A3"/>
    <w:rsid w:val="00EB6854"/>
    <w:rsid w:val="00ED13EE"/>
    <w:rsid w:val="00ED7175"/>
    <w:rsid w:val="00EE514C"/>
    <w:rsid w:val="00EF0906"/>
    <w:rsid w:val="00F16F42"/>
    <w:rsid w:val="00F239D7"/>
    <w:rsid w:val="00F25A0E"/>
    <w:rsid w:val="00F726C2"/>
    <w:rsid w:val="00F8284E"/>
    <w:rsid w:val="00F82B60"/>
    <w:rsid w:val="00F907A0"/>
    <w:rsid w:val="00F9289F"/>
    <w:rsid w:val="00FA56C6"/>
    <w:rsid w:val="00FA5BA8"/>
    <w:rsid w:val="00FB0430"/>
    <w:rsid w:val="00FB47BC"/>
    <w:rsid w:val="00FB67D2"/>
    <w:rsid w:val="00FC2B1B"/>
    <w:rsid w:val="00FD27EC"/>
    <w:rsid w:val="00FD4596"/>
    <w:rsid w:val="00FE3D55"/>
    <w:rsid w:val="00FF6A27"/>
    <w:rsid w:val="00FF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A2E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E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65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5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5ED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ED"/>
    <w:rPr>
      <w:rFonts w:ascii="Segoe UI" w:eastAsiaTheme="minorEastAsia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0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0F3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620F3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151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349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E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65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5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5ED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ED"/>
    <w:rPr>
      <w:rFonts w:ascii="Segoe UI" w:eastAsiaTheme="minorEastAsia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0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0F3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620F3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151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34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133C93-B327-4D4E-B409-C4E5BB83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Ellen Grunewald</cp:lastModifiedBy>
  <cp:revision>3</cp:revision>
  <cp:lastPrinted>2016-11-29T05:38:00Z</cp:lastPrinted>
  <dcterms:created xsi:type="dcterms:W3CDTF">2019-04-23T19:41:00Z</dcterms:created>
  <dcterms:modified xsi:type="dcterms:W3CDTF">2019-04-23T19:41:00Z</dcterms:modified>
</cp:coreProperties>
</file>