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4A" w:rsidRPr="00760936" w:rsidRDefault="0094174A" w:rsidP="0094174A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</w:t>
      </w:r>
      <w:r w:rsidRPr="00760936">
        <w:rPr>
          <w:rFonts w:ascii="Times New Roman" w:hAnsi="Times New Roman" w:cs="Times New Roman" w:hint="eastAsia"/>
          <w:b/>
        </w:rPr>
        <w:t>able 1.</w:t>
      </w:r>
      <w:r>
        <w:rPr>
          <w:rFonts w:ascii="Times New Roman" w:hAnsi="Times New Roman" w:cs="Times New Roman"/>
          <w:b/>
        </w:rPr>
        <w:t xml:space="preserve"> </w:t>
      </w:r>
      <w:r w:rsidR="00B5269E">
        <w:rPr>
          <w:rFonts w:ascii="Times New Roman" w:hAnsi="Times New Roman" w:cs="Times New Roman"/>
          <w:b/>
        </w:rPr>
        <w:t>C</w:t>
      </w:r>
      <w:r w:rsidR="00DF45E8" w:rsidRPr="00DF45E8">
        <w:rPr>
          <w:rFonts w:ascii="Times New Roman" w:hAnsi="Times New Roman" w:cs="Times New Roman"/>
          <w:b/>
        </w:rPr>
        <w:t xml:space="preserve">omparison </w:t>
      </w:r>
      <w:r w:rsidR="00DF45E8">
        <w:rPr>
          <w:rFonts w:ascii="Times New Roman" w:hAnsi="Times New Roman" w:cs="Times New Roman"/>
          <w:b/>
        </w:rPr>
        <w:t>of</w:t>
      </w:r>
      <w:r w:rsidR="00DF45E8" w:rsidRPr="00DF45E8">
        <w:rPr>
          <w:rFonts w:ascii="Times New Roman" w:hAnsi="Times New Roman" w:cs="Times New Roman"/>
          <w:b/>
        </w:rPr>
        <w:t xml:space="preserve"> </w:t>
      </w:r>
      <w:r w:rsidR="00DF45E8">
        <w:rPr>
          <w:rFonts w:ascii="Times New Roman" w:hAnsi="Times New Roman" w:cs="Times New Roman"/>
          <w:b/>
        </w:rPr>
        <w:t xml:space="preserve">baseline </w:t>
      </w:r>
      <w:r w:rsidR="00DF45E8" w:rsidRPr="00DF45E8">
        <w:rPr>
          <w:rFonts w:ascii="Times New Roman" w:hAnsi="Times New Roman" w:cs="Times New Roman"/>
          <w:b/>
        </w:rPr>
        <w:t>variables and their postoperative change</w:t>
      </w:r>
      <w:r w:rsidR="00DF45E8">
        <w:rPr>
          <w:rFonts w:ascii="Times New Roman" w:hAnsi="Times New Roman" w:cs="Times New Roman"/>
          <w:b/>
        </w:rPr>
        <w:t xml:space="preserve"> </w:t>
      </w:r>
      <w:r w:rsidR="00DF45E8" w:rsidRPr="00DF45E8">
        <w:rPr>
          <w:rFonts w:ascii="Times New Roman" w:hAnsi="Times New Roman" w:cs="Times New Roman"/>
          <w:b/>
        </w:rPr>
        <w:t>between men and women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969"/>
        <w:gridCol w:w="1969"/>
        <w:gridCol w:w="1968"/>
      </w:tblGrid>
      <w:tr w:rsidR="0094174A" w:rsidRPr="00EB702F" w:rsidTr="0094174A">
        <w:trPr>
          <w:trHeight w:val="341"/>
        </w:trPr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A" w:rsidRPr="004B0A18" w:rsidRDefault="0094174A" w:rsidP="00762D7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</w:pPr>
            <w:r w:rsidRPr="004B0A18"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A" w:rsidRPr="004B0A18" w:rsidRDefault="0094174A" w:rsidP="00762D7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</w:pPr>
            <w:r w:rsidRPr="004B0A18"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  <w:t>Men</w:t>
            </w:r>
          </w:p>
          <w:p w:rsidR="0094174A" w:rsidRPr="004B0A18" w:rsidRDefault="0094174A" w:rsidP="00762D7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</w:pPr>
            <w:r w:rsidRPr="004B0A18"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  <w:t>(n=87)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A" w:rsidRPr="004B0A18" w:rsidRDefault="0094174A" w:rsidP="00762D7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</w:pPr>
            <w:r w:rsidRPr="004B0A18">
              <w:rPr>
                <w:rFonts w:ascii="Times New Roman" w:eastAsia="맑은 고딕" w:hAnsi="Times New Roman" w:hint="eastAsia"/>
                <w:b/>
                <w:color w:val="000000"/>
                <w:kern w:val="0"/>
                <w:sz w:val="16"/>
                <w:szCs w:val="16"/>
              </w:rPr>
              <w:t>Women</w:t>
            </w:r>
          </w:p>
          <w:p w:rsidR="0094174A" w:rsidRPr="004B0A18" w:rsidRDefault="0094174A" w:rsidP="00762D7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</w:pPr>
            <w:r w:rsidRPr="004B0A18"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  <w:t>(n=109)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A" w:rsidRPr="004B0A18" w:rsidRDefault="004B0A18" w:rsidP="00762D7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</w:pPr>
            <w:r w:rsidRPr="004B0A18">
              <w:rPr>
                <w:rFonts w:ascii="Times New Roman" w:eastAsia="맑은 고딕" w:hAnsi="Times New Roman"/>
                <w:b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="0094174A" w:rsidRPr="004B0A18">
              <w:rPr>
                <w:rFonts w:ascii="Times New Roman" w:eastAsia="맑은 고딕" w:hAnsi="Times New Roman"/>
                <w:b/>
                <w:color w:val="000000"/>
                <w:kern w:val="0"/>
                <w:sz w:val="16"/>
                <w:szCs w:val="16"/>
              </w:rPr>
              <w:t xml:space="preserve"> value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F258EE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258E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Disease duration, years</w:t>
            </w:r>
          </w:p>
        </w:tc>
        <w:tc>
          <w:tcPr>
            <w:tcW w:w="1091" w:type="pct"/>
            <w:vAlign w:val="center"/>
          </w:tcPr>
          <w:p w:rsidR="0094174A" w:rsidRPr="00EB702F" w:rsidRDefault="00C40324" w:rsidP="0094174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11.6 (6.1</w:t>
            </w:r>
            <w:r w:rsidR="0094174A"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91" w:type="pct"/>
            <w:vAlign w:val="center"/>
          </w:tcPr>
          <w:p w:rsidR="0094174A" w:rsidRPr="00EB702F" w:rsidRDefault="00C40324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12.5 (4.8</w:t>
            </w:r>
            <w:r w:rsidR="0094174A" w:rsidRPr="00EB702F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</w:t>
            </w:r>
            <w:r w:rsidR="00C40324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F258EE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258E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Age at onset, years</w:t>
            </w:r>
          </w:p>
        </w:tc>
        <w:tc>
          <w:tcPr>
            <w:tcW w:w="1091" w:type="pct"/>
            <w:vAlign w:val="center"/>
          </w:tcPr>
          <w:p w:rsidR="0094174A" w:rsidRPr="00EB702F" w:rsidRDefault="00C40324" w:rsidP="0094174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45.9 (</w:t>
            </w:r>
            <w:r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9.8)</w:t>
            </w:r>
          </w:p>
        </w:tc>
        <w:tc>
          <w:tcPr>
            <w:tcW w:w="1091" w:type="pct"/>
            <w:vAlign w:val="center"/>
          </w:tcPr>
          <w:p w:rsidR="0094174A" w:rsidRPr="00EB702F" w:rsidRDefault="00C40324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46.9 (</w:t>
            </w:r>
            <w:r>
              <w:rPr>
                <w:rFonts w:ascii="Times New Roman" w:hAnsi="Times New Roman"/>
                <w:sz w:val="16"/>
                <w:szCs w:val="16"/>
              </w:rPr>
              <w:t>9.2)</w:t>
            </w:r>
          </w:p>
        </w:tc>
        <w:tc>
          <w:tcPr>
            <w:tcW w:w="1090" w:type="pct"/>
            <w:vAlign w:val="center"/>
          </w:tcPr>
          <w:p w:rsidR="0094174A" w:rsidRPr="00EB702F" w:rsidRDefault="00C40324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0.455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271BF6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BF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Age at surgery</w:t>
            </w:r>
            <w:r w:rsidR="00C22EC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bookmarkStart w:id="0" w:name="_GoBack"/>
            <w:bookmarkEnd w:id="0"/>
            <w:r w:rsidRPr="00271BF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years</w:t>
            </w:r>
          </w:p>
        </w:tc>
        <w:tc>
          <w:tcPr>
            <w:tcW w:w="1091" w:type="pct"/>
            <w:vAlign w:val="center"/>
          </w:tcPr>
          <w:p w:rsidR="0094174A" w:rsidRPr="00EB702F" w:rsidRDefault="00C40324" w:rsidP="0094174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57.8 (</w:t>
            </w:r>
            <w:r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8.4)</w:t>
            </w:r>
          </w:p>
        </w:tc>
        <w:tc>
          <w:tcPr>
            <w:tcW w:w="1091" w:type="pct"/>
            <w:vAlign w:val="center"/>
          </w:tcPr>
          <w:p w:rsidR="0094174A" w:rsidRPr="00EB702F" w:rsidRDefault="00C40324" w:rsidP="00C403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hint="eastAsia"/>
                <w:sz w:val="16"/>
                <w:szCs w:val="16"/>
              </w:rPr>
              <w:t>.7 (</w:t>
            </w:r>
            <w:r>
              <w:rPr>
                <w:rFonts w:ascii="Times New Roman" w:hAnsi="Times New Roman"/>
                <w:sz w:val="16"/>
                <w:szCs w:val="16"/>
              </w:rPr>
              <w:t>8.0)</w:t>
            </w:r>
          </w:p>
        </w:tc>
        <w:tc>
          <w:tcPr>
            <w:tcW w:w="1090" w:type="pct"/>
            <w:vAlign w:val="center"/>
          </w:tcPr>
          <w:p w:rsidR="0094174A" w:rsidRPr="00EB702F" w:rsidRDefault="00C40324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0.512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Baseline UPDRS motor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20.0 (12.5)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21.5 (11.4)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</w:t>
            </w:r>
            <w:r w:rsidRPr="00EB702F">
              <w:rPr>
                <w:rFonts w:ascii="Times New Roman" w:hAnsi="Times New Roman"/>
                <w:sz w:val="16"/>
                <w:szCs w:val="16"/>
              </w:rPr>
              <w:t>399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 xml:space="preserve">Change in </w:t>
            </w: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UPDRS motor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4.7 (11.3)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4.2 (10.9)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0.765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Baseline a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 xml:space="preserve">xial </w:t>
            </w: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5.4 (3.6)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6.3 (3.5)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0.101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Change in axial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/>
                <w:sz w:val="16"/>
                <w:szCs w:val="16"/>
              </w:rPr>
              <w:t>0.6 (3.4)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0.4 (3.2)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0.701</w:t>
            </w:r>
          </w:p>
        </w:tc>
      </w:tr>
      <w:tr w:rsidR="0094174A" w:rsidRPr="00EB702F" w:rsidTr="0094174A">
        <w:trPr>
          <w:trHeight w:val="307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 xml:space="preserve">Baseline 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 xml:space="preserve">limb </w:t>
            </w: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b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radykinesia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7.7 (5.1)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8.5 (5.1)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0.265</w:t>
            </w:r>
          </w:p>
        </w:tc>
      </w:tr>
      <w:tr w:rsidR="0094174A" w:rsidRPr="00EB702F" w:rsidTr="0094174A">
        <w:trPr>
          <w:trHeight w:val="307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Change in limb bradykinesia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 xml:space="preserve">1.3 </w:t>
            </w:r>
            <w:r w:rsidRPr="00EB702F">
              <w:rPr>
                <w:rFonts w:ascii="Times New Roman" w:hAnsi="Times New Roman"/>
                <w:sz w:val="16"/>
                <w:szCs w:val="16"/>
              </w:rPr>
              <w:t>(4.6)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1.1 (5.4)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0.732</w:t>
            </w:r>
          </w:p>
        </w:tc>
      </w:tr>
      <w:tr w:rsidR="0094174A" w:rsidRPr="00EB702F" w:rsidTr="0094174A">
        <w:trPr>
          <w:trHeight w:val="307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Baseline t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remor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2.0 (3.5)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2.2 (3.5)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0.748</w:t>
            </w:r>
          </w:p>
        </w:tc>
      </w:tr>
      <w:tr w:rsidR="0094174A" w:rsidRPr="00EB702F" w:rsidTr="0094174A">
        <w:trPr>
          <w:trHeight w:val="307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Change in tremor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1.5 (3.1)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1.6 (3.3)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</w:t>
            </w:r>
            <w:r w:rsidRPr="00EB702F">
              <w:rPr>
                <w:rFonts w:ascii="Times New Roman" w:hAnsi="Times New Roman"/>
                <w:sz w:val="16"/>
                <w:szCs w:val="16"/>
              </w:rPr>
              <w:t>789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Baseline d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yskinesia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4.0 (2.3)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4.6 (2.0)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/>
                <w:sz w:val="16"/>
                <w:szCs w:val="16"/>
              </w:rPr>
              <w:t>0.076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Change in dyskinesia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2.8 (2.6)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3.5 (2.7)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0.087</w:t>
            </w:r>
          </w:p>
        </w:tc>
      </w:tr>
      <w:tr w:rsidR="0094174A" w:rsidRPr="00EB702F" w:rsidTr="0094174A">
        <w:trPr>
          <w:trHeight w:val="307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 xml:space="preserve">Baseline 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MMSE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27.5 (2.6)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27.2 (2.6)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0.508</w:t>
            </w:r>
          </w:p>
        </w:tc>
      </w:tr>
      <w:tr w:rsidR="0094174A" w:rsidRPr="00EB702F" w:rsidTr="0094174A">
        <w:trPr>
          <w:trHeight w:val="307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Change in MMSE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0.6 (2.6)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0.9 (2.8)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0.416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 xml:space="preserve">Baseline 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BDI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17.2 (8.8)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22.5 (9.7)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&lt;0.001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Change in BDI score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1.3 (8.9)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2.1 (10.3)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0.597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 xml:space="preserve">Baseline </w:t>
            </w:r>
            <w:r w:rsidRPr="00EB702F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LEDD</w:t>
            </w:r>
            <w:r w:rsidR="00FB554E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 xml:space="preserve">, </w:t>
            </w:r>
            <w:r w:rsidR="00FB554E">
              <w:rPr>
                <w:rFonts w:ascii="Times New Roman" w:eastAsia="맑은 고딕" w:hAnsi="Times New Roman" w:hint="eastAsia"/>
                <w:color w:val="000000"/>
                <w:kern w:val="0"/>
                <w:sz w:val="16"/>
                <w:szCs w:val="16"/>
              </w:rPr>
              <w:t>mg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1452.9 (761.8)</w:t>
            </w:r>
          </w:p>
        </w:tc>
        <w:tc>
          <w:tcPr>
            <w:tcW w:w="1091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1295.6 (530.1)</w:t>
            </w:r>
          </w:p>
        </w:tc>
        <w:tc>
          <w:tcPr>
            <w:tcW w:w="1090" w:type="pct"/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0.104</w:t>
            </w:r>
          </w:p>
        </w:tc>
      </w:tr>
      <w:tr w:rsidR="0094174A" w:rsidRPr="00EB702F" w:rsidTr="0094174A">
        <w:trPr>
          <w:trHeight w:val="313"/>
        </w:trPr>
        <w:tc>
          <w:tcPr>
            <w:tcW w:w="1728" w:type="pct"/>
            <w:tcBorders>
              <w:bottom w:val="single" w:sz="4" w:space="0" w:color="auto"/>
            </w:tcBorders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</w:pPr>
            <w:r w:rsidRPr="00EB702F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Change in LEDD</w:t>
            </w:r>
            <w:r w:rsidR="00FB554E">
              <w:rPr>
                <w:rFonts w:ascii="Times New Roman" w:eastAsia="맑은 고딕" w:hAnsi="Times New Roman"/>
                <w:color w:val="000000"/>
                <w:kern w:val="0"/>
                <w:sz w:val="16"/>
                <w:szCs w:val="16"/>
              </w:rPr>
              <w:t>, mg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964.2 (756.9)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827.1 (545.3)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94174A" w:rsidRPr="00EB702F" w:rsidRDefault="0094174A" w:rsidP="0094174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02F">
              <w:rPr>
                <w:rFonts w:ascii="Times New Roman" w:hAnsi="Times New Roman" w:hint="eastAsia"/>
                <w:sz w:val="16"/>
                <w:szCs w:val="16"/>
              </w:rPr>
              <w:t>0.157</w:t>
            </w:r>
          </w:p>
        </w:tc>
      </w:tr>
    </w:tbl>
    <w:p w:rsidR="006B1878" w:rsidRPr="006B1878" w:rsidRDefault="006B1878" w:rsidP="006B1878">
      <w:pPr>
        <w:spacing w:after="0"/>
        <w:rPr>
          <w:rFonts w:ascii="Times New Roman" w:hAnsi="Times New Roman" w:cs="Times New Roman"/>
          <w:sz w:val="16"/>
        </w:rPr>
      </w:pPr>
      <w:r w:rsidRPr="006B1878">
        <w:rPr>
          <w:rFonts w:ascii="Times New Roman" w:hAnsi="Times New Roman" w:cs="Times New Roman"/>
          <w:sz w:val="16"/>
        </w:rPr>
        <w:t>Data are mean (standard deviation).</w:t>
      </w:r>
    </w:p>
    <w:p w:rsidR="00DF1A3E" w:rsidRPr="006B1878" w:rsidRDefault="006B1878">
      <w:pPr>
        <w:rPr>
          <w:rFonts w:ascii="Times New Roman" w:hAnsi="Times New Roman" w:cs="Times New Roman"/>
          <w:sz w:val="16"/>
        </w:rPr>
      </w:pPr>
      <w:r w:rsidRPr="006B1878">
        <w:rPr>
          <w:rFonts w:ascii="Times New Roman" w:hAnsi="Times New Roman" w:cs="Times New Roman"/>
          <w:sz w:val="16"/>
        </w:rPr>
        <w:t>Abbreviations: BDI=Beck depression inventory; LEDD=levodopa equivalent daily dose; MMSE=Mini-Mental State Examination; UPDRS=Unified Parkinson’s disease rating scale.</w:t>
      </w:r>
    </w:p>
    <w:sectPr w:rsidR="00DF1A3E" w:rsidRPr="006B18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4A"/>
    <w:rsid w:val="004B0A18"/>
    <w:rsid w:val="006B1878"/>
    <w:rsid w:val="0094174A"/>
    <w:rsid w:val="00B26B93"/>
    <w:rsid w:val="00B5269E"/>
    <w:rsid w:val="00C22EC9"/>
    <w:rsid w:val="00C40324"/>
    <w:rsid w:val="00C82E5B"/>
    <w:rsid w:val="00DF45E8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1AC43-69BE-4CF1-BDC4-006B41F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KimRyul</dc:creator>
  <cp:keywords/>
  <dc:description/>
  <cp:lastModifiedBy>KimRyul</cp:lastModifiedBy>
  <cp:revision>8</cp:revision>
  <dcterms:created xsi:type="dcterms:W3CDTF">2018-11-06T06:45:00Z</dcterms:created>
  <dcterms:modified xsi:type="dcterms:W3CDTF">2019-04-05T01:09:00Z</dcterms:modified>
</cp:coreProperties>
</file>