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2D8" w:rsidRDefault="00563127">
      <w:pPr>
        <w:rPr>
          <w:rFonts w:ascii="Arial" w:hAnsi="Arial" w:cs="Arial"/>
          <w:sz w:val="24"/>
        </w:rPr>
      </w:pPr>
      <w:r w:rsidRPr="00563127">
        <w:rPr>
          <w:rFonts w:ascii="Arial" w:hAnsi="Arial" w:cs="Arial"/>
          <w:sz w:val="24"/>
        </w:rPr>
        <w:t>Supplementary Table 1.</w:t>
      </w:r>
      <w:r>
        <w:rPr>
          <w:rFonts w:ascii="Arial" w:hAnsi="Arial" w:cs="Arial"/>
          <w:sz w:val="24"/>
        </w:rPr>
        <w:t xml:space="preserve"> </w:t>
      </w:r>
      <w:bookmarkStart w:id="0" w:name="_GoBack"/>
      <w:r>
        <w:rPr>
          <w:rFonts w:ascii="Arial" w:hAnsi="Arial" w:cs="Arial"/>
          <w:sz w:val="24"/>
        </w:rPr>
        <w:t xml:space="preserve">Basal characteristics of the patients </w:t>
      </w:r>
      <w:bookmarkEnd w:id="0"/>
      <w:r>
        <w:rPr>
          <w:rFonts w:ascii="Arial" w:hAnsi="Arial" w:cs="Arial"/>
          <w:sz w:val="24"/>
        </w:rPr>
        <w:t xml:space="preserve">and therapy </w:t>
      </w:r>
      <w:r w:rsidR="00581470">
        <w:rPr>
          <w:rFonts w:ascii="Arial" w:hAnsi="Arial" w:cs="Arial"/>
          <w:sz w:val="24"/>
        </w:rPr>
        <w:t>during</w:t>
      </w:r>
      <w:r>
        <w:rPr>
          <w:rFonts w:ascii="Arial" w:hAnsi="Arial" w:cs="Arial"/>
          <w:sz w:val="24"/>
        </w:rPr>
        <w:t xml:space="preserve"> acute exacerbation</w:t>
      </w:r>
    </w:p>
    <w:p w:rsidR="00563127" w:rsidRDefault="00563127">
      <w:pPr>
        <w:rPr>
          <w:rFonts w:ascii="Arial" w:hAnsi="Arial" w:cs="Arial"/>
          <w:sz w:val="24"/>
        </w:rPr>
      </w:pPr>
    </w:p>
    <w:tbl>
      <w:tblPr>
        <w:tblW w:w="880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268"/>
        <w:gridCol w:w="1148"/>
        <w:gridCol w:w="6"/>
      </w:tblGrid>
      <w:tr w:rsidR="00563127" w:rsidTr="002D43A0">
        <w:trPr>
          <w:gridAfter w:val="1"/>
          <w:wAfter w:w="6" w:type="dxa"/>
        </w:trPr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Default="00563127" w:rsidP="002D43A0">
            <w:pPr>
              <w:pStyle w:val="Contenidodelatabla"/>
              <w:jc w:val="center"/>
            </w:pPr>
            <w:r>
              <w:rPr>
                <w:rFonts w:ascii="Arial" w:hAnsi="Arial" w:cs="Arial"/>
                <w:lang w:val="en-GB"/>
              </w:rPr>
              <w:t>Characteristics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Default="00DB1A5A" w:rsidP="002D43A0">
            <w:pPr>
              <w:pStyle w:val="Contenidodelatabla"/>
              <w:jc w:val="center"/>
            </w:pPr>
            <w:r>
              <w:rPr>
                <w:rFonts w:ascii="Arial" w:hAnsi="Arial" w:cs="Arial"/>
              </w:rPr>
              <w:t>P</w:t>
            </w:r>
            <w:r w:rsidRPr="0015006A">
              <w:rPr>
                <w:rFonts w:ascii="Arial" w:hAnsi="Arial" w:cs="Arial"/>
              </w:rPr>
              <w:t>ulmonology outpatient clinic</w:t>
            </w:r>
            <w:r w:rsidDel="00DB1A5A">
              <w:rPr>
                <w:rFonts w:ascii="Arial" w:hAnsi="Arial" w:cs="Arial"/>
                <w:lang w:val="en-GB"/>
              </w:rPr>
              <w:t xml:space="preserve"> </w:t>
            </w:r>
            <w:r w:rsidR="00563127">
              <w:rPr>
                <w:rFonts w:ascii="Arial" w:hAnsi="Arial" w:cs="Arial"/>
                <w:lang w:val="en-GB"/>
              </w:rPr>
              <w:t>*</w:t>
            </w:r>
          </w:p>
          <w:p w:rsidR="00563127" w:rsidRDefault="00563127" w:rsidP="002D43A0">
            <w:pPr>
              <w:pStyle w:val="Contenidodelatabla"/>
              <w:jc w:val="center"/>
            </w:pPr>
            <w:r>
              <w:rPr>
                <w:rFonts w:ascii="Arial" w:hAnsi="Arial" w:cs="Arial"/>
                <w:lang w:val="en-GB"/>
              </w:rPr>
              <w:t>(n=24)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Default="00563127" w:rsidP="002D43A0">
            <w:pPr>
              <w:pStyle w:val="Contenidodelatabla"/>
              <w:jc w:val="center"/>
            </w:pPr>
            <w:r>
              <w:rPr>
                <w:rFonts w:ascii="Arial" w:hAnsi="Arial" w:cs="Arial"/>
                <w:lang w:val="en-GB"/>
              </w:rPr>
              <w:t>Hospital discharge*</w:t>
            </w:r>
          </w:p>
          <w:p w:rsidR="00563127" w:rsidRDefault="00563127" w:rsidP="002D43A0">
            <w:pPr>
              <w:pStyle w:val="Contenidodelatabla"/>
              <w:jc w:val="center"/>
            </w:pPr>
            <w:r>
              <w:rPr>
                <w:rFonts w:ascii="Arial" w:hAnsi="Arial" w:cs="Arial"/>
                <w:lang w:val="en-GB"/>
              </w:rPr>
              <w:t>(n=43)</w:t>
            </w:r>
          </w:p>
        </w:tc>
        <w:tc>
          <w:tcPr>
            <w:tcW w:w="11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127" w:rsidRDefault="00563127" w:rsidP="002D43A0">
            <w:pPr>
              <w:pStyle w:val="Contenidodelatabla"/>
              <w:jc w:val="center"/>
            </w:pPr>
            <w:r>
              <w:rPr>
                <w:rFonts w:ascii="Arial" w:hAnsi="Arial" w:cs="Arial"/>
                <w:lang w:val="en-GB"/>
              </w:rPr>
              <w:t>P-value</w:t>
            </w:r>
          </w:p>
        </w:tc>
      </w:tr>
      <w:tr w:rsidR="00563127" w:rsidTr="002D43A0">
        <w:trPr>
          <w:gridAfter w:val="1"/>
          <w:wAfter w:w="6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947CD3" w:rsidRDefault="0019064A" w:rsidP="002D43A0">
            <w:pPr>
              <w:pStyle w:val="Contenidodelatabla"/>
              <w:rPr>
                <w:rFonts w:ascii="Arial" w:hAnsi="Arial" w:cs="Arial"/>
              </w:rPr>
            </w:pPr>
            <w:r w:rsidRPr="00947CD3">
              <w:rPr>
                <w:rFonts w:ascii="Arial" w:hAnsi="Arial" w:cs="Arial"/>
                <w:lang w:val="en-GB"/>
              </w:rPr>
              <w:t xml:space="preserve">MRC score ≥ 3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(20.8)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(30.2)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127" w:rsidRPr="004401E8" w:rsidRDefault="00947CD3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401E8">
              <w:rPr>
                <w:rFonts w:ascii="Arial" w:hAnsi="Arial" w:cs="Arial"/>
              </w:rPr>
              <w:t>0</w:t>
            </w:r>
            <w:r w:rsidR="00D77B76" w:rsidRPr="004401E8">
              <w:rPr>
                <w:rFonts w:ascii="Arial" w:hAnsi="Arial" w:cs="Arial"/>
              </w:rPr>
              <w:t>.</w:t>
            </w:r>
            <w:r w:rsidRPr="004401E8">
              <w:rPr>
                <w:rFonts w:ascii="Arial" w:hAnsi="Arial" w:cs="Arial"/>
              </w:rPr>
              <w:t>41</w:t>
            </w:r>
          </w:p>
        </w:tc>
      </w:tr>
      <w:tr w:rsidR="00563127" w:rsidTr="002D43A0">
        <w:trPr>
          <w:gridAfter w:val="1"/>
          <w:wAfter w:w="6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947CD3" w:rsidRDefault="00947CD3" w:rsidP="002D43A0">
            <w:pPr>
              <w:pStyle w:val="Contenidodelatabla"/>
              <w:rPr>
                <w:rFonts w:ascii="Arial" w:hAnsi="Arial" w:cs="Arial"/>
              </w:rPr>
            </w:pPr>
            <w:bookmarkStart w:id="1" w:name="_Hlk8723135"/>
            <w:r>
              <w:rPr>
                <w:rFonts w:ascii="Arial" w:hAnsi="Arial" w:cs="Arial"/>
              </w:rPr>
              <w:t xml:space="preserve">Respiratory colonization due to </w:t>
            </w:r>
            <w:r w:rsidRPr="00947CD3">
              <w:rPr>
                <w:rFonts w:ascii="Arial" w:hAnsi="Arial" w:cs="Arial"/>
                <w:i/>
              </w:rPr>
              <w:t>P. aeruginosa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(66.7)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(58.1)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127" w:rsidRPr="004401E8" w:rsidRDefault="00947CD3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401E8">
              <w:rPr>
                <w:rFonts w:ascii="Arial" w:hAnsi="Arial" w:cs="Arial"/>
              </w:rPr>
              <w:t>0</w:t>
            </w:r>
            <w:r w:rsidR="00D77B76" w:rsidRPr="004401E8">
              <w:rPr>
                <w:rFonts w:ascii="Arial" w:hAnsi="Arial" w:cs="Arial"/>
              </w:rPr>
              <w:t>.</w:t>
            </w:r>
            <w:r w:rsidRPr="004401E8">
              <w:rPr>
                <w:rFonts w:ascii="Arial" w:hAnsi="Arial" w:cs="Arial"/>
              </w:rPr>
              <w:t>49</w:t>
            </w:r>
          </w:p>
        </w:tc>
      </w:tr>
      <w:tr w:rsidR="00563127" w:rsidTr="002D43A0">
        <w:trPr>
          <w:gridAfter w:val="1"/>
          <w:wAfter w:w="6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947CD3" w:rsidRDefault="00C33EC1" w:rsidP="002D43A0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n</w:t>
            </w:r>
            <w:r w:rsidR="00BC2CE6" w:rsidRPr="0015006A">
              <w:rPr>
                <w:rFonts w:ascii="Arial" w:hAnsi="Arial" w:cs="Arial"/>
              </w:rPr>
              <w:t>umber of exacerbations in the previous year</w:t>
            </w:r>
            <w:r>
              <w:rPr>
                <w:rFonts w:ascii="Arial" w:hAnsi="Arial" w:cs="Arial"/>
              </w:rPr>
              <w:t xml:space="preserve"> (IQR)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BC2CE6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401E8">
              <w:rPr>
                <w:rFonts w:ascii="Arial" w:hAnsi="Arial" w:cs="Arial"/>
              </w:rPr>
              <w:t>3 (0</w:t>
            </w:r>
            <w:r w:rsidR="00D77B76" w:rsidRPr="004401E8">
              <w:rPr>
                <w:rFonts w:ascii="Arial" w:hAnsi="Arial" w:cs="Arial"/>
              </w:rPr>
              <w:t>,</w:t>
            </w:r>
            <w:r w:rsidRPr="004401E8">
              <w:rPr>
                <w:rFonts w:ascii="Arial" w:hAnsi="Arial" w:cs="Arial"/>
              </w:rPr>
              <w:t>4)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BC2CE6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401E8">
              <w:rPr>
                <w:rFonts w:ascii="Arial" w:hAnsi="Arial" w:cs="Arial"/>
              </w:rPr>
              <w:t>3 (0,25</w:t>
            </w:r>
            <w:r w:rsidR="00D77B76" w:rsidRPr="004401E8">
              <w:rPr>
                <w:rFonts w:ascii="Arial" w:hAnsi="Arial" w:cs="Arial"/>
              </w:rPr>
              <w:t>.</w:t>
            </w:r>
            <w:r w:rsidRPr="004401E8">
              <w:rPr>
                <w:rFonts w:ascii="Arial" w:hAnsi="Arial" w:cs="Arial"/>
              </w:rPr>
              <w:t>4)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127" w:rsidRPr="004401E8" w:rsidRDefault="00BC2CE6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401E8">
              <w:rPr>
                <w:rFonts w:ascii="Arial" w:hAnsi="Arial" w:cs="Arial"/>
              </w:rPr>
              <w:t>0</w:t>
            </w:r>
            <w:r w:rsidR="00D77B76" w:rsidRPr="004401E8">
              <w:rPr>
                <w:rFonts w:ascii="Arial" w:hAnsi="Arial" w:cs="Arial"/>
              </w:rPr>
              <w:t>.</w:t>
            </w:r>
            <w:r w:rsidRPr="004401E8">
              <w:rPr>
                <w:rFonts w:ascii="Arial" w:hAnsi="Arial" w:cs="Arial"/>
              </w:rPr>
              <w:t>55</w:t>
            </w:r>
          </w:p>
        </w:tc>
      </w:tr>
      <w:tr w:rsidR="00563127" w:rsidTr="002D43A0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127" w:rsidRPr="00947CD3" w:rsidRDefault="00C33EC1" w:rsidP="002D43A0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number</w:t>
            </w:r>
            <w:r w:rsidR="00BC2CE6" w:rsidRPr="0015006A">
              <w:rPr>
                <w:rFonts w:ascii="Arial" w:hAnsi="Arial" w:cs="Arial"/>
              </w:rPr>
              <w:t xml:space="preserve"> of admissions in the previous year</w:t>
            </w:r>
            <w:r>
              <w:rPr>
                <w:rFonts w:ascii="Arial" w:hAnsi="Arial" w:cs="Arial"/>
              </w:rPr>
              <w:t xml:space="preserve"> (IQR)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</w:tcPr>
          <w:p w:rsidR="00563127" w:rsidRPr="004401E8" w:rsidRDefault="00BC2CE6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401E8">
              <w:rPr>
                <w:rFonts w:ascii="Arial" w:hAnsi="Arial" w:cs="Arial"/>
              </w:rPr>
              <w:t>0 (0,1)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127" w:rsidRPr="004401E8" w:rsidRDefault="00BC2CE6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401E8">
              <w:rPr>
                <w:rFonts w:ascii="Arial" w:hAnsi="Arial" w:cs="Arial"/>
              </w:rPr>
              <w:t>1 (0,2)</w:t>
            </w: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127" w:rsidRPr="004401E8" w:rsidRDefault="00BC2CE6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401E8">
              <w:rPr>
                <w:rFonts w:ascii="Arial" w:hAnsi="Arial" w:cs="Arial"/>
              </w:rPr>
              <w:t>0</w:t>
            </w:r>
            <w:r w:rsidR="00D77B76" w:rsidRPr="004401E8">
              <w:rPr>
                <w:rFonts w:ascii="Arial" w:hAnsi="Arial" w:cs="Arial"/>
              </w:rPr>
              <w:t>.</w:t>
            </w:r>
            <w:r w:rsidRPr="004401E8">
              <w:rPr>
                <w:rFonts w:ascii="Arial" w:hAnsi="Arial" w:cs="Arial"/>
              </w:rPr>
              <w:t>14</w:t>
            </w:r>
          </w:p>
        </w:tc>
      </w:tr>
      <w:bookmarkEnd w:id="1"/>
      <w:tr w:rsidR="00563127" w:rsidTr="002D43A0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127" w:rsidRPr="007F4324" w:rsidRDefault="007F4324" w:rsidP="002D43A0">
            <w:pPr>
              <w:pStyle w:val="Contenidodelatabla"/>
              <w:rPr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7F4324">
              <w:rPr>
                <w:rFonts w:ascii="Arial" w:hAnsi="Arial" w:cs="Arial"/>
                <w:b/>
              </w:rPr>
              <w:t>aintenance treatments</w:t>
            </w:r>
          </w:p>
        </w:tc>
        <w:tc>
          <w:tcPr>
            <w:tcW w:w="2126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563127" w:rsidRPr="004401E8" w:rsidRDefault="00563127" w:rsidP="004401E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63127" w:rsidRPr="004401E8" w:rsidRDefault="00563127" w:rsidP="004401E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3127" w:rsidRPr="004401E8" w:rsidRDefault="00563127" w:rsidP="004401E8">
            <w:pPr>
              <w:pStyle w:val="Contenidodelatabla"/>
              <w:snapToGrid w:val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563127" w:rsidTr="002D43A0">
        <w:trPr>
          <w:gridAfter w:val="1"/>
          <w:wAfter w:w="6" w:type="dxa"/>
        </w:trPr>
        <w:tc>
          <w:tcPr>
            <w:tcW w:w="32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Default="007F4324" w:rsidP="002D43A0">
            <w:pPr>
              <w:pStyle w:val="Contenidodelatabla"/>
            </w:pPr>
            <w:r>
              <w:rPr>
                <w:rFonts w:ascii="Arial" w:hAnsi="Arial" w:cs="Arial"/>
              </w:rPr>
              <w:t>B</w:t>
            </w:r>
            <w:r w:rsidRPr="0015006A">
              <w:rPr>
                <w:rFonts w:ascii="Arial" w:hAnsi="Arial" w:cs="Arial"/>
              </w:rPr>
              <w:t>ronchodilators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925BE2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(58.3)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925BE2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(62.8)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127" w:rsidRPr="004401E8" w:rsidRDefault="0087081B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0.72</w:t>
            </w:r>
          </w:p>
        </w:tc>
      </w:tr>
      <w:tr w:rsidR="00563127" w:rsidTr="002D43A0">
        <w:trPr>
          <w:gridAfter w:val="1"/>
          <w:wAfter w:w="6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Default="007F4324" w:rsidP="002D43A0">
            <w:pPr>
              <w:pStyle w:val="Contenidodelatabla"/>
            </w:pPr>
            <w:r>
              <w:rPr>
                <w:rFonts w:ascii="Arial" w:hAnsi="Arial" w:cs="Arial"/>
              </w:rPr>
              <w:t>I</w:t>
            </w:r>
            <w:r w:rsidRPr="0015006A">
              <w:rPr>
                <w:rFonts w:ascii="Arial" w:hAnsi="Arial" w:cs="Arial"/>
              </w:rPr>
              <w:t>nhaled steroids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925BE2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(58.3)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925BE2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(27.9)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127" w:rsidRPr="004401E8" w:rsidRDefault="00925BE2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0.01</w:t>
            </w:r>
          </w:p>
        </w:tc>
      </w:tr>
      <w:tr w:rsidR="00F12DBA" w:rsidTr="002D43A0">
        <w:trPr>
          <w:gridAfter w:val="1"/>
          <w:wAfter w:w="6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DBA" w:rsidRDefault="00F12DBA" w:rsidP="002D43A0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steroids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DBA" w:rsidRDefault="00F12DBA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(20.8)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2DBA" w:rsidRDefault="00F12DBA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(16.3)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2DBA" w:rsidRDefault="00F12DBA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0.64</w:t>
            </w:r>
          </w:p>
        </w:tc>
      </w:tr>
      <w:tr w:rsidR="00563127" w:rsidTr="002D43A0">
        <w:trPr>
          <w:gridAfter w:val="1"/>
          <w:wAfter w:w="6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Default="007F4324" w:rsidP="002D43A0">
            <w:pPr>
              <w:pStyle w:val="Contenidodelatabla"/>
            </w:pPr>
            <w:r>
              <w:rPr>
                <w:rFonts w:ascii="Arial" w:hAnsi="Arial" w:cs="Arial"/>
              </w:rPr>
              <w:t>C</w:t>
            </w:r>
            <w:r w:rsidRPr="0015006A">
              <w:rPr>
                <w:rFonts w:ascii="Arial" w:hAnsi="Arial" w:cs="Arial"/>
              </w:rPr>
              <w:t>hronic azithromycin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(54.2)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(39.5)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127" w:rsidRPr="004401E8" w:rsidRDefault="00D77B76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401E8">
              <w:rPr>
                <w:rFonts w:ascii="Arial" w:hAnsi="Arial" w:cs="Arial"/>
              </w:rPr>
              <w:t>0.25</w:t>
            </w:r>
          </w:p>
        </w:tc>
      </w:tr>
      <w:tr w:rsidR="00563127" w:rsidTr="002D43A0">
        <w:trPr>
          <w:gridAfter w:val="1"/>
          <w:wAfter w:w="6" w:type="dxa"/>
        </w:trPr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Default="007F4324" w:rsidP="002D43A0">
            <w:pPr>
              <w:pStyle w:val="Contenidodelatabla"/>
            </w:pPr>
            <w:r>
              <w:rPr>
                <w:rFonts w:ascii="Arial" w:hAnsi="Arial" w:cs="Arial"/>
              </w:rPr>
              <w:t>I</w:t>
            </w:r>
            <w:r w:rsidRPr="0015006A">
              <w:rPr>
                <w:rFonts w:ascii="Arial" w:hAnsi="Arial" w:cs="Arial"/>
              </w:rPr>
              <w:t>nhaled antibiotic therapy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(58.3)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63127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(46.5)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63127" w:rsidRPr="004401E8" w:rsidRDefault="00D77B76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401E8">
              <w:rPr>
                <w:rFonts w:ascii="Arial" w:hAnsi="Arial" w:cs="Arial"/>
              </w:rPr>
              <w:t>0.35</w:t>
            </w:r>
          </w:p>
        </w:tc>
      </w:tr>
      <w:tr w:rsidR="00D77B76" w:rsidTr="00C33EC1">
        <w:trPr>
          <w:gridAfter w:val="1"/>
          <w:wAfter w:w="6" w:type="dxa"/>
        </w:trPr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B76" w:rsidRDefault="00D77B76" w:rsidP="002D43A0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Non-invasive mechanical ventilation at home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B76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(4.2)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77B76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(16.3)</w:t>
            </w:r>
          </w:p>
        </w:tc>
        <w:tc>
          <w:tcPr>
            <w:tcW w:w="114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77B76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0.24</w:t>
            </w:r>
          </w:p>
        </w:tc>
      </w:tr>
      <w:tr w:rsidR="00563127" w:rsidTr="00C33EC1">
        <w:trPr>
          <w:gridAfter w:val="1"/>
          <w:wAfter w:w="6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27" w:rsidRDefault="00D77B76" w:rsidP="002D43A0">
            <w:pPr>
              <w:pStyle w:val="Contenidodelatabla"/>
            </w:pPr>
            <w:r>
              <w:rPr>
                <w:rFonts w:ascii="Arial" w:hAnsi="Arial" w:cs="Arial"/>
              </w:rPr>
              <w:t xml:space="preserve">Home </w:t>
            </w:r>
            <w:r w:rsidR="004401E8">
              <w:rPr>
                <w:rFonts w:ascii="Arial" w:hAnsi="Arial" w:cs="Arial"/>
              </w:rPr>
              <w:t>o</w:t>
            </w:r>
            <w:r w:rsidR="007F4324">
              <w:rPr>
                <w:rFonts w:ascii="Arial" w:hAnsi="Arial" w:cs="Arial"/>
              </w:rPr>
              <w:t>xygen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27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(29.2)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27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(37.2)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127" w:rsidRPr="004401E8" w:rsidRDefault="004401E8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0.51</w:t>
            </w:r>
          </w:p>
        </w:tc>
      </w:tr>
      <w:tr w:rsidR="00C33EC1" w:rsidTr="00C33EC1">
        <w:trPr>
          <w:gridAfter w:val="1"/>
          <w:wAfter w:w="6" w:type="dxa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1" w:rsidRDefault="00C33EC1" w:rsidP="002D43A0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Pulmonary rehabilitation programme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1" w:rsidRDefault="00C33EC1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(20.8)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1" w:rsidRDefault="00C33EC1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(20.9)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EC1" w:rsidRDefault="00C33EC1" w:rsidP="004401E8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0.99</w:t>
            </w:r>
          </w:p>
        </w:tc>
      </w:tr>
    </w:tbl>
    <w:p w:rsidR="00563127" w:rsidRPr="00581470" w:rsidRDefault="0019064A">
      <w:pPr>
        <w:rPr>
          <w:rFonts w:ascii="Arial" w:hAnsi="Arial" w:cs="Arial"/>
          <w:lang w:val="en-GB"/>
        </w:rPr>
      </w:pPr>
      <w:r w:rsidRPr="00581470">
        <w:rPr>
          <w:rFonts w:ascii="Arial" w:hAnsi="Arial" w:cs="Arial"/>
        </w:rPr>
        <w:t xml:space="preserve">MRC score: </w:t>
      </w:r>
      <w:bookmarkStart w:id="2" w:name="_Hlk8723102"/>
      <w:r w:rsidRPr="00581470">
        <w:rPr>
          <w:rFonts w:ascii="Arial" w:hAnsi="Arial" w:cs="Arial"/>
        </w:rPr>
        <w:t>Medical research council breathlessness scale</w:t>
      </w:r>
      <w:bookmarkEnd w:id="2"/>
      <w:r w:rsidRPr="00581470">
        <w:rPr>
          <w:rFonts w:ascii="Arial" w:hAnsi="Arial" w:cs="Arial"/>
        </w:rPr>
        <w:t xml:space="preserve">. </w:t>
      </w:r>
      <w:r w:rsidR="00947CD3" w:rsidRPr="00581470">
        <w:rPr>
          <w:rFonts w:ascii="Arial" w:hAnsi="Arial" w:cs="Arial"/>
          <w:lang w:val="en-GB"/>
        </w:rPr>
        <w:t>(*): Data expressed as absolute (relative) frequencies or median (inter-quartile range), depending on the nature of the variable.</w:t>
      </w:r>
    </w:p>
    <w:p w:rsidR="00FC7F8B" w:rsidRDefault="00FC7F8B">
      <w:pPr>
        <w:rPr>
          <w:rFonts w:ascii="Arial" w:hAnsi="Arial" w:cs="Arial"/>
          <w:lang w:val="en-GB"/>
        </w:rPr>
      </w:pPr>
    </w:p>
    <w:p w:rsidR="00FC7F8B" w:rsidRDefault="00FC7F8B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FC7F8B" w:rsidRDefault="00FC7F8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Supplementary Table 2. Cost associated to conventional hospitalization versus outpatient </w:t>
      </w:r>
      <w:r w:rsidR="00E40A36">
        <w:rPr>
          <w:rFonts w:ascii="Arial" w:hAnsi="Arial" w:cs="Arial"/>
          <w:sz w:val="24"/>
        </w:rPr>
        <w:t xml:space="preserve">parenteral </w:t>
      </w:r>
      <w:r>
        <w:rPr>
          <w:rFonts w:ascii="Arial" w:hAnsi="Arial" w:cs="Arial"/>
          <w:sz w:val="24"/>
        </w:rPr>
        <w:t>antimicrobial therapy</w:t>
      </w:r>
      <w:r w:rsidR="00E40A36">
        <w:rPr>
          <w:rFonts w:ascii="Arial" w:hAnsi="Arial" w:cs="Arial"/>
          <w:sz w:val="24"/>
        </w:rPr>
        <w:t xml:space="preserve"> (OPAT)</w:t>
      </w:r>
    </w:p>
    <w:p w:rsidR="00FC7F8B" w:rsidRDefault="00FC7F8B">
      <w:pPr>
        <w:rPr>
          <w:rFonts w:ascii="Arial" w:hAnsi="Arial" w:cs="Arial"/>
          <w:sz w:val="24"/>
        </w:rPr>
      </w:pPr>
    </w:p>
    <w:tbl>
      <w:tblPr>
        <w:tblW w:w="765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126"/>
        <w:gridCol w:w="2268"/>
      </w:tblGrid>
      <w:tr w:rsidR="00FC7F8B" w:rsidTr="00FC7F8B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C7F8B" w:rsidRDefault="00FC7F8B" w:rsidP="006C42F7">
            <w:pPr>
              <w:pStyle w:val="Contenidodelatabla"/>
              <w:jc w:val="center"/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FC7F8B" w:rsidRDefault="00FC7F8B" w:rsidP="006C42F7">
            <w:pPr>
              <w:pStyle w:val="Contenidodelatabla"/>
              <w:jc w:val="center"/>
            </w:pPr>
            <w:r>
              <w:rPr>
                <w:rFonts w:ascii="Arial" w:hAnsi="Arial" w:cs="Arial"/>
                <w:lang w:val="en-GB"/>
              </w:rPr>
              <w:t xml:space="preserve">Conventional hospitalization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7F8B" w:rsidRDefault="00FC7F8B" w:rsidP="006C42F7">
            <w:pPr>
              <w:pStyle w:val="Contenidodelatabla"/>
              <w:jc w:val="center"/>
            </w:pPr>
            <w:r>
              <w:rPr>
                <w:rFonts w:ascii="Arial" w:hAnsi="Arial" w:cs="Arial"/>
                <w:lang w:val="en-GB"/>
              </w:rPr>
              <w:t>OPAT</w:t>
            </w:r>
          </w:p>
        </w:tc>
      </w:tr>
      <w:tr w:rsidR="00FC7F8B" w:rsidTr="00FC7F8B"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C7F8B" w:rsidRPr="00FC7F8B" w:rsidRDefault="00FC7F8B" w:rsidP="006C42F7">
            <w:pPr>
              <w:pStyle w:val="Contenidodelatabla"/>
              <w:rPr>
                <w:rFonts w:ascii="Arial" w:hAnsi="Arial" w:cs="Arial"/>
                <w:b/>
                <w:lang w:val="en-GB"/>
              </w:rPr>
            </w:pPr>
            <w:r w:rsidRPr="00FC7F8B">
              <w:rPr>
                <w:rFonts w:ascii="Arial" w:hAnsi="Arial" w:cs="Arial"/>
                <w:b/>
                <w:lang w:val="en-GB"/>
              </w:rPr>
              <w:t>Day of admission</w:t>
            </w:r>
          </w:p>
        </w:tc>
        <w:tc>
          <w:tcPr>
            <w:tcW w:w="21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7F8B" w:rsidRDefault="00FC7F8B" w:rsidP="006C42F7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7F8B" w:rsidRDefault="0035662A" w:rsidP="006C42F7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</w:t>
            </w:r>
            <w:r w:rsidR="00FC7F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€/patient/</w:t>
            </w:r>
            <w:r w:rsidR="00FC7F8B">
              <w:rPr>
                <w:rFonts w:ascii="Arial" w:hAnsi="Arial" w:cs="Arial"/>
              </w:rPr>
              <w:t>day</w:t>
            </w:r>
          </w:p>
        </w:tc>
      </w:tr>
      <w:tr w:rsidR="00FC7F8B" w:rsidTr="00FC7F8B">
        <w:tc>
          <w:tcPr>
            <w:tcW w:w="326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8B" w:rsidRPr="00947CD3" w:rsidRDefault="00FC7F8B" w:rsidP="006C42F7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Pneumology ward</w:t>
            </w:r>
            <w:r w:rsidRPr="00947CD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8B" w:rsidRPr="004401E8" w:rsidRDefault="00FC7F8B" w:rsidP="006C42F7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E644A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150 €/day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7F8B" w:rsidRPr="004401E8" w:rsidRDefault="005F24FC" w:rsidP="006C42F7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FC7F8B" w:rsidTr="00FC7F8B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8B" w:rsidRPr="00947CD3" w:rsidRDefault="00FC7F8B" w:rsidP="006C42F7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Infectious diseases ward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C7F8B" w:rsidRPr="004401E8" w:rsidRDefault="00FC7F8B" w:rsidP="006C42F7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809 €/day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FC7F8B" w:rsidRPr="004401E8" w:rsidRDefault="005F24FC" w:rsidP="006C42F7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FC7F8B" w:rsidTr="005F24FC">
        <w:tc>
          <w:tcPr>
            <w:tcW w:w="326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7F8B" w:rsidRPr="00947CD3" w:rsidRDefault="00FC7F8B" w:rsidP="006C42F7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Internal Medicine ward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C7F8B" w:rsidRPr="004401E8" w:rsidRDefault="00FC7F8B" w:rsidP="006C42F7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411 €/day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8B" w:rsidRPr="004401E8" w:rsidRDefault="005F24FC" w:rsidP="006C42F7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  <w:tr w:rsidR="005F24FC" w:rsidTr="005F24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F24FC" w:rsidRPr="005F24FC" w:rsidRDefault="005F24FC" w:rsidP="006C42F7">
            <w:pPr>
              <w:pStyle w:val="Contenidodelatabla"/>
              <w:rPr>
                <w:rFonts w:ascii="Arial" w:hAnsi="Arial" w:cs="Arial"/>
                <w:b/>
              </w:rPr>
            </w:pPr>
            <w:r w:rsidRPr="005F24FC">
              <w:rPr>
                <w:rFonts w:ascii="Arial" w:hAnsi="Arial" w:cs="Arial"/>
                <w:b/>
              </w:rPr>
              <w:t>Type of activity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Default="005F24FC" w:rsidP="006C42F7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Pr="004401E8" w:rsidRDefault="005F24FC" w:rsidP="006C42F7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5F24FC" w:rsidTr="005F24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Pr="00947CD3" w:rsidRDefault="005F24FC" w:rsidP="005F24FC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Nurse team</w:t>
            </w:r>
            <w:r w:rsidRPr="00947CD3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Pr="004401E8" w:rsidRDefault="005F24FC" w:rsidP="005F24FC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Pr="004401E8" w:rsidRDefault="005F24FC" w:rsidP="005F24FC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E40A36">
              <w:rPr>
                <w:rFonts w:ascii="Arial" w:hAnsi="Arial" w:cs="Arial"/>
              </w:rPr>
              <w:t>116</w:t>
            </w:r>
            <w:r>
              <w:rPr>
                <w:rFonts w:ascii="Arial" w:hAnsi="Arial" w:cs="Arial"/>
              </w:rPr>
              <w:t>,</w:t>
            </w:r>
            <w:r w:rsidRPr="00E40A36">
              <w:rPr>
                <w:rFonts w:ascii="Arial" w:hAnsi="Arial" w:cs="Arial"/>
              </w:rPr>
              <w:t>089</w:t>
            </w:r>
            <w:r>
              <w:rPr>
                <w:rFonts w:ascii="Arial" w:hAnsi="Arial" w:cs="Arial"/>
              </w:rPr>
              <w:t xml:space="preserve"> €/year</w:t>
            </w:r>
          </w:p>
        </w:tc>
      </w:tr>
      <w:tr w:rsidR="005F24FC" w:rsidTr="005F24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Pr="00947CD3" w:rsidRDefault="005F24FC" w:rsidP="005F24FC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Fungible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Pr="004401E8" w:rsidRDefault="005F24FC" w:rsidP="005F24FC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Pr="004401E8" w:rsidRDefault="005F24FC" w:rsidP="005F24FC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E40A36">
              <w:rPr>
                <w:rFonts w:ascii="Arial" w:hAnsi="Arial" w:cs="Arial"/>
              </w:rPr>
              <w:t>3</w:t>
            </w:r>
            <w:r w:rsidR="00DE644A">
              <w:rPr>
                <w:rFonts w:ascii="Arial" w:hAnsi="Arial" w:cs="Arial"/>
              </w:rPr>
              <w:t>,</w:t>
            </w:r>
            <w:r w:rsidRPr="00E40A36">
              <w:rPr>
                <w:rFonts w:ascii="Arial" w:hAnsi="Arial" w:cs="Arial"/>
              </w:rPr>
              <w:t>700</w:t>
            </w:r>
            <w:r>
              <w:rPr>
                <w:rFonts w:ascii="Arial" w:hAnsi="Arial" w:cs="Arial"/>
              </w:rPr>
              <w:t xml:space="preserve"> €/year</w:t>
            </w:r>
          </w:p>
        </w:tc>
      </w:tr>
      <w:tr w:rsidR="005F24FC" w:rsidTr="005F24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Default="005F24FC" w:rsidP="005F24FC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Antimicrobials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Pr="00E40A36" w:rsidRDefault="005F24FC" w:rsidP="005F24FC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Pr="00E40A36" w:rsidRDefault="005F24FC" w:rsidP="005F24FC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E40A36">
              <w:rPr>
                <w:rFonts w:ascii="Arial" w:hAnsi="Arial" w:cs="Arial"/>
              </w:rPr>
              <w:t>143</w:t>
            </w:r>
            <w:r>
              <w:rPr>
                <w:rFonts w:ascii="Arial" w:hAnsi="Arial" w:cs="Arial"/>
              </w:rPr>
              <w:t>,</w:t>
            </w:r>
            <w:r w:rsidRPr="00E40A36">
              <w:rPr>
                <w:rFonts w:ascii="Arial" w:hAnsi="Arial" w:cs="Arial"/>
              </w:rPr>
              <w:t>278</w:t>
            </w:r>
            <w:r>
              <w:rPr>
                <w:rFonts w:ascii="Arial" w:hAnsi="Arial" w:cs="Arial"/>
              </w:rPr>
              <w:t xml:space="preserve"> €/year</w:t>
            </w:r>
          </w:p>
        </w:tc>
      </w:tr>
      <w:tr w:rsidR="005F24FC" w:rsidTr="005F24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Pr="00947CD3" w:rsidRDefault="005F24FC" w:rsidP="005F24FC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Vehicle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Pr="004401E8" w:rsidRDefault="005F24FC" w:rsidP="005F24FC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Pr="004401E8" w:rsidRDefault="005F24FC" w:rsidP="005F24FC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E40A36">
              <w:rPr>
                <w:rFonts w:ascii="Arial" w:hAnsi="Arial" w:cs="Arial"/>
              </w:rPr>
              <w:t>3</w:t>
            </w:r>
            <w:r w:rsidR="00DE644A">
              <w:rPr>
                <w:rFonts w:ascii="Arial" w:hAnsi="Arial" w:cs="Arial"/>
              </w:rPr>
              <w:t>,</w:t>
            </w:r>
            <w:r w:rsidRPr="00E40A36">
              <w:rPr>
                <w:rFonts w:ascii="Arial" w:hAnsi="Arial" w:cs="Arial"/>
              </w:rPr>
              <w:t>72</w:t>
            </w:r>
            <w:r>
              <w:rPr>
                <w:rFonts w:ascii="Arial" w:hAnsi="Arial" w:cs="Arial"/>
              </w:rPr>
              <w:t>5 €/year</w:t>
            </w:r>
          </w:p>
        </w:tc>
      </w:tr>
      <w:tr w:rsidR="005F24FC" w:rsidTr="005F24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Default="005F24FC" w:rsidP="005F24FC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Default="005F24FC" w:rsidP="005F24FC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4FC" w:rsidRDefault="005F24FC" w:rsidP="005F24FC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E40A36">
              <w:rPr>
                <w:rFonts w:ascii="Arial" w:hAnsi="Arial" w:cs="Arial"/>
              </w:rPr>
              <w:t>5</w:t>
            </w:r>
            <w:r w:rsidR="00DE644A">
              <w:rPr>
                <w:rFonts w:ascii="Arial" w:hAnsi="Arial" w:cs="Arial"/>
              </w:rPr>
              <w:t>,</w:t>
            </w:r>
            <w:r w:rsidRPr="00E40A36">
              <w:rPr>
                <w:rFonts w:ascii="Arial" w:hAnsi="Arial" w:cs="Arial"/>
              </w:rPr>
              <w:t>226</w:t>
            </w:r>
            <w:r>
              <w:rPr>
                <w:rFonts w:ascii="Arial" w:hAnsi="Arial" w:cs="Arial"/>
              </w:rPr>
              <w:t xml:space="preserve"> €/year</w:t>
            </w:r>
          </w:p>
        </w:tc>
      </w:tr>
      <w:tr w:rsidR="0035662A" w:rsidTr="005F24F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A" w:rsidRDefault="0035662A" w:rsidP="005F24FC">
            <w:pPr>
              <w:pStyle w:val="Contenidodelatabl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A" w:rsidRDefault="0035662A" w:rsidP="005F24FC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62A" w:rsidRPr="00E40A36" w:rsidRDefault="0035662A" w:rsidP="005F24FC">
            <w:pPr>
              <w:pStyle w:val="Contenidodelatabl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272,018 €/year</w:t>
            </w:r>
          </w:p>
        </w:tc>
      </w:tr>
    </w:tbl>
    <w:p w:rsidR="00FC7F8B" w:rsidRDefault="00FC7F8B">
      <w:pPr>
        <w:rPr>
          <w:rFonts w:ascii="Arial" w:hAnsi="Arial" w:cs="Arial"/>
          <w:sz w:val="24"/>
        </w:rPr>
      </w:pPr>
    </w:p>
    <w:p w:rsidR="00E40A36" w:rsidRPr="00563127" w:rsidRDefault="00E40A36">
      <w:pPr>
        <w:rPr>
          <w:rFonts w:ascii="Arial" w:hAnsi="Arial" w:cs="Arial"/>
          <w:sz w:val="24"/>
        </w:rPr>
      </w:pPr>
    </w:p>
    <w:sectPr w:rsidR="00E40A36" w:rsidRPr="005631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127"/>
    <w:rsid w:val="0019064A"/>
    <w:rsid w:val="002647AE"/>
    <w:rsid w:val="0035662A"/>
    <w:rsid w:val="004401E8"/>
    <w:rsid w:val="00563127"/>
    <w:rsid w:val="00577CC9"/>
    <w:rsid w:val="00581470"/>
    <w:rsid w:val="005F24FC"/>
    <w:rsid w:val="007C2BAB"/>
    <w:rsid w:val="007F4324"/>
    <w:rsid w:val="008142D8"/>
    <w:rsid w:val="0087081B"/>
    <w:rsid w:val="00925BE2"/>
    <w:rsid w:val="00947CD3"/>
    <w:rsid w:val="009E30C3"/>
    <w:rsid w:val="00B811FD"/>
    <w:rsid w:val="00BC2CE6"/>
    <w:rsid w:val="00C33EC1"/>
    <w:rsid w:val="00D77B76"/>
    <w:rsid w:val="00DB1A5A"/>
    <w:rsid w:val="00DE644A"/>
    <w:rsid w:val="00E40A36"/>
    <w:rsid w:val="00F12DBA"/>
    <w:rsid w:val="00F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1737"/>
  <w15:chartTrackingRefBased/>
  <w15:docId w15:val="{70042625-04EE-4909-808D-DF2DE960E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563127"/>
    <w:pPr>
      <w:suppressLineNumbers/>
      <w:suppressAutoHyphens/>
      <w:spacing w:after="0" w:line="240" w:lineRule="auto"/>
    </w:pPr>
    <w:rPr>
      <w:rFonts w:ascii="Cambria" w:eastAsia="MS Mincho" w:hAnsi="Cambria" w:cs="Cambri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Edi</cp:lastModifiedBy>
  <cp:revision>3</cp:revision>
  <dcterms:created xsi:type="dcterms:W3CDTF">2019-05-14T08:40:00Z</dcterms:created>
  <dcterms:modified xsi:type="dcterms:W3CDTF">2019-05-14T09:16:00Z</dcterms:modified>
</cp:coreProperties>
</file>