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DE7D8" w14:textId="77777777" w:rsidR="00C90447" w:rsidRPr="00194181" w:rsidRDefault="00C90447" w:rsidP="007E513A">
      <w:pPr>
        <w:jc w:val="center"/>
        <w:rPr>
          <w:rFonts w:ascii="Times New Roman" w:hAnsi="Times New Roman" w:cs="Times New Roman"/>
          <w:b/>
          <w:sz w:val="28"/>
          <w:szCs w:val="28"/>
        </w:rPr>
      </w:pPr>
      <w:r w:rsidRPr="00194181">
        <w:rPr>
          <w:rFonts w:ascii="Times New Roman" w:hAnsi="Times New Roman" w:cs="Times New Roman"/>
          <w:b/>
          <w:sz w:val="28"/>
          <w:szCs w:val="28"/>
        </w:rPr>
        <w:t>APPENDIX</w:t>
      </w:r>
    </w:p>
    <w:p w14:paraId="391A5DC7" w14:textId="63F57777" w:rsidR="00D76BC8" w:rsidRPr="00194181" w:rsidRDefault="00194181" w:rsidP="00890AB0">
      <w:pPr>
        <w:jc w:val="both"/>
        <w:rPr>
          <w:rFonts w:ascii="Times New Roman" w:hAnsi="Times New Roman" w:cs="Times New Roman"/>
          <w:b/>
          <w:sz w:val="24"/>
          <w:szCs w:val="24"/>
        </w:rPr>
      </w:pPr>
      <w:r w:rsidRPr="00194181">
        <w:rPr>
          <w:rFonts w:ascii="Times New Roman" w:hAnsi="Times New Roman" w:cs="Times New Roman"/>
          <w:b/>
          <w:noProof/>
          <w:sz w:val="24"/>
          <w:szCs w:val="24"/>
        </w:rPr>
        <mc:AlternateContent>
          <mc:Choice Requires="wpg">
            <w:drawing>
              <wp:anchor distT="0" distB="0" distL="114300" distR="114300" simplePos="0" relativeHeight="251659264" behindDoc="0" locked="0" layoutInCell="1" allowOverlap="1" wp14:anchorId="46828591" wp14:editId="10863411">
                <wp:simplePos x="0" y="0"/>
                <wp:positionH relativeFrom="column">
                  <wp:posOffset>9525</wp:posOffset>
                </wp:positionH>
                <wp:positionV relativeFrom="paragraph">
                  <wp:posOffset>295275</wp:posOffset>
                </wp:positionV>
                <wp:extent cx="5561965" cy="4933950"/>
                <wp:effectExtent l="0" t="0" r="19685" b="19050"/>
                <wp:wrapNone/>
                <wp:docPr id="38" name="Group 38"/>
                <wp:cNvGraphicFramePr/>
                <a:graphic xmlns:a="http://schemas.openxmlformats.org/drawingml/2006/main">
                  <a:graphicData uri="http://schemas.microsoft.com/office/word/2010/wordprocessingGroup">
                    <wpg:wgp>
                      <wpg:cNvGrpSpPr/>
                      <wpg:grpSpPr>
                        <a:xfrm>
                          <a:off x="0" y="0"/>
                          <a:ext cx="5561965" cy="4933950"/>
                          <a:chOff x="0" y="0"/>
                          <a:chExt cx="5561965" cy="4933950"/>
                        </a:xfrm>
                      </wpg:grpSpPr>
                      <wps:wsp>
                        <wps:cNvPr id="22" name="Straight Arrow Connector 22"/>
                        <wps:cNvCnPr/>
                        <wps:spPr>
                          <a:xfrm>
                            <a:off x="4657725" y="2085975"/>
                            <a:ext cx="0" cy="2476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2800350" y="2085975"/>
                            <a:ext cx="0" cy="25717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7" name="Text Box 2"/>
                        <wps:cNvSpPr txBox="1">
                          <a:spLocks noChangeArrowheads="1"/>
                        </wps:cNvSpPr>
                        <wps:spPr bwMode="auto">
                          <a:xfrm>
                            <a:off x="0" y="0"/>
                            <a:ext cx="1799590" cy="1095375"/>
                          </a:xfrm>
                          <a:prstGeom prst="rect">
                            <a:avLst/>
                          </a:prstGeom>
                          <a:solidFill>
                            <a:srgbClr val="FFFFFF"/>
                          </a:solidFill>
                          <a:ln w="9525">
                            <a:solidFill>
                              <a:schemeClr val="tx1"/>
                            </a:solidFill>
                            <a:miter lim="800000"/>
                            <a:headEnd/>
                            <a:tailEnd/>
                          </a:ln>
                        </wps:spPr>
                        <wps:txbx>
                          <w:txbxContent>
                            <w:p w14:paraId="4CB40683" w14:textId="77777777" w:rsidR="00177B58" w:rsidRPr="00C6174F" w:rsidRDefault="00177B58" w:rsidP="00D76BC8">
                              <w:pPr>
                                <w:spacing w:after="0"/>
                                <w:jc w:val="both"/>
                                <w:rPr>
                                  <w:rFonts w:ascii="Arial" w:hAnsi="Arial" w:cs="Arial"/>
                                  <w:lang w:val="vi-VN"/>
                                </w:rPr>
                              </w:pPr>
                              <w:r w:rsidRPr="00C6174F">
                                <w:rPr>
                                  <w:rFonts w:ascii="Arial" w:hAnsi="Arial" w:cs="Arial"/>
                                  <w:lang w:val="vi-VN"/>
                                </w:rPr>
                                <w:t>Patient assessment</w:t>
                              </w:r>
                            </w:p>
                            <w:p w14:paraId="316AA0D0" w14:textId="77777777" w:rsidR="00177B58" w:rsidRPr="00C6174F" w:rsidRDefault="00177B58" w:rsidP="00D76BC8">
                              <w:pPr>
                                <w:spacing w:after="0"/>
                                <w:jc w:val="both"/>
                                <w:rPr>
                                  <w:rFonts w:ascii="Arial" w:hAnsi="Arial" w:cs="Arial"/>
                                  <w:lang w:val="vi-VN"/>
                                </w:rPr>
                              </w:pPr>
                              <w:r w:rsidRPr="00C6174F">
                                <w:rPr>
                                  <w:rFonts w:ascii="Arial" w:hAnsi="Arial" w:cs="Arial"/>
                                  <w:lang w:val="vi-VN"/>
                                </w:rPr>
                                <w:t>1. Inclusion and exclusion criteria</w:t>
                              </w:r>
                            </w:p>
                            <w:p w14:paraId="62A82181" w14:textId="77777777" w:rsidR="00177B58" w:rsidRPr="00C6174F" w:rsidRDefault="00177B58" w:rsidP="00D76BC8">
                              <w:pPr>
                                <w:spacing w:after="0"/>
                                <w:jc w:val="both"/>
                                <w:rPr>
                                  <w:rFonts w:ascii="Arial" w:hAnsi="Arial" w:cs="Arial"/>
                                  <w:lang w:val="vi-VN"/>
                                </w:rPr>
                              </w:pPr>
                              <w:r w:rsidRPr="00C6174F">
                                <w:rPr>
                                  <w:rFonts w:ascii="Arial" w:hAnsi="Arial" w:cs="Arial"/>
                                  <w:lang w:val="vi-VN"/>
                                </w:rPr>
                                <w:t>2. Consent</w:t>
                              </w:r>
                            </w:p>
                            <w:p w14:paraId="671A38D0" w14:textId="77777777" w:rsidR="00177B58" w:rsidRPr="00C6174F" w:rsidRDefault="00177B58" w:rsidP="00D76BC8">
                              <w:pPr>
                                <w:spacing w:after="0"/>
                                <w:jc w:val="both"/>
                                <w:rPr>
                                  <w:rFonts w:ascii="Arial" w:hAnsi="Arial" w:cs="Arial"/>
                                  <w:lang w:val="vi-VN"/>
                                </w:rPr>
                              </w:pPr>
                              <w:r w:rsidRPr="00C6174F">
                                <w:rPr>
                                  <w:rFonts w:ascii="Arial" w:hAnsi="Arial" w:cs="Arial"/>
                                  <w:lang w:val="vi-VN"/>
                                </w:rPr>
                                <w:t>3. CT imaging</w:t>
                              </w:r>
                            </w:p>
                          </w:txbxContent>
                        </wps:txbx>
                        <wps:bodyPr rot="0" vert="horz" wrap="square" lIns="91440" tIns="45720" rIns="91440" bIns="45720" anchor="t" anchorCtr="0">
                          <a:noAutofit/>
                        </wps:bodyPr>
                      </wps:wsp>
                      <wps:wsp>
                        <wps:cNvPr id="8" name="Text Box 2"/>
                        <wps:cNvSpPr txBox="1">
                          <a:spLocks noChangeArrowheads="1"/>
                        </wps:cNvSpPr>
                        <wps:spPr bwMode="auto">
                          <a:xfrm>
                            <a:off x="0" y="1609725"/>
                            <a:ext cx="1799590" cy="914400"/>
                          </a:xfrm>
                          <a:prstGeom prst="rect">
                            <a:avLst/>
                          </a:prstGeom>
                          <a:solidFill>
                            <a:srgbClr val="FFFFFF"/>
                          </a:solidFill>
                          <a:ln w="9525">
                            <a:solidFill>
                              <a:schemeClr val="tx1"/>
                            </a:solidFill>
                            <a:miter lim="800000"/>
                            <a:headEnd/>
                            <a:tailEnd/>
                          </a:ln>
                        </wps:spPr>
                        <wps:txbx>
                          <w:txbxContent>
                            <w:p w14:paraId="7402736D" w14:textId="77777777" w:rsidR="00177B58" w:rsidRPr="00C6174F" w:rsidRDefault="00177B58" w:rsidP="00D76BC8">
                              <w:pPr>
                                <w:spacing w:after="0"/>
                                <w:jc w:val="both"/>
                                <w:rPr>
                                  <w:rFonts w:ascii="Arial" w:hAnsi="Arial" w:cs="Arial"/>
                                  <w:lang w:val="vi-VN"/>
                                </w:rPr>
                              </w:pPr>
                              <w:r w:rsidRPr="00C6174F">
                                <w:rPr>
                                  <w:rFonts w:ascii="Arial" w:hAnsi="Arial" w:cs="Arial"/>
                                  <w:lang w:val="vi-VN"/>
                                </w:rPr>
                                <w:t>Did not meet inclusion/</w:t>
                              </w:r>
                              <w:r w:rsidRPr="00C6174F">
                                <w:rPr>
                                  <w:rFonts w:ascii="Arial" w:hAnsi="Arial" w:cs="Arial"/>
                                </w:rPr>
                                <w:t xml:space="preserve"> </w:t>
                              </w:r>
                              <w:r w:rsidRPr="00C6174F">
                                <w:rPr>
                                  <w:rFonts w:ascii="Arial" w:hAnsi="Arial" w:cs="Arial"/>
                                  <w:lang w:val="vi-VN"/>
                                </w:rPr>
                                <w:t>exclusion or CT imaging criteria or consent not obtained</w:t>
                              </w:r>
                            </w:p>
                          </w:txbxContent>
                        </wps:txbx>
                        <wps:bodyPr rot="0" vert="horz" wrap="square" lIns="91440" tIns="45720" rIns="91440" bIns="45720" anchor="t" anchorCtr="0">
                          <a:noAutofit/>
                        </wps:bodyPr>
                      </wps:wsp>
                      <wps:wsp>
                        <wps:cNvPr id="9" name="Text Box 9"/>
                        <wps:cNvSpPr txBox="1">
                          <a:spLocks noChangeArrowheads="1"/>
                        </wps:cNvSpPr>
                        <wps:spPr bwMode="auto">
                          <a:xfrm>
                            <a:off x="2038350" y="9525"/>
                            <a:ext cx="3523615" cy="704850"/>
                          </a:xfrm>
                          <a:prstGeom prst="rect">
                            <a:avLst/>
                          </a:prstGeom>
                          <a:solidFill>
                            <a:srgbClr val="FFFFFF"/>
                          </a:solidFill>
                          <a:ln w="9525">
                            <a:solidFill>
                              <a:schemeClr val="tx1"/>
                            </a:solidFill>
                            <a:miter lim="800000"/>
                            <a:headEnd/>
                            <a:tailEnd/>
                          </a:ln>
                        </wps:spPr>
                        <wps:txbx>
                          <w:txbxContent>
                            <w:p w14:paraId="1D132412" w14:textId="77777777" w:rsidR="00177B58" w:rsidRPr="00C6174F" w:rsidRDefault="00177B58" w:rsidP="00D76BC8">
                              <w:pPr>
                                <w:spacing w:after="0"/>
                                <w:jc w:val="center"/>
                                <w:rPr>
                                  <w:rFonts w:ascii="Arial" w:hAnsi="Arial" w:cs="Arial"/>
                                  <w:lang w:val="vi-VN"/>
                                </w:rPr>
                              </w:pPr>
                              <w:r w:rsidRPr="00C6174F">
                                <w:rPr>
                                  <w:rFonts w:ascii="Arial" w:hAnsi="Arial" w:cs="Arial"/>
                                  <w:lang w:val="vi-VN"/>
                                </w:rPr>
                                <w:t>All IVH patients</w:t>
                              </w:r>
                            </w:p>
                            <w:p w14:paraId="025B899B" w14:textId="375A95F6" w:rsidR="00177B58" w:rsidRPr="00C6174F" w:rsidRDefault="00862EA1" w:rsidP="00D76BC8">
                              <w:pPr>
                                <w:spacing w:after="0"/>
                                <w:jc w:val="center"/>
                                <w:rPr>
                                  <w:rFonts w:ascii="Arial" w:hAnsi="Arial" w:cs="Arial"/>
                                </w:rPr>
                              </w:pPr>
                              <w:r>
                                <w:rPr>
                                  <w:rFonts w:ascii="Arial" w:hAnsi="Arial" w:cs="Arial"/>
                                </w:rPr>
                                <w:t>w</w:t>
                              </w:r>
                              <w:r w:rsidR="00177B58" w:rsidRPr="00C6174F">
                                <w:rPr>
                                  <w:rFonts w:ascii="Arial" w:hAnsi="Arial" w:cs="Arial"/>
                                  <w:lang w:val="vi-VN"/>
                                </w:rPr>
                                <w:t xml:space="preserve">ith third </w:t>
                              </w:r>
                              <w:r w:rsidR="00177B58" w:rsidRPr="00C6174F">
                                <w:rPr>
                                  <w:rFonts w:ascii="Arial" w:hAnsi="Arial" w:cs="Arial"/>
                                </w:rPr>
                                <w:t>and/or</w:t>
                              </w:r>
                              <w:r w:rsidR="00177B58" w:rsidRPr="00C6174F">
                                <w:rPr>
                                  <w:rFonts w:ascii="Arial" w:hAnsi="Arial" w:cs="Arial"/>
                                  <w:lang w:val="vi-VN"/>
                                </w:rPr>
                                <w:t xml:space="preserve"> fourth ventricle obstruction</w:t>
                              </w:r>
                            </w:p>
                            <w:p w14:paraId="0CBAA23B" w14:textId="5CEA2C62" w:rsidR="00177B58" w:rsidRPr="00C6174F" w:rsidRDefault="00862EA1" w:rsidP="00D76BC8">
                              <w:pPr>
                                <w:spacing w:after="0"/>
                                <w:jc w:val="center"/>
                                <w:rPr>
                                  <w:rFonts w:ascii="Arial" w:hAnsi="Arial" w:cs="Arial"/>
                                  <w:lang w:val="vi-VN"/>
                                </w:rPr>
                              </w:pPr>
                              <w:r>
                                <w:rPr>
                                  <w:rFonts w:ascii="Arial" w:hAnsi="Arial" w:cs="Arial"/>
                                  <w:lang w:val="fr-FR"/>
                                </w:rPr>
                                <w:t>r</w:t>
                              </w:r>
                              <w:r w:rsidR="00177B58" w:rsidRPr="00C6174F">
                                <w:rPr>
                                  <w:rFonts w:ascii="Arial" w:hAnsi="Arial" w:cs="Arial"/>
                                  <w:lang w:val="fr-FR"/>
                                </w:rPr>
                                <w:t xml:space="preserve">equiring </w:t>
                              </w:r>
                              <w:r w:rsidR="00177B58" w:rsidRPr="00C6174F">
                                <w:rPr>
                                  <w:rFonts w:ascii="Arial" w:hAnsi="Arial" w:cs="Arial"/>
                                  <w:lang w:val="vi-VN"/>
                                </w:rPr>
                                <w:t>EVD placement</w:t>
                              </w:r>
                            </w:p>
                          </w:txbxContent>
                        </wps:txbx>
                        <wps:bodyPr rot="0" vert="horz" wrap="square" lIns="91440" tIns="45720" rIns="91440" bIns="45720" anchor="t" anchorCtr="0">
                          <a:noAutofit/>
                        </wps:bodyPr>
                      </wps:wsp>
                      <wps:wsp>
                        <wps:cNvPr id="10" name="Text Box 2"/>
                        <wps:cNvSpPr txBox="1">
                          <a:spLocks noChangeArrowheads="1"/>
                        </wps:cNvSpPr>
                        <wps:spPr bwMode="auto">
                          <a:xfrm>
                            <a:off x="2038350" y="962025"/>
                            <a:ext cx="1438275" cy="457200"/>
                          </a:xfrm>
                          <a:prstGeom prst="rect">
                            <a:avLst/>
                          </a:prstGeom>
                          <a:solidFill>
                            <a:srgbClr val="FFFFFF"/>
                          </a:solidFill>
                          <a:ln w="9525">
                            <a:solidFill>
                              <a:schemeClr val="tx1"/>
                            </a:solidFill>
                            <a:miter lim="800000"/>
                            <a:headEnd/>
                            <a:tailEnd/>
                          </a:ln>
                        </wps:spPr>
                        <wps:txbx>
                          <w:txbxContent>
                            <w:p w14:paraId="6EEE5746" w14:textId="77777777" w:rsidR="00177B58" w:rsidRPr="00C6174F" w:rsidRDefault="00177B58" w:rsidP="00D76BC8">
                              <w:pPr>
                                <w:spacing w:after="0"/>
                                <w:jc w:val="center"/>
                                <w:rPr>
                                  <w:rFonts w:ascii="Arial" w:hAnsi="Arial" w:cs="Arial"/>
                                  <w:lang w:val="vi-VN"/>
                                </w:rPr>
                              </w:pPr>
                              <w:r w:rsidRPr="00C6174F">
                                <w:rPr>
                                  <w:rFonts w:ascii="Arial" w:hAnsi="Arial" w:cs="Arial"/>
                                  <w:lang w:val="vi-VN"/>
                                </w:rPr>
                                <w:t>ICH unstable or &gt; 30 ml</w:t>
                              </w:r>
                            </w:p>
                          </w:txbxContent>
                        </wps:txbx>
                        <wps:bodyPr rot="0" vert="horz" wrap="square" lIns="91440" tIns="45720" rIns="91440" bIns="45720" anchor="t" anchorCtr="0">
                          <a:noAutofit/>
                        </wps:bodyPr>
                      </wps:wsp>
                      <wps:wsp>
                        <wps:cNvPr id="11" name="Text Box 2"/>
                        <wps:cNvSpPr txBox="1">
                          <a:spLocks noChangeArrowheads="1"/>
                        </wps:cNvSpPr>
                        <wps:spPr bwMode="auto">
                          <a:xfrm>
                            <a:off x="2047875" y="1676400"/>
                            <a:ext cx="1438275" cy="276225"/>
                          </a:xfrm>
                          <a:prstGeom prst="rect">
                            <a:avLst/>
                          </a:prstGeom>
                          <a:solidFill>
                            <a:srgbClr val="FFFFFF"/>
                          </a:solidFill>
                          <a:ln w="9525">
                            <a:solidFill>
                              <a:schemeClr val="tx1"/>
                            </a:solidFill>
                            <a:miter lim="800000"/>
                            <a:headEnd/>
                            <a:tailEnd/>
                          </a:ln>
                        </wps:spPr>
                        <wps:txbx>
                          <w:txbxContent>
                            <w:p w14:paraId="4896FED9" w14:textId="77777777" w:rsidR="00177B58" w:rsidRPr="00C6174F" w:rsidRDefault="00177B58" w:rsidP="00D76BC8">
                              <w:pPr>
                                <w:spacing w:after="0"/>
                                <w:jc w:val="center"/>
                                <w:rPr>
                                  <w:rFonts w:ascii="Arial" w:hAnsi="Arial" w:cs="Arial"/>
                                  <w:lang w:val="vi-VN"/>
                                </w:rPr>
                              </w:pPr>
                              <w:r w:rsidRPr="00C6174F">
                                <w:rPr>
                                  <w:rFonts w:ascii="Arial" w:hAnsi="Arial" w:cs="Arial"/>
                                  <w:lang w:val="vi-VN"/>
                                </w:rPr>
                                <w:t>Ineligible</w:t>
                              </w:r>
                            </w:p>
                          </w:txbxContent>
                        </wps:txbx>
                        <wps:bodyPr rot="0" vert="horz" wrap="square" lIns="91440" tIns="45720" rIns="91440" bIns="45720" anchor="t" anchorCtr="0">
                          <a:noAutofit/>
                        </wps:bodyPr>
                      </wps:wsp>
                      <wps:wsp>
                        <wps:cNvPr id="12" name="Text Box 12"/>
                        <wps:cNvSpPr txBox="1">
                          <a:spLocks noChangeArrowheads="1"/>
                        </wps:cNvSpPr>
                        <wps:spPr bwMode="auto">
                          <a:xfrm>
                            <a:off x="3762375" y="962025"/>
                            <a:ext cx="1799590" cy="457200"/>
                          </a:xfrm>
                          <a:prstGeom prst="rect">
                            <a:avLst/>
                          </a:prstGeom>
                          <a:solidFill>
                            <a:srgbClr val="FFFFFF"/>
                          </a:solidFill>
                          <a:ln w="9525">
                            <a:solidFill>
                              <a:schemeClr val="tx1"/>
                            </a:solidFill>
                            <a:miter lim="800000"/>
                            <a:headEnd/>
                            <a:tailEnd/>
                          </a:ln>
                        </wps:spPr>
                        <wps:txbx>
                          <w:txbxContent>
                            <w:p w14:paraId="63BBA113" w14:textId="77777777" w:rsidR="00177B58" w:rsidRPr="00C6174F" w:rsidRDefault="00177B58" w:rsidP="00D76BC8">
                              <w:pPr>
                                <w:spacing w:after="0"/>
                                <w:jc w:val="center"/>
                                <w:rPr>
                                  <w:rFonts w:ascii="Arial" w:hAnsi="Arial" w:cs="Arial"/>
                                  <w:lang w:val="vi-VN"/>
                                </w:rPr>
                              </w:pPr>
                              <w:r w:rsidRPr="00C6174F">
                                <w:rPr>
                                  <w:rFonts w:ascii="Arial" w:hAnsi="Arial" w:cs="Arial"/>
                                  <w:lang w:val="vi-VN"/>
                                </w:rPr>
                                <w:t>ICH/IVH stable, ICH ≤ 30 ml (n = 80)</w:t>
                              </w:r>
                            </w:p>
                          </w:txbxContent>
                        </wps:txbx>
                        <wps:bodyPr rot="0" vert="horz" wrap="square" lIns="91440" tIns="45720" rIns="91440" bIns="45720" anchor="t" anchorCtr="0">
                          <a:noAutofit/>
                        </wps:bodyPr>
                      </wps:wsp>
                      <wps:wsp>
                        <wps:cNvPr id="13" name="Text Box 13"/>
                        <wps:cNvSpPr txBox="1">
                          <a:spLocks noChangeArrowheads="1"/>
                        </wps:cNvSpPr>
                        <wps:spPr bwMode="auto">
                          <a:xfrm>
                            <a:off x="3762375" y="1771650"/>
                            <a:ext cx="1799590" cy="304800"/>
                          </a:xfrm>
                          <a:prstGeom prst="rect">
                            <a:avLst/>
                          </a:prstGeom>
                          <a:solidFill>
                            <a:srgbClr val="FFFFFF"/>
                          </a:solidFill>
                          <a:ln w="9525">
                            <a:solidFill>
                              <a:schemeClr val="tx1"/>
                            </a:solidFill>
                            <a:miter lim="800000"/>
                            <a:headEnd/>
                            <a:tailEnd/>
                          </a:ln>
                        </wps:spPr>
                        <wps:txbx>
                          <w:txbxContent>
                            <w:p w14:paraId="301F325D" w14:textId="77777777" w:rsidR="00177B58" w:rsidRPr="00C6174F" w:rsidRDefault="00177B58" w:rsidP="00D76BC8">
                              <w:pPr>
                                <w:spacing w:after="0"/>
                                <w:jc w:val="center"/>
                                <w:rPr>
                                  <w:rFonts w:ascii="Arial" w:hAnsi="Arial" w:cs="Arial"/>
                                  <w:lang w:val="vi-VN"/>
                                </w:rPr>
                              </w:pPr>
                              <w:r w:rsidRPr="00C6174F">
                                <w:rPr>
                                  <w:rFonts w:ascii="Arial" w:hAnsi="Arial" w:cs="Arial"/>
                                  <w:lang w:val="vi-VN"/>
                                </w:rPr>
                                <w:t>Eligible</w:t>
                              </w:r>
                            </w:p>
                          </w:txbxContent>
                        </wps:txbx>
                        <wps:bodyPr rot="0" vert="horz" wrap="square" lIns="91440" tIns="45720" rIns="91440" bIns="45720" anchor="t" anchorCtr="0">
                          <a:noAutofit/>
                        </wps:bodyPr>
                      </wps:wsp>
                      <wps:wsp>
                        <wps:cNvPr id="14" name="Text Box 2"/>
                        <wps:cNvSpPr txBox="1">
                          <a:spLocks noChangeArrowheads="1"/>
                        </wps:cNvSpPr>
                        <wps:spPr bwMode="auto">
                          <a:xfrm>
                            <a:off x="2047875" y="2362200"/>
                            <a:ext cx="1514475" cy="247650"/>
                          </a:xfrm>
                          <a:prstGeom prst="rect">
                            <a:avLst/>
                          </a:prstGeom>
                          <a:solidFill>
                            <a:srgbClr val="FFFFFF"/>
                          </a:solidFill>
                          <a:ln w="9525">
                            <a:solidFill>
                              <a:schemeClr val="tx1"/>
                            </a:solidFill>
                            <a:miter lim="800000"/>
                            <a:headEnd/>
                            <a:tailEnd/>
                          </a:ln>
                        </wps:spPr>
                        <wps:txbx>
                          <w:txbxContent>
                            <w:p w14:paraId="37DBF92B" w14:textId="77777777" w:rsidR="00177B58" w:rsidRPr="00C6174F" w:rsidRDefault="00177B58" w:rsidP="00D76BC8">
                              <w:pPr>
                                <w:spacing w:after="0"/>
                                <w:jc w:val="center"/>
                                <w:rPr>
                                  <w:rFonts w:ascii="Arial" w:hAnsi="Arial" w:cs="Arial"/>
                                  <w:lang w:val="vi-VN"/>
                                </w:rPr>
                              </w:pPr>
                              <w:r w:rsidRPr="00C6174F">
                                <w:rPr>
                                  <w:rFonts w:ascii="Arial" w:hAnsi="Arial" w:cs="Arial"/>
                                  <w:lang w:val="vi-VN"/>
                                </w:rPr>
                                <w:t xml:space="preserve">EVD alone (n = </w:t>
                              </w:r>
                              <w:r w:rsidRPr="00C6174F">
                                <w:rPr>
                                  <w:rFonts w:ascii="Arial" w:hAnsi="Arial" w:cs="Arial"/>
                                </w:rPr>
                                <w:t>45</w:t>
                              </w:r>
                              <w:r w:rsidRPr="00C6174F">
                                <w:rPr>
                                  <w:rFonts w:ascii="Arial" w:hAnsi="Arial" w:cs="Arial"/>
                                  <w:lang w:val="vi-VN"/>
                                </w:rPr>
                                <w:t>)</w:t>
                              </w:r>
                            </w:p>
                          </w:txbxContent>
                        </wps:txbx>
                        <wps:bodyPr rot="0" vert="horz" wrap="square" lIns="91440" tIns="45720" rIns="91440" bIns="45720" anchor="t" anchorCtr="0">
                          <a:noAutofit/>
                        </wps:bodyPr>
                      </wps:wsp>
                      <wps:wsp>
                        <wps:cNvPr id="15" name="Text Box 2"/>
                        <wps:cNvSpPr txBox="1">
                          <a:spLocks noChangeArrowheads="1"/>
                        </wps:cNvSpPr>
                        <wps:spPr bwMode="auto">
                          <a:xfrm>
                            <a:off x="3762375" y="2371725"/>
                            <a:ext cx="1799590" cy="238125"/>
                          </a:xfrm>
                          <a:prstGeom prst="rect">
                            <a:avLst/>
                          </a:prstGeom>
                          <a:solidFill>
                            <a:srgbClr val="FFFFFF"/>
                          </a:solidFill>
                          <a:ln w="9525">
                            <a:solidFill>
                              <a:schemeClr val="tx1"/>
                            </a:solidFill>
                            <a:miter lim="800000"/>
                            <a:headEnd/>
                            <a:tailEnd/>
                          </a:ln>
                        </wps:spPr>
                        <wps:txbx>
                          <w:txbxContent>
                            <w:p w14:paraId="0CF2C93B" w14:textId="77777777" w:rsidR="00177B58" w:rsidRPr="00C6174F" w:rsidRDefault="00177B58" w:rsidP="00D76BC8">
                              <w:pPr>
                                <w:spacing w:after="0"/>
                                <w:jc w:val="center"/>
                                <w:rPr>
                                  <w:rFonts w:ascii="Arial" w:hAnsi="Arial" w:cs="Arial"/>
                                  <w:color w:val="FF0000"/>
                                  <w:lang w:val="vi-VN"/>
                                </w:rPr>
                              </w:pPr>
                              <w:r w:rsidRPr="00C6174F">
                                <w:rPr>
                                  <w:rFonts w:ascii="Arial" w:hAnsi="Arial" w:cs="Arial"/>
                                </w:rPr>
                                <w:t>EVD + rtPA (n = 35)</w:t>
                              </w:r>
                            </w:p>
                          </w:txbxContent>
                        </wps:txbx>
                        <wps:bodyPr rot="0" vert="horz" wrap="square" lIns="91440" tIns="45720" rIns="91440" bIns="45720" anchor="t" anchorCtr="0">
                          <a:noAutofit/>
                        </wps:bodyPr>
                      </wps:wsp>
                      <wps:wsp>
                        <wps:cNvPr id="16" name="Straight Arrow Connector 16"/>
                        <wps:cNvCnPr/>
                        <wps:spPr>
                          <a:xfrm>
                            <a:off x="895350" y="1095375"/>
                            <a:ext cx="0" cy="4953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7" name="Straight Arrow Connector 17"/>
                        <wps:cNvCnPr/>
                        <wps:spPr>
                          <a:xfrm>
                            <a:off x="1800225" y="361950"/>
                            <a:ext cx="238760"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8" name="Straight Arrow Connector 18"/>
                        <wps:cNvCnPr/>
                        <wps:spPr>
                          <a:xfrm>
                            <a:off x="2752725" y="714375"/>
                            <a:ext cx="0" cy="2381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19" name="Straight Arrow Connector 19"/>
                        <wps:cNvCnPr/>
                        <wps:spPr>
                          <a:xfrm>
                            <a:off x="4657725" y="714375"/>
                            <a:ext cx="0" cy="2381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2762250" y="1419225"/>
                            <a:ext cx="0" cy="24765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4657725" y="1419225"/>
                            <a:ext cx="0" cy="3429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a:off x="2800350" y="2076450"/>
                            <a:ext cx="107632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g:grpSp>
                        <wpg:cNvPr id="2" name="Group 2"/>
                        <wpg:cNvGrpSpPr/>
                        <wpg:grpSpPr>
                          <a:xfrm>
                            <a:off x="2800350" y="2619375"/>
                            <a:ext cx="1857375" cy="381000"/>
                            <a:chOff x="0" y="0"/>
                            <a:chExt cx="1857375" cy="381000"/>
                          </a:xfrm>
                        </wpg:grpSpPr>
                        <wps:wsp>
                          <wps:cNvPr id="31" name="Straight Connector 31"/>
                          <wps:cNvCnPr/>
                          <wps:spPr>
                            <a:xfrm>
                              <a:off x="0" y="190500"/>
                              <a:ext cx="18573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32" name="Straight Connector 32"/>
                          <wps:cNvCnPr/>
                          <wps:spPr>
                            <a:xfrm>
                              <a:off x="0" y="0"/>
                              <a:ext cx="0" cy="1905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33" name="Straight Connector 33"/>
                          <wps:cNvCnPr/>
                          <wps:spPr>
                            <a:xfrm>
                              <a:off x="1857375" y="0"/>
                              <a:ext cx="0" cy="19050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a:off x="990600" y="190500"/>
                              <a:ext cx="0" cy="19050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g:grpSp>
                      <wps:wsp>
                        <wps:cNvPr id="27" name="Text Box 27"/>
                        <wps:cNvSpPr txBox="1">
                          <a:spLocks noChangeArrowheads="1"/>
                        </wps:cNvSpPr>
                        <wps:spPr bwMode="auto">
                          <a:xfrm>
                            <a:off x="2038350" y="3009900"/>
                            <a:ext cx="3523615" cy="571500"/>
                          </a:xfrm>
                          <a:prstGeom prst="rect">
                            <a:avLst/>
                          </a:prstGeom>
                          <a:solidFill>
                            <a:srgbClr val="FFFFFF"/>
                          </a:solidFill>
                          <a:ln w="9525">
                            <a:solidFill>
                              <a:schemeClr val="tx1"/>
                            </a:solidFill>
                            <a:miter lim="800000"/>
                            <a:headEnd/>
                            <a:tailEnd/>
                          </a:ln>
                        </wps:spPr>
                        <wps:txbx>
                          <w:txbxContent>
                            <w:p w14:paraId="591E9168" w14:textId="77777777" w:rsidR="00177B58" w:rsidRPr="00C6174F" w:rsidRDefault="00177B58" w:rsidP="00D76BC8">
                              <w:pPr>
                                <w:spacing w:after="0"/>
                                <w:jc w:val="center"/>
                                <w:rPr>
                                  <w:rFonts w:ascii="Arial" w:hAnsi="Arial" w:cs="Arial"/>
                                  <w:lang w:val="vi-VN"/>
                                </w:rPr>
                              </w:pPr>
                              <w:r w:rsidRPr="00C6174F">
                                <w:rPr>
                                  <w:rFonts w:ascii="Arial" w:hAnsi="Arial" w:cs="Arial"/>
                                  <w:lang w:val="vi-VN"/>
                                </w:rPr>
                                <w:t>Days 1 –</w:t>
                              </w:r>
                              <w:r w:rsidRPr="00C6174F">
                                <w:rPr>
                                  <w:rFonts w:ascii="Arial" w:hAnsi="Arial" w:cs="Arial"/>
                                </w:rPr>
                                <w:t xml:space="preserve"> </w:t>
                              </w:r>
                              <w:r w:rsidRPr="00C6174F">
                                <w:rPr>
                                  <w:rFonts w:ascii="Arial" w:hAnsi="Arial" w:cs="Arial"/>
                                  <w:lang w:val="vi-VN"/>
                                </w:rPr>
                                <w:t>7</w:t>
                              </w:r>
                            </w:p>
                            <w:p w14:paraId="04BD2CBC" w14:textId="77777777" w:rsidR="00177B58" w:rsidRPr="00C6174F" w:rsidRDefault="00177B58" w:rsidP="00D76BC8">
                              <w:pPr>
                                <w:spacing w:after="0"/>
                                <w:jc w:val="center"/>
                                <w:rPr>
                                  <w:rFonts w:ascii="Arial" w:hAnsi="Arial" w:cs="Arial"/>
                                  <w:lang w:val="vi-VN"/>
                                </w:rPr>
                              </w:pPr>
                              <w:r w:rsidRPr="00C6174F">
                                <w:rPr>
                                  <w:rFonts w:ascii="Arial" w:hAnsi="Arial" w:cs="Arial"/>
                                  <w:lang w:val="vi-VN"/>
                                </w:rPr>
                                <w:t>CT scans documentation of procedures</w:t>
                              </w:r>
                            </w:p>
                          </w:txbxContent>
                        </wps:txbx>
                        <wps:bodyPr rot="0" vert="horz" wrap="square" lIns="91440" tIns="45720" rIns="91440" bIns="45720" anchor="t" anchorCtr="0">
                          <a:noAutofit/>
                        </wps:bodyPr>
                      </wps:wsp>
                      <wps:wsp>
                        <wps:cNvPr id="28" name="Text Box 28"/>
                        <wps:cNvSpPr txBox="1">
                          <a:spLocks noChangeArrowheads="1"/>
                        </wps:cNvSpPr>
                        <wps:spPr bwMode="auto">
                          <a:xfrm>
                            <a:off x="2038350" y="3848100"/>
                            <a:ext cx="3523615" cy="1085850"/>
                          </a:xfrm>
                          <a:prstGeom prst="rect">
                            <a:avLst/>
                          </a:prstGeom>
                          <a:solidFill>
                            <a:srgbClr val="FFFFFF"/>
                          </a:solidFill>
                          <a:ln w="9525">
                            <a:solidFill>
                              <a:schemeClr val="tx1"/>
                            </a:solidFill>
                            <a:miter lim="800000"/>
                            <a:headEnd/>
                            <a:tailEnd/>
                          </a:ln>
                        </wps:spPr>
                        <wps:txbx>
                          <w:txbxContent>
                            <w:p w14:paraId="6869D5A0" w14:textId="77777777" w:rsidR="00177B58" w:rsidRPr="00C6174F" w:rsidRDefault="00177B58" w:rsidP="00D76BC8">
                              <w:pPr>
                                <w:spacing w:after="0"/>
                                <w:jc w:val="center"/>
                                <w:rPr>
                                  <w:rFonts w:ascii="Arial" w:hAnsi="Arial" w:cs="Arial"/>
                                  <w:lang w:val="vi-VN"/>
                                </w:rPr>
                              </w:pPr>
                              <w:r w:rsidRPr="00C6174F">
                                <w:rPr>
                                  <w:rFonts w:ascii="Arial" w:hAnsi="Arial" w:cs="Arial"/>
                                  <w:lang w:val="vi-VN"/>
                                </w:rPr>
                                <w:t>Follow-up</w:t>
                              </w:r>
                            </w:p>
                            <w:p w14:paraId="3F355735" w14:textId="77777777" w:rsidR="00177B58" w:rsidRPr="00C6174F" w:rsidRDefault="00177B58" w:rsidP="00D76BC8">
                              <w:pPr>
                                <w:spacing w:after="0"/>
                                <w:jc w:val="center"/>
                                <w:rPr>
                                  <w:rFonts w:ascii="Arial" w:hAnsi="Arial" w:cs="Arial"/>
                                  <w:lang w:val="vi-VN"/>
                                </w:rPr>
                              </w:pPr>
                              <w:r w:rsidRPr="00C6174F">
                                <w:rPr>
                                  <w:rFonts w:ascii="Arial" w:hAnsi="Arial" w:cs="Arial"/>
                                  <w:lang w:val="vi-VN"/>
                                </w:rPr>
                                <w:t>(Days: 30, 90)</w:t>
                              </w:r>
                            </w:p>
                            <w:p w14:paraId="7C5F5E4C" w14:textId="77777777" w:rsidR="00177B58" w:rsidRPr="00C6174F" w:rsidRDefault="00177B58" w:rsidP="00D76BC8">
                              <w:pPr>
                                <w:spacing w:after="0"/>
                                <w:jc w:val="center"/>
                                <w:rPr>
                                  <w:rFonts w:ascii="Arial" w:hAnsi="Arial" w:cs="Arial"/>
                                </w:rPr>
                              </w:pPr>
                              <w:r w:rsidRPr="00C6174F">
                                <w:rPr>
                                  <w:rFonts w:ascii="Arial" w:hAnsi="Arial" w:cs="Arial"/>
                                  <w:lang w:val="vi-VN"/>
                                </w:rPr>
                                <w:t xml:space="preserve">Documentation of </w:t>
                              </w:r>
                              <w:r w:rsidRPr="00C6174F">
                                <w:rPr>
                                  <w:rFonts w:ascii="Arial" w:hAnsi="Arial" w:cs="Arial"/>
                                </w:rPr>
                                <w:t>complications</w:t>
                              </w:r>
                            </w:p>
                            <w:p w14:paraId="71B185D6" w14:textId="77777777" w:rsidR="00177B58" w:rsidRPr="00C6174F" w:rsidRDefault="00177B58" w:rsidP="00D76BC8">
                              <w:pPr>
                                <w:spacing w:after="0"/>
                                <w:jc w:val="center"/>
                                <w:rPr>
                                  <w:rFonts w:ascii="Arial" w:hAnsi="Arial" w:cs="Arial"/>
                                </w:rPr>
                              </w:pPr>
                              <w:r w:rsidRPr="00C6174F">
                                <w:rPr>
                                  <w:rFonts w:ascii="Arial" w:hAnsi="Arial" w:cs="Arial"/>
                                  <w:lang w:val="vi-VN"/>
                                </w:rPr>
                                <w:t>Functional: mRS, GOS</w:t>
                              </w:r>
                            </w:p>
                            <w:p w14:paraId="4268693D" w14:textId="31163A45" w:rsidR="00177B58" w:rsidRPr="00C6174F" w:rsidRDefault="00177B58" w:rsidP="00D76BC8">
                              <w:pPr>
                                <w:spacing w:after="0"/>
                                <w:jc w:val="center"/>
                                <w:rPr>
                                  <w:rFonts w:ascii="Arial" w:hAnsi="Arial" w:cs="Arial"/>
                                </w:rPr>
                              </w:pPr>
                              <w:r w:rsidRPr="00C6174F">
                                <w:rPr>
                                  <w:rFonts w:ascii="Arial" w:hAnsi="Arial" w:cs="Arial"/>
                                  <w:lang w:val="vi-VN"/>
                                </w:rPr>
                                <w:t>CT</w:t>
                              </w:r>
                              <w:r>
                                <w:rPr>
                                  <w:rFonts w:ascii="Arial" w:hAnsi="Arial" w:cs="Arial"/>
                                </w:rPr>
                                <w:t>/MRI</w:t>
                              </w:r>
                              <w:r w:rsidRPr="00C6174F">
                                <w:rPr>
                                  <w:rFonts w:ascii="Arial" w:hAnsi="Arial" w:cs="Arial"/>
                                  <w:lang w:val="vi-VN"/>
                                </w:rPr>
                                <w:t xml:space="preserve"> scan</w:t>
                              </w:r>
                              <w:r w:rsidRPr="00C6174F">
                                <w:rPr>
                                  <w:rFonts w:ascii="Arial" w:hAnsi="Arial" w:cs="Arial"/>
                                </w:rPr>
                                <w:t>s</w:t>
                              </w:r>
                            </w:p>
                          </w:txbxContent>
                        </wps:txbx>
                        <wps:bodyPr rot="0" vert="horz" wrap="square" lIns="91440" tIns="45720" rIns="91440" bIns="45720" anchor="t" anchorCtr="0">
                          <a:noAutofit/>
                        </wps:bodyPr>
                      </wps:wsp>
                      <wps:wsp>
                        <wps:cNvPr id="35" name="Straight Arrow Connector 35"/>
                        <wps:cNvCnPr/>
                        <wps:spPr>
                          <a:xfrm>
                            <a:off x="3790950" y="3590925"/>
                            <a:ext cx="0" cy="23812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oup 38" o:spid="_x0000_s1026" style="position:absolute;left:0;text-align:left;margin-left:.75pt;margin-top:23.25pt;width:437.95pt;height:388.5pt;z-index:251659264;mso-height-relative:margin" coordsize="55619,49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">
                <v:shapetype id="_x0000_t32" coordsize="21600,21600" o:spt="32" o:oned="t" path="m,l21600,21600e" filled="f">
                  <v:path arrowok="t" fillok="f" o:connecttype="none"/>
                  <o:lock v:ext="edit" shapetype="t"/>
                </v:shapetype>
                <v:shape id="Straight Arrow Connector 22" o:spid="_x0000_s1027" type="#_x0000_t32" style="position:absolute;left:46577;top:20859;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cEAAADbAAAADwAAAGRycy9kb3ducmV2LnhtbESPwWrDMBBE74X8g9hAbrUcG9riRAkh&#10;jaH0VtfkvFgb29haGUl13L+vCoUeh5l5w+yPixnFTM73lhVskxQEcWN1z62C+rN8fAHhA7LG0TIp&#10;+CYPx8PqYY+Ftnf+oLkKrYgQ9gUq6EKYCil905FBn9iJOHo36wyGKF0rtcN7hJtRZmn6JA32HBc6&#10;nOjcUTNUX0ZBz3ng7DUv6f0yuOf2Osw2r5XarJfTDkSgJfyH/9pvWkGWwe+X+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9wQAAANsAAAAPAAAAAAAAAAAAAAAA&#10;AKECAABkcnMvZG93bnJldi54bWxQSwUGAAAAAAQABAD5AAAAjwMAAAAA&#10;" strokecolor="black [3213]">
                  <v:stroke endarrow="open"/>
                </v:shape>
                <v:shape id="Straight Arrow Connector 23" o:spid="_x0000_s1028" type="#_x0000_t32" style="position:absolute;left:28003;top:20859;width:0;height:2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NKZsEAAADbAAAADwAAAGRycy9kb3ducmV2LnhtbESPwWrDMBBE74X8g9hAbrUcG9riRAkh&#10;jaH0VtfkvFgb29haGUl13L+vCoUeh5l5w+yPixnFTM73lhVskxQEcWN1z62C+rN8fAHhA7LG0TIp&#10;+CYPx8PqYY+Ftnf+oLkKrYgQ9gUq6EKYCil905FBn9iJOHo36wyGKF0rtcN7hJtRZmn6JA32HBc6&#10;nOjcUTNUX0ZBz3ng7DUv6f0yuOf2Osw2r5XarJfTDkSgJfyH/9pvWkGWw++X+AP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40pmwQAAANsAAAAPAAAAAAAAAAAAAAAA&#10;AKECAABkcnMvZG93bnJldi54bWxQSwUGAAAAAAQABAD5AAAAjwMAAAAA&#10;" strokecolor="black [3213]">
                  <v:stroke endarrow="open"/>
                </v:shape>
                <v:shapetype id="_x0000_t202" coordsize="21600,21600" o:spt="202" path="m,l,21600r21600,l21600,xe">
                  <v:stroke joinstyle="miter"/>
                  <v:path gradientshapeok="t" o:connecttype="rect"/>
                </v:shapetype>
                <v:shape id="Text Box 2" o:spid="_x0000_s1029" type="#_x0000_t202" style="position:absolute;width:17995;height:10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9NcIA&#10;AADaAAAADwAAAGRycy9kb3ducmV2LnhtbESPQWvCQBSE74L/YXmCN93Yg5bUTRBL1EsFY6H09si+&#10;JqHZtyG7JvHfdwWhx2FmvmG26Wga0VPnassKVssIBHFhdc2lgs9rtngF4TyyxsYyKbiTgzSZTrYY&#10;azvwhfrclyJA2MWooPK+jaV0RUUG3dK2xMH7sZ1BH2RXSt3hEOCmkS9RtJYGaw4LFba0r6j4zW9G&#10;wfFQvOdOOswOl4/2e/+lM33WSs1n4+4NhKfR/4ef7ZNWsIHHlX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301wgAAANoAAAAPAAAAAAAAAAAAAAAAAJgCAABkcnMvZG93&#10;bnJldi54bWxQSwUGAAAAAAQABAD1AAAAhwMAAAAA&#10;" strokecolor="black [3213]">
                  <v:textbox>
                    <w:txbxContent>
                      <w:p w14:paraId="4CB40683" w14:textId="77777777" w:rsidR="00177B58" w:rsidRPr="00C6174F" w:rsidRDefault="00177B58" w:rsidP="00D76BC8">
                        <w:pPr>
                          <w:spacing w:after="0"/>
                          <w:jc w:val="both"/>
                          <w:rPr>
                            <w:rFonts w:ascii="Arial" w:hAnsi="Arial" w:cs="Arial"/>
                            <w:lang w:val="vi-VN"/>
                          </w:rPr>
                        </w:pPr>
                        <w:r w:rsidRPr="00C6174F">
                          <w:rPr>
                            <w:rFonts w:ascii="Arial" w:hAnsi="Arial" w:cs="Arial"/>
                            <w:lang w:val="vi-VN"/>
                          </w:rPr>
                          <w:t>Patient assessment</w:t>
                        </w:r>
                      </w:p>
                      <w:p w14:paraId="316AA0D0" w14:textId="77777777" w:rsidR="00177B58" w:rsidRPr="00C6174F" w:rsidRDefault="00177B58" w:rsidP="00D76BC8">
                        <w:pPr>
                          <w:spacing w:after="0"/>
                          <w:jc w:val="both"/>
                          <w:rPr>
                            <w:rFonts w:ascii="Arial" w:hAnsi="Arial" w:cs="Arial"/>
                            <w:lang w:val="vi-VN"/>
                          </w:rPr>
                        </w:pPr>
                        <w:r w:rsidRPr="00C6174F">
                          <w:rPr>
                            <w:rFonts w:ascii="Arial" w:hAnsi="Arial" w:cs="Arial"/>
                            <w:lang w:val="vi-VN"/>
                          </w:rPr>
                          <w:t>1. Inclusion and exclusion criteria</w:t>
                        </w:r>
                      </w:p>
                      <w:p w14:paraId="62A82181" w14:textId="77777777" w:rsidR="00177B58" w:rsidRPr="00C6174F" w:rsidRDefault="00177B58" w:rsidP="00D76BC8">
                        <w:pPr>
                          <w:spacing w:after="0"/>
                          <w:jc w:val="both"/>
                          <w:rPr>
                            <w:rFonts w:ascii="Arial" w:hAnsi="Arial" w:cs="Arial"/>
                            <w:lang w:val="vi-VN"/>
                          </w:rPr>
                        </w:pPr>
                        <w:r w:rsidRPr="00C6174F">
                          <w:rPr>
                            <w:rFonts w:ascii="Arial" w:hAnsi="Arial" w:cs="Arial"/>
                            <w:lang w:val="vi-VN"/>
                          </w:rPr>
                          <w:t>2. Consent</w:t>
                        </w:r>
                      </w:p>
                      <w:p w14:paraId="671A38D0" w14:textId="77777777" w:rsidR="00177B58" w:rsidRPr="00C6174F" w:rsidRDefault="00177B58" w:rsidP="00D76BC8">
                        <w:pPr>
                          <w:spacing w:after="0"/>
                          <w:jc w:val="both"/>
                          <w:rPr>
                            <w:rFonts w:ascii="Arial" w:hAnsi="Arial" w:cs="Arial"/>
                            <w:lang w:val="vi-VN"/>
                          </w:rPr>
                        </w:pPr>
                        <w:r w:rsidRPr="00C6174F">
                          <w:rPr>
                            <w:rFonts w:ascii="Arial" w:hAnsi="Arial" w:cs="Arial"/>
                            <w:lang w:val="vi-VN"/>
                          </w:rPr>
                          <w:t>3. CT imaging</w:t>
                        </w:r>
                      </w:p>
                    </w:txbxContent>
                  </v:textbox>
                </v:shape>
                <v:shape id="Text Box 2" o:spid="_x0000_s1030" type="#_x0000_t202" style="position:absolute;top:16097;width:1799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zpR7sA&#10;AADaAAAADwAAAGRycy9kb3ducmV2LnhtbERPvQrCMBDeBd8hnOCmqQ4i1SiiVF0UrIK4Hc3ZFptL&#10;aaLWtzeD4Pjx/c+XranEixpXWlYwGkYgiDOrS84VXM7JYArCeWSNlWVS8CEHy0W3M8dY2zef6JX6&#10;XIQQdjEqKLyvYyldVpBBN7Q1ceDutjHoA2xyqRt8h3BTyXEUTaTBkkNDgTWtC8oe6dMo2G2zTeqk&#10;w2R7OtS39VUn+qiV6vfa1QyEp9b/xT/3XisIW8OVcAPk4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As6Ue7AAAA2gAAAA8AAAAAAAAAAAAAAAAAmAIAAGRycy9kb3ducmV2Lnht&#10;bFBLBQYAAAAABAAEAPUAAACAAwAAAAA=&#10;" strokecolor="black [3213]">
                  <v:textbox>
                    <w:txbxContent>
                      <w:p w14:paraId="7402736D" w14:textId="77777777" w:rsidR="00177B58" w:rsidRPr="00C6174F" w:rsidRDefault="00177B58" w:rsidP="00D76BC8">
                        <w:pPr>
                          <w:spacing w:after="0"/>
                          <w:jc w:val="both"/>
                          <w:rPr>
                            <w:rFonts w:ascii="Arial" w:hAnsi="Arial" w:cs="Arial"/>
                            <w:lang w:val="vi-VN"/>
                          </w:rPr>
                        </w:pPr>
                        <w:r w:rsidRPr="00C6174F">
                          <w:rPr>
                            <w:rFonts w:ascii="Arial" w:hAnsi="Arial" w:cs="Arial"/>
                            <w:lang w:val="vi-VN"/>
                          </w:rPr>
                          <w:t>Did not meet inclusion/</w:t>
                        </w:r>
                        <w:r w:rsidRPr="00C6174F">
                          <w:rPr>
                            <w:rFonts w:ascii="Arial" w:hAnsi="Arial" w:cs="Arial"/>
                          </w:rPr>
                          <w:t xml:space="preserve"> </w:t>
                        </w:r>
                        <w:r w:rsidRPr="00C6174F">
                          <w:rPr>
                            <w:rFonts w:ascii="Arial" w:hAnsi="Arial" w:cs="Arial"/>
                            <w:lang w:val="vi-VN"/>
                          </w:rPr>
                          <w:t>exclusion or CT imaging criteria or consent not obtained</w:t>
                        </w:r>
                      </w:p>
                    </w:txbxContent>
                  </v:textbox>
                </v:shape>
                <v:shape id="Text Box 9" o:spid="_x0000_s1031" type="#_x0000_t202" style="position:absolute;left:20383;top:95;width:35236;height:7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BM3MIA&#10;AADaAAAADwAAAGRycy9kb3ducmV2LnhtbESPQWvCQBSE74L/YXmCN93Yg9jUTRBL1EsFY6H09si+&#10;JqHZtyG7JvHfdwWhx2FmvmG26Wga0VPnassKVssIBHFhdc2lgs9rttiAcB5ZY2OZFNzJQZpMJ1uM&#10;tR34Qn3uSxEg7GJUUHnfxlK6oiKDbmlb4uD92M6gD7Irpe5wCHDTyJcoWkuDNYeFClvaV1T85jej&#10;4Hgo3nMnHWaHy0f7vf/SmT5rpeazcfcGwtPo/8PP9kkreIXHlXADZ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YEzcwgAAANoAAAAPAAAAAAAAAAAAAAAAAJgCAABkcnMvZG93&#10;bnJldi54bWxQSwUGAAAAAAQABAD1AAAAhwMAAAAA&#10;" strokecolor="black [3213]">
                  <v:textbox>
                    <w:txbxContent>
                      <w:p w14:paraId="1D132412" w14:textId="77777777" w:rsidR="00177B58" w:rsidRPr="00C6174F" w:rsidRDefault="00177B58" w:rsidP="00D76BC8">
                        <w:pPr>
                          <w:spacing w:after="0"/>
                          <w:jc w:val="center"/>
                          <w:rPr>
                            <w:rFonts w:ascii="Arial" w:hAnsi="Arial" w:cs="Arial"/>
                            <w:lang w:val="vi-VN"/>
                          </w:rPr>
                        </w:pPr>
                        <w:r w:rsidRPr="00C6174F">
                          <w:rPr>
                            <w:rFonts w:ascii="Arial" w:hAnsi="Arial" w:cs="Arial"/>
                            <w:lang w:val="vi-VN"/>
                          </w:rPr>
                          <w:t>All IVH patients</w:t>
                        </w:r>
                      </w:p>
                      <w:p w14:paraId="025B899B" w14:textId="375A95F6" w:rsidR="00177B58" w:rsidRPr="00C6174F" w:rsidRDefault="00862EA1" w:rsidP="00D76BC8">
                        <w:pPr>
                          <w:spacing w:after="0"/>
                          <w:jc w:val="center"/>
                          <w:rPr>
                            <w:rFonts w:ascii="Arial" w:hAnsi="Arial" w:cs="Arial"/>
                          </w:rPr>
                        </w:pPr>
                        <w:r>
                          <w:rPr>
                            <w:rFonts w:ascii="Arial" w:hAnsi="Arial" w:cs="Arial"/>
                          </w:rPr>
                          <w:t>w</w:t>
                        </w:r>
                        <w:r w:rsidR="00177B58" w:rsidRPr="00C6174F">
                          <w:rPr>
                            <w:rFonts w:ascii="Arial" w:hAnsi="Arial" w:cs="Arial"/>
                            <w:lang w:val="vi-VN"/>
                          </w:rPr>
                          <w:t xml:space="preserve">ith third </w:t>
                        </w:r>
                        <w:r w:rsidR="00177B58" w:rsidRPr="00C6174F">
                          <w:rPr>
                            <w:rFonts w:ascii="Arial" w:hAnsi="Arial" w:cs="Arial"/>
                          </w:rPr>
                          <w:t>and/or</w:t>
                        </w:r>
                        <w:r w:rsidR="00177B58" w:rsidRPr="00C6174F">
                          <w:rPr>
                            <w:rFonts w:ascii="Arial" w:hAnsi="Arial" w:cs="Arial"/>
                            <w:lang w:val="vi-VN"/>
                          </w:rPr>
                          <w:t xml:space="preserve"> fourth ventricle obstruction</w:t>
                        </w:r>
                      </w:p>
                      <w:p w14:paraId="0CBAA23B" w14:textId="5CEA2C62" w:rsidR="00177B58" w:rsidRPr="00C6174F" w:rsidRDefault="00862EA1" w:rsidP="00D76BC8">
                        <w:pPr>
                          <w:spacing w:after="0"/>
                          <w:jc w:val="center"/>
                          <w:rPr>
                            <w:rFonts w:ascii="Arial" w:hAnsi="Arial" w:cs="Arial"/>
                            <w:lang w:val="vi-VN"/>
                          </w:rPr>
                        </w:pPr>
                        <w:r>
                          <w:rPr>
                            <w:rFonts w:ascii="Arial" w:hAnsi="Arial" w:cs="Arial"/>
                            <w:lang w:val="fr-FR"/>
                          </w:rPr>
                          <w:t>r</w:t>
                        </w:r>
                        <w:r w:rsidR="00177B58" w:rsidRPr="00C6174F">
                          <w:rPr>
                            <w:rFonts w:ascii="Arial" w:hAnsi="Arial" w:cs="Arial"/>
                            <w:lang w:val="fr-FR"/>
                          </w:rPr>
                          <w:t xml:space="preserve">equiring </w:t>
                        </w:r>
                        <w:r w:rsidR="00177B58" w:rsidRPr="00C6174F">
                          <w:rPr>
                            <w:rFonts w:ascii="Arial" w:hAnsi="Arial" w:cs="Arial"/>
                            <w:lang w:val="vi-VN"/>
                          </w:rPr>
                          <w:t>EVD placement</w:t>
                        </w:r>
                      </w:p>
                    </w:txbxContent>
                  </v:textbox>
                </v:shape>
                <v:shape id="Text Box 2" o:spid="_x0000_s1032" type="#_x0000_t202" style="position:absolute;left:20383;top:9620;width:1438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pbSMIA&#10;AADbAAAADwAAAGRycy9kb3ducmV2LnhtbESPQYvCQAyF74L/YYiwN53qQZbqKKLU9bILVkG8hU5s&#10;i51M6cxq999vDoK3hPfy3pfluneNelAXas8GppMEFHHhbc2lgfMpG3+CChHZYuOZDPxRgPVqOFhi&#10;av2Tj/TIY6kkhEOKBqoY21TrUFTkMEx8SyzazXcOo6xdqW2HTwl3jZ4lyVw7rFkaKmxpW1Fxz3+d&#10;ga99scuDDpjtj9/tdXuxmf2xxnyM+s0CVKQ+vs2v64MVfKGXX2Q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ltIwgAAANsAAAAPAAAAAAAAAAAAAAAAAJgCAABkcnMvZG93&#10;bnJldi54bWxQSwUGAAAAAAQABAD1AAAAhwMAAAAA&#10;" strokecolor="black [3213]">
                  <v:textbox>
                    <w:txbxContent>
                      <w:p w14:paraId="6EEE5746" w14:textId="77777777" w:rsidR="00177B58" w:rsidRPr="00C6174F" w:rsidRDefault="00177B58" w:rsidP="00D76BC8">
                        <w:pPr>
                          <w:spacing w:after="0"/>
                          <w:jc w:val="center"/>
                          <w:rPr>
                            <w:rFonts w:ascii="Arial" w:hAnsi="Arial" w:cs="Arial"/>
                            <w:lang w:val="vi-VN"/>
                          </w:rPr>
                        </w:pPr>
                        <w:r w:rsidRPr="00C6174F">
                          <w:rPr>
                            <w:rFonts w:ascii="Arial" w:hAnsi="Arial" w:cs="Arial"/>
                            <w:lang w:val="vi-VN"/>
                          </w:rPr>
                          <w:t>ICH unstable or &gt; 30 ml</w:t>
                        </w:r>
                      </w:p>
                    </w:txbxContent>
                  </v:textbox>
                </v:shape>
                <v:shape id="Text Box 2" o:spid="_x0000_s1033" type="#_x0000_t202" style="position:absolute;left:20478;top:16764;width:14383;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078A&#10;AADbAAAADwAAAGRycy9kb3ducmV2LnhtbERPTYvCMBC9C/6HMII3m+pBlmoUUeruRcEqiLehGdti&#10;MylN1PrvzYLgbR7vc+bLztTiQa2rLCsYRzEI4tzqigsFp2M6+gHhPLLG2jIpeJGD5aLfm2Oi7ZMP&#10;9Mh8IUIIuwQVlN43iZQuL8mgi2xDHLirbQ36ANtC6hafIdzUchLHU2mw4tBQYkPrkvJbdjcKfrf5&#10;JnPSYbo97JrL+qxTvddKDQfdagbCU+e/4o/7T4f5Y/j/JRwgF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Vv7TvwAAANsAAAAPAAAAAAAAAAAAAAAAAJgCAABkcnMvZG93bnJl&#10;di54bWxQSwUGAAAAAAQABAD1AAAAhAMAAAAA&#10;" strokecolor="black [3213]">
                  <v:textbox>
                    <w:txbxContent>
                      <w:p w14:paraId="4896FED9" w14:textId="77777777" w:rsidR="00177B58" w:rsidRPr="00C6174F" w:rsidRDefault="00177B58" w:rsidP="00D76BC8">
                        <w:pPr>
                          <w:spacing w:after="0"/>
                          <w:jc w:val="center"/>
                          <w:rPr>
                            <w:rFonts w:ascii="Arial" w:hAnsi="Arial" w:cs="Arial"/>
                            <w:lang w:val="vi-VN"/>
                          </w:rPr>
                        </w:pPr>
                        <w:r w:rsidRPr="00C6174F">
                          <w:rPr>
                            <w:rFonts w:ascii="Arial" w:hAnsi="Arial" w:cs="Arial"/>
                            <w:lang w:val="vi-VN"/>
                          </w:rPr>
                          <w:t>Ineligible</w:t>
                        </w:r>
                      </w:p>
                    </w:txbxContent>
                  </v:textbox>
                </v:shape>
                <v:shape id="Text Box 12" o:spid="_x0000_s1034" type="#_x0000_t202" style="position:absolute;left:37623;top:9620;width:1799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RgpL8A&#10;AADbAAAADwAAAGRycy9kb3ducmV2LnhtbERPTYvCMBC9C/6HMII3Te1BpBplUdrdi4JVWPY2NLNt&#10;sZmUJmr990YQvM3jfc5q05tG3KhztWUFs2kEgriwuuZSwfmUThYgnEfW2FgmBQ9ysFkPBytMtL3z&#10;kW65L0UIYZeggsr7NpHSFRUZdFPbEgfu33YGfYBdKXWH9xBuGhlH0VwarDk0VNjStqLikl+Ngu+s&#10;2OVOOkyz47792/7qVB+0UuNR/7UE4an3H/Hb/aPD/Bhev4QD5P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hGCkvwAAANsAAAAPAAAAAAAAAAAAAAAAAJgCAABkcnMvZG93bnJl&#10;di54bWxQSwUGAAAAAAQABAD1AAAAhAMAAAAA&#10;" strokecolor="black [3213]">
                  <v:textbox>
                    <w:txbxContent>
                      <w:p w14:paraId="63BBA113" w14:textId="77777777" w:rsidR="00177B58" w:rsidRPr="00C6174F" w:rsidRDefault="00177B58" w:rsidP="00D76BC8">
                        <w:pPr>
                          <w:spacing w:after="0"/>
                          <w:jc w:val="center"/>
                          <w:rPr>
                            <w:rFonts w:ascii="Arial" w:hAnsi="Arial" w:cs="Arial"/>
                            <w:lang w:val="vi-VN"/>
                          </w:rPr>
                        </w:pPr>
                        <w:r w:rsidRPr="00C6174F">
                          <w:rPr>
                            <w:rFonts w:ascii="Arial" w:hAnsi="Arial" w:cs="Arial"/>
                            <w:lang w:val="vi-VN"/>
                          </w:rPr>
                          <w:t>ICH/IVH stable, ICH ≤ 30 ml (n = 80)</w:t>
                        </w:r>
                      </w:p>
                    </w:txbxContent>
                  </v:textbox>
                </v:shape>
                <v:shape id="Text Box 13" o:spid="_x0000_s1035" type="#_x0000_t202" style="position:absolute;left:37623;top:17716;width:1799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jFP8EA&#10;AADbAAAADwAAAGRycy9kb3ducmV2LnhtbERPTWvCQBC9C/0PyxR6001bEIluQrHEelEwFoq3ITsm&#10;wexsyG6T+O9dQfA2j/c5q3Q0jeipc7VlBe+zCARxYXXNpYLfYzZdgHAeWWNjmRRcyUGavExWGGs7&#10;8IH63JcihLCLUUHlfRtL6YqKDLqZbYkDd7adQR9gV0rd4RDCTSM/omguDdYcGipsaV1Rccn/jYKf&#10;TfGdO+kw2xx27Wn9pzO910q9vY5fSxCeRv8UP9xbHeZ/wv2XcIBM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xT/BAAAA2wAAAA8AAAAAAAAAAAAAAAAAmAIAAGRycy9kb3du&#10;cmV2LnhtbFBLBQYAAAAABAAEAPUAAACGAwAAAAA=&#10;" strokecolor="black [3213]">
                  <v:textbox>
                    <w:txbxContent>
                      <w:p w14:paraId="301F325D" w14:textId="77777777" w:rsidR="00177B58" w:rsidRPr="00C6174F" w:rsidRDefault="00177B58" w:rsidP="00D76BC8">
                        <w:pPr>
                          <w:spacing w:after="0"/>
                          <w:jc w:val="center"/>
                          <w:rPr>
                            <w:rFonts w:ascii="Arial" w:hAnsi="Arial" w:cs="Arial"/>
                            <w:lang w:val="vi-VN"/>
                          </w:rPr>
                        </w:pPr>
                        <w:r w:rsidRPr="00C6174F">
                          <w:rPr>
                            <w:rFonts w:ascii="Arial" w:hAnsi="Arial" w:cs="Arial"/>
                            <w:lang w:val="vi-VN"/>
                          </w:rPr>
                          <w:t>Eligible</w:t>
                        </w:r>
                      </w:p>
                    </w:txbxContent>
                  </v:textbox>
                </v:shape>
                <v:shape id="Text Box 2" o:spid="_x0000_s1036" type="#_x0000_t202" style="position:absolute;left:20478;top:23622;width:15145;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FdS8EA&#10;AADbAAAADwAAAGRycy9kb3ducmV2LnhtbERPTWvCQBC9C/0PyxR6001LEYluQrHEelEwFoq3ITsm&#10;wexsyG6T+O9dQfA2j/c5q3Q0jeipc7VlBe+zCARxYXXNpYLfYzZdgHAeWWNjmRRcyUGavExWGGs7&#10;8IH63JcihLCLUUHlfRtL6YqKDLqZbYkDd7adQR9gV0rd4RDCTSM/omguDdYcGipsaV1Rccn/jYKf&#10;TfGdO+kw2xx27Wn9pzO910q9vY5fSxCeRv8UP9xbHeZ/wv2XcIBM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hXUvBAAAA2wAAAA8AAAAAAAAAAAAAAAAAmAIAAGRycy9kb3du&#10;cmV2LnhtbFBLBQYAAAAABAAEAPUAAACGAwAAAAA=&#10;" strokecolor="black [3213]">
                  <v:textbox>
                    <w:txbxContent>
                      <w:p w14:paraId="37DBF92B" w14:textId="77777777" w:rsidR="00177B58" w:rsidRPr="00C6174F" w:rsidRDefault="00177B58" w:rsidP="00D76BC8">
                        <w:pPr>
                          <w:spacing w:after="0"/>
                          <w:jc w:val="center"/>
                          <w:rPr>
                            <w:rFonts w:ascii="Arial" w:hAnsi="Arial" w:cs="Arial"/>
                            <w:lang w:val="vi-VN"/>
                          </w:rPr>
                        </w:pPr>
                        <w:r w:rsidRPr="00C6174F">
                          <w:rPr>
                            <w:rFonts w:ascii="Arial" w:hAnsi="Arial" w:cs="Arial"/>
                            <w:lang w:val="vi-VN"/>
                          </w:rPr>
                          <w:t xml:space="preserve">EVD alone (n = </w:t>
                        </w:r>
                        <w:r w:rsidRPr="00C6174F">
                          <w:rPr>
                            <w:rFonts w:ascii="Arial" w:hAnsi="Arial" w:cs="Arial"/>
                          </w:rPr>
                          <w:t>45</w:t>
                        </w:r>
                        <w:r w:rsidRPr="00C6174F">
                          <w:rPr>
                            <w:rFonts w:ascii="Arial" w:hAnsi="Arial" w:cs="Arial"/>
                            <w:lang w:val="vi-VN"/>
                          </w:rPr>
                          <w:t>)</w:t>
                        </w:r>
                      </w:p>
                    </w:txbxContent>
                  </v:textbox>
                </v:shape>
                <v:shape id="Text Box 2" o:spid="_x0000_s1037" type="#_x0000_t202" style="position:absolute;left:37623;top:23717;width:1799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340MEA&#10;AADbAAAADwAAAGRycy9kb3ducmV2LnhtbERPTWvCQBC9C/0PyxR6000LFYluQrHEelEwFoq3ITsm&#10;wexsyG6T+O9dQfA2j/c5q3Q0jeipc7VlBe+zCARxYXXNpYLfYzZdgHAeWWNjmRRcyUGavExWGGs7&#10;8IH63JcihLCLUUHlfRtL6YqKDLqZbYkDd7adQR9gV0rd4RDCTSM/omguDdYcGipsaV1Rccn/jYKf&#10;TfGdO+kw2xx27Wn9pzO910q9vY5fSxCeRv8UP9xbHeZ/wv2XcIBM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t+NDBAAAA2wAAAA8AAAAAAAAAAAAAAAAAmAIAAGRycy9kb3du&#10;cmV2LnhtbFBLBQYAAAAABAAEAPUAAACGAwAAAAA=&#10;" strokecolor="black [3213]">
                  <v:textbox>
                    <w:txbxContent>
                      <w:p w14:paraId="0CF2C93B" w14:textId="77777777" w:rsidR="00177B58" w:rsidRPr="00C6174F" w:rsidRDefault="00177B58" w:rsidP="00D76BC8">
                        <w:pPr>
                          <w:spacing w:after="0"/>
                          <w:jc w:val="center"/>
                          <w:rPr>
                            <w:rFonts w:ascii="Arial" w:hAnsi="Arial" w:cs="Arial"/>
                            <w:color w:val="FF0000"/>
                            <w:lang w:val="vi-VN"/>
                          </w:rPr>
                        </w:pPr>
                        <w:r w:rsidRPr="00C6174F">
                          <w:rPr>
                            <w:rFonts w:ascii="Arial" w:hAnsi="Arial" w:cs="Arial"/>
                          </w:rPr>
                          <w:t>EVD + rtPA (n = 35)</w:t>
                        </w:r>
                      </w:p>
                    </w:txbxContent>
                  </v:textbox>
                </v:shape>
                <v:shape id="Straight Arrow Connector 16" o:spid="_x0000_s1038" type="#_x0000_t32" style="position:absolute;left:8953;top:10953;width:0;height:49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jQ74AAADbAAAADwAAAGRycy9kb3ducmV2LnhtbERPS4vCMBC+L/gfwgje1lQLKtUo4gNk&#10;bz7wPDRjW9pMShJr/fdmYWFv8/E9Z7XpTSM6cr6yrGAyTkAQ51ZXXCi4XY/fCxA+IGtsLJOCN3nY&#10;rAdfK8y0ffGZuksoRAxhn6GCMoQ2k9LnJRn0Y9sSR+5hncEQoSukdviK4aaR0ySZSYMVx4YSW9qV&#10;lNeXp1FQcRp4uk+P9HOo3by4151Nb0qNhv12CSJQH/7Ff+6TjvNn8PtLPE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CNDvgAAANsAAAAPAAAAAAAAAAAAAAAAAKEC&#10;AABkcnMvZG93bnJldi54bWxQSwUGAAAAAAQABAD5AAAAjAMAAAAA&#10;" strokecolor="black [3213]">
                  <v:stroke endarrow="open"/>
                </v:shape>
                <v:shape id="Straight Arrow Connector 17" o:spid="_x0000_s1039" type="#_x0000_t32" style="position:absolute;left:18002;top:3619;width:238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SG2L4AAADbAAAADwAAAGRycy9kb3ducmV2LnhtbERPS4vCMBC+L/gfwgje1lQLKtUo4gNk&#10;b6vieWjGtrSZlCTW+u/NgrC3+fies9r0phEdOV9ZVjAZJyCIc6srLhRcL8fvBQgfkDU2lknBizxs&#10;1oOvFWbaPvmXunMoRAxhn6GCMoQ2k9LnJRn0Y9sSR+5uncEQoSukdviM4aaR0ySZSYMVx4YSW9qV&#10;lNfnh1FQcRp4uk+P9HOo3by41Z1Nr0qNhv12CSJQH/7FH/dJx/lz+PslHiDX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gtIbYvgAAANsAAAAPAAAAAAAAAAAAAAAAAKEC&#10;AABkcnMvZG93bnJldi54bWxQSwUGAAAAAAQABAD5AAAAjAMAAAAA&#10;" strokecolor="black [3213]">
                  <v:stroke endarrow="open"/>
                </v:shape>
                <v:shape id="Straight Arrow Connector 18" o:spid="_x0000_s1040" type="#_x0000_t32" style="position:absolute;left:27527;top:7143;width:0;height: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sSqsIAAADbAAAADwAAAGRycy9kb3ducmV2LnhtbESPT2vCQBDF7wW/wzKCt7qpgSqpqxSt&#10;UHrzD56H7DQJyc6G3W2M375zELzN8N6895v1dnSdGijExrOBt3kGirj0tuHKwOV8eF2BignZYueZ&#10;DNwpwnYzeVljYf2NjzScUqUkhGOBBuqU+kLrWNbkMM59Tyzarw8Ok6yh0jbgTcJdpxdZ9q4dNiwN&#10;Nfa0q6lsT3/OQMN54sU+P9DPVxuW1bUdfH4xZjYdPz9AJRrT0/y4/raCL7Dyiwyg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SsSqsIAAADbAAAADwAAAAAAAAAAAAAA&#10;AAChAgAAZHJzL2Rvd25yZXYueG1sUEsFBgAAAAAEAAQA+QAAAJADAAAAAA==&#10;" strokecolor="black [3213]">
                  <v:stroke endarrow="open"/>
                </v:shape>
                <v:shape id="Straight Arrow Connector 19" o:spid="_x0000_s1041" type="#_x0000_t32" style="position:absolute;left:46577;top:7143;width:0;height: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3McAAAADbAAAADwAAAGRycy9kb3ducmV2LnhtbERPyWrDMBC9B/oPYgq9xXJiSFrXsilt&#10;AyG3LPQ8WBPb2BoZSXXcv68Khdzm8dYpqtkMYiLnO8sKVkkKgri2uuNGweW8Wz6D8AFZ42CZFPyQ&#10;h6p8WBSYa3vjI02n0IgYwj5HBW0IYy6lr1sy6BM7Ekfuap3BEKFrpHZ4i+FmkOs03UiDHceGFkd6&#10;b6nuT99GQcdZ4PVHtqPDZ++2zVc/2eyi1NPj/PYKItAc7uJ/917H+S/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5ntzHAAAAA2wAAAA8AAAAAAAAAAAAAAAAA&#10;oQIAAGRycy9kb3ducmV2LnhtbFBLBQYAAAAABAAEAPkAAACOAwAAAAA=&#10;" strokecolor="black [3213]">
                  <v:stroke endarrow="open"/>
                </v:shape>
                <v:shape id="Straight Arrow Connector 20" o:spid="_x0000_s1042" type="#_x0000_t32" style="position:absolute;left:27622;top:14192;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HUEb0AAADbAAAADwAAAGRycy9kb3ducmV2LnhtbERPy4rCMBTdD/gP4QruxtQWZqQaRXyA&#10;zM4Hri/NtS1tbkoSa/17sxhweTjv5XowrejJ+dqygtk0AUFcWF1zqeB6OXzPQfiArLG1TApe5GG9&#10;Gn0tMdf2ySfqz6EUMYR9jgqqELpcSl9UZNBPbUccubt1BkOErpTa4TOGm1amSfIjDdYcGyrsaFtR&#10;0ZwfRkHNWeB0lx3ob9+43/LW9Da7KjUZD5sFiEBD+Ij/3UetII3r45f4A+Tq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Ex1BG9AAAA2wAAAA8AAAAAAAAAAAAAAAAAoQIA&#10;AGRycy9kb3ducmV2LnhtbFBLBQYAAAAABAAEAPkAAACLAwAAAAA=&#10;" strokecolor="black [3213]">
                  <v:stroke endarrow="open"/>
                </v:shape>
                <v:shape id="Straight Arrow Connector 21" o:spid="_x0000_s1043" type="#_x0000_t32" style="position:absolute;left:46577;top:14192;width:0;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xisIAAADbAAAADwAAAGRycy9kb3ducmV2LnhtbESPwWrDMBBE74H+g9hCb7EcG9riRgml&#10;qSH01sT0vFhb29haGUmx3b+vAoEch5l5w2z3ixnERM53lhVskhQEcW11x42C6lyuX0H4gKxxsEwK&#10;/sjDfvew2mKh7czfNJ1CIyKEfYEK2hDGQkpft2TQJ3Ykjt6vdQZDlK6R2uEc4WaQWZo+S4Mdx4UW&#10;R/poqe5PF6Og4zxwdshL+vrs3Uvz0082r5R6elze30AEWsI9fGsftYJsA9cv8QfI3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n1xisIAAADbAAAADwAAAAAAAAAAAAAA&#10;AAChAgAAZHJzL2Rvd25yZXYueG1sUEsFBgAAAAAEAAQA+QAAAJADAAAAAA==&#10;" strokecolor="black [3213]">
                  <v:stroke endarrow="open"/>
                </v:shape>
                <v:line id="Straight Connector 24" o:spid="_x0000_s1044" style="position:absolute;visibility:visible;mso-wrap-style:square" from="28003,20764" to="38766,20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xJhsUAAADbAAAADwAAAGRycy9kb3ducmV2LnhtbESPQWvCQBSE7wX/w/KE3urG0BpJXSUI&#10;Qq0ntaXXR/Y1Sc2+DbvbGPvru4LgcZiZb5jFajCt6Mn5xrKC6SQBQVxa3XCl4OO4eZqD8AFZY2uZ&#10;FFzIw2o5elhgru2Z99QfQiUihH2OCuoQulxKX9Zk0E9sRxy9b+sMhihdJbXDc4SbVqZJMpMGG44L&#10;NXa0rqk8HX6Ngnn5/uOKrNhOXz677K9Pd7PNV6bU43goXkEEGsI9fGu/aQXpM1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xJhsUAAADbAAAADwAAAAAAAAAA&#10;AAAAAAChAgAAZHJzL2Rvd25yZXYueG1sUEsFBgAAAAAEAAQA+QAAAJMDAAAAAA==&#10;" strokecolor="black [3213]"/>
                <v:group id="Group 2" o:spid="_x0000_s1045" style="position:absolute;left:28003;top:26193;width:18574;height:3810" coordsize="18573,3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31" o:spid="_x0000_s1046" style="position:absolute;visibility:visible;mso-wrap-style:square" from="0,1905" to="18573,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Straight Connector 32" o:spid="_x0000_s1047" style="position:absolute;visibility:visible;mso-wrap-style:square" from="0,0" to="0,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itMUAAADbAAAADwAAAGRycy9kb3ducmV2LnhtbESPQWvCQBSE7wX/w/KE3urGl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DitMUAAADbAAAADwAAAAAAAAAA&#10;AAAAAAChAgAAZHJzL2Rvd25yZXYueG1sUEsFBgAAAAAEAAQA+QAAAJMDAAAAAA==&#10;" strokecolor="black [3213]"/>
                  <v:line id="Straight Connector 33" o:spid="_x0000_s1048" style="position:absolute;visibility:visible;mso-wrap-style:square" from="18573,0" to="18573,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xHL8UAAADbAAAADwAAAGRycy9kb3ducmV2LnhtbESPQWvCQBSE7wX/w/KE3pqNikaiqwRB&#10;aO2ptuL1kX0mabNvw+4a0/76bqHgcZiZb5j1djCt6Mn5xrKCSZKCIC6tbrhS8PG+f1qC8AFZY2uZ&#10;FHyTh+1m9LDGXNsbv1F/DJWIEPY5KqhD6HIpfVmTQZ/Yjjh6F+sMhihdJbXDW4SbVk7TdCENNhwX&#10;auxoV1P5dbwaBcvy8OmKrHiZzE9d9tNPXxf7c6bU43goViACDeEe/m8/awWzGfx9i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xHL8UAAADbAAAADwAAAAAAAAAA&#10;AAAAAAChAgAAZHJzL2Rvd25yZXYueG1sUEsFBgAAAAAEAAQA+QAAAJMDAAAAAA==&#10;" strokecolor="black [3213]"/>
                  <v:shape id="Straight Arrow Connector 34" o:spid="_x0000_s1049" type="#_x0000_t32" style="position:absolute;left:9906;top:1905;width:0;height:19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NEz8EAAADbAAAADwAAAGRycy9kb3ducmV2LnhtbESPT4vCMBTE78J+h/AWvGmqFXfpGmVZ&#10;FcSbf9jzo3m2pc1LSWKt394IgsdhZn7DLFa9aURHzleWFUzGCQji3OqKCwXn03b0DcIHZI2NZVJw&#10;Jw+r5cdggZm2Nz5QdwyFiBD2GSooQ2gzKX1ekkE/ti1x9C7WGQxRukJqh7cIN42cJslcGqw4LpTY&#10;0l9JeX28GgUVp4Gn63RL+03tvor/urPpWanhZ//7AyJQH97hV3unFaQz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00TPwQAAANsAAAAPAAAAAAAAAAAAAAAA&#10;AKECAABkcnMvZG93bnJldi54bWxQSwUGAAAAAAQABAD5AAAAjwMAAAAA&#10;" strokecolor="black [3213]">
                    <v:stroke endarrow="open"/>
                  </v:shape>
                </v:group>
                <v:shape id="Text Box 27" o:spid="_x0000_s1050" type="#_x0000_t202" style="position:absolute;left:20383;top:30099;width:3523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JgcEA&#10;AADbAAAADwAAAGRycy9kb3ducmV2LnhtbESPQYvCMBSE74L/ITzBm6Z6cKUaRZTqXhSsgnh7NM+2&#10;2LyUJmr335sFweMwM98w82VrKvGkxpWWFYyGEQjizOqScwXnUzKYgnAeWWNlmRT8kYPlotuZY6zt&#10;i4/0TH0uAoRdjAoK7+tYSpcVZNANbU0cvJttDPogm1zqBl8Bbio5jqKJNFhyWCiwpnVB2T19GAW7&#10;bbZJnXSYbI/7+rq+6EQftFL9XruagfDU+m/40/7VCsY/8P8l/AC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fCYHBAAAA2wAAAA8AAAAAAAAAAAAAAAAAmAIAAGRycy9kb3du&#10;cmV2LnhtbFBLBQYAAAAABAAEAPUAAACGAwAAAAA=&#10;" strokecolor="black [3213]">
                  <v:textbox>
                    <w:txbxContent>
                      <w:p w14:paraId="591E9168" w14:textId="77777777" w:rsidR="00177B58" w:rsidRPr="00C6174F" w:rsidRDefault="00177B58" w:rsidP="00D76BC8">
                        <w:pPr>
                          <w:spacing w:after="0"/>
                          <w:jc w:val="center"/>
                          <w:rPr>
                            <w:rFonts w:ascii="Arial" w:hAnsi="Arial" w:cs="Arial"/>
                            <w:lang w:val="vi-VN"/>
                          </w:rPr>
                        </w:pPr>
                        <w:r w:rsidRPr="00C6174F">
                          <w:rPr>
                            <w:rFonts w:ascii="Arial" w:hAnsi="Arial" w:cs="Arial"/>
                            <w:lang w:val="vi-VN"/>
                          </w:rPr>
                          <w:t>Days 1 –</w:t>
                        </w:r>
                        <w:r w:rsidRPr="00C6174F">
                          <w:rPr>
                            <w:rFonts w:ascii="Arial" w:hAnsi="Arial" w:cs="Arial"/>
                          </w:rPr>
                          <w:t xml:space="preserve"> </w:t>
                        </w:r>
                        <w:r w:rsidRPr="00C6174F">
                          <w:rPr>
                            <w:rFonts w:ascii="Arial" w:hAnsi="Arial" w:cs="Arial"/>
                            <w:lang w:val="vi-VN"/>
                          </w:rPr>
                          <w:t>7</w:t>
                        </w:r>
                      </w:p>
                      <w:p w14:paraId="04BD2CBC" w14:textId="77777777" w:rsidR="00177B58" w:rsidRPr="00C6174F" w:rsidRDefault="00177B58" w:rsidP="00D76BC8">
                        <w:pPr>
                          <w:spacing w:after="0"/>
                          <w:jc w:val="center"/>
                          <w:rPr>
                            <w:rFonts w:ascii="Arial" w:hAnsi="Arial" w:cs="Arial"/>
                            <w:lang w:val="vi-VN"/>
                          </w:rPr>
                        </w:pPr>
                        <w:r w:rsidRPr="00C6174F">
                          <w:rPr>
                            <w:rFonts w:ascii="Arial" w:hAnsi="Arial" w:cs="Arial"/>
                            <w:lang w:val="vi-VN"/>
                          </w:rPr>
                          <w:t>CT scans documentation of procedures</w:t>
                        </w:r>
                      </w:p>
                    </w:txbxContent>
                  </v:textbox>
                </v:shape>
                <v:shape id="Text Box 28" o:spid="_x0000_s1051" type="#_x0000_t202" style="position:absolute;left:20383;top:38481;width:35236;height:10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d87wA&#10;AADbAAAADwAAAGRycy9kb3ducmV2LnhtbERPvQrCMBDeBd8hnOCmqQ4i1SiiVF0UrIK4Hc3ZFptL&#10;aaLWtzeD4Pjx/c+XranEixpXWlYwGkYgiDOrS84VXM7JYArCeWSNlWVS8CEHy0W3M8dY2zef6JX6&#10;XIQQdjEqKLyvYyldVpBBN7Q1ceDutjHoA2xyqRt8h3BTyXEUTaTBkkNDgTWtC8oe6dMo2G2zTeqk&#10;w2R7OtS39VUn+qiV6vfa1QyEp9b/xT/3XisYh7H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fAJ3zvAAAANsAAAAPAAAAAAAAAAAAAAAAAJgCAABkcnMvZG93bnJldi54&#10;bWxQSwUGAAAAAAQABAD1AAAAgQMAAAAA&#10;" strokecolor="black [3213]">
                  <v:textbox>
                    <w:txbxContent>
                      <w:p w14:paraId="6869D5A0" w14:textId="77777777" w:rsidR="00177B58" w:rsidRPr="00C6174F" w:rsidRDefault="00177B58" w:rsidP="00D76BC8">
                        <w:pPr>
                          <w:spacing w:after="0"/>
                          <w:jc w:val="center"/>
                          <w:rPr>
                            <w:rFonts w:ascii="Arial" w:hAnsi="Arial" w:cs="Arial"/>
                            <w:lang w:val="vi-VN"/>
                          </w:rPr>
                        </w:pPr>
                        <w:r w:rsidRPr="00C6174F">
                          <w:rPr>
                            <w:rFonts w:ascii="Arial" w:hAnsi="Arial" w:cs="Arial"/>
                            <w:lang w:val="vi-VN"/>
                          </w:rPr>
                          <w:t>Follow-up</w:t>
                        </w:r>
                      </w:p>
                      <w:p w14:paraId="3F355735" w14:textId="77777777" w:rsidR="00177B58" w:rsidRPr="00C6174F" w:rsidRDefault="00177B58" w:rsidP="00D76BC8">
                        <w:pPr>
                          <w:spacing w:after="0"/>
                          <w:jc w:val="center"/>
                          <w:rPr>
                            <w:rFonts w:ascii="Arial" w:hAnsi="Arial" w:cs="Arial"/>
                            <w:lang w:val="vi-VN"/>
                          </w:rPr>
                        </w:pPr>
                        <w:r w:rsidRPr="00C6174F">
                          <w:rPr>
                            <w:rFonts w:ascii="Arial" w:hAnsi="Arial" w:cs="Arial"/>
                            <w:lang w:val="vi-VN"/>
                          </w:rPr>
                          <w:t>(Days: 30, 90)</w:t>
                        </w:r>
                      </w:p>
                      <w:p w14:paraId="7C5F5E4C" w14:textId="77777777" w:rsidR="00177B58" w:rsidRPr="00C6174F" w:rsidRDefault="00177B58" w:rsidP="00D76BC8">
                        <w:pPr>
                          <w:spacing w:after="0"/>
                          <w:jc w:val="center"/>
                          <w:rPr>
                            <w:rFonts w:ascii="Arial" w:hAnsi="Arial" w:cs="Arial"/>
                          </w:rPr>
                        </w:pPr>
                        <w:r w:rsidRPr="00C6174F">
                          <w:rPr>
                            <w:rFonts w:ascii="Arial" w:hAnsi="Arial" w:cs="Arial"/>
                            <w:lang w:val="vi-VN"/>
                          </w:rPr>
                          <w:t xml:space="preserve">Documentation of </w:t>
                        </w:r>
                        <w:r w:rsidRPr="00C6174F">
                          <w:rPr>
                            <w:rFonts w:ascii="Arial" w:hAnsi="Arial" w:cs="Arial"/>
                          </w:rPr>
                          <w:t>complications</w:t>
                        </w:r>
                      </w:p>
                      <w:p w14:paraId="71B185D6" w14:textId="77777777" w:rsidR="00177B58" w:rsidRPr="00C6174F" w:rsidRDefault="00177B58" w:rsidP="00D76BC8">
                        <w:pPr>
                          <w:spacing w:after="0"/>
                          <w:jc w:val="center"/>
                          <w:rPr>
                            <w:rFonts w:ascii="Arial" w:hAnsi="Arial" w:cs="Arial"/>
                          </w:rPr>
                        </w:pPr>
                        <w:r w:rsidRPr="00C6174F">
                          <w:rPr>
                            <w:rFonts w:ascii="Arial" w:hAnsi="Arial" w:cs="Arial"/>
                            <w:lang w:val="vi-VN"/>
                          </w:rPr>
                          <w:t>Functional: mRS, GOS</w:t>
                        </w:r>
                      </w:p>
                      <w:p w14:paraId="4268693D" w14:textId="31163A45" w:rsidR="00177B58" w:rsidRPr="00C6174F" w:rsidRDefault="00177B58" w:rsidP="00D76BC8">
                        <w:pPr>
                          <w:spacing w:after="0"/>
                          <w:jc w:val="center"/>
                          <w:rPr>
                            <w:rFonts w:ascii="Arial" w:hAnsi="Arial" w:cs="Arial"/>
                          </w:rPr>
                        </w:pPr>
                        <w:r w:rsidRPr="00C6174F">
                          <w:rPr>
                            <w:rFonts w:ascii="Arial" w:hAnsi="Arial" w:cs="Arial"/>
                            <w:lang w:val="vi-VN"/>
                          </w:rPr>
                          <w:t>CT</w:t>
                        </w:r>
                        <w:r>
                          <w:rPr>
                            <w:rFonts w:ascii="Arial" w:hAnsi="Arial" w:cs="Arial"/>
                          </w:rPr>
                          <w:t>/MRI</w:t>
                        </w:r>
                        <w:r w:rsidRPr="00C6174F">
                          <w:rPr>
                            <w:rFonts w:ascii="Arial" w:hAnsi="Arial" w:cs="Arial"/>
                            <w:lang w:val="vi-VN"/>
                          </w:rPr>
                          <w:t xml:space="preserve"> scan</w:t>
                        </w:r>
                        <w:r w:rsidRPr="00C6174F">
                          <w:rPr>
                            <w:rFonts w:ascii="Arial" w:hAnsi="Arial" w:cs="Arial"/>
                          </w:rPr>
                          <w:t>s</w:t>
                        </w:r>
                      </w:p>
                    </w:txbxContent>
                  </v:textbox>
                </v:shape>
                <v:shape id="Straight Arrow Connector 35" o:spid="_x0000_s1052" type="#_x0000_t32" style="position:absolute;left:37909;top:35909;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hVMEAAADbAAAADwAAAGRycy9kb3ducmV2LnhtbESPT4vCMBTE78J+h/AWvGmqRXfpGmVZ&#10;FcSbf9jzo3m2pc1LSWKt394IgsdhZn7DLFa9aURHzleWFUzGCQji3OqKCwXn03b0DcIHZI2NZVJw&#10;Jw+r5cdggZm2Nz5QdwyFiBD2GSooQ2gzKX1ekkE/ti1x9C7WGQxRukJqh7cIN42cJslcGqw4LpTY&#10;0l9JeX28GgUVp4Gn63RL+03tvor/urPpWanhZ//7AyJQH97hV3unFaQzeH6JP0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n+FUwQAAANsAAAAPAAAAAAAAAAAAAAAA&#10;AKECAABkcnMvZG93bnJldi54bWxQSwUGAAAAAAQABAD5AAAAjwMAAAAA&#10;" strokecolor="black [3213]">
                  <v:stroke endarrow="open"/>
                </v:shape>
              </v:group>
            </w:pict>
          </mc:Fallback>
        </mc:AlternateContent>
      </w:r>
      <w:r w:rsidR="00890AB0" w:rsidRPr="00194181">
        <w:rPr>
          <w:rFonts w:ascii="Times New Roman" w:hAnsi="Times New Roman" w:cs="Times New Roman"/>
          <w:b/>
          <w:sz w:val="24"/>
          <w:szCs w:val="24"/>
        </w:rPr>
        <w:t>I. APPENDIX I</w:t>
      </w:r>
    </w:p>
    <w:p w14:paraId="2CE5D35F" w14:textId="69A116D2" w:rsidR="00D76BC8" w:rsidRPr="00194181" w:rsidRDefault="00D76BC8" w:rsidP="00890AB0">
      <w:pPr>
        <w:jc w:val="both"/>
        <w:rPr>
          <w:rFonts w:ascii="Times New Roman" w:hAnsi="Times New Roman" w:cs="Times New Roman"/>
          <w:b/>
          <w:sz w:val="24"/>
          <w:szCs w:val="24"/>
        </w:rPr>
      </w:pPr>
    </w:p>
    <w:p w14:paraId="2A70A8E3" w14:textId="61BD07DA" w:rsidR="00C90447" w:rsidRPr="00194181" w:rsidRDefault="00C90447" w:rsidP="000B62B3">
      <w:pPr>
        <w:jc w:val="both"/>
        <w:rPr>
          <w:rFonts w:ascii="Times New Roman" w:hAnsi="Times New Roman" w:cs="Times New Roman"/>
          <w:sz w:val="24"/>
          <w:szCs w:val="24"/>
        </w:rPr>
      </w:pPr>
    </w:p>
    <w:p w14:paraId="3F0BD200" w14:textId="77777777" w:rsidR="00C90447" w:rsidRPr="00194181" w:rsidRDefault="00C90447" w:rsidP="000B62B3">
      <w:pPr>
        <w:jc w:val="both"/>
        <w:rPr>
          <w:rFonts w:ascii="Times New Roman" w:hAnsi="Times New Roman" w:cs="Times New Roman"/>
          <w:sz w:val="24"/>
          <w:szCs w:val="24"/>
        </w:rPr>
      </w:pPr>
    </w:p>
    <w:p w14:paraId="43841E8F" w14:textId="77777777" w:rsidR="00C90447" w:rsidRPr="00194181" w:rsidRDefault="00C90447" w:rsidP="000B62B3">
      <w:pPr>
        <w:jc w:val="both"/>
        <w:rPr>
          <w:rFonts w:ascii="Times New Roman" w:hAnsi="Times New Roman" w:cs="Times New Roman"/>
          <w:sz w:val="24"/>
          <w:szCs w:val="24"/>
        </w:rPr>
      </w:pPr>
    </w:p>
    <w:p w14:paraId="3E9519EF" w14:textId="77777777" w:rsidR="00C90447" w:rsidRPr="00194181" w:rsidRDefault="00C90447" w:rsidP="000B62B3">
      <w:pPr>
        <w:jc w:val="both"/>
        <w:rPr>
          <w:rFonts w:ascii="Times New Roman" w:hAnsi="Times New Roman" w:cs="Times New Roman"/>
          <w:sz w:val="24"/>
          <w:szCs w:val="24"/>
        </w:rPr>
      </w:pPr>
    </w:p>
    <w:p w14:paraId="7910B253" w14:textId="77777777" w:rsidR="00C90447" w:rsidRPr="00194181" w:rsidRDefault="00C90447" w:rsidP="000B62B3">
      <w:pPr>
        <w:jc w:val="both"/>
        <w:rPr>
          <w:rFonts w:ascii="Times New Roman" w:hAnsi="Times New Roman" w:cs="Times New Roman"/>
          <w:sz w:val="24"/>
          <w:szCs w:val="24"/>
        </w:rPr>
      </w:pPr>
    </w:p>
    <w:p w14:paraId="10960574" w14:textId="77777777" w:rsidR="00C90447" w:rsidRPr="00194181" w:rsidRDefault="00C90447" w:rsidP="000B62B3">
      <w:pPr>
        <w:jc w:val="both"/>
        <w:rPr>
          <w:rFonts w:ascii="Times New Roman" w:hAnsi="Times New Roman" w:cs="Times New Roman"/>
          <w:sz w:val="24"/>
          <w:szCs w:val="24"/>
        </w:rPr>
      </w:pPr>
    </w:p>
    <w:p w14:paraId="665BEACF" w14:textId="77777777" w:rsidR="00C90447" w:rsidRPr="00194181" w:rsidRDefault="00C90447" w:rsidP="000B62B3">
      <w:pPr>
        <w:jc w:val="both"/>
        <w:rPr>
          <w:rFonts w:ascii="Times New Roman" w:hAnsi="Times New Roman" w:cs="Times New Roman"/>
          <w:sz w:val="24"/>
          <w:szCs w:val="24"/>
        </w:rPr>
      </w:pPr>
    </w:p>
    <w:p w14:paraId="6F4C05D3" w14:textId="77777777" w:rsidR="00C90447" w:rsidRPr="00194181" w:rsidRDefault="00C90447" w:rsidP="000B62B3">
      <w:pPr>
        <w:jc w:val="both"/>
        <w:rPr>
          <w:rFonts w:ascii="Times New Roman" w:hAnsi="Times New Roman" w:cs="Times New Roman"/>
          <w:sz w:val="24"/>
          <w:szCs w:val="24"/>
        </w:rPr>
      </w:pPr>
    </w:p>
    <w:p w14:paraId="52886ECE" w14:textId="77777777" w:rsidR="00C90447" w:rsidRPr="00194181" w:rsidRDefault="00C90447" w:rsidP="000B62B3">
      <w:pPr>
        <w:jc w:val="both"/>
        <w:rPr>
          <w:rFonts w:ascii="Times New Roman" w:hAnsi="Times New Roman" w:cs="Times New Roman"/>
          <w:sz w:val="24"/>
          <w:szCs w:val="24"/>
        </w:rPr>
      </w:pPr>
    </w:p>
    <w:p w14:paraId="570FB81D" w14:textId="77777777" w:rsidR="00C90447" w:rsidRPr="00194181" w:rsidRDefault="00C90447" w:rsidP="000B62B3">
      <w:pPr>
        <w:jc w:val="both"/>
        <w:rPr>
          <w:rFonts w:ascii="Times New Roman" w:hAnsi="Times New Roman" w:cs="Times New Roman"/>
          <w:sz w:val="24"/>
          <w:szCs w:val="24"/>
        </w:rPr>
      </w:pPr>
    </w:p>
    <w:p w14:paraId="1117243A" w14:textId="77777777" w:rsidR="00C90447" w:rsidRPr="00194181" w:rsidRDefault="00C90447" w:rsidP="000B62B3">
      <w:pPr>
        <w:jc w:val="both"/>
        <w:rPr>
          <w:rFonts w:ascii="Times New Roman" w:hAnsi="Times New Roman" w:cs="Times New Roman"/>
          <w:sz w:val="24"/>
          <w:szCs w:val="24"/>
        </w:rPr>
      </w:pPr>
    </w:p>
    <w:p w14:paraId="3FD589EE" w14:textId="77777777" w:rsidR="00C90447" w:rsidRPr="00194181" w:rsidRDefault="00C90447" w:rsidP="000B62B3">
      <w:pPr>
        <w:jc w:val="both"/>
        <w:rPr>
          <w:rFonts w:ascii="Times New Roman" w:hAnsi="Times New Roman" w:cs="Times New Roman"/>
          <w:sz w:val="24"/>
          <w:szCs w:val="24"/>
        </w:rPr>
      </w:pPr>
    </w:p>
    <w:p w14:paraId="7E194686" w14:textId="77777777" w:rsidR="00C90447" w:rsidRPr="00194181" w:rsidRDefault="00C90447" w:rsidP="000B62B3">
      <w:pPr>
        <w:jc w:val="both"/>
        <w:rPr>
          <w:rFonts w:ascii="Times New Roman" w:hAnsi="Times New Roman" w:cs="Times New Roman"/>
          <w:sz w:val="24"/>
          <w:szCs w:val="24"/>
        </w:rPr>
      </w:pPr>
    </w:p>
    <w:p w14:paraId="2AB3856E" w14:textId="77777777" w:rsidR="00C90447" w:rsidRPr="00194181" w:rsidRDefault="00C90447" w:rsidP="000B62B3">
      <w:pPr>
        <w:jc w:val="both"/>
        <w:rPr>
          <w:rFonts w:ascii="Times New Roman" w:hAnsi="Times New Roman" w:cs="Times New Roman"/>
          <w:sz w:val="24"/>
          <w:szCs w:val="24"/>
        </w:rPr>
      </w:pPr>
    </w:p>
    <w:p w14:paraId="6A443879" w14:textId="4CE08A60" w:rsidR="00C90447" w:rsidRPr="00194181" w:rsidRDefault="00C90447" w:rsidP="000B62B3">
      <w:pPr>
        <w:jc w:val="both"/>
        <w:rPr>
          <w:rFonts w:ascii="Times New Roman" w:hAnsi="Times New Roman" w:cs="Times New Roman"/>
          <w:sz w:val="24"/>
          <w:szCs w:val="24"/>
        </w:rPr>
      </w:pPr>
      <w:r w:rsidRPr="00194181">
        <w:rPr>
          <w:rFonts w:ascii="Times New Roman" w:hAnsi="Times New Roman" w:cs="Times New Roman"/>
          <w:b/>
          <w:sz w:val="24"/>
          <w:szCs w:val="24"/>
        </w:rPr>
        <w:t xml:space="preserve">Figure </w:t>
      </w:r>
      <w:r w:rsidR="00FE1B88" w:rsidRPr="00194181">
        <w:rPr>
          <w:rFonts w:ascii="Times New Roman" w:hAnsi="Times New Roman" w:cs="Times New Roman"/>
          <w:b/>
          <w:sz w:val="24"/>
          <w:szCs w:val="24"/>
        </w:rPr>
        <w:t>A</w:t>
      </w:r>
      <w:r w:rsidRPr="00194181">
        <w:rPr>
          <w:rFonts w:ascii="Times New Roman" w:hAnsi="Times New Roman" w:cs="Times New Roman"/>
          <w:b/>
          <w:sz w:val="24"/>
          <w:szCs w:val="24"/>
        </w:rPr>
        <w:t>1.</w:t>
      </w:r>
      <w:r w:rsidRPr="00194181">
        <w:rPr>
          <w:rFonts w:ascii="Times New Roman" w:hAnsi="Times New Roman" w:cs="Times New Roman"/>
          <w:sz w:val="24"/>
          <w:szCs w:val="24"/>
        </w:rPr>
        <w:t xml:space="preserve"> </w:t>
      </w:r>
      <w:r w:rsidR="00862EA1" w:rsidRPr="007217F0">
        <w:rPr>
          <w:rFonts w:ascii="Times New Roman" w:hAnsi="Times New Roman" w:cs="Times New Roman"/>
          <w:sz w:val="24"/>
          <w:szCs w:val="24"/>
          <w:lang w:val="en-GB"/>
        </w:rPr>
        <w:t xml:space="preserve">Flow-chart of the study design and assessment occasions. </w:t>
      </w:r>
      <w:r w:rsidR="00862EA1" w:rsidRPr="007217F0">
        <w:rPr>
          <w:rFonts w:ascii="Times New Roman" w:hAnsi="Times New Roman" w:cs="Times New Roman"/>
          <w:i/>
          <w:sz w:val="24"/>
          <w:szCs w:val="24"/>
          <w:lang w:val="en-GB"/>
        </w:rPr>
        <w:t>CT, computed tomography;</w:t>
      </w:r>
      <w:r w:rsidR="00862EA1" w:rsidRPr="007217F0">
        <w:rPr>
          <w:lang w:val="en-GB"/>
        </w:rPr>
        <w:t xml:space="preserve"> </w:t>
      </w:r>
      <w:r w:rsidR="00862EA1" w:rsidRPr="007217F0">
        <w:rPr>
          <w:rFonts w:ascii="Times New Roman" w:hAnsi="Times New Roman" w:cs="Times New Roman"/>
          <w:i/>
          <w:sz w:val="24"/>
          <w:szCs w:val="24"/>
          <w:lang w:val="en-GB"/>
        </w:rPr>
        <w:t>MRI, magnetic resonance imaging; EVD, external ventricular drain; GOS, Glasgow outcome scale; ICH, intracerebral haemorrhage; IVH, intraventricular haemorrhage; mRS, modified Rankin Scale; rt-PA, recombinant tissue plasminogen activator.</w:t>
      </w:r>
    </w:p>
    <w:p w14:paraId="143F7AFE" w14:textId="77777777" w:rsidR="00C90447" w:rsidRPr="00194181" w:rsidRDefault="00AD3797" w:rsidP="000B62B3">
      <w:pPr>
        <w:jc w:val="both"/>
        <w:rPr>
          <w:rFonts w:ascii="Times New Roman" w:hAnsi="Times New Roman" w:cs="Times New Roman"/>
          <w:sz w:val="24"/>
          <w:szCs w:val="24"/>
        </w:rPr>
      </w:pPr>
      <w:r w:rsidRPr="00194181">
        <w:rPr>
          <w:rFonts w:ascii="Times New Roman" w:hAnsi="Times New Roman" w:cs="Times New Roman"/>
          <w:b/>
          <w:sz w:val="24"/>
          <w:szCs w:val="24"/>
        </w:rPr>
        <w:t xml:space="preserve">II. APPENDIX II: </w:t>
      </w:r>
      <w:r w:rsidR="00C90447" w:rsidRPr="00194181">
        <w:rPr>
          <w:rFonts w:ascii="Times New Roman" w:hAnsi="Times New Roman" w:cs="Times New Roman"/>
          <w:b/>
          <w:sz w:val="24"/>
          <w:szCs w:val="24"/>
        </w:rPr>
        <w:t>STUDY RESULTS</w:t>
      </w:r>
    </w:p>
    <w:p w14:paraId="625E1E37" w14:textId="4EFD3F16" w:rsidR="00326E6B" w:rsidRPr="00194181" w:rsidRDefault="00871D9D" w:rsidP="00143F03">
      <w:pPr>
        <w:jc w:val="both"/>
        <w:rPr>
          <w:rFonts w:ascii="Times New Roman" w:hAnsi="Times New Roman" w:cs="Times New Roman"/>
          <w:sz w:val="24"/>
          <w:szCs w:val="24"/>
        </w:rPr>
      </w:pPr>
      <w:r w:rsidRPr="00194181">
        <w:rPr>
          <w:rFonts w:ascii="Times New Roman" w:hAnsi="Times New Roman" w:cs="Times New Roman"/>
          <w:b/>
          <w:sz w:val="24"/>
          <w:szCs w:val="24"/>
        </w:rPr>
        <w:t xml:space="preserve">Table </w:t>
      </w:r>
      <w:r w:rsidR="007A2634" w:rsidRPr="00194181">
        <w:rPr>
          <w:rFonts w:ascii="Times New Roman" w:hAnsi="Times New Roman" w:cs="Times New Roman"/>
          <w:b/>
          <w:sz w:val="24"/>
          <w:szCs w:val="24"/>
        </w:rPr>
        <w:t>A</w:t>
      </w:r>
      <w:r w:rsidRPr="00194181">
        <w:rPr>
          <w:rFonts w:ascii="Times New Roman" w:hAnsi="Times New Roman" w:cs="Times New Roman"/>
          <w:b/>
          <w:sz w:val="24"/>
          <w:szCs w:val="24"/>
        </w:rPr>
        <w:t>1.</w:t>
      </w:r>
      <w:r w:rsidRPr="00194181">
        <w:rPr>
          <w:rFonts w:ascii="Times New Roman" w:hAnsi="Times New Roman" w:cs="Times New Roman"/>
          <w:sz w:val="24"/>
          <w:szCs w:val="24"/>
        </w:rPr>
        <w:t xml:space="preserve"> </w:t>
      </w:r>
      <w:r w:rsidR="00887E5C" w:rsidRPr="007217F0">
        <w:rPr>
          <w:rFonts w:ascii="Times New Roman" w:hAnsi="Times New Roman" w:cs="Times New Roman"/>
          <w:sz w:val="24"/>
          <w:szCs w:val="24"/>
          <w:lang w:val="en-GB"/>
        </w:rPr>
        <w:t>Baseline characteristics of patients treated with EVD+IVF or EVD alone.</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2168"/>
        <w:gridCol w:w="2184"/>
        <w:gridCol w:w="1152"/>
      </w:tblGrid>
      <w:tr w:rsidR="00811365" w:rsidRPr="00194181" w14:paraId="0412A030" w14:textId="77777777" w:rsidTr="00407933">
        <w:tc>
          <w:tcPr>
            <w:tcW w:w="3741" w:type="dxa"/>
            <w:tcBorders>
              <w:top w:val="single" w:sz="12" w:space="0" w:color="auto"/>
              <w:bottom w:val="single" w:sz="4" w:space="0" w:color="auto"/>
            </w:tcBorders>
          </w:tcPr>
          <w:p w14:paraId="4FBA09CF" w14:textId="77777777" w:rsidR="00811365" w:rsidRPr="00194181" w:rsidRDefault="00811365"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Baseline variables</w:t>
            </w:r>
          </w:p>
        </w:tc>
        <w:tc>
          <w:tcPr>
            <w:tcW w:w="2168" w:type="dxa"/>
            <w:tcBorders>
              <w:top w:val="single" w:sz="12" w:space="0" w:color="auto"/>
              <w:bottom w:val="single" w:sz="4" w:space="0" w:color="auto"/>
            </w:tcBorders>
          </w:tcPr>
          <w:p w14:paraId="2F171E45" w14:textId="315BDF70" w:rsidR="00811365"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w:t>
            </w:r>
            <w:r w:rsidR="00811365" w:rsidRPr="00194181">
              <w:rPr>
                <w:rFonts w:ascii="Times New Roman" w:hAnsi="Times New Roman" w:cs="Times New Roman"/>
                <w:sz w:val="24"/>
                <w:szCs w:val="24"/>
              </w:rPr>
              <w:t xml:space="preserve"> (n=45)</w:t>
            </w:r>
          </w:p>
        </w:tc>
        <w:tc>
          <w:tcPr>
            <w:tcW w:w="2184" w:type="dxa"/>
            <w:tcBorders>
              <w:top w:val="single" w:sz="12" w:space="0" w:color="auto"/>
              <w:bottom w:val="single" w:sz="4" w:space="0" w:color="auto"/>
            </w:tcBorders>
          </w:tcPr>
          <w:p w14:paraId="24F10F44" w14:textId="0E39DBE2" w:rsidR="00811365"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EVD+IVF</w:t>
            </w:r>
            <w:r w:rsidR="00811365" w:rsidRPr="00194181">
              <w:rPr>
                <w:rFonts w:ascii="Times New Roman" w:hAnsi="Times New Roman" w:cs="Times New Roman"/>
                <w:sz w:val="24"/>
                <w:szCs w:val="24"/>
              </w:rPr>
              <w:t xml:space="preserve"> (n=35)</w:t>
            </w:r>
          </w:p>
        </w:tc>
        <w:tc>
          <w:tcPr>
            <w:tcW w:w="1152" w:type="dxa"/>
            <w:tcBorders>
              <w:top w:val="single" w:sz="12" w:space="0" w:color="auto"/>
              <w:bottom w:val="single" w:sz="4" w:space="0" w:color="auto"/>
            </w:tcBorders>
          </w:tcPr>
          <w:p w14:paraId="4EE36125" w14:textId="77777777" w:rsidR="00811365" w:rsidRPr="00194181" w:rsidRDefault="0081136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p value</w:t>
            </w:r>
          </w:p>
        </w:tc>
      </w:tr>
      <w:tr w:rsidR="000F7D10" w:rsidRPr="00194181" w14:paraId="7B89C047" w14:textId="77777777" w:rsidTr="00407933">
        <w:tc>
          <w:tcPr>
            <w:tcW w:w="3741" w:type="dxa"/>
            <w:tcBorders>
              <w:top w:val="single" w:sz="4" w:space="0" w:color="auto"/>
            </w:tcBorders>
          </w:tcPr>
          <w:p w14:paraId="5997F973"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Age (years)</w:t>
            </w:r>
            <w:r w:rsidR="00E22FB7" w:rsidRPr="00194181">
              <w:rPr>
                <w:rFonts w:ascii="Times New Roman" w:hAnsi="Times New Roman" w:cs="Times New Roman"/>
                <w:sz w:val="24"/>
                <w:szCs w:val="24"/>
              </w:rPr>
              <w:t xml:space="preserve">, </w:t>
            </w:r>
            <w:r w:rsidR="00E22FB7" w:rsidRPr="00194181">
              <w:rPr>
                <w:rFonts w:ascii="Times New Roman" w:hAnsi="Times New Roman" w:cs="Times New Roman"/>
                <w:i/>
                <w:position w:val="-4"/>
                <w:sz w:val="24"/>
                <w:szCs w:val="24"/>
              </w:rPr>
              <w:object w:dxaOrig="279" w:dyaOrig="320" w14:anchorId="34B9D2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o:ole="">
                  <v:imagedata r:id="rId8" o:title=""/>
                </v:shape>
                <o:OLEObject Type="Embed" ProgID="Equation.3" ShapeID="_x0000_i1025" DrawAspect="Content" ObjectID="_1612242877" r:id="rId9"/>
              </w:object>
            </w:r>
            <w:r w:rsidR="00E22FB7" w:rsidRPr="00194181">
              <w:rPr>
                <w:rFonts w:ascii="Times New Roman" w:hAnsi="Times New Roman" w:cs="Times New Roman"/>
                <w:i/>
                <w:sz w:val="24"/>
                <w:szCs w:val="24"/>
              </w:rPr>
              <w:t xml:space="preserve"> </w:t>
            </w:r>
            <w:r w:rsidR="00E22FB7" w:rsidRPr="00194181">
              <w:rPr>
                <w:rFonts w:ascii="Times New Roman" w:hAnsi="Times New Roman" w:cs="Times New Roman"/>
                <w:i/>
                <w:sz w:val="24"/>
                <w:szCs w:val="24"/>
              </w:rPr>
              <w:sym w:font="Symbol" w:char="F0B1"/>
            </w:r>
            <w:r w:rsidR="00E22FB7" w:rsidRPr="00194181">
              <w:rPr>
                <w:rFonts w:ascii="Times New Roman" w:hAnsi="Times New Roman" w:cs="Times New Roman"/>
                <w:i/>
                <w:sz w:val="24"/>
                <w:szCs w:val="24"/>
              </w:rPr>
              <w:t xml:space="preserve"> SD</w:t>
            </w:r>
          </w:p>
        </w:tc>
        <w:tc>
          <w:tcPr>
            <w:tcW w:w="2168" w:type="dxa"/>
            <w:tcBorders>
              <w:top w:val="single" w:sz="4" w:space="0" w:color="auto"/>
            </w:tcBorders>
          </w:tcPr>
          <w:p w14:paraId="36498A78"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57.1±11.3</w:t>
            </w:r>
          </w:p>
        </w:tc>
        <w:tc>
          <w:tcPr>
            <w:tcW w:w="2184" w:type="dxa"/>
            <w:tcBorders>
              <w:top w:val="single" w:sz="4" w:space="0" w:color="auto"/>
            </w:tcBorders>
          </w:tcPr>
          <w:p w14:paraId="3E51E154"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57.1±14.3</w:t>
            </w:r>
          </w:p>
        </w:tc>
        <w:tc>
          <w:tcPr>
            <w:tcW w:w="1152" w:type="dxa"/>
            <w:tcBorders>
              <w:top w:val="single" w:sz="4" w:space="0" w:color="auto"/>
            </w:tcBorders>
          </w:tcPr>
          <w:p w14:paraId="663E3525"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0.997</w:t>
            </w:r>
          </w:p>
        </w:tc>
      </w:tr>
      <w:tr w:rsidR="000F7D10" w:rsidRPr="00194181" w14:paraId="3307304A" w14:textId="77777777" w:rsidTr="00942E3F">
        <w:tc>
          <w:tcPr>
            <w:tcW w:w="3741" w:type="dxa"/>
            <w:tcBorders>
              <w:bottom w:val="single" w:sz="4" w:space="0" w:color="auto"/>
            </w:tcBorders>
          </w:tcPr>
          <w:p w14:paraId="6EA25CF3" w14:textId="77777777" w:rsidR="000F7D10" w:rsidRPr="00194181" w:rsidRDefault="00FA5C18"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Sex (male)</w:t>
            </w:r>
            <w:r w:rsidR="0098150E" w:rsidRPr="00194181">
              <w:rPr>
                <w:rFonts w:ascii="Times New Roman" w:hAnsi="Times New Roman" w:cs="Times New Roman"/>
                <w:sz w:val="24"/>
                <w:szCs w:val="24"/>
              </w:rPr>
              <w:t xml:space="preserve">, </w:t>
            </w:r>
            <w:r w:rsidR="0098150E" w:rsidRPr="00194181">
              <w:rPr>
                <w:rFonts w:ascii="Times New Roman" w:hAnsi="Times New Roman" w:cs="Times New Roman"/>
                <w:i/>
                <w:sz w:val="24"/>
                <w:szCs w:val="24"/>
              </w:rPr>
              <w:t>n (%)</w:t>
            </w:r>
          </w:p>
        </w:tc>
        <w:tc>
          <w:tcPr>
            <w:tcW w:w="2168" w:type="dxa"/>
            <w:tcBorders>
              <w:bottom w:val="single" w:sz="4" w:space="0" w:color="auto"/>
            </w:tcBorders>
          </w:tcPr>
          <w:p w14:paraId="65D4CB8A"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30 (66.7%)</w:t>
            </w:r>
          </w:p>
        </w:tc>
        <w:tc>
          <w:tcPr>
            <w:tcW w:w="2184" w:type="dxa"/>
            <w:tcBorders>
              <w:bottom w:val="single" w:sz="4" w:space="0" w:color="auto"/>
            </w:tcBorders>
          </w:tcPr>
          <w:p w14:paraId="2F915150"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26 (74.3%)</w:t>
            </w:r>
          </w:p>
        </w:tc>
        <w:tc>
          <w:tcPr>
            <w:tcW w:w="1152" w:type="dxa"/>
            <w:tcBorders>
              <w:bottom w:val="single" w:sz="4" w:space="0" w:color="auto"/>
            </w:tcBorders>
          </w:tcPr>
          <w:p w14:paraId="74E93E47"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0.623</w:t>
            </w:r>
          </w:p>
        </w:tc>
      </w:tr>
      <w:tr w:rsidR="00942E3F" w:rsidRPr="00194181" w14:paraId="1129DD93" w14:textId="77777777" w:rsidTr="00924EF3">
        <w:tc>
          <w:tcPr>
            <w:tcW w:w="9245" w:type="dxa"/>
            <w:gridSpan w:val="4"/>
            <w:tcBorders>
              <w:top w:val="single" w:sz="4" w:space="0" w:color="auto"/>
              <w:bottom w:val="nil"/>
            </w:tcBorders>
          </w:tcPr>
          <w:p w14:paraId="52974B20" w14:textId="2CE57843" w:rsidR="00942E3F" w:rsidRPr="00194181" w:rsidRDefault="00942E3F" w:rsidP="00B11D6D">
            <w:pPr>
              <w:rPr>
                <w:rFonts w:ascii="Times New Roman" w:hAnsi="Times New Roman" w:cs="Times New Roman"/>
                <w:sz w:val="24"/>
                <w:szCs w:val="24"/>
              </w:rPr>
            </w:pPr>
            <w:r w:rsidRPr="00F81193">
              <w:rPr>
                <w:rFonts w:ascii="Times New Roman" w:hAnsi="Times New Roman" w:cs="Times New Roman"/>
                <w:i/>
                <w:sz w:val="24"/>
                <w:szCs w:val="24"/>
              </w:rPr>
              <w:t>Health insurance status, n (%)</w:t>
            </w:r>
          </w:p>
        </w:tc>
      </w:tr>
      <w:tr w:rsidR="00942E3F" w:rsidRPr="00194181" w14:paraId="37A43782" w14:textId="77777777" w:rsidTr="00942E3F">
        <w:tc>
          <w:tcPr>
            <w:tcW w:w="3741" w:type="dxa"/>
            <w:tcBorders>
              <w:top w:val="nil"/>
              <w:bottom w:val="nil"/>
            </w:tcBorders>
          </w:tcPr>
          <w:p w14:paraId="000DCFC9" w14:textId="7A437F19" w:rsidR="00942E3F" w:rsidRPr="00194181" w:rsidRDefault="00942E3F" w:rsidP="00D76BC8">
            <w:pPr>
              <w:rPr>
                <w:rFonts w:ascii="Times New Roman" w:hAnsi="Times New Roman" w:cs="Times New Roman"/>
                <w:sz w:val="24"/>
                <w:szCs w:val="24"/>
              </w:rPr>
            </w:pPr>
            <w:r>
              <w:rPr>
                <w:rFonts w:ascii="Times New Roman" w:hAnsi="Times New Roman" w:cs="Times New Roman"/>
                <w:sz w:val="24"/>
                <w:szCs w:val="24"/>
              </w:rPr>
              <w:t>Yes</w:t>
            </w:r>
          </w:p>
        </w:tc>
        <w:tc>
          <w:tcPr>
            <w:tcW w:w="2168" w:type="dxa"/>
            <w:tcBorders>
              <w:top w:val="nil"/>
              <w:bottom w:val="nil"/>
            </w:tcBorders>
          </w:tcPr>
          <w:p w14:paraId="2CE8F9A8" w14:textId="4BB2AD41" w:rsidR="00942E3F" w:rsidRPr="00194181" w:rsidRDefault="00942E3F" w:rsidP="00B11D6D">
            <w:pPr>
              <w:rPr>
                <w:rFonts w:ascii="Times New Roman" w:hAnsi="Times New Roman" w:cs="Times New Roman"/>
                <w:sz w:val="24"/>
                <w:szCs w:val="24"/>
              </w:rPr>
            </w:pPr>
            <w:r>
              <w:rPr>
                <w:rFonts w:ascii="Times New Roman" w:hAnsi="Times New Roman" w:cs="Times New Roman"/>
                <w:sz w:val="24"/>
                <w:szCs w:val="24"/>
              </w:rPr>
              <w:t>25 (55.6)</w:t>
            </w:r>
          </w:p>
        </w:tc>
        <w:tc>
          <w:tcPr>
            <w:tcW w:w="2184" w:type="dxa"/>
            <w:tcBorders>
              <w:top w:val="nil"/>
              <w:bottom w:val="nil"/>
            </w:tcBorders>
          </w:tcPr>
          <w:p w14:paraId="00BE7F3F" w14:textId="20AD8596" w:rsidR="00942E3F" w:rsidRPr="00194181" w:rsidRDefault="00942E3F" w:rsidP="00B11D6D">
            <w:pPr>
              <w:rPr>
                <w:rFonts w:ascii="Times New Roman" w:hAnsi="Times New Roman" w:cs="Times New Roman"/>
                <w:sz w:val="24"/>
                <w:szCs w:val="24"/>
              </w:rPr>
            </w:pPr>
            <w:r>
              <w:rPr>
                <w:rFonts w:ascii="Times New Roman" w:hAnsi="Times New Roman" w:cs="Times New Roman"/>
                <w:sz w:val="24"/>
                <w:szCs w:val="24"/>
              </w:rPr>
              <w:t>23 (65.7)</w:t>
            </w:r>
          </w:p>
        </w:tc>
        <w:tc>
          <w:tcPr>
            <w:tcW w:w="1152" w:type="dxa"/>
            <w:tcBorders>
              <w:top w:val="nil"/>
              <w:bottom w:val="nil"/>
            </w:tcBorders>
          </w:tcPr>
          <w:p w14:paraId="27245381" w14:textId="3BEA7F58" w:rsidR="00942E3F" w:rsidRPr="00194181" w:rsidRDefault="00942E3F" w:rsidP="00B11D6D">
            <w:pPr>
              <w:rPr>
                <w:rFonts w:ascii="Times New Roman" w:hAnsi="Times New Roman" w:cs="Times New Roman"/>
                <w:sz w:val="24"/>
                <w:szCs w:val="24"/>
              </w:rPr>
            </w:pPr>
            <w:r>
              <w:rPr>
                <w:rFonts w:ascii="Times New Roman" w:hAnsi="Times New Roman" w:cs="Times New Roman"/>
                <w:sz w:val="24"/>
                <w:szCs w:val="24"/>
              </w:rPr>
              <w:t>0.358</w:t>
            </w:r>
          </w:p>
        </w:tc>
      </w:tr>
      <w:tr w:rsidR="00942E3F" w:rsidRPr="00194181" w14:paraId="0433CA69" w14:textId="77777777" w:rsidTr="00942E3F">
        <w:tc>
          <w:tcPr>
            <w:tcW w:w="3741" w:type="dxa"/>
            <w:tcBorders>
              <w:top w:val="nil"/>
              <w:bottom w:val="single" w:sz="4" w:space="0" w:color="auto"/>
            </w:tcBorders>
          </w:tcPr>
          <w:p w14:paraId="45E37498" w14:textId="0A6FDD58" w:rsidR="00942E3F" w:rsidRPr="00194181" w:rsidRDefault="00942E3F" w:rsidP="00D76BC8">
            <w:pPr>
              <w:rPr>
                <w:rFonts w:ascii="Times New Roman" w:hAnsi="Times New Roman" w:cs="Times New Roman"/>
                <w:sz w:val="24"/>
                <w:szCs w:val="24"/>
              </w:rPr>
            </w:pPr>
            <w:r>
              <w:rPr>
                <w:rFonts w:ascii="Times New Roman" w:hAnsi="Times New Roman" w:cs="Times New Roman"/>
                <w:sz w:val="24"/>
                <w:szCs w:val="24"/>
              </w:rPr>
              <w:t>No</w:t>
            </w:r>
          </w:p>
        </w:tc>
        <w:tc>
          <w:tcPr>
            <w:tcW w:w="2168" w:type="dxa"/>
            <w:tcBorders>
              <w:top w:val="nil"/>
              <w:bottom w:val="single" w:sz="4" w:space="0" w:color="auto"/>
            </w:tcBorders>
          </w:tcPr>
          <w:p w14:paraId="41FCB267" w14:textId="2E24211F" w:rsidR="00942E3F" w:rsidRPr="00194181" w:rsidRDefault="00942E3F" w:rsidP="00B11D6D">
            <w:pPr>
              <w:rPr>
                <w:rFonts w:ascii="Times New Roman" w:hAnsi="Times New Roman" w:cs="Times New Roman"/>
                <w:sz w:val="24"/>
                <w:szCs w:val="24"/>
              </w:rPr>
            </w:pPr>
            <w:r w:rsidRPr="00837E1C">
              <w:rPr>
                <w:rFonts w:ascii="Times New Roman" w:hAnsi="Times New Roman" w:cs="Times New Roman"/>
                <w:sz w:val="24"/>
                <w:szCs w:val="24"/>
              </w:rPr>
              <w:t>20 (44.4)</w:t>
            </w:r>
          </w:p>
        </w:tc>
        <w:tc>
          <w:tcPr>
            <w:tcW w:w="2184" w:type="dxa"/>
            <w:tcBorders>
              <w:top w:val="nil"/>
              <w:bottom w:val="single" w:sz="4" w:space="0" w:color="auto"/>
            </w:tcBorders>
          </w:tcPr>
          <w:p w14:paraId="1654E253" w14:textId="3B17670C" w:rsidR="00942E3F" w:rsidRPr="00194181" w:rsidRDefault="00942E3F" w:rsidP="00B11D6D">
            <w:pPr>
              <w:rPr>
                <w:rFonts w:ascii="Times New Roman" w:hAnsi="Times New Roman" w:cs="Times New Roman"/>
                <w:sz w:val="24"/>
                <w:szCs w:val="24"/>
              </w:rPr>
            </w:pPr>
            <w:r w:rsidRPr="00837E1C">
              <w:rPr>
                <w:rFonts w:ascii="Times New Roman" w:hAnsi="Times New Roman" w:cs="Times New Roman"/>
                <w:sz w:val="24"/>
                <w:szCs w:val="24"/>
              </w:rPr>
              <w:t>12 (34.3)</w:t>
            </w:r>
          </w:p>
        </w:tc>
        <w:tc>
          <w:tcPr>
            <w:tcW w:w="1152" w:type="dxa"/>
            <w:tcBorders>
              <w:top w:val="nil"/>
              <w:bottom w:val="single" w:sz="4" w:space="0" w:color="auto"/>
            </w:tcBorders>
          </w:tcPr>
          <w:p w14:paraId="517B59E0" w14:textId="0BD90776" w:rsidR="00942E3F" w:rsidRPr="00194181" w:rsidRDefault="00942E3F" w:rsidP="00B11D6D">
            <w:pPr>
              <w:rPr>
                <w:rFonts w:ascii="Times New Roman" w:hAnsi="Times New Roman" w:cs="Times New Roman"/>
                <w:sz w:val="24"/>
                <w:szCs w:val="24"/>
              </w:rPr>
            </w:pPr>
            <w:r>
              <w:rPr>
                <w:rFonts w:ascii="Times New Roman" w:hAnsi="Times New Roman" w:cs="Times New Roman"/>
                <w:sz w:val="24"/>
                <w:szCs w:val="24"/>
              </w:rPr>
              <w:t>-</w:t>
            </w:r>
          </w:p>
        </w:tc>
      </w:tr>
      <w:tr w:rsidR="00942E3F" w:rsidRPr="00194181" w14:paraId="22252CDA" w14:textId="77777777" w:rsidTr="00924EF3">
        <w:tc>
          <w:tcPr>
            <w:tcW w:w="9245" w:type="dxa"/>
            <w:gridSpan w:val="4"/>
            <w:tcBorders>
              <w:top w:val="single" w:sz="4" w:space="0" w:color="auto"/>
              <w:bottom w:val="nil"/>
            </w:tcBorders>
          </w:tcPr>
          <w:p w14:paraId="509FEBC8" w14:textId="32D15B56" w:rsidR="00942E3F" w:rsidRDefault="00942E3F" w:rsidP="00B11D6D">
            <w:pPr>
              <w:rPr>
                <w:rFonts w:ascii="Times New Roman" w:hAnsi="Times New Roman" w:cs="Times New Roman"/>
                <w:sz w:val="24"/>
                <w:szCs w:val="24"/>
              </w:rPr>
            </w:pPr>
            <w:r w:rsidRPr="003319E7">
              <w:rPr>
                <w:rFonts w:ascii="Times New Roman" w:hAnsi="Times New Roman" w:cs="Times New Roman"/>
                <w:i/>
                <w:sz w:val="24"/>
                <w:szCs w:val="24"/>
              </w:rPr>
              <w:t>Resident regions</w:t>
            </w:r>
            <w:r>
              <w:rPr>
                <w:rFonts w:ascii="Times New Roman" w:hAnsi="Times New Roman" w:cs="Times New Roman"/>
                <w:i/>
                <w:sz w:val="24"/>
                <w:szCs w:val="24"/>
              </w:rPr>
              <w:t>, n (%)</w:t>
            </w:r>
          </w:p>
        </w:tc>
      </w:tr>
      <w:tr w:rsidR="00942E3F" w:rsidRPr="00194181" w14:paraId="3BA89076" w14:textId="77777777" w:rsidTr="00942E3F">
        <w:tc>
          <w:tcPr>
            <w:tcW w:w="3741" w:type="dxa"/>
            <w:tcBorders>
              <w:top w:val="nil"/>
              <w:bottom w:val="nil"/>
            </w:tcBorders>
          </w:tcPr>
          <w:p w14:paraId="24B1D762" w14:textId="010E9153" w:rsidR="00942E3F" w:rsidRDefault="00942E3F" w:rsidP="00D76BC8">
            <w:pPr>
              <w:rPr>
                <w:rFonts w:ascii="Times New Roman" w:hAnsi="Times New Roman" w:cs="Times New Roman"/>
                <w:sz w:val="24"/>
                <w:szCs w:val="24"/>
              </w:rPr>
            </w:pPr>
            <w:r w:rsidRPr="00C74444">
              <w:rPr>
                <w:rFonts w:ascii="Times New Roman" w:hAnsi="Times New Roman" w:cs="Times New Roman"/>
                <w:sz w:val="24"/>
                <w:szCs w:val="24"/>
              </w:rPr>
              <w:lastRenderedPageBreak/>
              <w:t>Urban</w:t>
            </w:r>
          </w:p>
        </w:tc>
        <w:tc>
          <w:tcPr>
            <w:tcW w:w="2168" w:type="dxa"/>
            <w:tcBorders>
              <w:top w:val="nil"/>
              <w:bottom w:val="nil"/>
            </w:tcBorders>
          </w:tcPr>
          <w:p w14:paraId="55A09B13" w14:textId="26E9DCD8" w:rsidR="00942E3F" w:rsidRPr="00837E1C" w:rsidRDefault="00942E3F" w:rsidP="00B11D6D">
            <w:pPr>
              <w:rPr>
                <w:rFonts w:ascii="Times New Roman" w:hAnsi="Times New Roman" w:cs="Times New Roman"/>
                <w:sz w:val="24"/>
                <w:szCs w:val="24"/>
              </w:rPr>
            </w:pPr>
            <w:r>
              <w:rPr>
                <w:rFonts w:ascii="Times New Roman" w:hAnsi="Times New Roman" w:cs="Times New Roman"/>
                <w:sz w:val="24"/>
                <w:szCs w:val="24"/>
              </w:rPr>
              <w:t>29 (64.4)</w:t>
            </w:r>
          </w:p>
        </w:tc>
        <w:tc>
          <w:tcPr>
            <w:tcW w:w="2184" w:type="dxa"/>
            <w:tcBorders>
              <w:top w:val="nil"/>
              <w:bottom w:val="nil"/>
            </w:tcBorders>
          </w:tcPr>
          <w:p w14:paraId="0D6A04E4" w14:textId="74CA0D14" w:rsidR="00942E3F" w:rsidRPr="00837E1C" w:rsidRDefault="00942E3F" w:rsidP="00B11D6D">
            <w:pPr>
              <w:rPr>
                <w:rFonts w:ascii="Times New Roman" w:hAnsi="Times New Roman" w:cs="Times New Roman"/>
                <w:sz w:val="24"/>
                <w:szCs w:val="24"/>
              </w:rPr>
            </w:pPr>
            <w:r>
              <w:rPr>
                <w:rFonts w:ascii="Times New Roman" w:hAnsi="Times New Roman" w:cs="Times New Roman"/>
                <w:sz w:val="24"/>
                <w:szCs w:val="24"/>
              </w:rPr>
              <w:t>22 (62.9)</w:t>
            </w:r>
          </w:p>
        </w:tc>
        <w:tc>
          <w:tcPr>
            <w:tcW w:w="1152" w:type="dxa"/>
            <w:tcBorders>
              <w:top w:val="nil"/>
              <w:bottom w:val="nil"/>
            </w:tcBorders>
          </w:tcPr>
          <w:p w14:paraId="374A6244" w14:textId="0664AFF8" w:rsidR="00942E3F" w:rsidRDefault="00942E3F" w:rsidP="00B11D6D">
            <w:pPr>
              <w:rPr>
                <w:rFonts w:ascii="Times New Roman" w:hAnsi="Times New Roman" w:cs="Times New Roman"/>
                <w:sz w:val="24"/>
                <w:szCs w:val="24"/>
              </w:rPr>
            </w:pPr>
            <w:r>
              <w:rPr>
                <w:rFonts w:ascii="Times New Roman" w:hAnsi="Times New Roman" w:cs="Times New Roman"/>
                <w:sz w:val="24"/>
                <w:szCs w:val="24"/>
              </w:rPr>
              <w:t>0.884</w:t>
            </w:r>
          </w:p>
        </w:tc>
      </w:tr>
      <w:tr w:rsidR="00942E3F" w:rsidRPr="00194181" w14:paraId="5AEBDC60" w14:textId="77777777" w:rsidTr="00887E5C">
        <w:tc>
          <w:tcPr>
            <w:tcW w:w="3741" w:type="dxa"/>
            <w:tcBorders>
              <w:top w:val="nil"/>
              <w:bottom w:val="single" w:sz="4" w:space="0" w:color="auto"/>
            </w:tcBorders>
          </w:tcPr>
          <w:p w14:paraId="47BE52D6" w14:textId="5FBF63FB" w:rsidR="00942E3F" w:rsidRDefault="00942E3F" w:rsidP="00D76BC8">
            <w:pPr>
              <w:rPr>
                <w:rFonts w:ascii="Times New Roman" w:hAnsi="Times New Roman" w:cs="Times New Roman"/>
                <w:sz w:val="24"/>
                <w:szCs w:val="24"/>
              </w:rPr>
            </w:pPr>
            <w:r w:rsidRPr="004814FD">
              <w:rPr>
                <w:rFonts w:ascii="Times New Roman" w:hAnsi="Times New Roman" w:cs="Times New Roman"/>
                <w:sz w:val="24"/>
                <w:szCs w:val="24"/>
              </w:rPr>
              <w:t>Rural</w:t>
            </w:r>
          </w:p>
        </w:tc>
        <w:tc>
          <w:tcPr>
            <w:tcW w:w="2168" w:type="dxa"/>
            <w:tcBorders>
              <w:top w:val="nil"/>
              <w:bottom w:val="single" w:sz="4" w:space="0" w:color="auto"/>
            </w:tcBorders>
          </w:tcPr>
          <w:p w14:paraId="6B7CC04B" w14:textId="4C6B7870" w:rsidR="00942E3F" w:rsidRPr="00837E1C" w:rsidRDefault="00942E3F" w:rsidP="00B11D6D">
            <w:pPr>
              <w:rPr>
                <w:rFonts w:ascii="Times New Roman" w:hAnsi="Times New Roman" w:cs="Times New Roman"/>
                <w:sz w:val="24"/>
                <w:szCs w:val="24"/>
              </w:rPr>
            </w:pPr>
            <w:r>
              <w:rPr>
                <w:rFonts w:ascii="Times New Roman" w:hAnsi="Times New Roman" w:cs="Times New Roman"/>
                <w:sz w:val="24"/>
                <w:szCs w:val="24"/>
              </w:rPr>
              <w:t>16 (35.6)</w:t>
            </w:r>
          </w:p>
        </w:tc>
        <w:tc>
          <w:tcPr>
            <w:tcW w:w="2184" w:type="dxa"/>
            <w:tcBorders>
              <w:top w:val="nil"/>
              <w:bottom w:val="single" w:sz="4" w:space="0" w:color="auto"/>
            </w:tcBorders>
          </w:tcPr>
          <w:p w14:paraId="2BE9F44F" w14:textId="51F83BE0" w:rsidR="00942E3F" w:rsidRPr="00837E1C" w:rsidRDefault="00942E3F" w:rsidP="00B11D6D">
            <w:pPr>
              <w:rPr>
                <w:rFonts w:ascii="Times New Roman" w:hAnsi="Times New Roman" w:cs="Times New Roman"/>
                <w:sz w:val="24"/>
                <w:szCs w:val="24"/>
              </w:rPr>
            </w:pPr>
            <w:r>
              <w:rPr>
                <w:rFonts w:ascii="Times New Roman" w:hAnsi="Times New Roman" w:cs="Times New Roman"/>
                <w:sz w:val="24"/>
                <w:szCs w:val="24"/>
              </w:rPr>
              <w:t>13 (37.1)</w:t>
            </w:r>
          </w:p>
        </w:tc>
        <w:tc>
          <w:tcPr>
            <w:tcW w:w="1152" w:type="dxa"/>
            <w:tcBorders>
              <w:top w:val="nil"/>
              <w:bottom w:val="single" w:sz="4" w:space="0" w:color="auto"/>
            </w:tcBorders>
          </w:tcPr>
          <w:p w14:paraId="494E464D" w14:textId="3B1DDC63" w:rsidR="00942E3F" w:rsidRDefault="00942E3F" w:rsidP="00B11D6D">
            <w:pPr>
              <w:rPr>
                <w:rFonts w:ascii="Times New Roman" w:hAnsi="Times New Roman" w:cs="Times New Roman"/>
                <w:sz w:val="24"/>
                <w:szCs w:val="24"/>
              </w:rPr>
            </w:pPr>
            <w:r>
              <w:rPr>
                <w:rFonts w:ascii="Times New Roman" w:hAnsi="Times New Roman" w:cs="Times New Roman"/>
                <w:sz w:val="24"/>
                <w:szCs w:val="24"/>
              </w:rPr>
              <w:t>-</w:t>
            </w:r>
          </w:p>
        </w:tc>
      </w:tr>
      <w:tr w:rsidR="00887E5C" w:rsidRPr="00194181" w14:paraId="39FA72DF" w14:textId="77777777" w:rsidTr="00887E5C">
        <w:tc>
          <w:tcPr>
            <w:tcW w:w="3741" w:type="dxa"/>
            <w:tcBorders>
              <w:top w:val="single" w:sz="4" w:space="0" w:color="auto"/>
              <w:bottom w:val="nil"/>
            </w:tcBorders>
          </w:tcPr>
          <w:p w14:paraId="2813BE2D" w14:textId="666C57A1" w:rsidR="00887E5C" w:rsidRPr="004814FD" w:rsidRDefault="00887E5C" w:rsidP="00D76BC8">
            <w:pPr>
              <w:rPr>
                <w:rFonts w:ascii="Times New Roman" w:hAnsi="Times New Roman" w:cs="Times New Roman"/>
                <w:sz w:val="24"/>
                <w:szCs w:val="24"/>
              </w:rPr>
            </w:pPr>
            <w:r w:rsidRPr="00247D33">
              <w:rPr>
                <w:rFonts w:ascii="Times New Roman" w:hAnsi="Times New Roman" w:cs="Times New Roman"/>
                <w:i/>
                <w:sz w:val="24"/>
                <w:szCs w:val="24"/>
              </w:rPr>
              <w:t>Employment, n (%)</w:t>
            </w:r>
          </w:p>
        </w:tc>
        <w:tc>
          <w:tcPr>
            <w:tcW w:w="2168" w:type="dxa"/>
            <w:tcBorders>
              <w:top w:val="single" w:sz="4" w:space="0" w:color="auto"/>
              <w:bottom w:val="nil"/>
            </w:tcBorders>
          </w:tcPr>
          <w:p w14:paraId="187386A9" w14:textId="77777777" w:rsidR="00887E5C" w:rsidRDefault="00887E5C" w:rsidP="00B11D6D">
            <w:pPr>
              <w:rPr>
                <w:rFonts w:ascii="Times New Roman" w:hAnsi="Times New Roman" w:cs="Times New Roman"/>
                <w:sz w:val="24"/>
                <w:szCs w:val="24"/>
              </w:rPr>
            </w:pPr>
          </w:p>
        </w:tc>
        <w:tc>
          <w:tcPr>
            <w:tcW w:w="2184" w:type="dxa"/>
            <w:tcBorders>
              <w:top w:val="single" w:sz="4" w:space="0" w:color="auto"/>
              <w:bottom w:val="nil"/>
            </w:tcBorders>
          </w:tcPr>
          <w:p w14:paraId="2301D1B8" w14:textId="77777777" w:rsidR="00887E5C" w:rsidRDefault="00887E5C" w:rsidP="00B11D6D">
            <w:pPr>
              <w:rPr>
                <w:rFonts w:ascii="Times New Roman" w:hAnsi="Times New Roman" w:cs="Times New Roman"/>
                <w:sz w:val="24"/>
                <w:szCs w:val="24"/>
              </w:rPr>
            </w:pPr>
          </w:p>
        </w:tc>
        <w:tc>
          <w:tcPr>
            <w:tcW w:w="1152" w:type="dxa"/>
            <w:tcBorders>
              <w:top w:val="single" w:sz="4" w:space="0" w:color="auto"/>
              <w:bottom w:val="nil"/>
            </w:tcBorders>
          </w:tcPr>
          <w:p w14:paraId="17D74EE5" w14:textId="77777777" w:rsidR="00887E5C" w:rsidRDefault="00887E5C" w:rsidP="00B11D6D">
            <w:pPr>
              <w:rPr>
                <w:rFonts w:ascii="Times New Roman" w:hAnsi="Times New Roman" w:cs="Times New Roman"/>
                <w:sz w:val="24"/>
                <w:szCs w:val="24"/>
              </w:rPr>
            </w:pPr>
          </w:p>
        </w:tc>
      </w:tr>
      <w:tr w:rsidR="00887E5C" w:rsidRPr="00194181" w14:paraId="675FCE77" w14:textId="77777777" w:rsidTr="00887E5C">
        <w:tc>
          <w:tcPr>
            <w:tcW w:w="3741" w:type="dxa"/>
            <w:tcBorders>
              <w:top w:val="nil"/>
              <w:bottom w:val="nil"/>
            </w:tcBorders>
          </w:tcPr>
          <w:p w14:paraId="48F7E43E" w14:textId="656A98D9" w:rsidR="00887E5C" w:rsidRPr="004814FD" w:rsidRDefault="00887E5C" w:rsidP="00D76BC8">
            <w:pPr>
              <w:rPr>
                <w:rFonts w:ascii="Times New Roman" w:hAnsi="Times New Roman" w:cs="Times New Roman"/>
                <w:sz w:val="24"/>
                <w:szCs w:val="24"/>
              </w:rPr>
            </w:pPr>
            <w:r w:rsidRPr="00247D33">
              <w:rPr>
                <w:rFonts w:ascii="Times New Roman" w:hAnsi="Times New Roman" w:cs="Times New Roman"/>
                <w:sz w:val="24"/>
                <w:szCs w:val="24"/>
              </w:rPr>
              <w:t>Currently employed</w:t>
            </w:r>
          </w:p>
        </w:tc>
        <w:tc>
          <w:tcPr>
            <w:tcW w:w="2168" w:type="dxa"/>
            <w:tcBorders>
              <w:top w:val="nil"/>
              <w:bottom w:val="nil"/>
            </w:tcBorders>
          </w:tcPr>
          <w:p w14:paraId="68FC0493" w14:textId="4576A31C" w:rsidR="00887E5C" w:rsidRDefault="00887E5C" w:rsidP="00B11D6D">
            <w:pPr>
              <w:rPr>
                <w:rFonts w:ascii="Times New Roman" w:hAnsi="Times New Roman" w:cs="Times New Roman"/>
                <w:sz w:val="24"/>
                <w:szCs w:val="24"/>
              </w:rPr>
            </w:pPr>
            <w:r>
              <w:rPr>
                <w:rFonts w:ascii="Times New Roman" w:hAnsi="Times New Roman" w:cs="Times New Roman"/>
                <w:sz w:val="24"/>
                <w:szCs w:val="24"/>
              </w:rPr>
              <w:t>19 (42.2)</w:t>
            </w:r>
          </w:p>
        </w:tc>
        <w:tc>
          <w:tcPr>
            <w:tcW w:w="2184" w:type="dxa"/>
            <w:tcBorders>
              <w:top w:val="nil"/>
              <w:bottom w:val="nil"/>
            </w:tcBorders>
          </w:tcPr>
          <w:p w14:paraId="27486461" w14:textId="735C40AF" w:rsidR="00887E5C" w:rsidRDefault="00887E5C" w:rsidP="00B11D6D">
            <w:pPr>
              <w:rPr>
                <w:rFonts w:ascii="Times New Roman" w:hAnsi="Times New Roman" w:cs="Times New Roman"/>
                <w:sz w:val="24"/>
                <w:szCs w:val="24"/>
              </w:rPr>
            </w:pPr>
            <w:r>
              <w:rPr>
                <w:rFonts w:ascii="Times New Roman" w:hAnsi="Times New Roman" w:cs="Times New Roman"/>
                <w:sz w:val="24"/>
                <w:szCs w:val="24"/>
              </w:rPr>
              <w:t>15 (42.9)</w:t>
            </w:r>
          </w:p>
        </w:tc>
        <w:tc>
          <w:tcPr>
            <w:tcW w:w="1152" w:type="dxa"/>
            <w:tcBorders>
              <w:top w:val="nil"/>
              <w:bottom w:val="nil"/>
            </w:tcBorders>
          </w:tcPr>
          <w:p w14:paraId="1F3FA313" w14:textId="352A7FC6" w:rsidR="00887E5C" w:rsidRDefault="00887E5C" w:rsidP="00B11D6D">
            <w:pPr>
              <w:rPr>
                <w:rFonts w:ascii="Times New Roman" w:hAnsi="Times New Roman" w:cs="Times New Roman"/>
                <w:sz w:val="24"/>
                <w:szCs w:val="24"/>
              </w:rPr>
            </w:pPr>
            <w:r>
              <w:rPr>
                <w:rFonts w:ascii="Times New Roman" w:hAnsi="Times New Roman" w:cs="Times New Roman"/>
                <w:sz w:val="24"/>
                <w:szCs w:val="24"/>
              </w:rPr>
              <w:t>0.968</w:t>
            </w:r>
          </w:p>
        </w:tc>
      </w:tr>
      <w:tr w:rsidR="00887E5C" w:rsidRPr="00194181" w14:paraId="45DF8967" w14:textId="77777777" w:rsidTr="00887E5C">
        <w:tc>
          <w:tcPr>
            <w:tcW w:w="3741" w:type="dxa"/>
            <w:tcBorders>
              <w:top w:val="nil"/>
              <w:bottom w:val="nil"/>
            </w:tcBorders>
          </w:tcPr>
          <w:p w14:paraId="2C8BBFF6" w14:textId="3A748EB2" w:rsidR="00887E5C" w:rsidRPr="004814FD" w:rsidRDefault="00887E5C" w:rsidP="00D76BC8">
            <w:pPr>
              <w:rPr>
                <w:rFonts w:ascii="Times New Roman" w:hAnsi="Times New Roman" w:cs="Times New Roman"/>
                <w:sz w:val="24"/>
                <w:szCs w:val="24"/>
              </w:rPr>
            </w:pPr>
            <w:r w:rsidRPr="00247D33">
              <w:rPr>
                <w:rFonts w:ascii="Times New Roman" w:hAnsi="Times New Roman" w:cs="Times New Roman"/>
                <w:sz w:val="24"/>
                <w:szCs w:val="24"/>
              </w:rPr>
              <w:t>Unemployed - Retired</w:t>
            </w:r>
          </w:p>
        </w:tc>
        <w:tc>
          <w:tcPr>
            <w:tcW w:w="2168" w:type="dxa"/>
            <w:tcBorders>
              <w:top w:val="nil"/>
              <w:bottom w:val="nil"/>
            </w:tcBorders>
          </w:tcPr>
          <w:p w14:paraId="08500395" w14:textId="24930C3F" w:rsidR="00887E5C" w:rsidRDefault="00887E5C" w:rsidP="00B11D6D">
            <w:pPr>
              <w:rPr>
                <w:rFonts w:ascii="Times New Roman" w:hAnsi="Times New Roman" w:cs="Times New Roman"/>
                <w:sz w:val="24"/>
                <w:szCs w:val="24"/>
              </w:rPr>
            </w:pPr>
            <w:r>
              <w:rPr>
                <w:rFonts w:ascii="Times New Roman" w:hAnsi="Times New Roman" w:cs="Times New Roman"/>
                <w:sz w:val="24"/>
                <w:szCs w:val="24"/>
              </w:rPr>
              <w:t>20 (44.4)</w:t>
            </w:r>
          </w:p>
        </w:tc>
        <w:tc>
          <w:tcPr>
            <w:tcW w:w="2184" w:type="dxa"/>
            <w:tcBorders>
              <w:top w:val="nil"/>
              <w:bottom w:val="nil"/>
            </w:tcBorders>
          </w:tcPr>
          <w:p w14:paraId="00A61BFD" w14:textId="38498E9A" w:rsidR="00887E5C" w:rsidRDefault="00887E5C" w:rsidP="00B11D6D">
            <w:pPr>
              <w:rPr>
                <w:rFonts w:ascii="Times New Roman" w:hAnsi="Times New Roman" w:cs="Times New Roman"/>
                <w:sz w:val="24"/>
                <w:szCs w:val="24"/>
              </w:rPr>
            </w:pPr>
            <w:r>
              <w:rPr>
                <w:rFonts w:ascii="Times New Roman" w:hAnsi="Times New Roman" w:cs="Times New Roman"/>
                <w:sz w:val="24"/>
                <w:szCs w:val="24"/>
              </w:rPr>
              <w:t>12 (34.3)</w:t>
            </w:r>
          </w:p>
        </w:tc>
        <w:tc>
          <w:tcPr>
            <w:tcW w:w="1152" w:type="dxa"/>
            <w:tcBorders>
              <w:top w:val="nil"/>
              <w:bottom w:val="nil"/>
            </w:tcBorders>
          </w:tcPr>
          <w:p w14:paraId="7F8C5681" w14:textId="78F068E2" w:rsidR="00887E5C" w:rsidRDefault="00887E5C" w:rsidP="00B11D6D">
            <w:pPr>
              <w:rPr>
                <w:rFonts w:ascii="Times New Roman" w:hAnsi="Times New Roman" w:cs="Times New Roman"/>
                <w:sz w:val="24"/>
                <w:szCs w:val="24"/>
              </w:rPr>
            </w:pPr>
            <w:r>
              <w:rPr>
                <w:rFonts w:ascii="Times New Roman" w:hAnsi="Times New Roman" w:cs="Times New Roman"/>
                <w:sz w:val="24"/>
                <w:szCs w:val="24"/>
              </w:rPr>
              <w:t>0.579</w:t>
            </w:r>
          </w:p>
        </w:tc>
      </w:tr>
      <w:tr w:rsidR="00887E5C" w:rsidRPr="00194181" w14:paraId="596A6B8A" w14:textId="77777777" w:rsidTr="00942E3F">
        <w:tc>
          <w:tcPr>
            <w:tcW w:w="3741" w:type="dxa"/>
            <w:tcBorders>
              <w:top w:val="nil"/>
              <w:bottom w:val="single" w:sz="4" w:space="0" w:color="auto"/>
            </w:tcBorders>
          </w:tcPr>
          <w:p w14:paraId="2784C927" w14:textId="39F4961F" w:rsidR="00887E5C" w:rsidRPr="004814FD" w:rsidRDefault="00887E5C" w:rsidP="00D76BC8">
            <w:pPr>
              <w:rPr>
                <w:rFonts w:ascii="Times New Roman" w:hAnsi="Times New Roman" w:cs="Times New Roman"/>
                <w:sz w:val="24"/>
                <w:szCs w:val="24"/>
              </w:rPr>
            </w:pPr>
            <w:r w:rsidRPr="00247D33">
              <w:rPr>
                <w:rFonts w:ascii="Times New Roman" w:hAnsi="Times New Roman" w:cs="Times New Roman"/>
                <w:sz w:val="24"/>
                <w:szCs w:val="24"/>
              </w:rPr>
              <w:t>Unemployed - volunteer, student, unemployed</w:t>
            </w:r>
          </w:p>
        </w:tc>
        <w:tc>
          <w:tcPr>
            <w:tcW w:w="2168" w:type="dxa"/>
            <w:tcBorders>
              <w:top w:val="nil"/>
              <w:bottom w:val="single" w:sz="4" w:space="0" w:color="auto"/>
            </w:tcBorders>
          </w:tcPr>
          <w:p w14:paraId="2C25A420" w14:textId="772FEC04" w:rsidR="00887E5C" w:rsidRDefault="00887E5C" w:rsidP="00B11D6D">
            <w:pPr>
              <w:rPr>
                <w:rFonts w:ascii="Times New Roman" w:hAnsi="Times New Roman" w:cs="Times New Roman"/>
                <w:sz w:val="24"/>
                <w:szCs w:val="24"/>
              </w:rPr>
            </w:pPr>
            <w:r>
              <w:rPr>
                <w:rFonts w:ascii="Times New Roman" w:hAnsi="Times New Roman" w:cs="Times New Roman"/>
                <w:sz w:val="24"/>
                <w:szCs w:val="24"/>
              </w:rPr>
              <w:t>4 (8.9)</w:t>
            </w:r>
          </w:p>
        </w:tc>
        <w:tc>
          <w:tcPr>
            <w:tcW w:w="2184" w:type="dxa"/>
            <w:tcBorders>
              <w:top w:val="nil"/>
              <w:bottom w:val="single" w:sz="4" w:space="0" w:color="auto"/>
            </w:tcBorders>
          </w:tcPr>
          <w:p w14:paraId="3B1639FD" w14:textId="047E3D9C" w:rsidR="00887E5C" w:rsidRDefault="00887E5C" w:rsidP="00B11D6D">
            <w:pPr>
              <w:rPr>
                <w:rFonts w:ascii="Times New Roman" w:hAnsi="Times New Roman" w:cs="Times New Roman"/>
                <w:sz w:val="24"/>
                <w:szCs w:val="24"/>
              </w:rPr>
            </w:pPr>
            <w:r>
              <w:rPr>
                <w:rFonts w:ascii="Times New Roman" w:hAnsi="Times New Roman" w:cs="Times New Roman"/>
                <w:sz w:val="24"/>
                <w:szCs w:val="24"/>
              </w:rPr>
              <w:t>6 (17.1)</w:t>
            </w:r>
          </w:p>
        </w:tc>
        <w:tc>
          <w:tcPr>
            <w:tcW w:w="1152" w:type="dxa"/>
            <w:tcBorders>
              <w:top w:val="nil"/>
              <w:bottom w:val="single" w:sz="4" w:space="0" w:color="auto"/>
            </w:tcBorders>
          </w:tcPr>
          <w:p w14:paraId="5EBB7AFF" w14:textId="7A0E295D" w:rsidR="00887E5C" w:rsidRDefault="00887E5C" w:rsidP="00B11D6D">
            <w:pPr>
              <w:rPr>
                <w:rFonts w:ascii="Times New Roman" w:hAnsi="Times New Roman" w:cs="Times New Roman"/>
                <w:sz w:val="24"/>
                <w:szCs w:val="24"/>
              </w:rPr>
            </w:pPr>
            <w:r>
              <w:rPr>
                <w:rFonts w:ascii="Times New Roman" w:hAnsi="Times New Roman" w:cs="Times New Roman"/>
                <w:sz w:val="24"/>
                <w:szCs w:val="24"/>
              </w:rPr>
              <w:t>0.502</w:t>
            </w:r>
            <w:r>
              <w:rPr>
                <w:rFonts w:ascii="Times New Roman" w:hAnsi="Times New Roman" w:cs="Times New Roman"/>
                <w:sz w:val="24"/>
                <w:szCs w:val="24"/>
                <w:vertAlign w:val="superscript"/>
              </w:rPr>
              <w:t>*</w:t>
            </w:r>
          </w:p>
        </w:tc>
      </w:tr>
      <w:tr w:rsidR="007212C5" w:rsidRPr="00194181" w14:paraId="2FD467C7" w14:textId="77777777" w:rsidTr="00407933">
        <w:tc>
          <w:tcPr>
            <w:tcW w:w="9245" w:type="dxa"/>
            <w:gridSpan w:val="4"/>
            <w:tcBorders>
              <w:top w:val="single" w:sz="4" w:space="0" w:color="auto"/>
              <w:bottom w:val="nil"/>
            </w:tcBorders>
          </w:tcPr>
          <w:p w14:paraId="35D46285" w14:textId="77777777" w:rsidR="007212C5" w:rsidRPr="00194181" w:rsidRDefault="007212C5" w:rsidP="00D76BC8">
            <w:pPr>
              <w:spacing w:line="276" w:lineRule="auto"/>
              <w:rPr>
                <w:rFonts w:ascii="Times New Roman" w:hAnsi="Times New Roman" w:cs="Times New Roman"/>
                <w:i/>
                <w:sz w:val="24"/>
                <w:szCs w:val="24"/>
              </w:rPr>
            </w:pPr>
            <w:r w:rsidRPr="00194181">
              <w:rPr>
                <w:rFonts w:ascii="Times New Roman" w:hAnsi="Times New Roman" w:cs="Times New Roman"/>
                <w:i/>
                <w:sz w:val="24"/>
                <w:szCs w:val="24"/>
              </w:rPr>
              <w:t>Risks of intracranial hemorrhage</w:t>
            </w:r>
          </w:p>
        </w:tc>
      </w:tr>
      <w:tr w:rsidR="000F7D10" w:rsidRPr="00194181" w14:paraId="35A81863" w14:textId="77777777" w:rsidTr="00407933">
        <w:tc>
          <w:tcPr>
            <w:tcW w:w="3741" w:type="dxa"/>
            <w:tcBorders>
              <w:top w:val="nil"/>
            </w:tcBorders>
          </w:tcPr>
          <w:p w14:paraId="029E0082"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Stroke</w:t>
            </w:r>
            <w:r w:rsidR="00E22FB7" w:rsidRPr="00194181">
              <w:rPr>
                <w:rFonts w:ascii="Times New Roman" w:hAnsi="Times New Roman" w:cs="Times New Roman"/>
                <w:sz w:val="24"/>
                <w:szCs w:val="24"/>
              </w:rPr>
              <w:t xml:space="preserve">, </w:t>
            </w:r>
            <w:r w:rsidR="00E22FB7" w:rsidRPr="00194181">
              <w:rPr>
                <w:rFonts w:ascii="Times New Roman" w:hAnsi="Times New Roman" w:cs="Times New Roman"/>
                <w:i/>
                <w:sz w:val="24"/>
                <w:szCs w:val="24"/>
              </w:rPr>
              <w:t>n (%)</w:t>
            </w:r>
          </w:p>
        </w:tc>
        <w:tc>
          <w:tcPr>
            <w:tcW w:w="2168" w:type="dxa"/>
            <w:tcBorders>
              <w:top w:val="nil"/>
            </w:tcBorders>
          </w:tcPr>
          <w:p w14:paraId="02862C15"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 (4.4%)</w:t>
            </w:r>
          </w:p>
        </w:tc>
        <w:tc>
          <w:tcPr>
            <w:tcW w:w="2184" w:type="dxa"/>
            <w:tcBorders>
              <w:top w:val="nil"/>
            </w:tcBorders>
          </w:tcPr>
          <w:p w14:paraId="7055E597"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 (8.6%)</w:t>
            </w:r>
          </w:p>
        </w:tc>
        <w:tc>
          <w:tcPr>
            <w:tcW w:w="1152" w:type="dxa"/>
            <w:tcBorders>
              <w:top w:val="nil"/>
            </w:tcBorders>
          </w:tcPr>
          <w:p w14:paraId="2A55B907" w14:textId="2AB66B84" w:rsidR="000F7D10" w:rsidRPr="00B151DC" w:rsidRDefault="000F7D10" w:rsidP="00B11D6D">
            <w:pPr>
              <w:spacing w:line="276" w:lineRule="auto"/>
              <w:rPr>
                <w:rFonts w:ascii="Times New Roman" w:hAnsi="Times New Roman" w:cs="Times New Roman"/>
                <w:sz w:val="24"/>
                <w:szCs w:val="24"/>
                <w:vertAlign w:val="superscript"/>
              </w:rPr>
            </w:pPr>
            <w:r w:rsidRPr="00194181">
              <w:rPr>
                <w:rFonts w:ascii="Times New Roman" w:hAnsi="Times New Roman" w:cs="Times New Roman"/>
                <w:sz w:val="24"/>
                <w:szCs w:val="24"/>
              </w:rPr>
              <w:t>0.649</w:t>
            </w:r>
            <w:r w:rsidR="00B151DC">
              <w:rPr>
                <w:rFonts w:ascii="Times New Roman" w:hAnsi="Times New Roman" w:cs="Times New Roman"/>
                <w:sz w:val="24"/>
                <w:szCs w:val="24"/>
                <w:vertAlign w:val="superscript"/>
              </w:rPr>
              <w:t>*</w:t>
            </w:r>
          </w:p>
        </w:tc>
      </w:tr>
      <w:tr w:rsidR="000F7D10" w:rsidRPr="00194181" w14:paraId="2CBAD27A" w14:textId="77777777" w:rsidTr="00407933">
        <w:tc>
          <w:tcPr>
            <w:tcW w:w="3741" w:type="dxa"/>
          </w:tcPr>
          <w:p w14:paraId="0CBC5573"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Hypertension</w:t>
            </w:r>
            <w:r w:rsidR="00E22FB7" w:rsidRPr="00194181">
              <w:rPr>
                <w:rFonts w:ascii="Times New Roman" w:hAnsi="Times New Roman" w:cs="Times New Roman"/>
                <w:sz w:val="24"/>
                <w:szCs w:val="24"/>
              </w:rPr>
              <w:t xml:space="preserve">, </w:t>
            </w:r>
            <w:r w:rsidR="00E22FB7" w:rsidRPr="00194181">
              <w:rPr>
                <w:rFonts w:ascii="Times New Roman" w:hAnsi="Times New Roman" w:cs="Times New Roman"/>
                <w:i/>
                <w:sz w:val="24"/>
                <w:szCs w:val="24"/>
              </w:rPr>
              <w:t>n (%)</w:t>
            </w:r>
          </w:p>
        </w:tc>
        <w:tc>
          <w:tcPr>
            <w:tcW w:w="2168" w:type="dxa"/>
          </w:tcPr>
          <w:p w14:paraId="3026DB32"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25 (55.6%)</w:t>
            </w:r>
          </w:p>
        </w:tc>
        <w:tc>
          <w:tcPr>
            <w:tcW w:w="2184" w:type="dxa"/>
          </w:tcPr>
          <w:p w14:paraId="5DB3CC67"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26 (74.3%)</w:t>
            </w:r>
          </w:p>
        </w:tc>
        <w:tc>
          <w:tcPr>
            <w:tcW w:w="1152" w:type="dxa"/>
          </w:tcPr>
          <w:p w14:paraId="55B570F2"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0.104</w:t>
            </w:r>
          </w:p>
        </w:tc>
      </w:tr>
      <w:tr w:rsidR="000F7D10" w:rsidRPr="00194181" w14:paraId="20BEA3CA" w14:textId="77777777" w:rsidTr="00407933">
        <w:tc>
          <w:tcPr>
            <w:tcW w:w="3741" w:type="dxa"/>
          </w:tcPr>
          <w:p w14:paraId="16294EA4"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Diabetes</w:t>
            </w:r>
            <w:r w:rsidR="00E22FB7" w:rsidRPr="00194181">
              <w:rPr>
                <w:rFonts w:ascii="Times New Roman" w:hAnsi="Times New Roman" w:cs="Times New Roman"/>
                <w:sz w:val="24"/>
                <w:szCs w:val="24"/>
              </w:rPr>
              <w:t xml:space="preserve">, </w:t>
            </w:r>
            <w:r w:rsidR="00E22FB7" w:rsidRPr="00194181">
              <w:rPr>
                <w:rFonts w:ascii="Times New Roman" w:hAnsi="Times New Roman" w:cs="Times New Roman"/>
                <w:i/>
                <w:sz w:val="24"/>
                <w:szCs w:val="24"/>
              </w:rPr>
              <w:t>n (%)</w:t>
            </w:r>
          </w:p>
        </w:tc>
        <w:tc>
          <w:tcPr>
            <w:tcW w:w="2168" w:type="dxa"/>
          </w:tcPr>
          <w:p w14:paraId="49BAA585"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7 (15.6%)</w:t>
            </w:r>
          </w:p>
        </w:tc>
        <w:tc>
          <w:tcPr>
            <w:tcW w:w="2184" w:type="dxa"/>
          </w:tcPr>
          <w:p w14:paraId="186CC526"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 (5.7%)</w:t>
            </w:r>
          </w:p>
        </w:tc>
        <w:tc>
          <w:tcPr>
            <w:tcW w:w="1152" w:type="dxa"/>
          </w:tcPr>
          <w:p w14:paraId="1FD3F083" w14:textId="334771CF" w:rsidR="000F7D10" w:rsidRPr="00B151DC" w:rsidRDefault="000F7D10" w:rsidP="00B11D6D">
            <w:pPr>
              <w:spacing w:line="276" w:lineRule="auto"/>
              <w:rPr>
                <w:rFonts w:ascii="Times New Roman" w:hAnsi="Times New Roman" w:cs="Times New Roman"/>
                <w:sz w:val="24"/>
                <w:szCs w:val="24"/>
                <w:vertAlign w:val="superscript"/>
              </w:rPr>
            </w:pPr>
            <w:r w:rsidRPr="00194181">
              <w:rPr>
                <w:rFonts w:ascii="Times New Roman" w:hAnsi="Times New Roman" w:cs="Times New Roman"/>
                <w:sz w:val="24"/>
                <w:szCs w:val="24"/>
              </w:rPr>
              <w:t>0.286</w:t>
            </w:r>
            <w:r w:rsidR="00B151DC">
              <w:rPr>
                <w:rFonts w:ascii="Times New Roman" w:hAnsi="Times New Roman" w:cs="Times New Roman"/>
                <w:sz w:val="24"/>
                <w:szCs w:val="24"/>
                <w:vertAlign w:val="superscript"/>
              </w:rPr>
              <w:t>*</w:t>
            </w:r>
          </w:p>
        </w:tc>
      </w:tr>
      <w:tr w:rsidR="000F7D10" w:rsidRPr="00194181" w14:paraId="4DD08920" w14:textId="77777777" w:rsidTr="00407933">
        <w:tc>
          <w:tcPr>
            <w:tcW w:w="3741" w:type="dxa"/>
          </w:tcPr>
          <w:p w14:paraId="4C9E39D3"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Smoking</w:t>
            </w:r>
            <w:r w:rsidR="00E22FB7" w:rsidRPr="00194181">
              <w:rPr>
                <w:rFonts w:ascii="Times New Roman" w:hAnsi="Times New Roman" w:cs="Times New Roman"/>
                <w:sz w:val="24"/>
                <w:szCs w:val="24"/>
              </w:rPr>
              <w:t xml:space="preserve">, </w:t>
            </w:r>
            <w:r w:rsidR="00E22FB7" w:rsidRPr="00194181">
              <w:rPr>
                <w:rFonts w:ascii="Times New Roman" w:hAnsi="Times New Roman" w:cs="Times New Roman"/>
                <w:i/>
                <w:sz w:val="24"/>
                <w:szCs w:val="24"/>
              </w:rPr>
              <w:t>n (%)</w:t>
            </w:r>
          </w:p>
        </w:tc>
        <w:tc>
          <w:tcPr>
            <w:tcW w:w="2168" w:type="dxa"/>
          </w:tcPr>
          <w:p w14:paraId="6D1D2B64"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4 (8.9%)</w:t>
            </w:r>
          </w:p>
        </w:tc>
        <w:tc>
          <w:tcPr>
            <w:tcW w:w="2184" w:type="dxa"/>
          </w:tcPr>
          <w:p w14:paraId="13169012"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 (8.6%)</w:t>
            </w:r>
          </w:p>
        </w:tc>
        <w:tc>
          <w:tcPr>
            <w:tcW w:w="1152" w:type="dxa"/>
          </w:tcPr>
          <w:p w14:paraId="63A1B603" w14:textId="56E5E5AB" w:rsidR="000F7D10" w:rsidRPr="00B151DC" w:rsidRDefault="000F7D10" w:rsidP="00B11D6D">
            <w:pPr>
              <w:spacing w:line="276" w:lineRule="auto"/>
              <w:rPr>
                <w:rFonts w:ascii="Times New Roman" w:hAnsi="Times New Roman" w:cs="Times New Roman"/>
                <w:sz w:val="24"/>
                <w:szCs w:val="24"/>
                <w:vertAlign w:val="superscript"/>
              </w:rPr>
            </w:pPr>
            <w:r w:rsidRPr="00194181">
              <w:rPr>
                <w:rFonts w:ascii="Times New Roman" w:hAnsi="Times New Roman" w:cs="Times New Roman"/>
                <w:sz w:val="24"/>
                <w:szCs w:val="24"/>
              </w:rPr>
              <w:t>1.000</w:t>
            </w:r>
            <w:r w:rsidR="00B151DC">
              <w:rPr>
                <w:rFonts w:ascii="Times New Roman" w:hAnsi="Times New Roman" w:cs="Times New Roman"/>
                <w:sz w:val="24"/>
                <w:szCs w:val="24"/>
                <w:vertAlign w:val="superscript"/>
              </w:rPr>
              <w:t>*</w:t>
            </w:r>
          </w:p>
        </w:tc>
      </w:tr>
      <w:tr w:rsidR="000F7D10" w:rsidRPr="00194181" w14:paraId="0A950EA4" w14:textId="77777777" w:rsidTr="00407933">
        <w:tc>
          <w:tcPr>
            <w:tcW w:w="3741" w:type="dxa"/>
          </w:tcPr>
          <w:p w14:paraId="54296A03"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Antiplatelet use</w:t>
            </w:r>
            <w:r w:rsidR="00E22FB7" w:rsidRPr="00194181">
              <w:rPr>
                <w:rFonts w:ascii="Times New Roman" w:hAnsi="Times New Roman" w:cs="Times New Roman"/>
                <w:sz w:val="24"/>
                <w:szCs w:val="24"/>
              </w:rPr>
              <w:t xml:space="preserve">, </w:t>
            </w:r>
            <w:r w:rsidR="00E22FB7" w:rsidRPr="00194181">
              <w:rPr>
                <w:rFonts w:ascii="Times New Roman" w:hAnsi="Times New Roman" w:cs="Times New Roman"/>
                <w:i/>
                <w:sz w:val="24"/>
                <w:szCs w:val="24"/>
              </w:rPr>
              <w:t>n (%)</w:t>
            </w:r>
          </w:p>
        </w:tc>
        <w:tc>
          <w:tcPr>
            <w:tcW w:w="2168" w:type="dxa"/>
          </w:tcPr>
          <w:p w14:paraId="53D4E9AD"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 (2.2%)</w:t>
            </w:r>
          </w:p>
        </w:tc>
        <w:tc>
          <w:tcPr>
            <w:tcW w:w="2184" w:type="dxa"/>
          </w:tcPr>
          <w:p w14:paraId="2A1583F7"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w:t>
            </w:r>
          </w:p>
        </w:tc>
        <w:tc>
          <w:tcPr>
            <w:tcW w:w="1152" w:type="dxa"/>
          </w:tcPr>
          <w:p w14:paraId="167466B6"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w:t>
            </w:r>
          </w:p>
        </w:tc>
      </w:tr>
      <w:tr w:rsidR="000F7D10" w:rsidRPr="00194181" w14:paraId="71C42DED" w14:textId="77777777" w:rsidTr="00407933">
        <w:tc>
          <w:tcPr>
            <w:tcW w:w="3741" w:type="dxa"/>
          </w:tcPr>
          <w:p w14:paraId="135F57BD"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Alcohol abuse</w:t>
            </w:r>
            <w:r w:rsidR="00E22FB7" w:rsidRPr="00194181">
              <w:rPr>
                <w:rFonts w:ascii="Times New Roman" w:hAnsi="Times New Roman" w:cs="Times New Roman"/>
                <w:sz w:val="24"/>
                <w:szCs w:val="24"/>
              </w:rPr>
              <w:t xml:space="preserve">, </w:t>
            </w:r>
            <w:r w:rsidR="00E22FB7" w:rsidRPr="00194181">
              <w:rPr>
                <w:rFonts w:ascii="Times New Roman" w:hAnsi="Times New Roman" w:cs="Times New Roman"/>
                <w:i/>
                <w:sz w:val="24"/>
                <w:szCs w:val="24"/>
              </w:rPr>
              <w:t>n (%)</w:t>
            </w:r>
          </w:p>
        </w:tc>
        <w:tc>
          <w:tcPr>
            <w:tcW w:w="2168" w:type="dxa"/>
          </w:tcPr>
          <w:p w14:paraId="4BB59CF1"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 (6.7%)</w:t>
            </w:r>
          </w:p>
        </w:tc>
        <w:tc>
          <w:tcPr>
            <w:tcW w:w="2184" w:type="dxa"/>
          </w:tcPr>
          <w:p w14:paraId="115294A2"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 (5.7%)</w:t>
            </w:r>
          </w:p>
        </w:tc>
        <w:tc>
          <w:tcPr>
            <w:tcW w:w="1152" w:type="dxa"/>
          </w:tcPr>
          <w:p w14:paraId="281CBE7B"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w:t>
            </w:r>
          </w:p>
        </w:tc>
      </w:tr>
      <w:tr w:rsidR="000F7D10" w:rsidRPr="00194181" w14:paraId="3C5FAEF6" w14:textId="77777777" w:rsidTr="00407933">
        <w:tc>
          <w:tcPr>
            <w:tcW w:w="3741" w:type="dxa"/>
          </w:tcPr>
          <w:p w14:paraId="0E22D49D"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Seizures</w:t>
            </w:r>
            <w:r w:rsidR="00E22FB7" w:rsidRPr="00194181">
              <w:rPr>
                <w:rFonts w:ascii="Times New Roman" w:hAnsi="Times New Roman" w:cs="Times New Roman"/>
                <w:sz w:val="24"/>
                <w:szCs w:val="24"/>
              </w:rPr>
              <w:t xml:space="preserve">, </w:t>
            </w:r>
            <w:r w:rsidR="00E22FB7" w:rsidRPr="00194181">
              <w:rPr>
                <w:rFonts w:ascii="Times New Roman" w:hAnsi="Times New Roman" w:cs="Times New Roman"/>
                <w:i/>
                <w:sz w:val="24"/>
                <w:szCs w:val="24"/>
              </w:rPr>
              <w:t>n (%)</w:t>
            </w:r>
          </w:p>
        </w:tc>
        <w:tc>
          <w:tcPr>
            <w:tcW w:w="2168" w:type="dxa"/>
          </w:tcPr>
          <w:p w14:paraId="694333B8"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 (2.2%)</w:t>
            </w:r>
          </w:p>
        </w:tc>
        <w:tc>
          <w:tcPr>
            <w:tcW w:w="2184" w:type="dxa"/>
          </w:tcPr>
          <w:p w14:paraId="52240BE2"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w:t>
            </w:r>
          </w:p>
        </w:tc>
        <w:tc>
          <w:tcPr>
            <w:tcW w:w="1152" w:type="dxa"/>
          </w:tcPr>
          <w:p w14:paraId="4BE8C879"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w:t>
            </w:r>
          </w:p>
        </w:tc>
      </w:tr>
      <w:tr w:rsidR="000F7D10" w:rsidRPr="00194181" w14:paraId="425D59ED" w14:textId="77777777" w:rsidTr="00407933">
        <w:tc>
          <w:tcPr>
            <w:tcW w:w="3741" w:type="dxa"/>
          </w:tcPr>
          <w:p w14:paraId="3DC7E783"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Liver disease</w:t>
            </w:r>
            <w:r w:rsidR="00E22FB7" w:rsidRPr="00194181">
              <w:rPr>
                <w:rFonts w:ascii="Times New Roman" w:hAnsi="Times New Roman" w:cs="Times New Roman"/>
                <w:sz w:val="24"/>
                <w:szCs w:val="24"/>
              </w:rPr>
              <w:t xml:space="preserve">, </w:t>
            </w:r>
            <w:r w:rsidR="00E22FB7" w:rsidRPr="00194181">
              <w:rPr>
                <w:rFonts w:ascii="Times New Roman" w:hAnsi="Times New Roman" w:cs="Times New Roman"/>
                <w:i/>
                <w:sz w:val="24"/>
                <w:szCs w:val="24"/>
              </w:rPr>
              <w:t>n (%)</w:t>
            </w:r>
          </w:p>
        </w:tc>
        <w:tc>
          <w:tcPr>
            <w:tcW w:w="2168" w:type="dxa"/>
          </w:tcPr>
          <w:p w14:paraId="390965C1"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 (2.2%)</w:t>
            </w:r>
          </w:p>
        </w:tc>
        <w:tc>
          <w:tcPr>
            <w:tcW w:w="2184" w:type="dxa"/>
          </w:tcPr>
          <w:p w14:paraId="38917CCC"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w:t>
            </w:r>
          </w:p>
        </w:tc>
        <w:tc>
          <w:tcPr>
            <w:tcW w:w="1152" w:type="dxa"/>
          </w:tcPr>
          <w:p w14:paraId="406D763A"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w:t>
            </w:r>
          </w:p>
        </w:tc>
      </w:tr>
      <w:tr w:rsidR="000F7D10" w:rsidRPr="00194181" w14:paraId="4E5AEB7F" w14:textId="77777777" w:rsidTr="00407933">
        <w:tc>
          <w:tcPr>
            <w:tcW w:w="3741" w:type="dxa"/>
            <w:tcBorders>
              <w:bottom w:val="single" w:sz="4" w:space="0" w:color="auto"/>
            </w:tcBorders>
          </w:tcPr>
          <w:p w14:paraId="124F9E2F"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Renal disease</w:t>
            </w:r>
            <w:r w:rsidR="00E22FB7" w:rsidRPr="00194181">
              <w:rPr>
                <w:rFonts w:ascii="Times New Roman" w:hAnsi="Times New Roman" w:cs="Times New Roman"/>
                <w:sz w:val="24"/>
                <w:szCs w:val="24"/>
              </w:rPr>
              <w:t xml:space="preserve">, </w:t>
            </w:r>
            <w:r w:rsidR="00E22FB7" w:rsidRPr="00194181">
              <w:rPr>
                <w:rFonts w:ascii="Times New Roman" w:hAnsi="Times New Roman" w:cs="Times New Roman"/>
                <w:i/>
                <w:sz w:val="24"/>
                <w:szCs w:val="24"/>
              </w:rPr>
              <w:t>n (%)</w:t>
            </w:r>
          </w:p>
        </w:tc>
        <w:tc>
          <w:tcPr>
            <w:tcW w:w="2168" w:type="dxa"/>
            <w:tcBorders>
              <w:bottom w:val="single" w:sz="4" w:space="0" w:color="auto"/>
            </w:tcBorders>
          </w:tcPr>
          <w:p w14:paraId="137436B0"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 (2.2%)</w:t>
            </w:r>
          </w:p>
        </w:tc>
        <w:tc>
          <w:tcPr>
            <w:tcW w:w="2184" w:type="dxa"/>
            <w:tcBorders>
              <w:bottom w:val="single" w:sz="4" w:space="0" w:color="auto"/>
            </w:tcBorders>
          </w:tcPr>
          <w:p w14:paraId="6C62A798"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w:t>
            </w:r>
          </w:p>
        </w:tc>
        <w:tc>
          <w:tcPr>
            <w:tcW w:w="1152" w:type="dxa"/>
            <w:tcBorders>
              <w:bottom w:val="single" w:sz="4" w:space="0" w:color="auto"/>
            </w:tcBorders>
          </w:tcPr>
          <w:p w14:paraId="1FC47220"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w:t>
            </w:r>
          </w:p>
        </w:tc>
      </w:tr>
      <w:tr w:rsidR="007212C5" w:rsidRPr="00194181" w14:paraId="2E8100CA" w14:textId="77777777" w:rsidTr="00407933">
        <w:tc>
          <w:tcPr>
            <w:tcW w:w="9245" w:type="dxa"/>
            <w:gridSpan w:val="4"/>
            <w:tcBorders>
              <w:top w:val="single" w:sz="4" w:space="0" w:color="auto"/>
              <w:bottom w:val="nil"/>
            </w:tcBorders>
          </w:tcPr>
          <w:p w14:paraId="110957FB" w14:textId="77777777" w:rsidR="007212C5" w:rsidRPr="00194181" w:rsidRDefault="007212C5" w:rsidP="00D76BC8">
            <w:pPr>
              <w:spacing w:line="276" w:lineRule="auto"/>
              <w:rPr>
                <w:rFonts w:ascii="Times New Roman" w:hAnsi="Times New Roman" w:cs="Times New Roman"/>
                <w:i/>
                <w:sz w:val="24"/>
                <w:szCs w:val="24"/>
              </w:rPr>
            </w:pPr>
            <w:r w:rsidRPr="00194181">
              <w:rPr>
                <w:rFonts w:ascii="Times New Roman" w:hAnsi="Times New Roman" w:cs="Times New Roman"/>
                <w:i/>
                <w:sz w:val="24"/>
                <w:szCs w:val="24"/>
              </w:rPr>
              <w:t>Clinical and laboratory characteristics</w:t>
            </w:r>
          </w:p>
        </w:tc>
      </w:tr>
      <w:tr w:rsidR="000F7D10" w:rsidRPr="00194181" w14:paraId="6E49F013" w14:textId="77777777" w:rsidTr="00407933">
        <w:tc>
          <w:tcPr>
            <w:tcW w:w="3741" w:type="dxa"/>
            <w:tcBorders>
              <w:top w:val="nil"/>
            </w:tcBorders>
          </w:tcPr>
          <w:p w14:paraId="26081F99" w14:textId="328453C3"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GCS</w:t>
            </w:r>
            <w:r w:rsidR="0098150E" w:rsidRPr="00194181">
              <w:rPr>
                <w:rFonts w:ascii="Times New Roman" w:hAnsi="Times New Roman" w:cs="Times New Roman"/>
                <w:sz w:val="24"/>
                <w:szCs w:val="24"/>
              </w:rPr>
              <w:t xml:space="preserve">, </w:t>
            </w:r>
            <w:r w:rsidR="0098150E" w:rsidRPr="00194181">
              <w:rPr>
                <w:rFonts w:ascii="Times New Roman" w:hAnsi="Times New Roman" w:cs="Times New Roman"/>
                <w:i/>
                <w:sz w:val="24"/>
                <w:szCs w:val="24"/>
              </w:rPr>
              <w:t xml:space="preserve">median </w:t>
            </w:r>
            <w:r w:rsidR="005E589A" w:rsidRPr="00422A43">
              <w:rPr>
                <w:rFonts w:ascii="Times New Roman" w:hAnsi="Times New Roman" w:cs="Times New Roman"/>
                <w:i/>
                <w:sz w:val="24"/>
                <w:szCs w:val="24"/>
                <w:lang w:val="vi-VN"/>
              </w:rPr>
              <w:t>(IQR)</w:t>
            </w:r>
          </w:p>
        </w:tc>
        <w:tc>
          <w:tcPr>
            <w:tcW w:w="2168" w:type="dxa"/>
            <w:tcBorders>
              <w:top w:val="nil"/>
            </w:tcBorders>
          </w:tcPr>
          <w:p w14:paraId="20B0FEBC"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7 (4-13)</w:t>
            </w:r>
          </w:p>
        </w:tc>
        <w:tc>
          <w:tcPr>
            <w:tcW w:w="2184" w:type="dxa"/>
            <w:tcBorders>
              <w:top w:val="nil"/>
            </w:tcBorders>
          </w:tcPr>
          <w:p w14:paraId="41293715"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8 (5-14)</w:t>
            </w:r>
          </w:p>
        </w:tc>
        <w:tc>
          <w:tcPr>
            <w:tcW w:w="1152" w:type="dxa"/>
            <w:tcBorders>
              <w:top w:val="nil"/>
            </w:tcBorders>
          </w:tcPr>
          <w:p w14:paraId="6532F0BA"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0.062</w:t>
            </w:r>
          </w:p>
        </w:tc>
      </w:tr>
      <w:tr w:rsidR="000F7D10" w:rsidRPr="00194181" w14:paraId="3C69BA17" w14:textId="77777777" w:rsidTr="00407933">
        <w:tc>
          <w:tcPr>
            <w:tcW w:w="3741" w:type="dxa"/>
          </w:tcPr>
          <w:p w14:paraId="258C074F" w14:textId="198E3A6E"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HR (bpm)</w:t>
            </w:r>
            <w:r w:rsidR="0098150E" w:rsidRPr="00194181">
              <w:rPr>
                <w:rFonts w:ascii="Times New Roman" w:hAnsi="Times New Roman" w:cs="Times New Roman"/>
                <w:sz w:val="24"/>
                <w:szCs w:val="24"/>
              </w:rPr>
              <w:t xml:space="preserve">, </w:t>
            </w:r>
            <w:r w:rsidR="0098150E" w:rsidRPr="00194181">
              <w:rPr>
                <w:rFonts w:ascii="Times New Roman" w:hAnsi="Times New Roman" w:cs="Times New Roman"/>
                <w:i/>
                <w:sz w:val="24"/>
                <w:szCs w:val="24"/>
              </w:rPr>
              <w:t xml:space="preserve">median </w:t>
            </w:r>
            <w:r w:rsidR="005E589A" w:rsidRPr="00422A43">
              <w:rPr>
                <w:rFonts w:ascii="Times New Roman" w:hAnsi="Times New Roman" w:cs="Times New Roman"/>
                <w:i/>
                <w:sz w:val="24"/>
                <w:szCs w:val="24"/>
                <w:lang w:val="vi-VN"/>
              </w:rPr>
              <w:t>(IQR)</w:t>
            </w:r>
          </w:p>
        </w:tc>
        <w:tc>
          <w:tcPr>
            <w:tcW w:w="2168" w:type="dxa"/>
          </w:tcPr>
          <w:p w14:paraId="080125AA"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95 (68-137)</w:t>
            </w:r>
          </w:p>
        </w:tc>
        <w:tc>
          <w:tcPr>
            <w:tcW w:w="2184" w:type="dxa"/>
          </w:tcPr>
          <w:p w14:paraId="2F0E9492"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95 (63-140)</w:t>
            </w:r>
          </w:p>
        </w:tc>
        <w:tc>
          <w:tcPr>
            <w:tcW w:w="1152" w:type="dxa"/>
          </w:tcPr>
          <w:p w14:paraId="5D666626"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0.923</w:t>
            </w:r>
          </w:p>
        </w:tc>
      </w:tr>
      <w:tr w:rsidR="000F7D10" w:rsidRPr="00194181" w14:paraId="20118940" w14:textId="77777777" w:rsidTr="00407933">
        <w:tc>
          <w:tcPr>
            <w:tcW w:w="3741" w:type="dxa"/>
          </w:tcPr>
          <w:p w14:paraId="3F14C89E"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Systolic BP (mmHg)</w:t>
            </w:r>
            <w:r w:rsidR="00726B98" w:rsidRPr="00194181">
              <w:rPr>
                <w:rFonts w:ascii="Times New Roman" w:hAnsi="Times New Roman" w:cs="Times New Roman"/>
                <w:sz w:val="24"/>
                <w:szCs w:val="24"/>
              </w:rPr>
              <w:t xml:space="preserve">, </w:t>
            </w:r>
            <w:r w:rsidR="00726B98" w:rsidRPr="00194181">
              <w:rPr>
                <w:rFonts w:ascii="Times New Roman" w:hAnsi="Times New Roman" w:cs="Times New Roman"/>
                <w:i/>
                <w:position w:val="-4"/>
                <w:sz w:val="24"/>
                <w:szCs w:val="24"/>
              </w:rPr>
              <w:object w:dxaOrig="279" w:dyaOrig="320" w14:anchorId="57D51D3B">
                <v:shape id="_x0000_i1026" type="#_x0000_t75" style="width:14.25pt;height:15.75pt" o:ole="">
                  <v:imagedata r:id="rId8" o:title=""/>
                </v:shape>
                <o:OLEObject Type="Embed" ProgID="Equation.3" ShapeID="_x0000_i1026" DrawAspect="Content" ObjectID="_1612242878" r:id="rId10"/>
              </w:object>
            </w:r>
            <w:r w:rsidR="00726B98" w:rsidRPr="00194181">
              <w:rPr>
                <w:rFonts w:ascii="Times New Roman" w:hAnsi="Times New Roman" w:cs="Times New Roman"/>
                <w:i/>
                <w:sz w:val="24"/>
                <w:szCs w:val="24"/>
              </w:rPr>
              <w:t xml:space="preserve"> </w:t>
            </w:r>
            <w:r w:rsidR="00726B98" w:rsidRPr="00194181">
              <w:rPr>
                <w:rFonts w:ascii="Times New Roman" w:hAnsi="Times New Roman" w:cs="Times New Roman"/>
                <w:i/>
                <w:sz w:val="24"/>
                <w:szCs w:val="24"/>
              </w:rPr>
              <w:sym w:font="Symbol" w:char="F0B1"/>
            </w:r>
            <w:r w:rsidR="00726B98" w:rsidRPr="00194181">
              <w:rPr>
                <w:rFonts w:ascii="Times New Roman" w:hAnsi="Times New Roman" w:cs="Times New Roman"/>
                <w:i/>
                <w:sz w:val="24"/>
                <w:szCs w:val="24"/>
              </w:rPr>
              <w:t xml:space="preserve"> SD</w:t>
            </w:r>
          </w:p>
        </w:tc>
        <w:tc>
          <w:tcPr>
            <w:tcW w:w="2168" w:type="dxa"/>
          </w:tcPr>
          <w:p w14:paraId="1B611B16"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170.7±31.1</w:t>
            </w:r>
          </w:p>
        </w:tc>
        <w:tc>
          <w:tcPr>
            <w:tcW w:w="2184" w:type="dxa"/>
          </w:tcPr>
          <w:p w14:paraId="7758CB9E"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167.7±29.3</w:t>
            </w:r>
          </w:p>
        </w:tc>
        <w:tc>
          <w:tcPr>
            <w:tcW w:w="1152" w:type="dxa"/>
          </w:tcPr>
          <w:p w14:paraId="2488682F"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0.667</w:t>
            </w:r>
          </w:p>
        </w:tc>
      </w:tr>
      <w:tr w:rsidR="000F7D10" w:rsidRPr="00194181" w14:paraId="5B9C7A2C" w14:textId="77777777" w:rsidTr="00407933">
        <w:tc>
          <w:tcPr>
            <w:tcW w:w="3741" w:type="dxa"/>
          </w:tcPr>
          <w:p w14:paraId="5BCB1C3D"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Diastolic BP (mmHg)</w:t>
            </w:r>
            <w:r w:rsidR="00726B98" w:rsidRPr="00194181">
              <w:rPr>
                <w:rFonts w:ascii="Times New Roman" w:hAnsi="Times New Roman" w:cs="Times New Roman"/>
                <w:sz w:val="24"/>
                <w:szCs w:val="24"/>
              </w:rPr>
              <w:t xml:space="preserve">, </w:t>
            </w:r>
            <w:r w:rsidR="00726B98" w:rsidRPr="00194181">
              <w:rPr>
                <w:rFonts w:ascii="Times New Roman" w:hAnsi="Times New Roman" w:cs="Times New Roman"/>
                <w:i/>
                <w:position w:val="-4"/>
                <w:sz w:val="24"/>
                <w:szCs w:val="24"/>
              </w:rPr>
              <w:object w:dxaOrig="279" w:dyaOrig="320" w14:anchorId="25CF321B">
                <v:shape id="_x0000_i1027" type="#_x0000_t75" style="width:14.25pt;height:15.75pt" o:ole="">
                  <v:imagedata r:id="rId8" o:title=""/>
                </v:shape>
                <o:OLEObject Type="Embed" ProgID="Equation.3" ShapeID="_x0000_i1027" DrawAspect="Content" ObjectID="_1612242879" r:id="rId11"/>
              </w:object>
            </w:r>
            <w:r w:rsidR="00726B98" w:rsidRPr="00194181">
              <w:rPr>
                <w:rFonts w:ascii="Times New Roman" w:hAnsi="Times New Roman" w:cs="Times New Roman"/>
                <w:i/>
                <w:sz w:val="24"/>
                <w:szCs w:val="24"/>
              </w:rPr>
              <w:t xml:space="preserve"> </w:t>
            </w:r>
            <w:r w:rsidR="00726B98" w:rsidRPr="00194181">
              <w:rPr>
                <w:rFonts w:ascii="Times New Roman" w:hAnsi="Times New Roman" w:cs="Times New Roman"/>
                <w:i/>
                <w:sz w:val="24"/>
                <w:szCs w:val="24"/>
              </w:rPr>
              <w:sym w:font="Symbol" w:char="F0B1"/>
            </w:r>
            <w:r w:rsidR="00726B98" w:rsidRPr="00194181">
              <w:rPr>
                <w:rFonts w:ascii="Times New Roman" w:hAnsi="Times New Roman" w:cs="Times New Roman"/>
                <w:i/>
                <w:sz w:val="24"/>
                <w:szCs w:val="24"/>
              </w:rPr>
              <w:t xml:space="preserve"> SD</w:t>
            </w:r>
          </w:p>
        </w:tc>
        <w:tc>
          <w:tcPr>
            <w:tcW w:w="2168" w:type="dxa"/>
          </w:tcPr>
          <w:p w14:paraId="1A072EA6"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97.6±20.9</w:t>
            </w:r>
          </w:p>
        </w:tc>
        <w:tc>
          <w:tcPr>
            <w:tcW w:w="2184" w:type="dxa"/>
          </w:tcPr>
          <w:p w14:paraId="20954BA8"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97.4±15.8</w:t>
            </w:r>
          </w:p>
        </w:tc>
        <w:tc>
          <w:tcPr>
            <w:tcW w:w="1152" w:type="dxa"/>
          </w:tcPr>
          <w:p w14:paraId="1A842C19"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0.976</w:t>
            </w:r>
          </w:p>
        </w:tc>
      </w:tr>
      <w:tr w:rsidR="002C0060" w:rsidRPr="00194181" w14:paraId="587BD5E3" w14:textId="77777777" w:rsidTr="00407933">
        <w:tc>
          <w:tcPr>
            <w:tcW w:w="3741" w:type="dxa"/>
          </w:tcPr>
          <w:p w14:paraId="1D07C194" w14:textId="77777777" w:rsidR="002C0060" w:rsidRPr="00194181" w:rsidRDefault="002C006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Temp. (</w:t>
            </w:r>
            <w:r w:rsidR="00B52D53" w:rsidRPr="00194181">
              <w:rPr>
                <w:rFonts w:ascii="Times New Roman" w:hAnsi="Times New Roman" w:cs="Times New Roman"/>
                <w:sz w:val="24"/>
                <w:szCs w:val="24"/>
                <w:vertAlign w:val="superscript"/>
              </w:rPr>
              <w:t>o</w:t>
            </w:r>
            <w:r w:rsidRPr="00194181">
              <w:rPr>
                <w:rFonts w:ascii="Times New Roman" w:hAnsi="Times New Roman" w:cs="Times New Roman"/>
                <w:sz w:val="24"/>
                <w:szCs w:val="24"/>
              </w:rPr>
              <w:t>C)</w:t>
            </w:r>
            <w:r w:rsidR="00726B98" w:rsidRPr="00194181">
              <w:rPr>
                <w:rFonts w:ascii="Times New Roman" w:hAnsi="Times New Roman" w:cs="Times New Roman"/>
                <w:sz w:val="24"/>
                <w:szCs w:val="24"/>
              </w:rPr>
              <w:t xml:space="preserve">, </w:t>
            </w:r>
            <w:r w:rsidR="00726B98" w:rsidRPr="00194181">
              <w:rPr>
                <w:rFonts w:ascii="Times New Roman" w:hAnsi="Times New Roman" w:cs="Times New Roman"/>
                <w:i/>
                <w:position w:val="-4"/>
                <w:sz w:val="24"/>
                <w:szCs w:val="24"/>
              </w:rPr>
              <w:object w:dxaOrig="279" w:dyaOrig="320" w14:anchorId="18C20F33">
                <v:shape id="_x0000_i1028" type="#_x0000_t75" style="width:14.25pt;height:15.75pt" o:ole="">
                  <v:imagedata r:id="rId8" o:title=""/>
                </v:shape>
                <o:OLEObject Type="Embed" ProgID="Equation.3" ShapeID="_x0000_i1028" DrawAspect="Content" ObjectID="_1612242880" r:id="rId12"/>
              </w:object>
            </w:r>
            <w:r w:rsidR="00726B98" w:rsidRPr="00194181">
              <w:rPr>
                <w:rFonts w:ascii="Times New Roman" w:hAnsi="Times New Roman" w:cs="Times New Roman"/>
                <w:i/>
                <w:sz w:val="24"/>
                <w:szCs w:val="24"/>
              </w:rPr>
              <w:t xml:space="preserve"> </w:t>
            </w:r>
            <w:r w:rsidR="00726B98" w:rsidRPr="00194181">
              <w:rPr>
                <w:rFonts w:ascii="Times New Roman" w:hAnsi="Times New Roman" w:cs="Times New Roman"/>
                <w:i/>
                <w:sz w:val="24"/>
                <w:szCs w:val="24"/>
              </w:rPr>
              <w:sym w:font="Symbol" w:char="F0B1"/>
            </w:r>
            <w:r w:rsidR="00726B98" w:rsidRPr="00194181">
              <w:rPr>
                <w:rFonts w:ascii="Times New Roman" w:hAnsi="Times New Roman" w:cs="Times New Roman"/>
                <w:i/>
                <w:sz w:val="24"/>
                <w:szCs w:val="24"/>
              </w:rPr>
              <w:t xml:space="preserve"> SD</w:t>
            </w:r>
          </w:p>
        </w:tc>
        <w:tc>
          <w:tcPr>
            <w:tcW w:w="2168" w:type="dxa"/>
          </w:tcPr>
          <w:p w14:paraId="4D9A0B34"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36.8±1.0</w:t>
            </w:r>
          </w:p>
        </w:tc>
        <w:tc>
          <w:tcPr>
            <w:tcW w:w="2184" w:type="dxa"/>
          </w:tcPr>
          <w:p w14:paraId="29ACABD3"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36.7±0.5</w:t>
            </w:r>
          </w:p>
        </w:tc>
        <w:tc>
          <w:tcPr>
            <w:tcW w:w="1152" w:type="dxa"/>
          </w:tcPr>
          <w:p w14:paraId="604880A3"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0.714</w:t>
            </w:r>
          </w:p>
        </w:tc>
      </w:tr>
      <w:tr w:rsidR="005B169C" w:rsidRPr="00194181" w14:paraId="3E9068E3" w14:textId="77777777" w:rsidTr="005B169C">
        <w:tc>
          <w:tcPr>
            <w:tcW w:w="3741" w:type="dxa"/>
            <w:shd w:val="clear" w:color="auto" w:fill="auto"/>
          </w:tcPr>
          <w:p w14:paraId="4B3DF9ED" w14:textId="22AFB6E8" w:rsidR="005B169C" w:rsidRPr="00194181" w:rsidRDefault="005B169C" w:rsidP="00D76BC8">
            <w:pPr>
              <w:rPr>
                <w:rFonts w:ascii="Times New Roman" w:hAnsi="Times New Roman" w:cs="Times New Roman"/>
                <w:sz w:val="24"/>
                <w:szCs w:val="24"/>
              </w:rPr>
            </w:pPr>
            <w:r w:rsidRPr="00194181">
              <w:rPr>
                <w:rFonts w:ascii="Times New Roman" w:hAnsi="Times New Roman" w:cs="Times New Roman"/>
                <w:sz w:val="24"/>
                <w:szCs w:val="24"/>
                <w:lang w:val="en-GB"/>
              </w:rPr>
              <w:t xml:space="preserve">Hemiplegia, </w:t>
            </w:r>
            <w:r w:rsidRPr="00194181">
              <w:rPr>
                <w:rFonts w:ascii="Times New Roman" w:hAnsi="Times New Roman" w:cs="Times New Roman"/>
                <w:i/>
                <w:sz w:val="24"/>
                <w:szCs w:val="24"/>
                <w:lang w:val="en-GB"/>
              </w:rPr>
              <w:t>n (%)</w:t>
            </w:r>
          </w:p>
        </w:tc>
        <w:tc>
          <w:tcPr>
            <w:tcW w:w="2168" w:type="dxa"/>
            <w:shd w:val="clear" w:color="auto" w:fill="auto"/>
          </w:tcPr>
          <w:p w14:paraId="23A9D855" w14:textId="619ABF16" w:rsidR="005B169C" w:rsidRPr="00194181" w:rsidRDefault="005B169C" w:rsidP="00B11D6D">
            <w:pPr>
              <w:rPr>
                <w:rFonts w:ascii="Times New Roman" w:hAnsi="Times New Roman" w:cs="Times New Roman"/>
                <w:sz w:val="24"/>
                <w:szCs w:val="24"/>
              </w:rPr>
            </w:pPr>
            <w:r w:rsidRPr="00194181">
              <w:rPr>
                <w:rFonts w:ascii="Times New Roman" w:hAnsi="Times New Roman" w:cs="Times New Roman"/>
                <w:sz w:val="24"/>
                <w:szCs w:val="24"/>
                <w:lang w:val="en-GB"/>
              </w:rPr>
              <w:t>34 (75.6)</w:t>
            </w:r>
          </w:p>
        </w:tc>
        <w:tc>
          <w:tcPr>
            <w:tcW w:w="2184" w:type="dxa"/>
            <w:shd w:val="clear" w:color="auto" w:fill="auto"/>
          </w:tcPr>
          <w:p w14:paraId="45DD098C" w14:textId="3C71F25B" w:rsidR="005B169C" w:rsidRPr="00194181" w:rsidRDefault="005B169C" w:rsidP="00B11D6D">
            <w:pPr>
              <w:rPr>
                <w:rFonts w:ascii="Times New Roman" w:hAnsi="Times New Roman" w:cs="Times New Roman"/>
                <w:sz w:val="24"/>
                <w:szCs w:val="24"/>
              </w:rPr>
            </w:pPr>
            <w:r w:rsidRPr="00194181">
              <w:rPr>
                <w:rFonts w:ascii="Times New Roman" w:hAnsi="Times New Roman" w:cs="Times New Roman"/>
                <w:sz w:val="24"/>
                <w:szCs w:val="24"/>
                <w:lang w:val="en-GB"/>
              </w:rPr>
              <w:t>28 (80.0)</w:t>
            </w:r>
          </w:p>
        </w:tc>
        <w:tc>
          <w:tcPr>
            <w:tcW w:w="1152" w:type="dxa"/>
            <w:shd w:val="clear" w:color="auto" w:fill="auto"/>
          </w:tcPr>
          <w:p w14:paraId="4BC42370" w14:textId="375689E8" w:rsidR="00B41E5A" w:rsidRPr="00194181" w:rsidRDefault="005B169C" w:rsidP="00B41E5A">
            <w:pPr>
              <w:rPr>
                <w:rFonts w:ascii="Times New Roman" w:hAnsi="Times New Roman" w:cs="Times New Roman"/>
                <w:sz w:val="24"/>
                <w:szCs w:val="24"/>
              </w:rPr>
            </w:pPr>
            <w:r w:rsidRPr="00194181">
              <w:rPr>
                <w:rFonts w:ascii="Times New Roman" w:hAnsi="Times New Roman" w:cs="Times New Roman"/>
                <w:sz w:val="24"/>
                <w:szCs w:val="24"/>
                <w:lang w:val="en-GB"/>
              </w:rPr>
              <w:t>0.637</w:t>
            </w:r>
          </w:p>
        </w:tc>
      </w:tr>
      <w:tr w:rsidR="00B41E5A" w:rsidRPr="00194181" w14:paraId="4A16A94A" w14:textId="77777777" w:rsidTr="005B169C">
        <w:tc>
          <w:tcPr>
            <w:tcW w:w="3741" w:type="dxa"/>
            <w:shd w:val="clear" w:color="auto" w:fill="auto"/>
          </w:tcPr>
          <w:p w14:paraId="351CAF47" w14:textId="6E7BF56E" w:rsidR="00B41E5A" w:rsidRPr="00194181" w:rsidRDefault="00B41E5A" w:rsidP="00D76BC8">
            <w:pPr>
              <w:rPr>
                <w:rFonts w:ascii="Times New Roman" w:hAnsi="Times New Roman" w:cs="Times New Roman"/>
                <w:sz w:val="24"/>
                <w:szCs w:val="24"/>
                <w:lang w:val="en-GB"/>
              </w:rPr>
            </w:pPr>
            <w:r w:rsidRPr="00FF46D9">
              <w:rPr>
                <w:rFonts w:ascii="Times New Roman" w:hAnsi="Times New Roman" w:cs="Times New Roman"/>
                <w:sz w:val="24"/>
                <w:szCs w:val="24"/>
              </w:rPr>
              <w:t xml:space="preserve">Pre-admission mRS = 1, </w:t>
            </w:r>
            <w:r w:rsidRPr="00B41E5A">
              <w:rPr>
                <w:rFonts w:ascii="Times New Roman" w:hAnsi="Times New Roman" w:cs="Times New Roman"/>
                <w:i/>
                <w:sz w:val="24"/>
                <w:szCs w:val="24"/>
              </w:rPr>
              <w:t>n (%)</w:t>
            </w:r>
          </w:p>
        </w:tc>
        <w:tc>
          <w:tcPr>
            <w:tcW w:w="2168" w:type="dxa"/>
            <w:shd w:val="clear" w:color="auto" w:fill="auto"/>
          </w:tcPr>
          <w:p w14:paraId="287D0E9C" w14:textId="130D1A72" w:rsidR="00B41E5A" w:rsidRPr="00194181" w:rsidRDefault="00B41E5A" w:rsidP="00B11D6D">
            <w:pPr>
              <w:rPr>
                <w:rFonts w:ascii="Times New Roman" w:hAnsi="Times New Roman" w:cs="Times New Roman"/>
                <w:sz w:val="24"/>
                <w:szCs w:val="24"/>
                <w:lang w:val="en-GB"/>
              </w:rPr>
            </w:pPr>
            <w:r>
              <w:rPr>
                <w:rFonts w:ascii="Times New Roman" w:hAnsi="Times New Roman" w:cs="Times New Roman"/>
                <w:sz w:val="24"/>
                <w:szCs w:val="24"/>
              </w:rPr>
              <w:t>2 (4.4)</w:t>
            </w:r>
          </w:p>
        </w:tc>
        <w:tc>
          <w:tcPr>
            <w:tcW w:w="2184" w:type="dxa"/>
            <w:shd w:val="clear" w:color="auto" w:fill="auto"/>
          </w:tcPr>
          <w:p w14:paraId="60A64C03" w14:textId="419900CE" w:rsidR="00B41E5A" w:rsidRPr="00194181" w:rsidRDefault="00B41E5A" w:rsidP="00B11D6D">
            <w:pPr>
              <w:rPr>
                <w:rFonts w:ascii="Times New Roman" w:hAnsi="Times New Roman" w:cs="Times New Roman"/>
                <w:sz w:val="24"/>
                <w:szCs w:val="24"/>
                <w:lang w:val="en-GB"/>
              </w:rPr>
            </w:pPr>
            <w:r>
              <w:rPr>
                <w:rFonts w:ascii="Times New Roman" w:hAnsi="Times New Roman" w:cs="Times New Roman"/>
                <w:sz w:val="24"/>
                <w:szCs w:val="24"/>
              </w:rPr>
              <w:t>3 (8.6)</w:t>
            </w:r>
          </w:p>
        </w:tc>
        <w:tc>
          <w:tcPr>
            <w:tcW w:w="1152" w:type="dxa"/>
            <w:shd w:val="clear" w:color="auto" w:fill="auto"/>
          </w:tcPr>
          <w:p w14:paraId="66BF0B05" w14:textId="55412083" w:rsidR="00B41E5A" w:rsidRPr="00194181" w:rsidRDefault="00B41E5A" w:rsidP="00B41E5A">
            <w:pPr>
              <w:rPr>
                <w:rFonts w:ascii="Times New Roman" w:hAnsi="Times New Roman" w:cs="Times New Roman"/>
                <w:sz w:val="24"/>
                <w:szCs w:val="24"/>
                <w:lang w:val="en-GB"/>
              </w:rPr>
            </w:pPr>
            <w:r>
              <w:rPr>
                <w:rFonts w:ascii="Times New Roman" w:hAnsi="Times New Roman" w:cs="Times New Roman"/>
                <w:sz w:val="24"/>
                <w:szCs w:val="24"/>
              </w:rPr>
              <w:t>0.649</w:t>
            </w:r>
          </w:p>
        </w:tc>
      </w:tr>
      <w:tr w:rsidR="00B41E5A" w:rsidRPr="00194181" w14:paraId="6B0B4D6E" w14:textId="77777777" w:rsidTr="005B169C">
        <w:tc>
          <w:tcPr>
            <w:tcW w:w="3741" w:type="dxa"/>
            <w:shd w:val="clear" w:color="auto" w:fill="auto"/>
          </w:tcPr>
          <w:p w14:paraId="3F466D95" w14:textId="5C924C00" w:rsidR="00B41E5A" w:rsidRPr="00194181" w:rsidRDefault="00B41E5A" w:rsidP="00D76BC8">
            <w:pPr>
              <w:rPr>
                <w:rFonts w:ascii="Times New Roman" w:hAnsi="Times New Roman" w:cs="Times New Roman"/>
                <w:sz w:val="24"/>
                <w:szCs w:val="24"/>
                <w:lang w:val="en-GB"/>
              </w:rPr>
            </w:pPr>
            <w:r w:rsidRPr="00FF46D9">
              <w:rPr>
                <w:rFonts w:ascii="Times New Roman" w:hAnsi="Times New Roman" w:cs="Times New Roman"/>
                <w:sz w:val="24"/>
                <w:szCs w:val="24"/>
              </w:rPr>
              <w:t xml:space="preserve">Pre-admission mRS = 0, </w:t>
            </w:r>
            <w:r w:rsidRPr="00B41E5A">
              <w:rPr>
                <w:rFonts w:ascii="Times New Roman" w:hAnsi="Times New Roman" w:cs="Times New Roman"/>
                <w:i/>
                <w:sz w:val="24"/>
                <w:szCs w:val="24"/>
              </w:rPr>
              <w:t>n (%)</w:t>
            </w:r>
          </w:p>
        </w:tc>
        <w:tc>
          <w:tcPr>
            <w:tcW w:w="2168" w:type="dxa"/>
            <w:shd w:val="clear" w:color="auto" w:fill="auto"/>
          </w:tcPr>
          <w:p w14:paraId="0BE6C699" w14:textId="148D6F27" w:rsidR="00B41E5A" w:rsidRPr="00194181" w:rsidRDefault="00B41E5A" w:rsidP="00B11D6D">
            <w:pPr>
              <w:rPr>
                <w:rFonts w:ascii="Times New Roman" w:hAnsi="Times New Roman" w:cs="Times New Roman"/>
                <w:sz w:val="24"/>
                <w:szCs w:val="24"/>
                <w:lang w:val="en-GB"/>
              </w:rPr>
            </w:pPr>
            <w:r>
              <w:rPr>
                <w:rFonts w:ascii="Times New Roman" w:hAnsi="Times New Roman" w:cs="Times New Roman"/>
                <w:sz w:val="24"/>
                <w:szCs w:val="24"/>
              </w:rPr>
              <w:t>43 (95.6)</w:t>
            </w:r>
          </w:p>
        </w:tc>
        <w:tc>
          <w:tcPr>
            <w:tcW w:w="2184" w:type="dxa"/>
            <w:shd w:val="clear" w:color="auto" w:fill="auto"/>
          </w:tcPr>
          <w:p w14:paraId="2F5D8A6A" w14:textId="5931BEE7" w:rsidR="00B41E5A" w:rsidRPr="00194181" w:rsidRDefault="00B41E5A" w:rsidP="00B11D6D">
            <w:pPr>
              <w:rPr>
                <w:rFonts w:ascii="Times New Roman" w:hAnsi="Times New Roman" w:cs="Times New Roman"/>
                <w:sz w:val="24"/>
                <w:szCs w:val="24"/>
                <w:lang w:val="en-GB"/>
              </w:rPr>
            </w:pPr>
            <w:r>
              <w:rPr>
                <w:rFonts w:ascii="Times New Roman" w:hAnsi="Times New Roman" w:cs="Times New Roman"/>
                <w:sz w:val="24"/>
                <w:szCs w:val="24"/>
              </w:rPr>
              <w:t>32 (91.4)</w:t>
            </w:r>
          </w:p>
        </w:tc>
        <w:tc>
          <w:tcPr>
            <w:tcW w:w="1152" w:type="dxa"/>
            <w:shd w:val="clear" w:color="auto" w:fill="auto"/>
          </w:tcPr>
          <w:p w14:paraId="3293CC24" w14:textId="77777777" w:rsidR="00B41E5A" w:rsidRPr="00194181" w:rsidRDefault="00B41E5A" w:rsidP="00B41E5A">
            <w:pPr>
              <w:rPr>
                <w:rFonts w:ascii="Times New Roman" w:hAnsi="Times New Roman" w:cs="Times New Roman"/>
                <w:sz w:val="24"/>
                <w:szCs w:val="24"/>
                <w:lang w:val="en-GB"/>
              </w:rPr>
            </w:pPr>
          </w:p>
        </w:tc>
      </w:tr>
      <w:tr w:rsidR="003059D8" w:rsidRPr="00194181" w14:paraId="06BD4472" w14:textId="77777777" w:rsidTr="00407933">
        <w:tc>
          <w:tcPr>
            <w:tcW w:w="3741" w:type="dxa"/>
          </w:tcPr>
          <w:p w14:paraId="21C95C27" w14:textId="46696E07" w:rsidR="003059D8" w:rsidRPr="00194181" w:rsidRDefault="00B41E5A" w:rsidP="00D76BC8">
            <w:pPr>
              <w:spacing w:line="276" w:lineRule="auto"/>
              <w:rPr>
                <w:rFonts w:ascii="Times New Roman" w:hAnsi="Times New Roman" w:cs="Times New Roman"/>
                <w:sz w:val="24"/>
                <w:szCs w:val="24"/>
              </w:rPr>
            </w:pPr>
            <w:r>
              <w:rPr>
                <w:rFonts w:ascii="Times New Roman" w:hAnsi="Times New Roman" w:cs="Times New Roman"/>
                <w:sz w:val="24"/>
                <w:szCs w:val="24"/>
              </w:rPr>
              <w:t xml:space="preserve">On admission </w:t>
            </w:r>
            <w:r w:rsidR="003059D8" w:rsidRPr="00194181">
              <w:rPr>
                <w:rFonts w:ascii="Times New Roman" w:hAnsi="Times New Roman" w:cs="Times New Roman"/>
                <w:sz w:val="24"/>
                <w:szCs w:val="24"/>
              </w:rPr>
              <w:t xml:space="preserve">mRS, </w:t>
            </w:r>
            <w:r w:rsidR="003059D8" w:rsidRPr="00194181">
              <w:rPr>
                <w:rFonts w:ascii="Times New Roman" w:hAnsi="Times New Roman" w:cs="Times New Roman"/>
                <w:i/>
                <w:sz w:val="24"/>
                <w:szCs w:val="24"/>
              </w:rPr>
              <w:t xml:space="preserve">median </w:t>
            </w:r>
            <w:r w:rsidR="005E589A" w:rsidRPr="00422A43">
              <w:rPr>
                <w:rFonts w:ascii="Times New Roman" w:hAnsi="Times New Roman" w:cs="Times New Roman"/>
                <w:i/>
                <w:sz w:val="24"/>
                <w:szCs w:val="24"/>
                <w:lang w:val="vi-VN"/>
              </w:rPr>
              <w:t>(IQR)</w:t>
            </w:r>
          </w:p>
        </w:tc>
        <w:tc>
          <w:tcPr>
            <w:tcW w:w="2168" w:type="dxa"/>
          </w:tcPr>
          <w:p w14:paraId="44E11338" w14:textId="77777777" w:rsidR="003059D8" w:rsidRPr="00194181" w:rsidRDefault="003059D8"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5 (5-5)</w:t>
            </w:r>
          </w:p>
        </w:tc>
        <w:tc>
          <w:tcPr>
            <w:tcW w:w="2184" w:type="dxa"/>
          </w:tcPr>
          <w:p w14:paraId="09AB1706" w14:textId="77777777" w:rsidR="003059D8" w:rsidRPr="00194181" w:rsidRDefault="003059D8"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5 (4-5)</w:t>
            </w:r>
          </w:p>
        </w:tc>
        <w:tc>
          <w:tcPr>
            <w:tcW w:w="1152" w:type="dxa"/>
          </w:tcPr>
          <w:p w14:paraId="039F0631" w14:textId="77777777" w:rsidR="003059D8" w:rsidRPr="00194181" w:rsidRDefault="003059D8"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0.257</w:t>
            </w:r>
          </w:p>
        </w:tc>
      </w:tr>
      <w:tr w:rsidR="002C0060" w:rsidRPr="00194181" w14:paraId="296110CC" w14:textId="77777777" w:rsidTr="00407933">
        <w:tc>
          <w:tcPr>
            <w:tcW w:w="3741" w:type="dxa"/>
          </w:tcPr>
          <w:p w14:paraId="25F77732" w14:textId="00645898" w:rsidR="002C0060" w:rsidRPr="00194181" w:rsidRDefault="00B41E5A" w:rsidP="00D76BC8">
            <w:pPr>
              <w:spacing w:line="276" w:lineRule="auto"/>
              <w:rPr>
                <w:rFonts w:ascii="Times New Roman" w:hAnsi="Times New Roman" w:cs="Times New Roman"/>
                <w:sz w:val="24"/>
                <w:szCs w:val="24"/>
              </w:rPr>
            </w:pPr>
            <w:r>
              <w:rPr>
                <w:rFonts w:ascii="Times New Roman" w:hAnsi="Times New Roman" w:cs="Times New Roman"/>
                <w:sz w:val="24"/>
                <w:szCs w:val="24"/>
              </w:rPr>
              <w:t xml:space="preserve">On admission </w:t>
            </w:r>
            <w:r w:rsidR="003059D8" w:rsidRPr="00194181">
              <w:rPr>
                <w:rFonts w:ascii="Times New Roman" w:hAnsi="Times New Roman" w:cs="Times New Roman"/>
                <w:sz w:val="24"/>
                <w:szCs w:val="24"/>
              </w:rPr>
              <w:t>GOS</w:t>
            </w:r>
            <w:r w:rsidR="0098150E" w:rsidRPr="00194181">
              <w:rPr>
                <w:rFonts w:ascii="Times New Roman" w:hAnsi="Times New Roman" w:cs="Times New Roman"/>
                <w:sz w:val="24"/>
                <w:szCs w:val="24"/>
              </w:rPr>
              <w:t xml:space="preserve">, </w:t>
            </w:r>
            <w:r w:rsidR="0098150E" w:rsidRPr="00194181">
              <w:rPr>
                <w:rFonts w:ascii="Times New Roman" w:hAnsi="Times New Roman" w:cs="Times New Roman"/>
                <w:i/>
                <w:sz w:val="24"/>
                <w:szCs w:val="24"/>
              </w:rPr>
              <w:t xml:space="preserve">median </w:t>
            </w:r>
            <w:r w:rsidR="005E589A" w:rsidRPr="00422A43">
              <w:rPr>
                <w:rFonts w:ascii="Times New Roman" w:hAnsi="Times New Roman" w:cs="Times New Roman"/>
                <w:i/>
                <w:sz w:val="24"/>
                <w:szCs w:val="24"/>
                <w:lang w:val="vi-VN"/>
              </w:rPr>
              <w:t>(IQR)</w:t>
            </w:r>
          </w:p>
        </w:tc>
        <w:tc>
          <w:tcPr>
            <w:tcW w:w="2168" w:type="dxa"/>
          </w:tcPr>
          <w:p w14:paraId="21A49255" w14:textId="77777777" w:rsidR="002C0060" w:rsidRPr="00194181" w:rsidRDefault="003059D8"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 (2-2</w:t>
            </w:r>
            <w:r w:rsidR="002C0060" w:rsidRPr="00194181">
              <w:rPr>
                <w:rFonts w:ascii="Times New Roman" w:hAnsi="Times New Roman" w:cs="Times New Roman"/>
                <w:sz w:val="24"/>
                <w:szCs w:val="24"/>
              </w:rPr>
              <w:t>)</w:t>
            </w:r>
          </w:p>
        </w:tc>
        <w:tc>
          <w:tcPr>
            <w:tcW w:w="2184" w:type="dxa"/>
          </w:tcPr>
          <w:p w14:paraId="418E8033" w14:textId="77777777" w:rsidR="002C0060" w:rsidRPr="00194181" w:rsidRDefault="003059D8"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 (2-3</w:t>
            </w:r>
            <w:r w:rsidR="002C0060" w:rsidRPr="00194181">
              <w:rPr>
                <w:rFonts w:ascii="Times New Roman" w:hAnsi="Times New Roman" w:cs="Times New Roman"/>
                <w:sz w:val="24"/>
                <w:szCs w:val="24"/>
              </w:rPr>
              <w:t>)</w:t>
            </w:r>
          </w:p>
        </w:tc>
        <w:tc>
          <w:tcPr>
            <w:tcW w:w="1152" w:type="dxa"/>
          </w:tcPr>
          <w:p w14:paraId="12D8FCA5" w14:textId="77777777" w:rsidR="002C0060" w:rsidRPr="00194181" w:rsidRDefault="003059D8"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0.234</w:t>
            </w:r>
          </w:p>
        </w:tc>
      </w:tr>
      <w:tr w:rsidR="000F7D10" w:rsidRPr="00194181" w14:paraId="51A8FBDF" w14:textId="77777777" w:rsidTr="00407933">
        <w:tc>
          <w:tcPr>
            <w:tcW w:w="3741" w:type="dxa"/>
          </w:tcPr>
          <w:p w14:paraId="0BCE2732"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Serum urea (mmol/L)</w:t>
            </w:r>
            <w:r w:rsidR="00726B98" w:rsidRPr="00194181">
              <w:rPr>
                <w:rFonts w:ascii="Times New Roman" w:hAnsi="Times New Roman" w:cs="Times New Roman"/>
                <w:sz w:val="24"/>
                <w:szCs w:val="24"/>
              </w:rPr>
              <w:t xml:space="preserve">, </w:t>
            </w:r>
            <w:r w:rsidR="00726B98" w:rsidRPr="00194181">
              <w:rPr>
                <w:rFonts w:ascii="Times New Roman" w:hAnsi="Times New Roman" w:cs="Times New Roman"/>
                <w:i/>
                <w:position w:val="-4"/>
                <w:sz w:val="24"/>
                <w:szCs w:val="24"/>
              </w:rPr>
              <w:object w:dxaOrig="279" w:dyaOrig="320" w14:anchorId="67CDE5C0">
                <v:shape id="_x0000_i1029" type="#_x0000_t75" style="width:14.25pt;height:15.75pt" o:ole="">
                  <v:imagedata r:id="rId8" o:title=""/>
                </v:shape>
                <o:OLEObject Type="Embed" ProgID="Equation.3" ShapeID="_x0000_i1029" DrawAspect="Content" ObjectID="_1612242881" r:id="rId13"/>
              </w:object>
            </w:r>
            <w:r w:rsidR="00726B98" w:rsidRPr="00194181">
              <w:rPr>
                <w:rFonts w:ascii="Times New Roman" w:hAnsi="Times New Roman" w:cs="Times New Roman"/>
                <w:i/>
                <w:sz w:val="24"/>
                <w:szCs w:val="24"/>
              </w:rPr>
              <w:t xml:space="preserve"> </w:t>
            </w:r>
            <w:r w:rsidR="00726B98" w:rsidRPr="00194181">
              <w:rPr>
                <w:rFonts w:ascii="Times New Roman" w:hAnsi="Times New Roman" w:cs="Times New Roman"/>
                <w:i/>
                <w:sz w:val="24"/>
                <w:szCs w:val="24"/>
              </w:rPr>
              <w:sym w:font="Symbol" w:char="F0B1"/>
            </w:r>
            <w:r w:rsidR="00726B98" w:rsidRPr="00194181">
              <w:rPr>
                <w:rFonts w:ascii="Times New Roman" w:hAnsi="Times New Roman" w:cs="Times New Roman"/>
                <w:i/>
                <w:sz w:val="24"/>
                <w:szCs w:val="24"/>
              </w:rPr>
              <w:t xml:space="preserve"> SD</w:t>
            </w:r>
          </w:p>
        </w:tc>
        <w:tc>
          <w:tcPr>
            <w:tcW w:w="2168" w:type="dxa"/>
          </w:tcPr>
          <w:p w14:paraId="7EC26EC5"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5.9±3.4</w:t>
            </w:r>
          </w:p>
        </w:tc>
        <w:tc>
          <w:tcPr>
            <w:tcW w:w="2184" w:type="dxa"/>
          </w:tcPr>
          <w:p w14:paraId="042071F5"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5.5±2.0</w:t>
            </w:r>
          </w:p>
        </w:tc>
        <w:tc>
          <w:tcPr>
            <w:tcW w:w="1152" w:type="dxa"/>
          </w:tcPr>
          <w:p w14:paraId="6BC0772D"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0.504</w:t>
            </w:r>
          </w:p>
        </w:tc>
      </w:tr>
      <w:tr w:rsidR="000F7D10" w:rsidRPr="00194181" w14:paraId="4A8B3153" w14:textId="77777777" w:rsidTr="00407933">
        <w:tc>
          <w:tcPr>
            <w:tcW w:w="3741" w:type="dxa"/>
          </w:tcPr>
          <w:p w14:paraId="5AD38409"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Serum creatinine (µmol/L)</w:t>
            </w:r>
            <w:r w:rsidR="00726B98" w:rsidRPr="00194181">
              <w:rPr>
                <w:rFonts w:ascii="Times New Roman" w:hAnsi="Times New Roman" w:cs="Times New Roman"/>
                <w:sz w:val="24"/>
                <w:szCs w:val="24"/>
              </w:rPr>
              <w:t xml:space="preserve">, </w:t>
            </w:r>
            <w:r w:rsidR="00726B98" w:rsidRPr="00194181">
              <w:rPr>
                <w:rFonts w:ascii="Times New Roman" w:hAnsi="Times New Roman" w:cs="Times New Roman"/>
                <w:i/>
                <w:position w:val="-4"/>
                <w:sz w:val="24"/>
                <w:szCs w:val="24"/>
              </w:rPr>
              <w:object w:dxaOrig="279" w:dyaOrig="320" w14:anchorId="60F3E8DD">
                <v:shape id="_x0000_i1030" type="#_x0000_t75" style="width:14.25pt;height:15.75pt" o:ole="">
                  <v:imagedata r:id="rId8" o:title=""/>
                </v:shape>
                <o:OLEObject Type="Embed" ProgID="Equation.3" ShapeID="_x0000_i1030" DrawAspect="Content" ObjectID="_1612242882" r:id="rId14"/>
              </w:object>
            </w:r>
            <w:r w:rsidR="00726B98" w:rsidRPr="00194181">
              <w:rPr>
                <w:rFonts w:ascii="Times New Roman" w:hAnsi="Times New Roman" w:cs="Times New Roman"/>
                <w:i/>
                <w:sz w:val="24"/>
                <w:szCs w:val="24"/>
              </w:rPr>
              <w:t xml:space="preserve"> </w:t>
            </w:r>
            <w:r w:rsidR="00726B98" w:rsidRPr="00194181">
              <w:rPr>
                <w:rFonts w:ascii="Times New Roman" w:hAnsi="Times New Roman" w:cs="Times New Roman"/>
                <w:i/>
                <w:sz w:val="24"/>
                <w:szCs w:val="24"/>
              </w:rPr>
              <w:sym w:font="Symbol" w:char="F0B1"/>
            </w:r>
            <w:r w:rsidR="00726B98" w:rsidRPr="00194181">
              <w:rPr>
                <w:rFonts w:ascii="Times New Roman" w:hAnsi="Times New Roman" w:cs="Times New Roman"/>
                <w:i/>
                <w:sz w:val="24"/>
                <w:szCs w:val="24"/>
              </w:rPr>
              <w:t xml:space="preserve"> SD</w:t>
            </w:r>
          </w:p>
        </w:tc>
        <w:tc>
          <w:tcPr>
            <w:tcW w:w="2168" w:type="dxa"/>
          </w:tcPr>
          <w:p w14:paraId="7F7D27EE"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82.2±31.7</w:t>
            </w:r>
          </w:p>
        </w:tc>
        <w:tc>
          <w:tcPr>
            <w:tcW w:w="2184" w:type="dxa"/>
          </w:tcPr>
          <w:p w14:paraId="7F71CD6B"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84.6±33.7</w:t>
            </w:r>
          </w:p>
        </w:tc>
        <w:tc>
          <w:tcPr>
            <w:tcW w:w="1152" w:type="dxa"/>
          </w:tcPr>
          <w:p w14:paraId="4BE27ABB"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0.724</w:t>
            </w:r>
          </w:p>
        </w:tc>
      </w:tr>
      <w:tr w:rsidR="000F7D10" w:rsidRPr="00194181" w14:paraId="00F4DFE0" w14:textId="77777777" w:rsidTr="00407933">
        <w:tc>
          <w:tcPr>
            <w:tcW w:w="3741" w:type="dxa"/>
          </w:tcPr>
          <w:p w14:paraId="58F00B60"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SGOT (UI/L)</w:t>
            </w:r>
            <w:r w:rsidR="00726B98" w:rsidRPr="00194181">
              <w:rPr>
                <w:rFonts w:ascii="Times New Roman" w:hAnsi="Times New Roman" w:cs="Times New Roman"/>
                <w:sz w:val="24"/>
                <w:szCs w:val="24"/>
              </w:rPr>
              <w:t xml:space="preserve">, </w:t>
            </w:r>
            <w:r w:rsidR="00726B98" w:rsidRPr="00194181">
              <w:rPr>
                <w:rFonts w:ascii="Times New Roman" w:hAnsi="Times New Roman" w:cs="Times New Roman"/>
                <w:i/>
                <w:position w:val="-4"/>
                <w:sz w:val="24"/>
                <w:szCs w:val="24"/>
              </w:rPr>
              <w:object w:dxaOrig="279" w:dyaOrig="320" w14:anchorId="083958A1">
                <v:shape id="_x0000_i1031" type="#_x0000_t75" style="width:14.25pt;height:15.75pt" o:ole="">
                  <v:imagedata r:id="rId8" o:title=""/>
                </v:shape>
                <o:OLEObject Type="Embed" ProgID="Equation.3" ShapeID="_x0000_i1031" DrawAspect="Content" ObjectID="_1612242883" r:id="rId15"/>
              </w:object>
            </w:r>
            <w:r w:rsidR="00726B98" w:rsidRPr="00194181">
              <w:rPr>
                <w:rFonts w:ascii="Times New Roman" w:hAnsi="Times New Roman" w:cs="Times New Roman"/>
                <w:i/>
                <w:sz w:val="24"/>
                <w:szCs w:val="24"/>
              </w:rPr>
              <w:t xml:space="preserve"> </w:t>
            </w:r>
            <w:r w:rsidR="00726B98" w:rsidRPr="00194181">
              <w:rPr>
                <w:rFonts w:ascii="Times New Roman" w:hAnsi="Times New Roman" w:cs="Times New Roman"/>
                <w:i/>
                <w:sz w:val="24"/>
                <w:szCs w:val="24"/>
              </w:rPr>
              <w:sym w:font="Symbol" w:char="F0B1"/>
            </w:r>
            <w:r w:rsidR="00726B98" w:rsidRPr="00194181">
              <w:rPr>
                <w:rFonts w:ascii="Times New Roman" w:hAnsi="Times New Roman" w:cs="Times New Roman"/>
                <w:i/>
                <w:sz w:val="24"/>
                <w:szCs w:val="24"/>
              </w:rPr>
              <w:t xml:space="preserve"> SD</w:t>
            </w:r>
          </w:p>
        </w:tc>
        <w:tc>
          <w:tcPr>
            <w:tcW w:w="2168" w:type="dxa"/>
          </w:tcPr>
          <w:p w14:paraId="0BF153FF"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43.2±33.4</w:t>
            </w:r>
          </w:p>
        </w:tc>
        <w:tc>
          <w:tcPr>
            <w:tcW w:w="2184" w:type="dxa"/>
          </w:tcPr>
          <w:p w14:paraId="44300340"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31.5±24.3</w:t>
            </w:r>
          </w:p>
        </w:tc>
        <w:tc>
          <w:tcPr>
            <w:tcW w:w="1152" w:type="dxa"/>
          </w:tcPr>
          <w:p w14:paraId="00F98F23"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0.087</w:t>
            </w:r>
          </w:p>
        </w:tc>
      </w:tr>
      <w:tr w:rsidR="000F7D10" w:rsidRPr="00194181" w14:paraId="6F49E0B8" w14:textId="77777777" w:rsidTr="00407933">
        <w:tc>
          <w:tcPr>
            <w:tcW w:w="3741" w:type="dxa"/>
          </w:tcPr>
          <w:p w14:paraId="4D3D43A8"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SGPT (UI/L)</w:t>
            </w:r>
            <w:r w:rsidR="00726B98" w:rsidRPr="00194181">
              <w:rPr>
                <w:rFonts w:ascii="Times New Roman" w:hAnsi="Times New Roman" w:cs="Times New Roman"/>
                <w:sz w:val="24"/>
                <w:szCs w:val="24"/>
              </w:rPr>
              <w:t xml:space="preserve">, </w:t>
            </w:r>
            <w:r w:rsidR="00726B98" w:rsidRPr="00194181">
              <w:rPr>
                <w:rFonts w:ascii="Times New Roman" w:hAnsi="Times New Roman" w:cs="Times New Roman"/>
                <w:i/>
                <w:position w:val="-4"/>
                <w:sz w:val="24"/>
                <w:szCs w:val="24"/>
              </w:rPr>
              <w:object w:dxaOrig="279" w:dyaOrig="320" w14:anchorId="1B09D303">
                <v:shape id="_x0000_i1032" type="#_x0000_t75" style="width:14.25pt;height:15.75pt" o:ole="">
                  <v:imagedata r:id="rId8" o:title=""/>
                </v:shape>
                <o:OLEObject Type="Embed" ProgID="Equation.3" ShapeID="_x0000_i1032" DrawAspect="Content" ObjectID="_1612242884" r:id="rId16"/>
              </w:object>
            </w:r>
            <w:r w:rsidR="00726B98" w:rsidRPr="00194181">
              <w:rPr>
                <w:rFonts w:ascii="Times New Roman" w:hAnsi="Times New Roman" w:cs="Times New Roman"/>
                <w:i/>
                <w:sz w:val="24"/>
                <w:szCs w:val="24"/>
              </w:rPr>
              <w:t xml:space="preserve"> </w:t>
            </w:r>
            <w:r w:rsidR="00726B98" w:rsidRPr="00194181">
              <w:rPr>
                <w:rFonts w:ascii="Times New Roman" w:hAnsi="Times New Roman" w:cs="Times New Roman"/>
                <w:i/>
                <w:sz w:val="24"/>
                <w:szCs w:val="24"/>
              </w:rPr>
              <w:sym w:font="Symbol" w:char="F0B1"/>
            </w:r>
            <w:r w:rsidR="00726B98" w:rsidRPr="00194181">
              <w:rPr>
                <w:rFonts w:ascii="Times New Roman" w:hAnsi="Times New Roman" w:cs="Times New Roman"/>
                <w:i/>
                <w:sz w:val="24"/>
                <w:szCs w:val="24"/>
              </w:rPr>
              <w:t xml:space="preserve"> SD</w:t>
            </w:r>
          </w:p>
        </w:tc>
        <w:tc>
          <w:tcPr>
            <w:tcW w:w="2168" w:type="dxa"/>
          </w:tcPr>
          <w:p w14:paraId="42595A9C"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22.6±17.2</w:t>
            </w:r>
          </w:p>
        </w:tc>
        <w:tc>
          <w:tcPr>
            <w:tcW w:w="2184" w:type="dxa"/>
          </w:tcPr>
          <w:p w14:paraId="78F5E457"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19.2±23.5</w:t>
            </w:r>
          </w:p>
        </w:tc>
        <w:tc>
          <w:tcPr>
            <w:tcW w:w="1152" w:type="dxa"/>
          </w:tcPr>
          <w:p w14:paraId="0C45DD5D"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0.462</w:t>
            </w:r>
          </w:p>
        </w:tc>
      </w:tr>
      <w:tr w:rsidR="000F7D10" w:rsidRPr="00194181" w14:paraId="3B7A2EA3" w14:textId="77777777" w:rsidTr="00407933">
        <w:tc>
          <w:tcPr>
            <w:tcW w:w="3741" w:type="dxa"/>
          </w:tcPr>
          <w:p w14:paraId="003EEBEF"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WBC (G/L)</w:t>
            </w:r>
            <w:r w:rsidR="00726B98" w:rsidRPr="00194181">
              <w:rPr>
                <w:rFonts w:ascii="Times New Roman" w:hAnsi="Times New Roman" w:cs="Times New Roman"/>
                <w:sz w:val="24"/>
                <w:szCs w:val="24"/>
              </w:rPr>
              <w:t xml:space="preserve">, </w:t>
            </w:r>
            <w:r w:rsidR="00726B98" w:rsidRPr="00194181">
              <w:rPr>
                <w:rFonts w:ascii="Times New Roman" w:hAnsi="Times New Roman" w:cs="Times New Roman"/>
                <w:i/>
                <w:position w:val="-4"/>
                <w:sz w:val="24"/>
                <w:szCs w:val="24"/>
              </w:rPr>
              <w:object w:dxaOrig="279" w:dyaOrig="320" w14:anchorId="62F0C83E">
                <v:shape id="_x0000_i1033" type="#_x0000_t75" style="width:14.25pt;height:15.75pt" o:ole="">
                  <v:imagedata r:id="rId8" o:title=""/>
                </v:shape>
                <o:OLEObject Type="Embed" ProgID="Equation.3" ShapeID="_x0000_i1033" DrawAspect="Content" ObjectID="_1612242885" r:id="rId17"/>
              </w:object>
            </w:r>
            <w:r w:rsidR="00726B98" w:rsidRPr="00194181">
              <w:rPr>
                <w:rFonts w:ascii="Times New Roman" w:hAnsi="Times New Roman" w:cs="Times New Roman"/>
                <w:i/>
                <w:sz w:val="24"/>
                <w:szCs w:val="24"/>
              </w:rPr>
              <w:t xml:space="preserve"> </w:t>
            </w:r>
            <w:r w:rsidR="00726B98" w:rsidRPr="00194181">
              <w:rPr>
                <w:rFonts w:ascii="Times New Roman" w:hAnsi="Times New Roman" w:cs="Times New Roman"/>
                <w:i/>
                <w:sz w:val="24"/>
                <w:szCs w:val="24"/>
              </w:rPr>
              <w:sym w:font="Symbol" w:char="F0B1"/>
            </w:r>
            <w:r w:rsidR="00726B98" w:rsidRPr="00194181">
              <w:rPr>
                <w:rFonts w:ascii="Times New Roman" w:hAnsi="Times New Roman" w:cs="Times New Roman"/>
                <w:i/>
                <w:sz w:val="24"/>
                <w:szCs w:val="24"/>
              </w:rPr>
              <w:t xml:space="preserve"> SD</w:t>
            </w:r>
          </w:p>
        </w:tc>
        <w:tc>
          <w:tcPr>
            <w:tcW w:w="2168" w:type="dxa"/>
          </w:tcPr>
          <w:p w14:paraId="08EDD152"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15.7±5.9</w:t>
            </w:r>
          </w:p>
        </w:tc>
        <w:tc>
          <w:tcPr>
            <w:tcW w:w="2184" w:type="dxa"/>
          </w:tcPr>
          <w:p w14:paraId="2683F1B0"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14.9±5.4</w:t>
            </w:r>
          </w:p>
        </w:tc>
        <w:tc>
          <w:tcPr>
            <w:tcW w:w="1152" w:type="dxa"/>
          </w:tcPr>
          <w:p w14:paraId="2EDBA5F3"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0.521</w:t>
            </w:r>
          </w:p>
        </w:tc>
      </w:tr>
      <w:tr w:rsidR="000F7D10" w:rsidRPr="00194181" w14:paraId="2CB16645" w14:textId="77777777" w:rsidTr="00407933">
        <w:tc>
          <w:tcPr>
            <w:tcW w:w="3741" w:type="dxa"/>
          </w:tcPr>
          <w:p w14:paraId="595BECC1"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RBC (T/L)</w:t>
            </w:r>
            <w:r w:rsidR="00726B98" w:rsidRPr="00194181">
              <w:rPr>
                <w:rFonts w:ascii="Times New Roman" w:hAnsi="Times New Roman" w:cs="Times New Roman"/>
                <w:sz w:val="24"/>
                <w:szCs w:val="24"/>
              </w:rPr>
              <w:t xml:space="preserve">, </w:t>
            </w:r>
            <w:r w:rsidR="00726B98" w:rsidRPr="00194181">
              <w:rPr>
                <w:rFonts w:ascii="Times New Roman" w:hAnsi="Times New Roman" w:cs="Times New Roman"/>
                <w:i/>
                <w:position w:val="-4"/>
                <w:sz w:val="24"/>
                <w:szCs w:val="24"/>
              </w:rPr>
              <w:object w:dxaOrig="279" w:dyaOrig="320" w14:anchorId="4A3EEE88">
                <v:shape id="_x0000_i1034" type="#_x0000_t75" style="width:14.25pt;height:15.75pt" o:ole="">
                  <v:imagedata r:id="rId8" o:title=""/>
                </v:shape>
                <o:OLEObject Type="Embed" ProgID="Equation.3" ShapeID="_x0000_i1034" DrawAspect="Content" ObjectID="_1612242886" r:id="rId18"/>
              </w:object>
            </w:r>
            <w:r w:rsidR="00726B98" w:rsidRPr="00194181">
              <w:rPr>
                <w:rFonts w:ascii="Times New Roman" w:hAnsi="Times New Roman" w:cs="Times New Roman"/>
                <w:i/>
                <w:sz w:val="24"/>
                <w:szCs w:val="24"/>
              </w:rPr>
              <w:t xml:space="preserve"> </w:t>
            </w:r>
            <w:r w:rsidR="00726B98" w:rsidRPr="00194181">
              <w:rPr>
                <w:rFonts w:ascii="Times New Roman" w:hAnsi="Times New Roman" w:cs="Times New Roman"/>
                <w:i/>
                <w:sz w:val="24"/>
                <w:szCs w:val="24"/>
              </w:rPr>
              <w:sym w:font="Symbol" w:char="F0B1"/>
            </w:r>
            <w:r w:rsidR="00726B98" w:rsidRPr="00194181">
              <w:rPr>
                <w:rFonts w:ascii="Times New Roman" w:hAnsi="Times New Roman" w:cs="Times New Roman"/>
                <w:i/>
                <w:sz w:val="24"/>
                <w:szCs w:val="24"/>
              </w:rPr>
              <w:t xml:space="preserve"> SD</w:t>
            </w:r>
          </w:p>
        </w:tc>
        <w:tc>
          <w:tcPr>
            <w:tcW w:w="2168" w:type="dxa"/>
          </w:tcPr>
          <w:p w14:paraId="36969FD9"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4.81±0.6</w:t>
            </w:r>
          </w:p>
        </w:tc>
        <w:tc>
          <w:tcPr>
            <w:tcW w:w="2184" w:type="dxa"/>
          </w:tcPr>
          <w:p w14:paraId="4B7F2BB6"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4.83±0.5</w:t>
            </w:r>
          </w:p>
        </w:tc>
        <w:tc>
          <w:tcPr>
            <w:tcW w:w="1152" w:type="dxa"/>
          </w:tcPr>
          <w:p w14:paraId="68BCC3D3"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0.886</w:t>
            </w:r>
          </w:p>
        </w:tc>
      </w:tr>
      <w:tr w:rsidR="000F7D10" w:rsidRPr="00194181" w14:paraId="72F68835" w14:textId="77777777" w:rsidTr="00407933">
        <w:tc>
          <w:tcPr>
            <w:tcW w:w="3741" w:type="dxa"/>
          </w:tcPr>
          <w:p w14:paraId="2CAD3F22"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Platelet count (G/L)</w:t>
            </w:r>
            <w:r w:rsidR="00726B98" w:rsidRPr="00194181">
              <w:rPr>
                <w:rFonts w:ascii="Times New Roman" w:hAnsi="Times New Roman" w:cs="Times New Roman"/>
                <w:sz w:val="24"/>
                <w:szCs w:val="24"/>
              </w:rPr>
              <w:t xml:space="preserve">, </w:t>
            </w:r>
            <w:r w:rsidR="00726B98" w:rsidRPr="00194181">
              <w:rPr>
                <w:rFonts w:ascii="Times New Roman" w:hAnsi="Times New Roman" w:cs="Times New Roman"/>
                <w:i/>
                <w:position w:val="-4"/>
                <w:sz w:val="24"/>
                <w:szCs w:val="24"/>
              </w:rPr>
              <w:object w:dxaOrig="279" w:dyaOrig="320" w14:anchorId="6B51A27B">
                <v:shape id="_x0000_i1035" type="#_x0000_t75" style="width:14.25pt;height:15.75pt" o:ole="">
                  <v:imagedata r:id="rId8" o:title=""/>
                </v:shape>
                <o:OLEObject Type="Embed" ProgID="Equation.3" ShapeID="_x0000_i1035" DrawAspect="Content" ObjectID="_1612242887" r:id="rId19"/>
              </w:object>
            </w:r>
            <w:r w:rsidR="00726B98" w:rsidRPr="00194181">
              <w:rPr>
                <w:rFonts w:ascii="Times New Roman" w:hAnsi="Times New Roman" w:cs="Times New Roman"/>
                <w:i/>
                <w:sz w:val="24"/>
                <w:szCs w:val="24"/>
              </w:rPr>
              <w:t xml:space="preserve"> </w:t>
            </w:r>
            <w:r w:rsidR="00726B98" w:rsidRPr="00194181">
              <w:rPr>
                <w:rFonts w:ascii="Times New Roman" w:hAnsi="Times New Roman" w:cs="Times New Roman"/>
                <w:i/>
                <w:sz w:val="24"/>
                <w:szCs w:val="24"/>
              </w:rPr>
              <w:sym w:font="Symbol" w:char="F0B1"/>
            </w:r>
            <w:r w:rsidR="00726B98" w:rsidRPr="00194181">
              <w:rPr>
                <w:rFonts w:ascii="Times New Roman" w:hAnsi="Times New Roman" w:cs="Times New Roman"/>
                <w:i/>
                <w:sz w:val="24"/>
                <w:szCs w:val="24"/>
              </w:rPr>
              <w:t xml:space="preserve"> SD</w:t>
            </w:r>
          </w:p>
        </w:tc>
        <w:tc>
          <w:tcPr>
            <w:tcW w:w="2168" w:type="dxa"/>
          </w:tcPr>
          <w:p w14:paraId="0D5BBB92"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247.9±86.2</w:t>
            </w:r>
          </w:p>
        </w:tc>
        <w:tc>
          <w:tcPr>
            <w:tcW w:w="2184" w:type="dxa"/>
          </w:tcPr>
          <w:p w14:paraId="133776B5"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248.1±59.9</w:t>
            </w:r>
          </w:p>
        </w:tc>
        <w:tc>
          <w:tcPr>
            <w:tcW w:w="1152" w:type="dxa"/>
          </w:tcPr>
          <w:p w14:paraId="51D1A6BD"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0.992</w:t>
            </w:r>
          </w:p>
        </w:tc>
      </w:tr>
      <w:tr w:rsidR="000F7D10" w:rsidRPr="00194181" w14:paraId="432DEB7A" w14:textId="77777777" w:rsidTr="00407933">
        <w:tc>
          <w:tcPr>
            <w:tcW w:w="3741" w:type="dxa"/>
            <w:tcBorders>
              <w:bottom w:val="single" w:sz="4" w:space="0" w:color="auto"/>
            </w:tcBorders>
          </w:tcPr>
          <w:p w14:paraId="76D45A81"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INR</w:t>
            </w:r>
            <w:r w:rsidR="00726B98" w:rsidRPr="00194181">
              <w:rPr>
                <w:rFonts w:ascii="Times New Roman" w:hAnsi="Times New Roman" w:cs="Times New Roman"/>
                <w:sz w:val="24"/>
                <w:szCs w:val="24"/>
              </w:rPr>
              <w:t xml:space="preserve">, </w:t>
            </w:r>
            <w:r w:rsidR="00726B98" w:rsidRPr="00194181">
              <w:rPr>
                <w:rFonts w:ascii="Times New Roman" w:hAnsi="Times New Roman" w:cs="Times New Roman"/>
                <w:i/>
                <w:position w:val="-4"/>
                <w:sz w:val="24"/>
                <w:szCs w:val="24"/>
              </w:rPr>
              <w:object w:dxaOrig="279" w:dyaOrig="320" w14:anchorId="35D34909">
                <v:shape id="_x0000_i1036" type="#_x0000_t75" style="width:14.25pt;height:15.75pt" o:ole="">
                  <v:imagedata r:id="rId8" o:title=""/>
                </v:shape>
                <o:OLEObject Type="Embed" ProgID="Equation.3" ShapeID="_x0000_i1036" DrawAspect="Content" ObjectID="_1612242888" r:id="rId20"/>
              </w:object>
            </w:r>
            <w:r w:rsidR="00726B98" w:rsidRPr="00194181">
              <w:rPr>
                <w:rFonts w:ascii="Times New Roman" w:hAnsi="Times New Roman" w:cs="Times New Roman"/>
                <w:i/>
                <w:sz w:val="24"/>
                <w:szCs w:val="24"/>
              </w:rPr>
              <w:t xml:space="preserve"> </w:t>
            </w:r>
            <w:r w:rsidR="00726B98" w:rsidRPr="00194181">
              <w:rPr>
                <w:rFonts w:ascii="Times New Roman" w:hAnsi="Times New Roman" w:cs="Times New Roman"/>
                <w:i/>
                <w:sz w:val="24"/>
                <w:szCs w:val="24"/>
              </w:rPr>
              <w:sym w:font="Symbol" w:char="F0B1"/>
            </w:r>
            <w:r w:rsidR="00726B98" w:rsidRPr="00194181">
              <w:rPr>
                <w:rFonts w:ascii="Times New Roman" w:hAnsi="Times New Roman" w:cs="Times New Roman"/>
                <w:i/>
                <w:sz w:val="24"/>
                <w:szCs w:val="24"/>
              </w:rPr>
              <w:t xml:space="preserve"> SD</w:t>
            </w:r>
          </w:p>
        </w:tc>
        <w:tc>
          <w:tcPr>
            <w:tcW w:w="2168" w:type="dxa"/>
            <w:tcBorders>
              <w:bottom w:val="single" w:sz="4" w:space="0" w:color="auto"/>
            </w:tcBorders>
          </w:tcPr>
          <w:p w14:paraId="4BA0ED71"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1.05±0.13</w:t>
            </w:r>
          </w:p>
        </w:tc>
        <w:tc>
          <w:tcPr>
            <w:tcW w:w="2184" w:type="dxa"/>
            <w:tcBorders>
              <w:bottom w:val="single" w:sz="4" w:space="0" w:color="auto"/>
            </w:tcBorders>
          </w:tcPr>
          <w:p w14:paraId="77C1D526"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1.01±0.1</w:t>
            </w:r>
          </w:p>
        </w:tc>
        <w:tc>
          <w:tcPr>
            <w:tcW w:w="1152" w:type="dxa"/>
            <w:tcBorders>
              <w:bottom w:val="single" w:sz="4" w:space="0" w:color="auto"/>
            </w:tcBorders>
          </w:tcPr>
          <w:p w14:paraId="621B0F7C"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0.151</w:t>
            </w:r>
          </w:p>
        </w:tc>
      </w:tr>
      <w:tr w:rsidR="007212C5" w:rsidRPr="00194181" w14:paraId="0F31711D" w14:textId="77777777" w:rsidTr="00407933">
        <w:tc>
          <w:tcPr>
            <w:tcW w:w="9245" w:type="dxa"/>
            <w:gridSpan w:val="4"/>
            <w:tcBorders>
              <w:top w:val="single" w:sz="4" w:space="0" w:color="auto"/>
              <w:bottom w:val="nil"/>
            </w:tcBorders>
          </w:tcPr>
          <w:p w14:paraId="53AF8295" w14:textId="77777777" w:rsidR="007212C5" w:rsidRPr="00194181" w:rsidRDefault="007212C5" w:rsidP="00D76BC8">
            <w:pPr>
              <w:spacing w:line="276" w:lineRule="auto"/>
              <w:rPr>
                <w:rFonts w:ascii="Times New Roman" w:hAnsi="Times New Roman" w:cs="Times New Roman"/>
                <w:i/>
                <w:sz w:val="24"/>
                <w:szCs w:val="24"/>
              </w:rPr>
            </w:pPr>
            <w:r w:rsidRPr="00194181">
              <w:rPr>
                <w:rFonts w:ascii="Times New Roman" w:hAnsi="Times New Roman" w:cs="Times New Roman"/>
                <w:i/>
                <w:sz w:val="24"/>
                <w:szCs w:val="24"/>
              </w:rPr>
              <w:t>Imaging characteristics</w:t>
            </w:r>
          </w:p>
        </w:tc>
      </w:tr>
      <w:tr w:rsidR="00451F51" w:rsidRPr="00194181" w14:paraId="4805A213" w14:textId="77777777" w:rsidTr="00407933">
        <w:tc>
          <w:tcPr>
            <w:tcW w:w="3741" w:type="dxa"/>
          </w:tcPr>
          <w:p w14:paraId="76CD16FC" w14:textId="24A76F66" w:rsidR="00451F51" w:rsidRPr="00194181" w:rsidRDefault="00451F51"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 xml:space="preserve">Graeb score, </w:t>
            </w:r>
            <w:r w:rsidRPr="00194181">
              <w:rPr>
                <w:rFonts w:ascii="Times New Roman" w:hAnsi="Times New Roman" w:cs="Times New Roman"/>
                <w:i/>
                <w:sz w:val="24"/>
                <w:szCs w:val="24"/>
              </w:rPr>
              <w:t xml:space="preserve">median </w:t>
            </w:r>
            <w:r w:rsidR="005E589A" w:rsidRPr="00422A43">
              <w:rPr>
                <w:rFonts w:ascii="Times New Roman" w:hAnsi="Times New Roman" w:cs="Times New Roman"/>
                <w:i/>
                <w:sz w:val="24"/>
                <w:szCs w:val="24"/>
                <w:lang w:val="vi-VN"/>
              </w:rPr>
              <w:t>(IQR)</w:t>
            </w:r>
          </w:p>
        </w:tc>
        <w:tc>
          <w:tcPr>
            <w:tcW w:w="2168" w:type="dxa"/>
          </w:tcPr>
          <w:p w14:paraId="34F7BD41" w14:textId="77777777" w:rsidR="00451F51" w:rsidRPr="00194181" w:rsidRDefault="00451F5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 (6-12)</w:t>
            </w:r>
          </w:p>
        </w:tc>
        <w:tc>
          <w:tcPr>
            <w:tcW w:w="2184" w:type="dxa"/>
          </w:tcPr>
          <w:p w14:paraId="1F243C42" w14:textId="77777777" w:rsidR="00451F51" w:rsidRPr="00194181" w:rsidRDefault="00451F5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8 (6-12)</w:t>
            </w:r>
          </w:p>
        </w:tc>
        <w:tc>
          <w:tcPr>
            <w:tcW w:w="1152" w:type="dxa"/>
          </w:tcPr>
          <w:p w14:paraId="4C287B0E" w14:textId="77777777" w:rsidR="00451F51" w:rsidRPr="00194181" w:rsidRDefault="00451F5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0.863</w:t>
            </w:r>
          </w:p>
        </w:tc>
      </w:tr>
      <w:tr w:rsidR="00451F51" w:rsidRPr="00194181" w14:paraId="7A5F6F39" w14:textId="77777777" w:rsidTr="00407933">
        <w:tc>
          <w:tcPr>
            <w:tcW w:w="3741" w:type="dxa"/>
            <w:shd w:val="clear" w:color="auto" w:fill="auto"/>
          </w:tcPr>
          <w:p w14:paraId="1B279283" w14:textId="77777777" w:rsidR="00451F51" w:rsidRPr="00194181" w:rsidRDefault="00451F51"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 xml:space="preserve">Supratentorial ICH, </w:t>
            </w:r>
            <w:r w:rsidRPr="00194181">
              <w:rPr>
                <w:rFonts w:ascii="Times New Roman" w:hAnsi="Times New Roman" w:cs="Times New Roman"/>
                <w:i/>
                <w:sz w:val="24"/>
                <w:szCs w:val="24"/>
              </w:rPr>
              <w:t>n (%)</w:t>
            </w:r>
          </w:p>
        </w:tc>
        <w:tc>
          <w:tcPr>
            <w:tcW w:w="2168" w:type="dxa"/>
            <w:shd w:val="clear" w:color="auto" w:fill="auto"/>
          </w:tcPr>
          <w:p w14:paraId="582C7CBC" w14:textId="77777777" w:rsidR="00451F51" w:rsidRPr="00194181" w:rsidRDefault="00451F5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37 (82.2%)</w:t>
            </w:r>
          </w:p>
        </w:tc>
        <w:tc>
          <w:tcPr>
            <w:tcW w:w="2184" w:type="dxa"/>
            <w:shd w:val="clear" w:color="auto" w:fill="auto"/>
          </w:tcPr>
          <w:p w14:paraId="3DBA2DA3" w14:textId="77777777" w:rsidR="00451F51" w:rsidRPr="00194181" w:rsidRDefault="00451F5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26 (74.3%)</w:t>
            </w:r>
          </w:p>
        </w:tc>
        <w:tc>
          <w:tcPr>
            <w:tcW w:w="1152" w:type="dxa"/>
            <w:shd w:val="clear" w:color="auto" w:fill="auto"/>
          </w:tcPr>
          <w:p w14:paraId="2A758AED" w14:textId="77777777" w:rsidR="00451F51" w:rsidRPr="00194181" w:rsidRDefault="003059D8"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0.389</w:t>
            </w:r>
          </w:p>
        </w:tc>
      </w:tr>
      <w:tr w:rsidR="006A22BE" w:rsidRPr="00194181" w14:paraId="2111B9C3" w14:textId="77777777" w:rsidTr="00D969EB">
        <w:tc>
          <w:tcPr>
            <w:tcW w:w="3741" w:type="dxa"/>
            <w:shd w:val="clear" w:color="auto" w:fill="auto"/>
          </w:tcPr>
          <w:p w14:paraId="3A3AE8B3" w14:textId="77777777" w:rsidR="006A22BE" w:rsidRPr="00194181" w:rsidRDefault="006A22BE" w:rsidP="00D76BC8">
            <w:pPr>
              <w:spacing w:line="276" w:lineRule="auto"/>
              <w:rPr>
                <w:rFonts w:ascii="Times New Roman" w:hAnsi="Times New Roman" w:cs="Times New Roman"/>
                <w:sz w:val="24"/>
                <w:szCs w:val="24"/>
                <w:lang w:val="en-GB"/>
              </w:rPr>
            </w:pPr>
            <w:r w:rsidRPr="00194181">
              <w:rPr>
                <w:rFonts w:ascii="Times New Roman" w:hAnsi="Times New Roman" w:cs="Times New Roman"/>
                <w:sz w:val="24"/>
                <w:szCs w:val="24"/>
                <w:lang w:val="en-GB"/>
              </w:rPr>
              <w:t>ICH volume (mL)</w:t>
            </w:r>
            <w:r w:rsidRPr="00194181">
              <w:rPr>
                <w:rFonts w:ascii="Times New Roman" w:hAnsi="Times New Roman" w:cs="Times New Roman"/>
                <w:sz w:val="24"/>
                <w:szCs w:val="24"/>
                <w:vertAlign w:val="superscript"/>
                <w:lang w:val="en-GB"/>
              </w:rPr>
              <w:t>**</w:t>
            </w:r>
            <w:r w:rsidRPr="00194181">
              <w:rPr>
                <w:rFonts w:ascii="Times New Roman" w:hAnsi="Times New Roman" w:cs="Times New Roman"/>
                <w:sz w:val="24"/>
                <w:szCs w:val="24"/>
                <w:lang w:val="en-GB"/>
              </w:rPr>
              <w:t xml:space="preserve">, </w:t>
            </w:r>
            <w:r w:rsidRPr="00194181">
              <w:rPr>
                <w:rFonts w:ascii="Times New Roman" w:hAnsi="Times New Roman" w:cs="Times New Roman"/>
                <w:i/>
                <w:position w:val="-4"/>
                <w:sz w:val="24"/>
                <w:szCs w:val="24"/>
                <w:lang w:val="en-GB"/>
              </w:rPr>
              <w:object w:dxaOrig="279" w:dyaOrig="320" w14:anchorId="05A5BDF5">
                <v:shape id="_x0000_i1037" type="#_x0000_t75" style="width:14.25pt;height:16.5pt" o:ole="">
                  <v:imagedata r:id="rId8" o:title=""/>
                </v:shape>
                <o:OLEObject Type="Embed" ProgID="Equation.3" ShapeID="_x0000_i1037" DrawAspect="Content" ObjectID="_1612242889" r:id="rId21"/>
              </w:object>
            </w:r>
            <w:r w:rsidRPr="00194181">
              <w:rPr>
                <w:rFonts w:ascii="Times New Roman" w:hAnsi="Times New Roman" w:cs="Times New Roman"/>
                <w:i/>
                <w:sz w:val="24"/>
                <w:szCs w:val="24"/>
                <w:lang w:val="en-GB"/>
              </w:rPr>
              <w:t xml:space="preserve"> </w:t>
            </w:r>
            <w:r w:rsidRPr="00194181">
              <w:rPr>
                <w:rFonts w:ascii="Times New Roman" w:hAnsi="Times New Roman" w:cs="Times New Roman"/>
                <w:i/>
                <w:sz w:val="24"/>
                <w:szCs w:val="24"/>
                <w:lang w:val="en-GB"/>
              </w:rPr>
              <w:sym w:font="Symbol" w:char="F0B1"/>
            </w:r>
            <w:r w:rsidRPr="00194181">
              <w:rPr>
                <w:rFonts w:ascii="Times New Roman" w:hAnsi="Times New Roman" w:cs="Times New Roman"/>
                <w:i/>
                <w:sz w:val="24"/>
                <w:szCs w:val="24"/>
                <w:lang w:val="en-GB"/>
              </w:rPr>
              <w:t xml:space="preserve"> SD</w:t>
            </w:r>
          </w:p>
        </w:tc>
        <w:tc>
          <w:tcPr>
            <w:tcW w:w="2168" w:type="dxa"/>
            <w:shd w:val="clear" w:color="auto" w:fill="auto"/>
          </w:tcPr>
          <w:p w14:paraId="00FDF2C6" w14:textId="2AA70C8F" w:rsidR="006A22BE" w:rsidRPr="00194181" w:rsidRDefault="006A22BE" w:rsidP="00B11D6D">
            <w:pPr>
              <w:spacing w:line="276" w:lineRule="auto"/>
              <w:rPr>
                <w:rFonts w:ascii="Times New Roman" w:hAnsi="Times New Roman" w:cs="Times New Roman"/>
                <w:sz w:val="24"/>
                <w:szCs w:val="24"/>
                <w:lang w:val="en-GB"/>
              </w:rPr>
            </w:pPr>
            <w:r w:rsidRPr="00194181">
              <w:rPr>
                <w:rFonts w:ascii="Times New Roman" w:hAnsi="Times New Roman" w:cs="Times New Roman"/>
                <w:sz w:val="24"/>
                <w:szCs w:val="24"/>
                <w:lang w:val="en-GB"/>
              </w:rPr>
              <w:t>13.9±7.2</w:t>
            </w:r>
          </w:p>
        </w:tc>
        <w:tc>
          <w:tcPr>
            <w:tcW w:w="2184" w:type="dxa"/>
            <w:shd w:val="clear" w:color="auto" w:fill="auto"/>
          </w:tcPr>
          <w:p w14:paraId="29573DF1" w14:textId="52192EF6" w:rsidR="006A22BE" w:rsidRPr="00194181" w:rsidRDefault="006A22BE" w:rsidP="00B11D6D">
            <w:pPr>
              <w:spacing w:line="276" w:lineRule="auto"/>
              <w:rPr>
                <w:rFonts w:ascii="Times New Roman" w:hAnsi="Times New Roman" w:cs="Times New Roman"/>
                <w:sz w:val="24"/>
                <w:szCs w:val="24"/>
                <w:lang w:val="en-GB"/>
              </w:rPr>
            </w:pPr>
            <w:r w:rsidRPr="00194181">
              <w:rPr>
                <w:rFonts w:ascii="Times New Roman" w:hAnsi="Times New Roman" w:cs="Times New Roman"/>
                <w:sz w:val="24"/>
                <w:szCs w:val="24"/>
                <w:lang w:val="en-GB"/>
              </w:rPr>
              <w:t>14.4±7.4</w:t>
            </w:r>
          </w:p>
        </w:tc>
        <w:tc>
          <w:tcPr>
            <w:tcW w:w="1152" w:type="dxa"/>
            <w:shd w:val="clear" w:color="auto" w:fill="auto"/>
          </w:tcPr>
          <w:p w14:paraId="12F0203F" w14:textId="77777777" w:rsidR="006A22BE" w:rsidRPr="00194181" w:rsidRDefault="006A22BE"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0.799</w:t>
            </w:r>
          </w:p>
        </w:tc>
      </w:tr>
      <w:tr w:rsidR="006A22BE" w:rsidRPr="00194181" w14:paraId="5F8FDAF8" w14:textId="77777777" w:rsidTr="00D969EB">
        <w:tc>
          <w:tcPr>
            <w:tcW w:w="3741" w:type="dxa"/>
            <w:shd w:val="clear" w:color="auto" w:fill="auto"/>
          </w:tcPr>
          <w:p w14:paraId="401037C2" w14:textId="25D5E0C0" w:rsidR="006A22BE" w:rsidRPr="00194181" w:rsidRDefault="006A22BE" w:rsidP="00D76BC8">
            <w:pPr>
              <w:spacing w:line="276" w:lineRule="auto"/>
              <w:rPr>
                <w:rFonts w:ascii="Times New Roman" w:hAnsi="Times New Roman" w:cs="Times New Roman"/>
                <w:sz w:val="24"/>
                <w:szCs w:val="24"/>
                <w:lang w:val="en-GB"/>
              </w:rPr>
            </w:pPr>
            <w:r w:rsidRPr="00194181">
              <w:rPr>
                <w:rFonts w:ascii="Times New Roman" w:hAnsi="Times New Roman" w:cs="Times New Roman"/>
                <w:sz w:val="24"/>
                <w:szCs w:val="24"/>
                <w:lang w:val="en-GB"/>
              </w:rPr>
              <w:t>Evans ratio</w:t>
            </w:r>
            <w:r w:rsidRPr="00194181">
              <w:rPr>
                <w:rFonts w:ascii="Times New Roman" w:hAnsi="Times New Roman" w:cs="Times New Roman"/>
                <w:sz w:val="24"/>
                <w:szCs w:val="24"/>
                <w:vertAlign w:val="superscript"/>
                <w:lang w:val="en-GB"/>
              </w:rPr>
              <w:t>***</w:t>
            </w:r>
            <w:r w:rsidRPr="00194181">
              <w:rPr>
                <w:rFonts w:ascii="Times New Roman" w:hAnsi="Times New Roman" w:cs="Times New Roman"/>
                <w:sz w:val="24"/>
                <w:szCs w:val="24"/>
                <w:lang w:val="en-GB"/>
              </w:rPr>
              <w:t xml:space="preserve">, </w:t>
            </w:r>
            <w:r w:rsidRPr="00194181">
              <w:rPr>
                <w:rFonts w:ascii="Times New Roman" w:hAnsi="Times New Roman" w:cs="Times New Roman"/>
                <w:i/>
                <w:position w:val="-4"/>
                <w:sz w:val="24"/>
                <w:szCs w:val="24"/>
                <w:lang w:val="en-GB"/>
              </w:rPr>
              <w:object w:dxaOrig="279" w:dyaOrig="320" w14:anchorId="427511C2">
                <v:shape id="_x0000_i1038" type="#_x0000_t75" style="width:14.25pt;height:16.5pt" o:ole="">
                  <v:imagedata r:id="rId8" o:title=""/>
                </v:shape>
                <o:OLEObject Type="Embed" ProgID="Equation.3" ShapeID="_x0000_i1038" DrawAspect="Content" ObjectID="_1612242890" r:id="rId22"/>
              </w:object>
            </w:r>
            <w:r w:rsidRPr="00194181">
              <w:rPr>
                <w:rFonts w:ascii="Times New Roman" w:hAnsi="Times New Roman" w:cs="Times New Roman"/>
                <w:i/>
                <w:sz w:val="24"/>
                <w:szCs w:val="24"/>
                <w:lang w:val="en-GB"/>
              </w:rPr>
              <w:t xml:space="preserve"> </w:t>
            </w:r>
            <w:r w:rsidRPr="00194181">
              <w:rPr>
                <w:rFonts w:ascii="Times New Roman" w:hAnsi="Times New Roman" w:cs="Times New Roman"/>
                <w:i/>
                <w:sz w:val="24"/>
                <w:szCs w:val="24"/>
                <w:lang w:val="en-GB"/>
              </w:rPr>
              <w:sym w:font="Symbol" w:char="F0B1"/>
            </w:r>
            <w:r w:rsidRPr="00194181">
              <w:rPr>
                <w:rFonts w:ascii="Times New Roman" w:hAnsi="Times New Roman" w:cs="Times New Roman"/>
                <w:i/>
                <w:sz w:val="24"/>
                <w:szCs w:val="24"/>
                <w:lang w:val="en-GB"/>
              </w:rPr>
              <w:t xml:space="preserve"> SD</w:t>
            </w:r>
          </w:p>
        </w:tc>
        <w:tc>
          <w:tcPr>
            <w:tcW w:w="2168" w:type="dxa"/>
            <w:shd w:val="clear" w:color="auto" w:fill="auto"/>
          </w:tcPr>
          <w:p w14:paraId="4937DB5D" w14:textId="3A8B0D20" w:rsidR="006A22BE" w:rsidRPr="00194181" w:rsidRDefault="006A22BE" w:rsidP="00B11D6D">
            <w:pPr>
              <w:spacing w:line="276" w:lineRule="auto"/>
              <w:rPr>
                <w:rFonts w:ascii="Times New Roman" w:hAnsi="Times New Roman" w:cs="Times New Roman"/>
                <w:sz w:val="24"/>
                <w:szCs w:val="24"/>
                <w:lang w:val="en-GB"/>
              </w:rPr>
            </w:pPr>
            <w:r w:rsidRPr="00194181">
              <w:rPr>
                <w:rFonts w:ascii="Times New Roman" w:hAnsi="Times New Roman" w:cs="Times New Roman"/>
                <w:sz w:val="24"/>
                <w:szCs w:val="24"/>
                <w:lang w:val="en-GB"/>
              </w:rPr>
              <w:t>0.42±0.06</w:t>
            </w:r>
          </w:p>
        </w:tc>
        <w:tc>
          <w:tcPr>
            <w:tcW w:w="2184" w:type="dxa"/>
            <w:shd w:val="clear" w:color="auto" w:fill="auto"/>
          </w:tcPr>
          <w:p w14:paraId="7EE764AF" w14:textId="63611AAA" w:rsidR="006A22BE" w:rsidRPr="00194181" w:rsidRDefault="006A22BE" w:rsidP="00B11D6D">
            <w:pPr>
              <w:spacing w:line="276" w:lineRule="auto"/>
              <w:rPr>
                <w:rFonts w:ascii="Times New Roman" w:hAnsi="Times New Roman" w:cs="Times New Roman"/>
                <w:sz w:val="24"/>
                <w:szCs w:val="24"/>
                <w:lang w:val="en-GB"/>
              </w:rPr>
            </w:pPr>
            <w:r w:rsidRPr="00194181">
              <w:rPr>
                <w:rFonts w:ascii="Times New Roman" w:hAnsi="Times New Roman" w:cs="Times New Roman"/>
                <w:sz w:val="24"/>
                <w:szCs w:val="24"/>
                <w:lang w:val="en-GB"/>
              </w:rPr>
              <w:t>0.41±0.07</w:t>
            </w:r>
          </w:p>
        </w:tc>
        <w:tc>
          <w:tcPr>
            <w:tcW w:w="1152" w:type="dxa"/>
            <w:shd w:val="clear" w:color="auto" w:fill="auto"/>
          </w:tcPr>
          <w:p w14:paraId="0E0E8EFB" w14:textId="77777777" w:rsidR="006A22BE" w:rsidRPr="00194181" w:rsidRDefault="006A22BE"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0.649</w:t>
            </w:r>
          </w:p>
        </w:tc>
      </w:tr>
      <w:tr w:rsidR="00600559" w:rsidRPr="00194181" w14:paraId="1485D60F" w14:textId="77777777" w:rsidTr="005D231A">
        <w:tc>
          <w:tcPr>
            <w:tcW w:w="3741" w:type="dxa"/>
          </w:tcPr>
          <w:p w14:paraId="2CD0473E" w14:textId="77777777" w:rsidR="00600559" w:rsidRPr="00194181" w:rsidRDefault="00600559"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 xml:space="preserve">Index clot location, </w:t>
            </w:r>
            <w:r w:rsidRPr="00194181">
              <w:rPr>
                <w:rFonts w:ascii="Times New Roman" w:hAnsi="Times New Roman" w:cs="Times New Roman"/>
                <w:i/>
                <w:sz w:val="24"/>
                <w:szCs w:val="24"/>
              </w:rPr>
              <w:t>n (%)</w:t>
            </w:r>
          </w:p>
        </w:tc>
        <w:tc>
          <w:tcPr>
            <w:tcW w:w="2168" w:type="dxa"/>
          </w:tcPr>
          <w:p w14:paraId="4D49E59F" w14:textId="77777777" w:rsidR="00600559" w:rsidRPr="00194181" w:rsidRDefault="00600559" w:rsidP="00B11D6D">
            <w:pPr>
              <w:spacing w:line="276" w:lineRule="auto"/>
              <w:rPr>
                <w:rFonts w:ascii="Times New Roman" w:hAnsi="Times New Roman" w:cs="Times New Roman"/>
                <w:sz w:val="24"/>
                <w:szCs w:val="24"/>
              </w:rPr>
            </w:pPr>
          </w:p>
        </w:tc>
        <w:tc>
          <w:tcPr>
            <w:tcW w:w="2184" w:type="dxa"/>
          </w:tcPr>
          <w:p w14:paraId="26FAE545" w14:textId="77777777" w:rsidR="00600559" w:rsidRPr="00194181" w:rsidRDefault="00600559" w:rsidP="00B11D6D">
            <w:pPr>
              <w:spacing w:line="276" w:lineRule="auto"/>
              <w:rPr>
                <w:rFonts w:ascii="Times New Roman" w:hAnsi="Times New Roman" w:cs="Times New Roman"/>
                <w:sz w:val="24"/>
                <w:szCs w:val="24"/>
              </w:rPr>
            </w:pPr>
          </w:p>
        </w:tc>
        <w:tc>
          <w:tcPr>
            <w:tcW w:w="1152" w:type="dxa"/>
          </w:tcPr>
          <w:p w14:paraId="023A601C" w14:textId="77777777" w:rsidR="00600559" w:rsidRPr="00194181" w:rsidRDefault="00600559" w:rsidP="00B11D6D">
            <w:pPr>
              <w:spacing w:line="276" w:lineRule="auto"/>
              <w:rPr>
                <w:rFonts w:ascii="Times New Roman" w:hAnsi="Times New Roman" w:cs="Times New Roman"/>
                <w:sz w:val="24"/>
                <w:szCs w:val="24"/>
              </w:rPr>
            </w:pPr>
          </w:p>
        </w:tc>
      </w:tr>
      <w:tr w:rsidR="00451F51" w:rsidRPr="00194181" w14:paraId="6973AC55" w14:textId="77777777" w:rsidTr="00407933">
        <w:tc>
          <w:tcPr>
            <w:tcW w:w="3741" w:type="dxa"/>
          </w:tcPr>
          <w:p w14:paraId="6D71C6A7" w14:textId="77777777" w:rsidR="00451F51" w:rsidRPr="00194181" w:rsidRDefault="00B52D53" w:rsidP="00D76BC8">
            <w:pPr>
              <w:spacing w:line="276" w:lineRule="auto"/>
              <w:ind w:left="720"/>
              <w:rPr>
                <w:rFonts w:ascii="Times New Roman" w:hAnsi="Times New Roman" w:cs="Times New Roman"/>
                <w:i/>
                <w:sz w:val="24"/>
                <w:szCs w:val="24"/>
              </w:rPr>
            </w:pPr>
            <w:r w:rsidRPr="00194181">
              <w:rPr>
                <w:rFonts w:ascii="Times New Roman" w:hAnsi="Times New Roman" w:cs="Times New Roman"/>
                <w:i/>
                <w:sz w:val="24"/>
                <w:szCs w:val="24"/>
              </w:rPr>
              <w:t>C</w:t>
            </w:r>
            <w:r w:rsidR="00600559" w:rsidRPr="00194181">
              <w:rPr>
                <w:rFonts w:ascii="Times New Roman" w:hAnsi="Times New Roman" w:cs="Times New Roman"/>
                <w:i/>
                <w:sz w:val="24"/>
                <w:szCs w:val="24"/>
              </w:rPr>
              <w:t>entral gre</w:t>
            </w:r>
            <w:r w:rsidR="00451F51" w:rsidRPr="00194181">
              <w:rPr>
                <w:rFonts w:ascii="Times New Roman" w:hAnsi="Times New Roman" w:cs="Times New Roman"/>
                <w:i/>
                <w:sz w:val="24"/>
                <w:szCs w:val="24"/>
              </w:rPr>
              <w:t>y nuclei</w:t>
            </w:r>
          </w:p>
        </w:tc>
        <w:tc>
          <w:tcPr>
            <w:tcW w:w="2168" w:type="dxa"/>
          </w:tcPr>
          <w:p w14:paraId="40DEF745" w14:textId="77777777" w:rsidR="00451F51" w:rsidRPr="00194181" w:rsidRDefault="00451F5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36 (80%)</w:t>
            </w:r>
          </w:p>
        </w:tc>
        <w:tc>
          <w:tcPr>
            <w:tcW w:w="2184" w:type="dxa"/>
          </w:tcPr>
          <w:p w14:paraId="44C0DC9F" w14:textId="77777777" w:rsidR="00451F51" w:rsidRPr="00194181" w:rsidRDefault="00451F5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26 (74.3%)</w:t>
            </w:r>
          </w:p>
        </w:tc>
        <w:tc>
          <w:tcPr>
            <w:tcW w:w="1152" w:type="dxa"/>
          </w:tcPr>
          <w:p w14:paraId="35DC8F56" w14:textId="77777777" w:rsidR="00451F51" w:rsidRPr="00194181" w:rsidRDefault="00451F5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0.470</w:t>
            </w:r>
          </w:p>
        </w:tc>
      </w:tr>
      <w:tr w:rsidR="00451F51" w:rsidRPr="00194181" w14:paraId="52125320" w14:textId="77777777" w:rsidTr="00407933">
        <w:tc>
          <w:tcPr>
            <w:tcW w:w="3741" w:type="dxa"/>
            <w:tcBorders>
              <w:bottom w:val="single" w:sz="4" w:space="0" w:color="auto"/>
            </w:tcBorders>
          </w:tcPr>
          <w:p w14:paraId="15A72DC5" w14:textId="77777777" w:rsidR="00451F51" w:rsidRPr="00194181" w:rsidRDefault="00B52D53" w:rsidP="00D76BC8">
            <w:pPr>
              <w:spacing w:line="276" w:lineRule="auto"/>
              <w:ind w:left="720"/>
              <w:rPr>
                <w:rFonts w:ascii="Times New Roman" w:hAnsi="Times New Roman" w:cs="Times New Roman"/>
                <w:i/>
                <w:sz w:val="24"/>
                <w:szCs w:val="24"/>
              </w:rPr>
            </w:pPr>
            <w:r w:rsidRPr="00194181">
              <w:rPr>
                <w:rFonts w:ascii="Times New Roman" w:hAnsi="Times New Roman" w:cs="Times New Roman"/>
                <w:i/>
                <w:sz w:val="24"/>
                <w:szCs w:val="24"/>
              </w:rPr>
              <w:t>I</w:t>
            </w:r>
            <w:r w:rsidR="00451F51" w:rsidRPr="00194181">
              <w:rPr>
                <w:rFonts w:ascii="Times New Roman" w:hAnsi="Times New Roman" w:cs="Times New Roman"/>
                <w:i/>
                <w:sz w:val="24"/>
                <w:szCs w:val="24"/>
              </w:rPr>
              <w:t>nternal capsular</w:t>
            </w:r>
          </w:p>
        </w:tc>
        <w:tc>
          <w:tcPr>
            <w:tcW w:w="2168" w:type="dxa"/>
            <w:tcBorders>
              <w:bottom w:val="single" w:sz="4" w:space="0" w:color="auto"/>
            </w:tcBorders>
          </w:tcPr>
          <w:p w14:paraId="49939FD4" w14:textId="77777777" w:rsidR="00451F51" w:rsidRPr="00194181" w:rsidRDefault="00451F5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 (2.2%)</w:t>
            </w:r>
          </w:p>
        </w:tc>
        <w:tc>
          <w:tcPr>
            <w:tcW w:w="2184" w:type="dxa"/>
            <w:tcBorders>
              <w:bottom w:val="single" w:sz="4" w:space="0" w:color="auto"/>
            </w:tcBorders>
          </w:tcPr>
          <w:p w14:paraId="3F6769DF" w14:textId="77777777" w:rsidR="00451F51" w:rsidRPr="00194181" w:rsidRDefault="00451F5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 (2.9%)</w:t>
            </w:r>
          </w:p>
        </w:tc>
        <w:tc>
          <w:tcPr>
            <w:tcW w:w="1152" w:type="dxa"/>
            <w:tcBorders>
              <w:bottom w:val="single" w:sz="4" w:space="0" w:color="auto"/>
            </w:tcBorders>
          </w:tcPr>
          <w:p w14:paraId="7D557264" w14:textId="77777777" w:rsidR="00451F51" w:rsidRPr="00194181" w:rsidRDefault="00451F51" w:rsidP="00B11D6D">
            <w:pPr>
              <w:spacing w:line="276" w:lineRule="auto"/>
              <w:rPr>
                <w:rFonts w:ascii="Times New Roman" w:hAnsi="Times New Roman" w:cs="Times New Roman"/>
                <w:sz w:val="24"/>
                <w:szCs w:val="24"/>
                <w:vertAlign w:val="superscript"/>
              </w:rPr>
            </w:pPr>
            <w:r w:rsidRPr="00194181">
              <w:rPr>
                <w:rFonts w:ascii="Times New Roman" w:hAnsi="Times New Roman" w:cs="Times New Roman"/>
                <w:sz w:val="24"/>
                <w:szCs w:val="24"/>
              </w:rPr>
              <w:t>0.687</w:t>
            </w:r>
            <w:r w:rsidRPr="00194181">
              <w:rPr>
                <w:rFonts w:ascii="Times New Roman" w:hAnsi="Times New Roman" w:cs="Times New Roman"/>
                <w:sz w:val="24"/>
                <w:szCs w:val="24"/>
                <w:vertAlign w:val="superscript"/>
              </w:rPr>
              <w:t>*</w:t>
            </w:r>
          </w:p>
        </w:tc>
      </w:tr>
      <w:tr w:rsidR="007212C5" w:rsidRPr="00194181" w14:paraId="723453F8" w14:textId="77777777" w:rsidTr="00407933">
        <w:tc>
          <w:tcPr>
            <w:tcW w:w="9245" w:type="dxa"/>
            <w:gridSpan w:val="4"/>
            <w:tcBorders>
              <w:top w:val="single" w:sz="4" w:space="0" w:color="auto"/>
              <w:bottom w:val="nil"/>
            </w:tcBorders>
          </w:tcPr>
          <w:p w14:paraId="240BC293" w14:textId="77777777" w:rsidR="007212C5" w:rsidRPr="00194181" w:rsidRDefault="007212C5" w:rsidP="00D76BC8">
            <w:pPr>
              <w:spacing w:line="276" w:lineRule="auto"/>
              <w:rPr>
                <w:rFonts w:ascii="Times New Roman" w:hAnsi="Times New Roman" w:cs="Times New Roman"/>
                <w:i/>
                <w:sz w:val="24"/>
                <w:szCs w:val="24"/>
              </w:rPr>
            </w:pPr>
            <w:r w:rsidRPr="00194181">
              <w:rPr>
                <w:rFonts w:ascii="Times New Roman" w:hAnsi="Times New Roman" w:cs="Times New Roman"/>
                <w:i/>
                <w:sz w:val="24"/>
                <w:szCs w:val="24"/>
              </w:rPr>
              <w:t>Others</w:t>
            </w:r>
          </w:p>
        </w:tc>
      </w:tr>
      <w:tr w:rsidR="002C0060" w:rsidRPr="00194181" w14:paraId="6186EBAE" w14:textId="77777777" w:rsidTr="00407933">
        <w:tc>
          <w:tcPr>
            <w:tcW w:w="3741" w:type="dxa"/>
            <w:tcBorders>
              <w:top w:val="nil"/>
            </w:tcBorders>
          </w:tcPr>
          <w:p w14:paraId="5C8657BD" w14:textId="5F7D894C" w:rsidR="002C0060" w:rsidRPr="00194181" w:rsidRDefault="002C0060" w:rsidP="00D76BC8">
            <w:pPr>
              <w:spacing w:line="276" w:lineRule="auto"/>
              <w:rPr>
                <w:rFonts w:ascii="Times New Roman" w:hAnsi="Times New Roman" w:cs="Times New Roman"/>
                <w:i/>
                <w:sz w:val="24"/>
                <w:szCs w:val="24"/>
              </w:rPr>
            </w:pPr>
            <w:r w:rsidRPr="00194181">
              <w:rPr>
                <w:rFonts w:ascii="Times New Roman" w:hAnsi="Times New Roman" w:cs="Times New Roman"/>
                <w:sz w:val="24"/>
                <w:szCs w:val="24"/>
              </w:rPr>
              <w:t>Ictus to hospital arrival (h</w:t>
            </w:r>
            <w:r w:rsidR="00157CE2" w:rsidRPr="00194181">
              <w:rPr>
                <w:rFonts w:ascii="Times New Roman" w:hAnsi="Times New Roman" w:cs="Times New Roman"/>
                <w:sz w:val="24"/>
                <w:szCs w:val="24"/>
              </w:rPr>
              <w:t>our</w:t>
            </w:r>
            <w:r w:rsidR="00887E5C">
              <w:rPr>
                <w:rFonts w:ascii="Times New Roman" w:hAnsi="Times New Roman" w:cs="Times New Roman"/>
                <w:sz w:val="24"/>
                <w:szCs w:val="24"/>
              </w:rPr>
              <w:t>s</w:t>
            </w:r>
            <w:r w:rsidRPr="00194181">
              <w:rPr>
                <w:rFonts w:ascii="Times New Roman" w:hAnsi="Times New Roman" w:cs="Times New Roman"/>
                <w:sz w:val="24"/>
                <w:szCs w:val="24"/>
              </w:rPr>
              <w:t>)</w:t>
            </w:r>
            <w:r w:rsidR="0098150E" w:rsidRPr="00194181">
              <w:rPr>
                <w:rFonts w:ascii="Times New Roman" w:hAnsi="Times New Roman" w:cs="Times New Roman"/>
                <w:sz w:val="24"/>
                <w:szCs w:val="24"/>
              </w:rPr>
              <w:t xml:space="preserve">, </w:t>
            </w:r>
            <w:r w:rsidR="0098150E" w:rsidRPr="00194181">
              <w:rPr>
                <w:rFonts w:ascii="Times New Roman" w:hAnsi="Times New Roman" w:cs="Times New Roman"/>
                <w:i/>
                <w:sz w:val="24"/>
                <w:szCs w:val="24"/>
              </w:rPr>
              <w:t xml:space="preserve">median </w:t>
            </w:r>
            <w:r w:rsidR="005E589A" w:rsidRPr="00422A43">
              <w:rPr>
                <w:rFonts w:ascii="Times New Roman" w:hAnsi="Times New Roman" w:cs="Times New Roman"/>
                <w:i/>
                <w:sz w:val="24"/>
                <w:szCs w:val="24"/>
                <w:lang w:val="vi-VN"/>
              </w:rPr>
              <w:t>(IQR)</w:t>
            </w:r>
          </w:p>
        </w:tc>
        <w:tc>
          <w:tcPr>
            <w:tcW w:w="2168" w:type="dxa"/>
            <w:tcBorders>
              <w:top w:val="nil"/>
            </w:tcBorders>
          </w:tcPr>
          <w:p w14:paraId="28E0D73C"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4 (1-20)</w:t>
            </w:r>
          </w:p>
        </w:tc>
        <w:tc>
          <w:tcPr>
            <w:tcW w:w="2184" w:type="dxa"/>
            <w:tcBorders>
              <w:top w:val="nil"/>
            </w:tcBorders>
          </w:tcPr>
          <w:p w14:paraId="54ADF003"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6 (1-20)</w:t>
            </w:r>
          </w:p>
        </w:tc>
        <w:tc>
          <w:tcPr>
            <w:tcW w:w="1152" w:type="dxa"/>
            <w:tcBorders>
              <w:top w:val="nil"/>
            </w:tcBorders>
          </w:tcPr>
          <w:p w14:paraId="2FDD8D6A"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0.188</w:t>
            </w:r>
          </w:p>
        </w:tc>
      </w:tr>
      <w:tr w:rsidR="002C0060" w:rsidRPr="00194181" w14:paraId="2370BD78" w14:textId="77777777" w:rsidTr="00407933">
        <w:tc>
          <w:tcPr>
            <w:tcW w:w="3741" w:type="dxa"/>
          </w:tcPr>
          <w:p w14:paraId="100C59B1" w14:textId="316CF421" w:rsidR="002C0060" w:rsidRPr="00194181" w:rsidRDefault="002C0060" w:rsidP="00D76BC8">
            <w:pPr>
              <w:spacing w:line="276" w:lineRule="auto"/>
              <w:rPr>
                <w:rFonts w:ascii="Times New Roman" w:hAnsi="Times New Roman" w:cs="Times New Roman"/>
                <w:i/>
                <w:sz w:val="24"/>
                <w:szCs w:val="24"/>
              </w:rPr>
            </w:pPr>
            <w:r w:rsidRPr="00194181">
              <w:rPr>
                <w:rFonts w:ascii="Times New Roman" w:hAnsi="Times New Roman" w:cs="Times New Roman"/>
                <w:sz w:val="24"/>
                <w:szCs w:val="24"/>
              </w:rPr>
              <w:t>Ictus to EVD (h</w:t>
            </w:r>
            <w:r w:rsidR="00157CE2" w:rsidRPr="00194181">
              <w:rPr>
                <w:rFonts w:ascii="Times New Roman" w:hAnsi="Times New Roman" w:cs="Times New Roman"/>
                <w:sz w:val="24"/>
                <w:szCs w:val="24"/>
              </w:rPr>
              <w:t>our</w:t>
            </w:r>
            <w:r w:rsidR="00887E5C">
              <w:rPr>
                <w:rFonts w:ascii="Times New Roman" w:hAnsi="Times New Roman" w:cs="Times New Roman"/>
                <w:sz w:val="24"/>
                <w:szCs w:val="24"/>
              </w:rPr>
              <w:t>s</w:t>
            </w:r>
            <w:r w:rsidRPr="00194181">
              <w:rPr>
                <w:rFonts w:ascii="Times New Roman" w:hAnsi="Times New Roman" w:cs="Times New Roman"/>
                <w:sz w:val="24"/>
                <w:szCs w:val="24"/>
              </w:rPr>
              <w:t>)</w:t>
            </w:r>
            <w:r w:rsidR="0098150E" w:rsidRPr="00194181">
              <w:rPr>
                <w:rFonts w:ascii="Times New Roman" w:hAnsi="Times New Roman" w:cs="Times New Roman"/>
                <w:sz w:val="24"/>
                <w:szCs w:val="24"/>
              </w:rPr>
              <w:t xml:space="preserve">, </w:t>
            </w:r>
            <w:r w:rsidR="0098150E" w:rsidRPr="00194181">
              <w:rPr>
                <w:rFonts w:ascii="Times New Roman" w:hAnsi="Times New Roman" w:cs="Times New Roman"/>
                <w:i/>
                <w:sz w:val="24"/>
                <w:szCs w:val="24"/>
              </w:rPr>
              <w:t xml:space="preserve">median </w:t>
            </w:r>
            <w:r w:rsidR="005E589A" w:rsidRPr="00422A43">
              <w:rPr>
                <w:rFonts w:ascii="Times New Roman" w:hAnsi="Times New Roman" w:cs="Times New Roman"/>
                <w:i/>
                <w:sz w:val="24"/>
                <w:szCs w:val="24"/>
                <w:lang w:val="vi-VN"/>
              </w:rPr>
              <w:t>(IQR)</w:t>
            </w:r>
          </w:p>
        </w:tc>
        <w:tc>
          <w:tcPr>
            <w:tcW w:w="2168" w:type="dxa"/>
          </w:tcPr>
          <w:p w14:paraId="44D988DB"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10 (2-23)</w:t>
            </w:r>
          </w:p>
        </w:tc>
        <w:tc>
          <w:tcPr>
            <w:tcW w:w="2184" w:type="dxa"/>
          </w:tcPr>
          <w:p w14:paraId="6864242E"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10 (2-22)</w:t>
            </w:r>
          </w:p>
        </w:tc>
        <w:tc>
          <w:tcPr>
            <w:tcW w:w="1152" w:type="dxa"/>
          </w:tcPr>
          <w:p w14:paraId="64CCE4C1"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0.68</w:t>
            </w:r>
          </w:p>
        </w:tc>
      </w:tr>
      <w:tr w:rsidR="005A2CD8" w:rsidRPr="00194181" w14:paraId="072D78F8" w14:textId="77777777" w:rsidTr="00407933">
        <w:tc>
          <w:tcPr>
            <w:tcW w:w="3741" w:type="dxa"/>
          </w:tcPr>
          <w:p w14:paraId="4A8F9787" w14:textId="3BDE700D" w:rsidR="005A2CD8" w:rsidRPr="00194181" w:rsidRDefault="005A2CD8" w:rsidP="00D76BC8">
            <w:pPr>
              <w:rPr>
                <w:rFonts w:ascii="Times New Roman" w:hAnsi="Times New Roman" w:cs="Times New Roman"/>
                <w:sz w:val="24"/>
                <w:szCs w:val="24"/>
              </w:rPr>
            </w:pPr>
            <w:r w:rsidRPr="00194181">
              <w:rPr>
                <w:rFonts w:ascii="Times New Roman" w:hAnsi="Times New Roman" w:cs="Times New Roman"/>
                <w:sz w:val="24"/>
                <w:szCs w:val="24"/>
                <w:lang w:val="en-GB"/>
              </w:rPr>
              <w:t>Ictus to IVF (hour</w:t>
            </w:r>
            <w:r w:rsidR="00887E5C">
              <w:rPr>
                <w:rFonts w:ascii="Times New Roman" w:hAnsi="Times New Roman" w:cs="Times New Roman"/>
                <w:sz w:val="24"/>
                <w:szCs w:val="24"/>
                <w:lang w:val="en-GB"/>
              </w:rPr>
              <w:t>s</w:t>
            </w:r>
            <w:r w:rsidRPr="00194181">
              <w:rPr>
                <w:rFonts w:ascii="Times New Roman" w:hAnsi="Times New Roman" w:cs="Times New Roman"/>
                <w:sz w:val="24"/>
                <w:szCs w:val="24"/>
                <w:lang w:val="en-GB"/>
              </w:rPr>
              <w:t xml:space="preserve">), </w:t>
            </w:r>
            <w:r w:rsidRPr="00194181">
              <w:rPr>
                <w:rFonts w:ascii="Times New Roman" w:hAnsi="Times New Roman" w:cs="Times New Roman"/>
                <w:i/>
                <w:sz w:val="24"/>
                <w:szCs w:val="24"/>
                <w:lang w:val="en-GB"/>
              </w:rPr>
              <w:t xml:space="preserve">median </w:t>
            </w:r>
            <w:r w:rsidR="005E589A" w:rsidRPr="00422A43">
              <w:rPr>
                <w:rFonts w:ascii="Times New Roman" w:hAnsi="Times New Roman" w:cs="Times New Roman"/>
                <w:i/>
                <w:sz w:val="24"/>
                <w:szCs w:val="24"/>
                <w:lang w:val="vi-VN"/>
              </w:rPr>
              <w:t>(IQR)</w:t>
            </w:r>
          </w:p>
        </w:tc>
        <w:tc>
          <w:tcPr>
            <w:tcW w:w="2168" w:type="dxa"/>
          </w:tcPr>
          <w:p w14:paraId="01B50431" w14:textId="1E0785D9" w:rsidR="005A2CD8" w:rsidRPr="00194181" w:rsidRDefault="005A2CD8" w:rsidP="00B11D6D">
            <w:pPr>
              <w:rPr>
                <w:rFonts w:ascii="Times New Roman" w:hAnsi="Times New Roman" w:cs="Times New Roman"/>
                <w:sz w:val="24"/>
                <w:szCs w:val="24"/>
              </w:rPr>
            </w:pPr>
            <w:r w:rsidRPr="00194181">
              <w:rPr>
                <w:rFonts w:ascii="Times New Roman" w:hAnsi="Times New Roman" w:cs="Times New Roman"/>
                <w:sz w:val="24"/>
                <w:szCs w:val="24"/>
                <w:lang w:val="en-GB"/>
              </w:rPr>
              <w:t>-</w:t>
            </w:r>
          </w:p>
        </w:tc>
        <w:tc>
          <w:tcPr>
            <w:tcW w:w="2184" w:type="dxa"/>
          </w:tcPr>
          <w:p w14:paraId="186E7FBB" w14:textId="21A69BBE" w:rsidR="005A2CD8" w:rsidRPr="00194181" w:rsidRDefault="005A2CD8" w:rsidP="00B11D6D">
            <w:pPr>
              <w:rPr>
                <w:rFonts w:ascii="Times New Roman" w:hAnsi="Times New Roman" w:cs="Times New Roman"/>
                <w:sz w:val="24"/>
                <w:szCs w:val="24"/>
              </w:rPr>
            </w:pPr>
            <w:r w:rsidRPr="00194181">
              <w:rPr>
                <w:rFonts w:ascii="Times New Roman" w:hAnsi="Times New Roman" w:cs="Times New Roman"/>
                <w:sz w:val="24"/>
                <w:szCs w:val="24"/>
                <w:lang w:val="en-GB"/>
              </w:rPr>
              <w:t>23 (18-40)</w:t>
            </w:r>
          </w:p>
        </w:tc>
        <w:tc>
          <w:tcPr>
            <w:tcW w:w="1152" w:type="dxa"/>
          </w:tcPr>
          <w:p w14:paraId="6226D7B0" w14:textId="0FB18D8F" w:rsidR="005A2CD8" w:rsidRPr="00194181" w:rsidRDefault="005A2CD8" w:rsidP="00B11D6D">
            <w:pPr>
              <w:rPr>
                <w:rFonts w:ascii="Times New Roman" w:hAnsi="Times New Roman" w:cs="Times New Roman"/>
                <w:sz w:val="24"/>
                <w:szCs w:val="24"/>
              </w:rPr>
            </w:pPr>
            <w:r w:rsidRPr="00194181">
              <w:rPr>
                <w:rFonts w:ascii="Times New Roman" w:hAnsi="Times New Roman" w:cs="Times New Roman"/>
                <w:sz w:val="24"/>
                <w:szCs w:val="24"/>
                <w:lang w:val="en-GB"/>
              </w:rPr>
              <w:t>-</w:t>
            </w:r>
          </w:p>
        </w:tc>
      </w:tr>
    </w:tbl>
    <w:p w14:paraId="37217A03" w14:textId="6553637F" w:rsidR="00811365" w:rsidRPr="00194181" w:rsidRDefault="00047D06" w:rsidP="000B62B3">
      <w:pPr>
        <w:jc w:val="both"/>
        <w:rPr>
          <w:rFonts w:ascii="Times New Roman" w:hAnsi="Times New Roman" w:cs="Times New Roman"/>
          <w:i/>
          <w:sz w:val="24"/>
          <w:szCs w:val="24"/>
        </w:rPr>
      </w:pPr>
      <w:r w:rsidRPr="007217F0">
        <w:rPr>
          <w:rFonts w:ascii="Times New Roman" w:hAnsi="Times New Roman" w:cs="Times New Roman"/>
          <w:i/>
          <w:sz w:val="24"/>
          <w:szCs w:val="24"/>
          <w:vertAlign w:val="superscript"/>
          <w:lang w:val="en-GB"/>
        </w:rPr>
        <w:t>*</w:t>
      </w:r>
      <w:r w:rsidRPr="007217F0">
        <w:rPr>
          <w:rFonts w:ascii="Times New Roman" w:hAnsi="Times New Roman" w:cs="Times New Roman"/>
          <w:i/>
          <w:sz w:val="24"/>
          <w:szCs w:val="24"/>
          <w:lang w:val="en-GB"/>
        </w:rPr>
        <w:t xml:space="preserve"> Fisher’s exact test (1-sided); </w:t>
      </w:r>
      <w:r w:rsidRPr="007217F0">
        <w:rPr>
          <w:rFonts w:ascii="Times New Roman" w:hAnsi="Times New Roman" w:cs="Times New Roman"/>
          <w:i/>
          <w:sz w:val="24"/>
          <w:szCs w:val="24"/>
          <w:vertAlign w:val="superscript"/>
          <w:lang w:val="en-GB"/>
        </w:rPr>
        <w:t>**</w:t>
      </w:r>
      <w:r w:rsidRPr="007217F0">
        <w:rPr>
          <w:rFonts w:ascii="Times New Roman" w:hAnsi="Times New Roman" w:cs="Times New Roman"/>
          <w:i/>
          <w:sz w:val="24"/>
          <w:szCs w:val="24"/>
          <w:lang w:val="en-GB"/>
        </w:rPr>
        <w:t xml:space="preserve"> calculated by the ABC/2 method; </w:t>
      </w:r>
      <w:r w:rsidRPr="007217F0">
        <w:rPr>
          <w:rFonts w:ascii="Times New Roman" w:hAnsi="Times New Roman" w:cs="Times New Roman"/>
          <w:i/>
          <w:sz w:val="24"/>
          <w:szCs w:val="24"/>
          <w:vertAlign w:val="superscript"/>
          <w:lang w:val="en-GB"/>
        </w:rPr>
        <w:t>***</w:t>
      </w:r>
      <w:r w:rsidRPr="007217F0">
        <w:rPr>
          <w:rFonts w:ascii="Times New Roman" w:hAnsi="Times New Roman" w:cs="Times New Roman"/>
          <w:i/>
          <w:sz w:val="24"/>
          <w:szCs w:val="24"/>
          <w:lang w:val="en-GB"/>
        </w:rPr>
        <w:t xml:space="preserve"> measured by dividing the maximal width of the frontal horns by the maximal width of the inner table of the cranium at the level of the frontal horns; GCS, Glasgow Coma Scale; HR, heart rate; BP, blood pressure; Temp., temperature; mRS, modified Rankin Scale, GOS, Glasgow Outcome Scale; INR, international normalized ratio; CT, computed tomography; EVD, external ventricular drainage; ICH, intracerebral haemorrhage; IVH, intraventricular haemorrhage; IVF, intraventricular fibrinolysis; IQR, interquartile range; Urban was defined as a city, suburb, outskirts, or town.</w:t>
      </w:r>
    </w:p>
    <w:p w14:paraId="1A52A1A1" w14:textId="2DE6D01C" w:rsidR="0036226D" w:rsidRPr="00194181" w:rsidRDefault="00FE1B88" w:rsidP="000B62B3">
      <w:pPr>
        <w:jc w:val="both"/>
        <w:rPr>
          <w:rFonts w:ascii="Times New Roman" w:hAnsi="Times New Roman" w:cs="Times New Roman"/>
          <w:sz w:val="24"/>
          <w:szCs w:val="24"/>
        </w:rPr>
      </w:pPr>
      <w:r w:rsidRPr="00194181">
        <w:rPr>
          <w:rFonts w:ascii="Times New Roman" w:hAnsi="Times New Roman" w:cs="Times New Roman"/>
          <w:b/>
          <w:sz w:val="24"/>
          <w:szCs w:val="24"/>
        </w:rPr>
        <w:t>Table A2.</w:t>
      </w:r>
      <w:r w:rsidRPr="00194181">
        <w:rPr>
          <w:rFonts w:ascii="Times New Roman" w:hAnsi="Times New Roman" w:cs="Times New Roman"/>
          <w:sz w:val="24"/>
          <w:szCs w:val="24"/>
        </w:rPr>
        <w:t xml:space="preserve"> Time from symptom onset to hospital arrival, EVD placement and assignment</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706"/>
        <w:gridCol w:w="2706"/>
        <w:gridCol w:w="2706"/>
        <w:gridCol w:w="1127"/>
      </w:tblGrid>
      <w:tr w:rsidR="00AB6F1B" w:rsidRPr="00194181" w14:paraId="78FBB1DD" w14:textId="77777777" w:rsidTr="00B12BB4">
        <w:tc>
          <w:tcPr>
            <w:tcW w:w="2706" w:type="dxa"/>
            <w:tcBorders>
              <w:bottom w:val="single" w:sz="4" w:space="0" w:color="auto"/>
            </w:tcBorders>
          </w:tcPr>
          <w:p w14:paraId="6F0F5D79" w14:textId="77777777" w:rsidR="00AB6F1B" w:rsidRPr="00194181" w:rsidRDefault="00B12BB4" w:rsidP="00D76BC8">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Time period</w:t>
            </w:r>
            <w:r w:rsidR="00844291" w:rsidRPr="00194181">
              <w:rPr>
                <w:rFonts w:ascii="Times New Roman" w:hAnsi="Times New Roman" w:cs="Times New Roman"/>
                <w:sz w:val="24"/>
                <w:szCs w:val="24"/>
              </w:rPr>
              <w:t>s</w:t>
            </w:r>
          </w:p>
        </w:tc>
        <w:tc>
          <w:tcPr>
            <w:tcW w:w="2706" w:type="dxa"/>
            <w:tcBorders>
              <w:bottom w:val="single" w:sz="4" w:space="0" w:color="auto"/>
            </w:tcBorders>
          </w:tcPr>
          <w:p w14:paraId="3B81EFCE" w14:textId="47284B17" w:rsidR="00AB6F1B"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w:t>
            </w:r>
            <w:r w:rsidR="00AB6F1B" w:rsidRPr="00194181">
              <w:rPr>
                <w:rFonts w:ascii="Times New Roman" w:hAnsi="Times New Roman" w:cs="Times New Roman"/>
                <w:sz w:val="24"/>
                <w:szCs w:val="24"/>
              </w:rPr>
              <w:t xml:space="preserve"> (n=45)</w:t>
            </w:r>
          </w:p>
        </w:tc>
        <w:tc>
          <w:tcPr>
            <w:tcW w:w="2706" w:type="dxa"/>
            <w:tcBorders>
              <w:bottom w:val="single" w:sz="4" w:space="0" w:color="auto"/>
            </w:tcBorders>
          </w:tcPr>
          <w:p w14:paraId="02D98DA1" w14:textId="161EB323" w:rsidR="00AB6F1B"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EVD+IVF</w:t>
            </w:r>
            <w:r w:rsidR="00AB6F1B" w:rsidRPr="00194181">
              <w:rPr>
                <w:rFonts w:ascii="Times New Roman" w:hAnsi="Times New Roman" w:cs="Times New Roman"/>
                <w:sz w:val="24"/>
                <w:szCs w:val="24"/>
              </w:rPr>
              <w:t xml:space="preserve"> (n=35)</w:t>
            </w:r>
          </w:p>
        </w:tc>
        <w:tc>
          <w:tcPr>
            <w:tcW w:w="1127" w:type="dxa"/>
            <w:tcBorders>
              <w:bottom w:val="single" w:sz="4" w:space="0" w:color="auto"/>
            </w:tcBorders>
          </w:tcPr>
          <w:p w14:paraId="6F1AFA28" w14:textId="77777777" w:rsidR="00AB6F1B" w:rsidRPr="00194181" w:rsidRDefault="00AB6F1B"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p value</w:t>
            </w:r>
          </w:p>
        </w:tc>
      </w:tr>
      <w:tr w:rsidR="00B12BB4" w:rsidRPr="00194181" w14:paraId="2F0A49E7" w14:textId="77777777" w:rsidTr="00B12BB4">
        <w:tc>
          <w:tcPr>
            <w:tcW w:w="9245" w:type="dxa"/>
            <w:gridSpan w:val="4"/>
            <w:tcBorders>
              <w:top w:val="single" w:sz="4" w:space="0" w:color="auto"/>
              <w:bottom w:val="nil"/>
            </w:tcBorders>
          </w:tcPr>
          <w:p w14:paraId="6AE35A40" w14:textId="77777777" w:rsidR="00B12BB4" w:rsidRPr="00194181" w:rsidRDefault="00B12BB4" w:rsidP="00D76BC8">
            <w:pPr>
              <w:spacing w:line="276" w:lineRule="auto"/>
              <w:jc w:val="both"/>
              <w:rPr>
                <w:rFonts w:ascii="Times New Roman" w:hAnsi="Times New Roman" w:cs="Times New Roman"/>
                <w:i/>
                <w:sz w:val="24"/>
                <w:szCs w:val="24"/>
              </w:rPr>
            </w:pPr>
            <w:r w:rsidRPr="00194181">
              <w:rPr>
                <w:rFonts w:ascii="Times New Roman" w:hAnsi="Times New Roman" w:cs="Times New Roman"/>
                <w:i/>
                <w:sz w:val="24"/>
                <w:szCs w:val="24"/>
              </w:rPr>
              <w:t>Ictus to hospital arrival (hours), n (%)</w:t>
            </w:r>
          </w:p>
        </w:tc>
      </w:tr>
      <w:tr w:rsidR="00AB6F1B" w:rsidRPr="00194181" w14:paraId="11B18E35" w14:textId="77777777" w:rsidTr="00B12BB4">
        <w:tc>
          <w:tcPr>
            <w:tcW w:w="2706" w:type="dxa"/>
            <w:tcBorders>
              <w:top w:val="nil"/>
            </w:tcBorders>
          </w:tcPr>
          <w:p w14:paraId="38C1F81D" w14:textId="77777777" w:rsidR="00AB6F1B" w:rsidRPr="00194181" w:rsidRDefault="00AB6F1B" w:rsidP="00D76BC8">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&lt; 6</w:t>
            </w:r>
          </w:p>
        </w:tc>
        <w:tc>
          <w:tcPr>
            <w:tcW w:w="2706" w:type="dxa"/>
            <w:tcBorders>
              <w:top w:val="nil"/>
            </w:tcBorders>
          </w:tcPr>
          <w:p w14:paraId="0458382C" w14:textId="77777777" w:rsidR="00AB6F1B" w:rsidRPr="00194181" w:rsidRDefault="0036226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30 (66.7)</w:t>
            </w:r>
          </w:p>
        </w:tc>
        <w:tc>
          <w:tcPr>
            <w:tcW w:w="2706" w:type="dxa"/>
            <w:tcBorders>
              <w:top w:val="nil"/>
            </w:tcBorders>
          </w:tcPr>
          <w:p w14:paraId="476F95F9" w14:textId="77777777" w:rsidR="00AB6F1B" w:rsidRPr="00194181" w:rsidRDefault="0036226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17 (48.6)</w:t>
            </w:r>
          </w:p>
        </w:tc>
        <w:tc>
          <w:tcPr>
            <w:tcW w:w="1127" w:type="dxa"/>
            <w:tcBorders>
              <w:top w:val="nil"/>
            </w:tcBorders>
          </w:tcPr>
          <w:p w14:paraId="1ED94ED2" w14:textId="77777777" w:rsidR="00AB6F1B" w:rsidRPr="00194181" w:rsidRDefault="0036226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0.100</w:t>
            </w:r>
          </w:p>
        </w:tc>
      </w:tr>
      <w:tr w:rsidR="00AB6F1B" w:rsidRPr="00194181" w14:paraId="038A29AC" w14:textId="77777777" w:rsidTr="00B12BB4">
        <w:tc>
          <w:tcPr>
            <w:tcW w:w="2706" w:type="dxa"/>
          </w:tcPr>
          <w:p w14:paraId="63A93868" w14:textId="77777777" w:rsidR="00AB6F1B" w:rsidRPr="00194181" w:rsidRDefault="00AB6F1B" w:rsidP="00D76BC8">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6 to &lt; 12</w:t>
            </w:r>
          </w:p>
        </w:tc>
        <w:tc>
          <w:tcPr>
            <w:tcW w:w="2706" w:type="dxa"/>
          </w:tcPr>
          <w:p w14:paraId="6DE5CD9D" w14:textId="77777777" w:rsidR="00AB6F1B" w:rsidRPr="00194181" w:rsidRDefault="0036226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5 (11.1)</w:t>
            </w:r>
          </w:p>
        </w:tc>
        <w:tc>
          <w:tcPr>
            <w:tcW w:w="2706" w:type="dxa"/>
          </w:tcPr>
          <w:p w14:paraId="240DE617" w14:textId="77777777" w:rsidR="00AB6F1B" w:rsidRPr="00194181" w:rsidRDefault="0036226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 (25.7)</w:t>
            </w:r>
          </w:p>
        </w:tc>
        <w:tc>
          <w:tcPr>
            <w:tcW w:w="1127" w:type="dxa"/>
          </w:tcPr>
          <w:p w14:paraId="4440C31E" w14:textId="77777777" w:rsidR="00AB6F1B" w:rsidRPr="00194181" w:rsidRDefault="0036226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0.090</w:t>
            </w:r>
          </w:p>
        </w:tc>
      </w:tr>
      <w:tr w:rsidR="00AB6F1B" w:rsidRPr="00194181" w14:paraId="2673C78F" w14:textId="77777777" w:rsidTr="00B12BB4">
        <w:tc>
          <w:tcPr>
            <w:tcW w:w="2706" w:type="dxa"/>
            <w:tcBorders>
              <w:bottom w:val="single" w:sz="4" w:space="0" w:color="auto"/>
            </w:tcBorders>
          </w:tcPr>
          <w:p w14:paraId="666D61CE" w14:textId="77777777" w:rsidR="00AB6F1B" w:rsidRPr="00194181" w:rsidRDefault="00AB6F1B" w:rsidP="00D76BC8">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12 to 24</w:t>
            </w:r>
          </w:p>
        </w:tc>
        <w:tc>
          <w:tcPr>
            <w:tcW w:w="2706" w:type="dxa"/>
            <w:tcBorders>
              <w:bottom w:val="single" w:sz="4" w:space="0" w:color="auto"/>
            </w:tcBorders>
          </w:tcPr>
          <w:p w14:paraId="0D4E1021" w14:textId="77777777" w:rsidR="00AB6F1B" w:rsidRPr="00194181" w:rsidRDefault="0036226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10 (22.2)</w:t>
            </w:r>
          </w:p>
        </w:tc>
        <w:tc>
          <w:tcPr>
            <w:tcW w:w="2706" w:type="dxa"/>
            <w:tcBorders>
              <w:bottom w:val="single" w:sz="4" w:space="0" w:color="auto"/>
            </w:tcBorders>
          </w:tcPr>
          <w:p w14:paraId="06CD71DF" w14:textId="77777777" w:rsidR="00AB6F1B" w:rsidRPr="00194181" w:rsidRDefault="0036226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 (25.7)</w:t>
            </w:r>
          </w:p>
        </w:tc>
        <w:tc>
          <w:tcPr>
            <w:tcW w:w="1127" w:type="dxa"/>
            <w:tcBorders>
              <w:bottom w:val="single" w:sz="4" w:space="0" w:color="auto"/>
            </w:tcBorders>
          </w:tcPr>
          <w:p w14:paraId="12962E1D" w14:textId="77777777" w:rsidR="00AB6F1B" w:rsidRPr="00194181" w:rsidRDefault="0036226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0.700</w:t>
            </w:r>
          </w:p>
        </w:tc>
      </w:tr>
      <w:tr w:rsidR="00AB6F1B" w:rsidRPr="00194181" w14:paraId="2C8BB424" w14:textId="77777777" w:rsidTr="00B12BB4">
        <w:tc>
          <w:tcPr>
            <w:tcW w:w="9245" w:type="dxa"/>
            <w:gridSpan w:val="4"/>
            <w:tcBorders>
              <w:top w:val="single" w:sz="4" w:space="0" w:color="auto"/>
              <w:bottom w:val="nil"/>
            </w:tcBorders>
          </w:tcPr>
          <w:p w14:paraId="42BB7531" w14:textId="77777777" w:rsidR="00AB6F1B" w:rsidRPr="00194181" w:rsidRDefault="00AB6F1B" w:rsidP="00D76BC8">
            <w:pPr>
              <w:spacing w:line="276" w:lineRule="auto"/>
              <w:jc w:val="both"/>
              <w:rPr>
                <w:rFonts w:ascii="Times New Roman" w:hAnsi="Times New Roman" w:cs="Times New Roman"/>
                <w:i/>
                <w:sz w:val="24"/>
                <w:szCs w:val="24"/>
              </w:rPr>
            </w:pPr>
            <w:r w:rsidRPr="00194181">
              <w:rPr>
                <w:rFonts w:ascii="Times New Roman" w:hAnsi="Times New Roman" w:cs="Times New Roman"/>
                <w:i/>
                <w:sz w:val="24"/>
                <w:szCs w:val="24"/>
              </w:rPr>
              <w:t>Ictus to EVD</w:t>
            </w:r>
            <w:r w:rsidR="0036226D" w:rsidRPr="00194181">
              <w:rPr>
                <w:rFonts w:ascii="Times New Roman" w:hAnsi="Times New Roman" w:cs="Times New Roman"/>
                <w:i/>
                <w:sz w:val="24"/>
                <w:szCs w:val="24"/>
              </w:rPr>
              <w:t xml:space="preserve"> (hours), n (%)</w:t>
            </w:r>
          </w:p>
        </w:tc>
      </w:tr>
      <w:tr w:rsidR="00AB6F1B" w:rsidRPr="00194181" w14:paraId="695600F6" w14:textId="77777777" w:rsidTr="00B12BB4">
        <w:tc>
          <w:tcPr>
            <w:tcW w:w="2706" w:type="dxa"/>
            <w:tcBorders>
              <w:top w:val="nil"/>
            </w:tcBorders>
          </w:tcPr>
          <w:p w14:paraId="068A8CAB" w14:textId="77777777" w:rsidR="00AB6F1B" w:rsidRPr="00194181" w:rsidRDefault="0036226D" w:rsidP="00D76BC8">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&lt; 12</w:t>
            </w:r>
          </w:p>
        </w:tc>
        <w:tc>
          <w:tcPr>
            <w:tcW w:w="2706" w:type="dxa"/>
            <w:tcBorders>
              <w:top w:val="nil"/>
            </w:tcBorders>
          </w:tcPr>
          <w:p w14:paraId="0C432975" w14:textId="77777777" w:rsidR="00AB6F1B" w:rsidRPr="00194181" w:rsidRDefault="0036226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26 (57.8)</w:t>
            </w:r>
          </w:p>
        </w:tc>
        <w:tc>
          <w:tcPr>
            <w:tcW w:w="2706" w:type="dxa"/>
            <w:tcBorders>
              <w:top w:val="nil"/>
            </w:tcBorders>
          </w:tcPr>
          <w:p w14:paraId="079A1CDD" w14:textId="77777777" w:rsidR="00AB6F1B" w:rsidRPr="00194181" w:rsidRDefault="0036226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20 (57.1)</w:t>
            </w:r>
          </w:p>
        </w:tc>
        <w:tc>
          <w:tcPr>
            <w:tcW w:w="1127" w:type="dxa"/>
            <w:tcBorders>
              <w:top w:val="nil"/>
            </w:tcBorders>
          </w:tcPr>
          <w:p w14:paraId="3E51F5F8" w14:textId="77777777" w:rsidR="00AB6F1B" w:rsidRPr="00194181" w:rsidRDefault="0036226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0.950</w:t>
            </w:r>
          </w:p>
        </w:tc>
      </w:tr>
      <w:tr w:rsidR="00AB6F1B" w:rsidRPr="00194181" w14:paraId="19E4303A" w14:textId="77777777" w:rsidTr="00B12BB4">
        <w:tc>
          <w:tcPr>
            <w:tcW w:w="2706" w:type="dxa"/>
          </w:tcPr>
          <w:p w14:paraId="236FBD5A" w14:textId="77777777" w:rsidR="00AB6F1B" w:rsidRPr="00194181" w:rsidRDefault="0036226D" w:rsidP="00D76BC8">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12 to &lt; 24</w:t>
            </w:r>
          </w:p>
        </w:tc>
        <w:tc>
          <w:tcPr>
            <w:tcW w:w="2706" w:type="dxa"/>
          </w:tcPr>
          <w:p w14:paraId="10BFF353" w14:textId="77777777" w:rsidR="00AB6F1B" w:rsidRPr="00194181" w:rsidRDefault="0036226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19 (42.2)</w:t>
            </w:r>
          </w:p>
        </w:tc>
        <w:tc>
          <w:tcPr>
            <w:tcW w:w="2706" w:type="dxa"/>
          </w:tcPr>
          <w:p w14:paraId="2EE67186" w14:textId="77777777" w:rsidR="00AB6F1B" w:rsidRPr="00194181" w:rsidRDefault="0036226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15 (42.9)</w:t>
            </w:r>
          </w:p>
        </w:tc>
        <w:tc>
          <w:tcPr>
            <w:tcW w:w="1127" w:type="dxa"/>
          </w:tcPr>
          <w:p w14:paraId="599DE843" w14:textId="77777777" w:rsidR="00AB6F1B" w:rsidRPr="00194181" w:rsidRDefault="0036226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0.950</w:t>
            </w:r>
          </w:p>
        </w:tc>
      </w:tr>
      <w:tr w:rsidR="00AB6F1B" w:rsidRPr="00194181" w14:paraId="60E0C089" w14:textId="77777777" w:rsidTr="00B12BB4">
        <w:tc>
          <w:tcPr>
            <w:tcW w:w="2706" w:type="dxa"/>
            <w:tcBorders>
              <w:bottom w:val="single" w:sz="4" w:space="0" w:color="auto"/>
            </w:tcBorders>
          </w:tcPr>
          <w:p w14:paraId="621AEB66" w14:textId="77777777" w:rsidR="00AB6F1B" w:rsidRPr="00194181" w:rsidRDefault="0036226D" w:rsidP="00D76BC8">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24 to 72</w:t>
            </w:r>
          </w:p>
        </w:tc>
        <w:tc>
          <w:tcPr>
            <w:tcW w:w="2706" w:type="dxa"/>
            <w:tcBorders>
              <w:bottom w:val="single" w:sz="4" w:space="0" w:color="auto"/>
            </w:tcBorders>
          </w:tcPr>
          <w:p w14:paraId="3DC58916" w14:textId="77777777" w:rsidR="00AB6F1B" w:rsidRPr="00194181" w:rsidRDefault="0036226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 (</w:t>
            </w:r>
            <w:r w:rsidR="00B12BB4" w:rsidRPr="00194181">
              <w:rPr>
                <w:rFonts w:ascii="Times New Roman" w:hAnsi="Times New Roman" w:cs="Times New Roman"/>
                <w:sz w:val="24"/>
                <w:szCs w:val="24"/>
              </w:rPr>
              <w:t>0</w:t>
            </w:r>
            <w:r w:rsidRPr="00194181">
              <w:rPr>
                <w:rFonts w:ascii="Times New Roman" w:hAnsi="Times New Roman" w:cs="Times New Roman"/>
                <w:sz w:val="24"/>
                <w:szCs w:val="24"/>
              </w:rPr>
              <w:t>)</w:t>
            </w:r>
          </w:p>
        </w:tc>
        <w:tc>
          <w:tcPr>
            <w:tcW w:w="2706" w:type="dxa"/>
            <w:tcBorders>
              <w:bottom w:val="single" w:sz="4" w:space="0" w:color="auto"/>
            </w:tcBorders>
          </w:tcPr>
          <w:p w14:paraId="5E28F372" w14:textId="77777777" w:rsidR="00AB6F1B" w:rsidRPr="00194181" w:rsidRDefault="00B12BB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 (0)</w:t>
            </w:r>
          </w:p>
        </w:tc>
        <w:tc>
          <w:tcPr>
            <w:tcW w:w="1127" w:type="dxa"/>
            <w:tcBorders>
              <w:bottom w:val="single" w:sz="4" w:space="0" w:color="auto"/>
            </w:tcBorders>
          </w:tcPr>
          <w:p w14:paraId="6410502D" w14:textId="77777777" w:rsidR="00AB6F1B" w:rsidRPr="00194181" w:rsidRDefault="0036226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w:t>
            </w:r>
          </w:p>
        </w:tc>
      </w:tr>
      <w:tr w:rsidR="00AB6F1B" w:rsidRPr="00194181" w14:paraId="2D987907" w14:textId="77777777" w:rsidTr="00B12BB4">
        <w:tc>
          <w:tcPr>
            <w:tcW w:w="9245" w:type="dxa"/>
            <w:gridSpan w:val="4"/>
            <w:tcBorders>
              <w:top w:val="single" w:sz="4" w:space="0" w:color="auto"/>
              <w:bottom w:val="nil"/>
            </w:tcBorders>
          </w:tcPr>
          <w:p w14:paraId="29474115" w14:textId="1C247779" w:rsidR="00AB6F1B" w:rsidRPr="00194181" w:rsidRDefault="00AB6F1B" w:rsidP="008E0DC2">
            <w:pPr>
              <w:spacing w:line="276" w:lineRule="auto"/>
              <w:jc w:val="both"/>
              <w:rPr>
                <w:rFonts w:ascii="Times New Roman" w:hAnsi="Times New Roman" w:cs="Times New Roman"/>
                <w:i/>
                <w:sz w:val="24"/>
                <w:szCs w:val="24"/>
              </w:rPr>
            </w:pPr>
            <w:r w:rsidRPr="00194181">
              <w:rPr>
                <w:rFonts w:ascii="Times New Roman" w:hAnsi="Times New Roman" w:cs="Times New Roman"/>
                <w:i/>
                <w:sz w:val="24"/>
                <w:szCs w:val="24"/>
                <w:lang w:val="en-GB"/>
              </w:rPr>
              <w:t>Ictus to assignment (hour</w:t>
            </w:r>
            <w:r w:rsidR="0036226D" w:rsidRPr="00194181">
              <w:rPr>
                <w:rFonts w:ascii="Times New Roman" w:hAnsi="Times New Roman" w:cs="Times New Roman"/>
                <w:i/>
                <w:sz w:val="24"/>
                <w:szCs w:val="24"/>
                <w:lang w:val="en-GB"/>
              </w:rPr>
              <w:t>s</w:t>
            </w:r>
            <w:r w:rsidRPr="00194181">
              <w:rPr>
                <w:rFonts w:ascii="Times New Roman" w:hAnsi="Times New Roman" w:cs="Times New Roman"/>
                <w:i/>
                <w:sz w:val="24"/>
                <w:szCs w:val="24"/>
                <w:lang w:val="en-GB"/>
              </w:rPr>
              <w:t>)</w:t>
            </w:r>
            <w:r w:rsidR="0036226D" w:rsidRPr="00194181">
              <w:rPr>
                <w:rFonts w:ascii="Times New Roman" w:hAnsi="Times New Roman" w:cs="Times New Roman"/>
                <w:i/>
                <w:sz w:val="24"/>
                <w:szCs w:val="24"/>
                <w:lang w:val="en-GB"/>
              </w:rPr>
              <w:t>, n (%)</w:t>
            </w:r>
          </w:p>
        </w:tc>
      </w:tr>
      <w:tr w:rsidR="00AB6F1B" w:rsidRPr="00194181" w14:paraId="332B5181" w14:textId="77777777" w:rsidTr="00B12BB4">
        <w:tc>
          <w:tcPr>
            <w:tcW w:w="2706" w:type="dxa"/>
            <w:tcBorders>
              <w:top w:val="nil"/>
            </w:tcBorders>
          </w:tcPr>
          <w:p w14:paraId="4D67D670" w14:textId="77777777" w:rsidR="00AB6F1B" w:rsidRPr="00194181" w:rsidRDefault="0036226D" w:rsidP="00D76BC8">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12 to &lt; 24</w:t>
            </w:r>
          </w:p>
        </w:tc>
        <w:tc>
          <w:tcPr>
            <w:tcW w:w="2706" w:type="dxa"/>
            <w:tcBorders>
              <w:top w:val="nil"/>
            </w:tcBorders>
          </w:tcPr>
          <w:p w14:paraId="239A58D0" w14:textId="77777777" w:rsidR="00AB6F1B" w:rsidRPr="00194181" w:rsidRDefault="00B12BB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29 (64.4)</w:t>
            </w:r>
          </w:p>
        </w:tc>
        <w:tc>
          <w:tcPr>
            <w:tcW w:w="2706" w:type="dxa"/>
            <w:tcBorders>
              <w:top w:val="nil"/>
            </w:tcBorders>
          </w:tcPr>
          <w:p w14:paraId="734DDA08" w14:textId="77777777" w:rsidR="00AB6F1B" w:rsidRPr="00194181" w:rsidRDefault="00B12BB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21 (60.0)</w:t>
            </w:r>
          </w:p>
        </w:tc>
        <w:tc>
          <w:tcPr>
            <w:tcW w:w="1127" w:type="dxa"/>
            <w:tcBorders>
              <w:top w:val="nil"/>
            </w:tcBorders>
          </w:tcPr>
          <w:p w14:paraId="0CB26723" w14:textId="77777777" w:rsidR="00AB6F1B" w:rsidRPr="00194181" w:rsidRDefault="0036226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0.680</w:t>
            </w:r>
          </w:p>
        </w:tc>
      </w:tr>
      <w:tr w:rsidR="00AB6F1B" w:rsidRPr="00194181" w14:paraId="3EEE71F7" w14:textId="77777777" w:rsidTr="00B12BB4">
        <w:tc>
          <w:tcPr>
            <w:tcW w:w="2706" w:type="dxa"/>
          </w:tcPr>
          <w:p w14:paraId="1FE286A6" w14:textId="77777777" w:rsidR="00AB6F1B" w:rsidRPr="00194181" w:rsidRDefault="0036226D" w:rsidP="00D76BC8">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24 to &lt; 36</w:t>
            </w:r>
          </w:p>
        </w:tc>
        <w:tc>
          <w:tcPr>
            <w:tcW w:w="2706" w:type="dxa"/>
          </w:tcPr>
          <w:p w14:paraId="50545E67" w14:textId="77777777" w:rsidR="00AB6F1B" w:rsidRPr="00194181" w:rsidRDefault="00B12BB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15 (33.3)</w:t>
            </w:r>
          </w:p>
        </w:tc>
        <w:tc>
          <w:tcPr>
            <w:tcW w:w="2706" w:type="dxa"/>
          </w:tcPr>
          <w:p w14:paraId="4FB675ED" w14:textId="77777777" w:rsidR="00AB6F1B" w:rsidRPr="00194181" w:rsidRDefault="00B12BB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12 (34.3)</w:t>
            </w:r>
          </w:p>
        </w:tc>
        <w:tc>
          <w:tcPr>
            <w:tcW w:w="1127" w:type="dxa"/>
          </w:tcPr>
          <w:p w14:paraId="25D6DD24" w14:textId="77777777" w:rsidR="00AB6F1B" w:rsidRPr="00194181" w:rsidRDefault="0036226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0.900</w:t>
            </w:r>
          </w:p>
        </w:tc>
      </w:tr>
      <w:tr w:rsidR="00AB6F1B" w:rsidRPr="00194181" w14:paraId="7BAFC9F9" w14:textId="77777777" w:rsidTr="00B12BB4">
        <w:tc>
          <w:tcPr>
            <w:tcW w:w="2706" w:type="dxa"/>
          </w:tcPr>
          <w:p w14:paraId="5C96D9EF" w14:textId="77777777" w:rsidR="00AB6F1B" w:rsidRPr="00194181" w:rsidRDefault="0036226D" w:rsidP="00D76BC8">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36 to 72</w:t>
            </w:r>
          </w:p>
        </w:tc>
        <w:tc>
          <w:tcPr>
            <w:tcW w:w="2706" w:type="dxa"/>
          </w:tcPr>
          <w:p w14:paraId="2233916C" w14:textId="77777777" w:rsidR="00AB6F1B" w:rsidRPr="00194181" w:rsidRDefault="00B12BB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 (2.3)</w:t>
            </w:r>
          </w:p>
        </w:tc>
        <w:tc>
          <w:tcPr>
            <w:tcW w:w="2706" w:type="dxa"/>
          </w:tcPr>
          <w:p w14:paraId="2F5EAFC8" w14:textId="77777777" w:rsidR="00AB6F1B" w:rsidRPr="00194181" w:rsidRDefault="00B12BB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 (5.7)</w:t>
            </w:r>
          </w:p>
        </w:tc>
        <w:tc>
          <w:tcPr>
            <w:tcW w:w="1127" w:type="dxa"/>
          </w:tcPr>
          <w:p w14:paraId="5E8A5370" w14:textId="77777777" w:rsidR="00AB6F1B" w:rsidRPr="00194181" w:rsidRDefault="0036226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w:t>
            </w:r>
          </w:p>
        </w:tc>
      </w:tr>
    </w:tbl>
    <w:p w14:paraId="21E450F1" w14:textId="77777777" w:rsidR="00AB6F1B" w:rsidRPr="00194181" w:rsidRDefault="00207A43" w:rsidP="000B62B3">
      <w:pPr>
        <w:jc w:val="both"/>
        <w:rPr>
          <w:rFonts w:ascii="Times New Roman" w:hAnsi="Times New Roman" w:cs="Times New Roman"/>
          <w:sz w:val="24"/>
          <w:szCs w:val="24"/>
        </w:rPr>
      </w:pPr>
      <w:r w:rsidRPr="00194181">
        <w:rPr>
          <w:rFonts w:ascii="Times New Roman" w:hAnsi="Times New Roman" w:cs="Times New Roman"/>
          <w:i/>
          <w:sz w:val="24"/>
          <w:szCs w:val="24"/>
        </w:rPr>
        <w:t>EVD, external ventricular drainage</w:t>
      </w:r>
    </w:p>
    <w:p w14:paraId="4F01EE37" w14:textId="77777777" w:rsidR="00811365" w:rsidRPr="00194181" w:rsidRDefault="00871D9D" w:rsidP="007A2634">
      <w:pPr>
        <w:jc w:val="both"/>
        <w:rPr>
          <w:rFonts w:ascii="Times New Roman" w:hAnsi="Times New Roman" w:cs="Times New Roman"/>
          <w:sz w:val="24"/>
          <w:szCs w:val="24"/>
        </w:rPr>
      </w:pPr>
      <w:r w:rsidRPr="00194181">
        <w:rPr>
          <w:rFonts w:ascii="Times New Roman" w:hAnsi="Times New Roman" w:cs="Times New Roman"/>
          <w:b/>
          <w:sz w:val="24"/>
          <w:szCs w:val="24"/>
        </w:rPr>
        <w:t xml:space="preserve">Table </w:t>
      </w:r>
      <w:r w:rsidR="007A2634" w:rsidRPr="00194181">
        <w:rPr>
          <w:rFonts w:ascii="Times New Roman" w:hAnsi="Times New Roman" w:cs="Times New Roman"/>
          <w:b/>
          <w:sz w:val="24"/>
          <w:szCs w:val="24"/>
        </w:rPr>
        <w:t>A</w:t>
      </w:r>
      <w:r w:rsidR="00811A43" w:rsidRPr="00194181">
        <w:rPr>
          <w:rFonts w:ascii="Times New Roman" w:hAnsi="Times New Roman" w:cs="Times New Roman"/>
          <w:b/>
          <w:sz w:val="24"/>
          <w:szCs w:val="24"/>
        </w:rPr>
        <w:t>3</w:t>
      </w:r>
      <w:r w:rsidRPr="00194181">
        <w:rPr>
          <w:rFonts w:ascii="Times New Roman" w:hAnsi="Times New Roman" w:cs="Times New Roman"/>
          <w:b/>
          <w:sz w:val="24"/>
          <w:szCs w:val="24"/>
        </w:rPr>
        <w:t>.</w:t>
      </w:r>
      <w:r w:rsidRPr="00194181">
        <w:rPr>
          <w:rFonts w:ascii="Times New Roman" w:hAnsi="Times New Roman" w:cs="Times New Roman"/>
          <w:sz w:val="24"/>
          <w:szCs w:val="24"/>
        </w:rPr>
        <w:t xml:space="preserve"> </w:t>
      </w:r>
      <w:r w:rsidR="00811365" w:rsidRPr="00194181">
        <w:rPr>
          <w:rFonts w:ascii="Times New Roman" w:hAnsi="Times New Roman" w:cs="Times New Roman"/>
          <w:sz w:val="24"/>
          <w:szCs w:val="24"/>
        </w:rPr>
        <w:t>Treatment variables by group</w:t>
      </w:r>
    </w:p>
    <w:tbl>
      <w:tblPr>
        <w:tblStyle w:val="TableGrid"/>
        <w:tblW w:w="9272"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2223"/>
        <w:gridCol w:w="2223"/>
        <w:gridCol w:w="1118"/>
      </w:tblGrid>
      <w:tr w:rsidR="00811365" w:rsidRPr="00194181" w14:paraId="636A6C04" w14:textId="77777777" w:rsidTr="00B11D6D">
        <w:tc>
          <w:tcPr>
            <w:tcW w:w="3708" w:type="dxa"/>
            <w:tcBorders>
              <w:bottom w:val="single" w:sz="4" w:space="0" w:color="auto"/>
            </w:tcBorders>
          </w:tcPr>
          <w:p w14:paraId="181C8475" w14:textId="77777777" w:rsidR="00811365" w:rsidRPr="00194181" w:rsidRDefault="00811365" w:rsidP="00D76BC8">
            <w:pPr>
              <w:spacing w:line="276" w:lineRule="auto"/>
              <w:rPr>
                <w:rFonts w:ascii="Times New Roman" w:hAnsi="Times New Roman" w:cs="Times New Roman"/>
                <w:sz w:val="24"/>
                <w:szCs w:val="24"/>
              </w:rPr>
            </w:pPr>
          </w:p>
        </w:tc>
        <w:tc>
          <w:tcPr>
            <w:tcW w:w="2223" w:type="dxa"/>
            <w:tcBorders>
              <w:bottom w:val="single" w:sz="4" w:space="0" w:color="auto"/>
            </w:tcBorders>
          </w:tcPr>
          <w:p w14:paraId="19123321" w14:textId="5C687C3F" w:rsidR="00811365"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w:t>
            </w:r>
            <w:r w:rsidR="00811365" w:rsidRPr="00194181">
              <w:rPr>
                <w:rFonts w:ascii="Times New Roman" w:hAnsi="Times New Roman" w:cs="Times New Roman"/>
                <w:sz w:val="24"/>
                <w:szCs w:val="24"/>
              </w:rPr>
              <w:t xml:space="preserve"> (n=45)</w:t>
            </w:r>
          </w:p>
        </w:tc>
        <w:tc>
          <w:tcPr>
            <w:tcW w:w="2223" w:type="dxa"/>
            <w:tcBorders>
              <w:bottom w:val="single" w:sz="4" w:space="0" w:color="auto"/>
            </w:tcBorders>
          </w:tcPr>
          <w:p w14:paraId="6A403C6C" w14:textId="738A9585" w:rsidR="00811365"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EVD+IVF</w:t>
            </w:r>
            <w:r w:rsidR="00811365" w:rsidRPr="00194181">
              <w:rPr>
                <w:rFonts w:ascii="Times New Roman" w:hAnsi="Times New Roman" w:cs="Times New Roman"/>
                <w:sz w:val="24"/>
                <w:szCs w:val="24"/>
              </w:rPr>
              <w:t xml:space="preserve"> (n=35)</w:t>
            </w:r>
          </w:p>
        </w:tc>
        <w:tc>
          <w:tcPr>
            <w:tcW w:w="1118" w:type="dxa"/>
            <w:tcBorders>
              <w:bottom w:val="single" w:sz="4" w:space="0" w:color="auto"/>
            </w:tcBorders>
          </w:tcPr>
          <w:p w14:paraId="3D5AE75B" w14:textId="77777777" w:rsidR="00811365" w:rsidRPr="00194181" w:rsidRDefault="0081136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p value</w:t>
            </w:r>
          </w:p>
        </w:tc>
      </w:tr>
      <w:tr w:rsidR="002C0060" w:rsidRPr="00194181" w14:paraId="1D776CCA" w14:textId="77777777" w:rsidTr="00B11D6D">
        <w:tc>
          <w:tcPr>
            <w:tcW w:w="3708" w:type="dxa"/>
            <w:tcBorders>
              <w:top w:val="single" w:sz="4" w:space="0" w:color="auto"/>
              <w:bottom w:val="nil"/>
            </w:tcBorders>
          </w:tcPr>
          <w:p w14:paraId="04BECD1E" w14:textId="734082D7" w:rsidR="002C0060" w:rsidRPr="00194181" w:rsidRDefault="002C0060" w:rsidP="00D76BC8">
            <w:pPr>
              <w:spacing w:line="276" w:lineRule="auto"/>
              <w:rPr>
                <w:rFonts w:ascii="Times New Roman" w:hAnsi="Times New Roman" w:cs="Times New Roman"/>
                <w:sz w:val="24"/>
                <w:szCs w:val="24"/>
                <w:vertAlign w:val="superscript"/>
              </w:rPr>
            </w:pPr>
            <w:r w:rsidRPr="00194181">
              <w:rPr>
                <w:rFonts w:ascii="Times New Roman" w:hAnsi="Times New Roman" w:cs="Times New Roman"/>
                <w:sz w:val="24"/>
                <w:szCs w:val="24"/>
              </w:rPr>
              <w:t xml:space="preserve">Total number of </w:t>
            </w:r>
            <w:r w:rsidR="00F16FBC" w:rsidRPr="00194181">
              <w:rPr>
                <w:rFonts w:ascii="Times New Roman" w:hAnsi="Times New Roman" w:cs="Times New Roman"/>
                <w:sz w:val="24"/>
                <w:szCs w:val="24"/>
              </w:rPr>
              <w:t xml:space="preserve">alteplase </w:t>
            </w:r>
            <w:r w:rsidRPr="00194181">
              <w:rPr>
                <w:rFonts w:ascii="Times New Roman" w:hAnsi="Times New Roman" w:cs="Times New Roman"/>
                <w:sz w:val="24"/>
                <w:szCs w:val="24"/>
              </w:rPr>
              <w:t>doses</w:t>
            </w:r>
            <w:r w:rsidR="008D0093" w:rsidRPr="00194181">
              <w:rPr>
                <w:rFonts w:ascii="Times New Roman" w:hAnsi="Times New Roman" w:cs="Times New Roman"/>
                <w:sz w:val="24"/>
                <w:szCs w:val="24"/>
              </w:rPr>
              <w:t xml:space="preserve">, </w:t>
            </w:r>
            <w:r w:rsidR="008D0093" w:rsidRPr="00194181">
              <w:rPr>
                <w:rFonts w:ascii="Times New Roman" w:hAnsi="Times New Roman" w:cs="Times New Roman"/>
                <w:i/>
                <w:sz w:val="24"/>
                <w:szCs w:val="24"/>
              </w:rPr>
              <w:t xml:space="preserve">median </w:t>
            </w:r>
            <w:r w:rsidR="005E589A" w:rsidRPr="00422A43">
              <w:rPr>
                <w:rFonts w:ascii="Times New Roman" w:hAnsi="Times New Roman" w:cs="Times New Roman"/>
                <w:i/>
                <w:sz w:val="24"/>
                <w:szCs w:val="24"/>
                <w:lang w:val="vi-VN"/>
              </w:rPr>
              <w:t>(IQR)</w:t>
            </w:r>
          </w:p>
        </w:tc>
        <w:tc>
          <w:tcPr>
            <w:tcW w:w="2223" w:type="dxa"/>
            <w:tcBorders>
              <w:top w:val="single" w:sz="4" w:space="0" w:color="auto"/>
              <w:bottom w:val="nil"/>
            </w:tcBorders>
          </w:tcPr>
          <w:p w14:paraId="26CFAE73"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N/A</w:t>
            </w:r>
          </w:p>
        </w:tc>
        <w:tc>
          <w:tcPr>
            <w:tcW w:w="2223" w:type="dxa"/>
            <w:tcBorders>
              <w:top w:val="single" w:sz="4" w:space="0" w:color="auto"/>
              <w:bottom w:val="nil"/>
            </w:tcBorders>
          </w:tcPr>
          <w:p w14:paraId="08642E40"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 (1-8)</w:t>
            </w:r>
          </w:p>
        </w:tc>
        <w:tc>
          <w:tcPr>
            <w:tcW w:w="1118" w:type="dxa"/>
            <w:tcBorders>
              <w:top w:val="single" w:sz="4" w:space="0" w:color="auto"/>
              <w:bottom w:val="nil"/>
            </w:tcBorders>
          </w:tcPr>
          <w:p w14:paraId="064EF0C5"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w:t>
            </w:r>
          </w:p>
        </w:tc>
      </w:tr>
      <w:tr w:rsidR="00811365" w:rsidRPr="00194181" w14:paraId="2A7F5996" w14:textId="77777777" w:rsidTr="00B11D6D">
        <w:tc>
          <w:tcPr>
            <w:tcW w:w="3708" w:type="dxa"/>
            <w:tcBorders>
              <w:top w:val="nil"/>
            </w:tcBorders>
          </w:tcPr>
          <w:p w14:paraId="09955635" w14:textId="5C0E735F" w:rsidR="00811365" w:rsidRPr="00194181" w:rsidRDefault="006A2B27"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Length of ventilator support (day</w:t>
            </w:r>
            <w:r w:rsidR="00887E5C">
              <w:rPr>
                <w:rFonts w:ascii="Times New Roman" w:hAnsi="Times New Roman" w:cs="Times New Roman"/>
                <w:sz w:val="24"/>
                <w:szCs w:val="24"/>
              </w:rPr>
              <w:t>s</w:t>
            </w:r>
            <w:r w:rsidRPr="00194181">
              <w:rPr>
                <w:rFonts w:ascii="Times New Roman" w:hAnsi="Times New Roman" w:cs="Times New Roman"/>
                <w:sz w:val="24"/>
                <w:szCs w:val="24"/>
              </w:rPr>
              <w:t>)</w:t>
            </w:r>
            <w:r w:rsidR="008D0093" w:rsidRPr="00194181">
              <w:rPr>
                <w:rFonts w:ascii="Times New Roman" w:hAnsi="Times New Roman" w:cs="Times New Roman"/>
                <w:sz w:val="24"/>
                <w:szCs w:val="24"/>
              </w:rPr>
              <w:t xml:space="preserve">, </w:t>
            </w:r>
            <w:r w:rsidR="008D0093" w:rsidRPr="00194181">
              <w:rPr>
                <w:rFonts w:ascii="Times New Roman" w:hAnsi="Times New Roman" w:cs="Times New Roman"/>
                <w:i/>
                <w:sz w:val="24"/>
                <w:szCs w:val="24"/>
              </w:rPr>
              <w:t xml:space="preserve">median </w:t>
            </w:r>
            <w:r w:rsidR="005E589A" w:rsidRPr="00422A43">
              <w:rPr>
                <w:rFonts w:ascii="Times New Roman" w:hAnsi="Times New Roman" w:cs="Times New Roman"/>
                <w:i/>
                <w:sz w:val="24"/>
                <w:szCs w:val="24"/>
                <w:lang w:val="vi-VN"/>
              </w:rPr>
              <w:t>(IQR)</w:t>
            </w:r>
          </w:p>
        </w:tc>
        <w:tc>
          <w:tcPr>
            <w:tcW w:w="2223" w:type="dxa"/>
            <w:tcBorders>
              <w:top w:val="nil"/>
            </w:tcBorders>
          </w:tcPr>
          <w:p w14:paraId="4118D40B" w14:textId="77777777" w:rsidR="00811365" w:rsidRPr="00194181" w:rsidRDefault="00C54893"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 (2-20)</w:t>
            </w:r>
          </w:p>
        </w:tc>
        <w:tc>
          <w:tcPr>
            <w:tcW w:w="2223" w:type="dxa"/>
            <w:tcBorders>
              <w:top w:val="nil"/>
            </w:tcBorders>
          </w:tcPr>
          <w:p w14:paraId="708B8AF3" w14:textId="77777777" w:rsidR="00811365" w:rsidRPr="00194181" w:rsidRDefault="00E12A6A"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 (2-14)</w:t>
            </w:r>
          </w:p>
        </w:tc>
        <w:tc>
          <w:tcPr>
            <w:tcW w:w="1118" w:type="dxa"/>
            <w:tcBorders>
              <w:top w:val="nil"/>
            </w:tcBorders>
          </w:tcPr>
          <w:p w14:paraId="345E8E21" w14:textId="77777777" w:rsidR="00811365" w:rsidRPr="00194181" w:rsidRDefault="0006608E"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0.570</w:t>
            </w:r>
          </w:p>
        </w:tc>
      </w:tr>
      <w:tr w:rsidR="00C54893" w:rsidRPr="00194181" w14:paraId="6591C052" w14:textId="77777777" w:rsidTr="00B11D6D">
        <w:tc>
          <w:tcPr>
            <w:tcW w:w="3708" w:type="dxa"/>
          </w:tcPr>
          <w:p w14:paraId="729CA1E9" w14:textId="5B4408B2" w:rsidR="00C54893" w:rsidRPr="00194181" w:rsidRDefault="00C54893"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Length of ventilator support (day</w:t>
            </w:r>
            <w:r w:rsidR="00887E5C">
              <w:rPr>
                <w:rFonts w:ascii="Times New Roman" w:hAnsi="Times New Roman" w:cs="Times New Roman"/>
                <w:sz w:val="24"/>
                <w:szCs w:val="24"/>
              </w:rPr>
              <w:t>s</w:t>
            </w:r>
            <w:r w:rsidRPr="00194181">
              <w:rPr>
                <w:rFonts w:ascii="Times New Roman" w:hAnsi="Times New Roman" w:cs="Times New Roman"/>
                <w:sz w:val="24"/>
                <w:szCs w:val="24"/>
              </w:rPr>
              <w:t>)</w:t>
            </w:r>
            <w:r w:rsidR="00736F0F" w:rsidRPr="00194181">
              <w:rPr>
                <w:rFonts w:ascii="Times New Roman" w:hAnsi="Times New Roman" w:cs="Times New Roman"/>
                <w:sz w:val="24"/>
                <w:szCs w:val="24"/>
                <w:vertAlign w:val="superscript"/>
              </w:rPr>
              <w:t>↋</w:t>
            </w:r>
            <w:r w:rsidR="008D0093" w:rsidRPr="00194181">
              <w:rPr>
                <w:rFonts w:ascii="Times New Roman" w:hAnsi="Times New Roman" w:cs="Times New Roman"/>
                <w:sz w:val="24"/>
                <w:szCs w:val="24"/>
              </w:rPr>
              <w:t xml:space="preserve">, </w:t>
            </w:r>
            <w:r w:rsidR="008D0093" w:rsidRPr="00194181">
              <w:rPr>
                <w:rFonts w:ascii="Times New Roman" w:hAnsi="Times New Roman" w:cs="Times New Roman"/>
                <w:i/>
                <w:sz w:val="24"/>
                <w:szCs w:val="24"/>
              </w:rPr>
              <w:t xml:space="preserve">median </w:t>
            </w:r>
            <w:r w:rsidR="005E589A" w:rsidRPr="00422A43">
              <w:rPr>
                <w:rFonts w:ascii="Times New Roman" w:hAnsi="Times New Roman" w:cs="Times New Roman"/>
                <w:i/>
                <w:sz w:val="24"/>
                <w:szCs w:val="24"/>
                <w:lang w:val="vi-VN"/>
              </w:rPr>
              <w:t>(IQR)</w:t>
            </w:r>
          </w:p>
        </w:tc>
        <w:tc>
          <w:tcPr>
            <w:tcW w:w="2223" w:type="dxa"/>
          </w:tcPr>
          <w:p w14:paraId="7DFC605A" w14:textId="77777777" w:rsidR="00C54893" w:rsidRPr="00194181" w:rsidRDefault="00E12A6A"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5 (2-20)</w:t>
            </w:r>
          </w:p>
        </w:tc>
        <w:tc>
          <w:tcPr>
            <w:tcW w:w="2223" w:type="dxa"/>
          </w:tcPr>
          <w:p w14:paraId="56094E83" w14:textId="77777777" w:rsidR="00C54893" w:rsidRPr="00194181" w:rsidRDefault="00E12A6A"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4 (2-14)</w:t>
            </w:r>
          </w:p>
        </w:tc>
        <w:tc>
          <w:tcPr>
            <w:tcW w:w="1118" w:type="dxa"/>
          </w:tcPr>
          <w:p w14:paraId="3E15CE22" w14:textId="77777777" w:rsidR="00C54893" w:rsidRPr="00194181" w:rsidRDefault="0006608E"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0.413</w:t>
            </w:r>
          </w:p>
        </w:tc>
      </w:tr>
      <w:tr w:rsidR="00D5368D" w:rsidRPr="00194181" w14:paraId="44B2D531" w14:textId="77777777" w:rsidTr="00B11D6D">
        <w:tc>
          <w:tcPr>
            <w:tcW w:w="3708" w:type="dxa"/>
          </w:tcPr>
          <w:p w14:paraId="238BFF0E" w14:textId="2E3FA906" w:rsidR="00D5368D" w:rsidRPr="00194181" w:rsidRDefault="00D5368D"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Length of EVD placement (day</w:t>
            </w:r>
            <w:r w:rsidR="00887E5C">
              <w:rPr>
                <w:rFonts w:ascii="Times New Roman" w:hAnsi="Times New Roman" w:cs="Times New Roman"/>
                <w:sz w:val="24"/>
                <w:szCs w:val="24"/>
              </w:rPr>
              <w:t>s</w:t>
            </w:r>
            <w:r w:rsidRPr="00194181">
              <w:rPr>
                <w:rFonts w:ascii="Times New Roman" w:hAnsi="Times New Roman" w:cs="Times New Roman"/>
                <w:sz w:val="24"/>
                <w:szCs w:val="24"/>
              </w:rPr>
              <w:t>)</w:t>
            </w:r>
            <w:r w:rsidR="008D0093" w:rsidRPr="00194181">
              <w:rPr>
                <w:rFonts w:ascii="Times New Roman" w:hAnsi="Times New Roman" w:cs="Times New Roman"/>
                <w:sz w:val="24"/>
                <w:szCs w:val="24"/>
              </w:rPr>
              <w:t xml:space="preserve">, </w:t>
            </w:r>
            <w:r w:rsidR="008D0093" w:rsidRPr="00194181">
              <w:rPr>
                <w:rFonts w:ascii="Times New Roman" w:hAnsi="Times New Roman" w:cs="Times New Roman"/>
                <w:i/>
                <w:sz w:val="24"/>
                <w:szCs w:val="24"/>
              </w:rPr>
              <w:t xml:space="preserve">median </w:t>
            </w:r>
            <w:r w:rsidR="005E589A" w:rsidRPr="00422A43">
              <w:rPr>
                <w:rFonts w:ascii="Times New Roman" w:hAnsi="Times New Roman" w:cs="Times New Roman"/>
                <w:i/>
                <w:sz w:val="24"/>
                <w:szCs w:val="24"/>
                <w:lang w:val="vi-VN"/>
              </w:rPr>
              <w:t>(IQR)</w:t>
            </w:r>
          </w:p>
        </w:tc>
        <w:tc>
          <w:tcPr>
            <w:tcW w:w="2223" w:type="dxa"/>
          </w:tcPr>
          <w:p w14:paraId="4CC479D4" w14:textId="77777777" w:rsidR="00D5368D" w:rsidRPr="00194181" w:rsidRDefault="00D5368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5 (2-15)</w:t>
            </w:r>
          </w:p>
        </w:tc>
        <w:tc>
          <w:tcPr>
            <w:tcW w:w="2223" w:type="dxa"/>
          </w:tcPr>
          <w:p w14:paraId="28828745" w14:textId="77777777" w:rsidR="00D5368D" w:rsidRPr="00194181" w:rsidRDefault="00D5368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7 (2-14)</w:t>
            </w:r>
          </w:p>
        </w:tc>
        <w:tc>
          <w:tcPr>
            <w:tcW w:w="1118" w:type="dxa"/>
          </w:tcPr>
          <w:p w14:paraId="328C1FF5" w14:textId="77777777" w:rsidR="00D5368D" w:rsidRPr="00194181" w:rsidRDefault="0006608E"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0.018</w:t>
            </w:r>
          </w:p>
        </w:tc>
      </w:tr>
      <w:tr w:rsidR="000B372E" w:rsidRPr="00194181" w14:paraId="367D684A" w14:textId="77777777" w:rsidTr="00B11D6D">
        <w:tc>
          <w:tcPr>
            <w:tcW w:w="3708" w:type="dxa"/>
          </w:tcPr>
          <w:p w14:paraId="1BA994D1" w14:textId="7B8EBEEE" w:rsidR="000B372E" w:rsidRPr="00194181" w:rsidRDefault="000B372E"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Length of EVD placement (day</w:t>
            </w:r>
            <w:r w:rsidR="00887E5C">
              <w:rPr>
                <w:rFonts w:ascii="Times New Roman" w:hAnsi="Times New Roman" w:cs="Times New Roman"/>
                <w:sz w:val="24"/>
                <w:szCs w:val="24"/>
              </w:rPr>
              <w:t>s</w:t>
            </w:r>
            <w:r w:rsidRPr="00194181">
              <w:rPr>
                <w:rFonts w:ascii="Times New Roman" w:hAnsi="Times New Roman" w:cs="Times New Roman"/>
                <w:sz w:val="24"/>
                <w:szCs w:val="24"/>
              </w:rPr>
              <w:t>)</w:t>
            </w:r>
            <w:r w:rsidR="00736F0F" w:rsidRPr="00194181">
              <w:rPr>
                <w:rFonts w:ascii="Times New Roman" w:hAnsi="Times New Roman" w:cs="Times New Roman"/>
                <w:sz w:val="24"/>
                <w:szCs w:val="24"/>
                <w:vertAlign w:val="superscript"/>
              </w:rPr>
              <w:t>↋</w:t>
            </w:r>
            <w:r w:rsidR="008D0093" w:rsidRPr="00194181">
              <w:rPr>
                <w:rFonts w:ascii="Times New Roman" w:hAnsi="Times New Roman" w:cs="Times New Roman"/>
                <w:sz w:val="24"/>
                <w:szCs w:val="24"/>
              </w:rPr>
              <w:t xml:space="preserve">, </w:t>
            </w:r>
            <w:r w:rsidR="008D0093" w:rsidRPr="00194181">
              <w:rPr>
                <w:rFonts w:ascii="Times New Roman" w:hAnsi="Times New Roman" w:cs="Times New Roman"/>
                <w:i/>
                <w:sz w:val="24"/>
                <w:szCs w:val="24"/>
              </w:rPr>
              <w:t xml:space="preserve">median </w:t>
            </w:r>
            <w:r w:rsidR="005E589A" w:rsidRPr="00422A43">
              <w:rPr>
                <w:rFonts w:ascii="Times New Roman" w:hAnsi="Times New Roman" w:cs="Times New Roman"/>
                <w:i/>
                <w:sz w:val="24"/>
                <w:szCs w:val="24"/>
                <w:lang w:val="vi-VN"/>
              </w:rPr>
              <w:t>(IQR)</w:t>
            </w:r>
          </w:p>
        </w:tc>
        <w:tc>
          <w:tcPr>
            <w:tcW w:w="2223" w:type="dxa"/>
          </w:tcPr>
          <w:p w14:paraId="53BECB80" w14:textId="77777777" w:rsidR="000B372E" w:rsidRPr="00194181" w:rsidRDefault="008E390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7 (2-15)</w:t>
            </w:r>
          </w:p>
        </w:tc>
        <w:tc>
          <w:tcPr>
            <w:tcW w:w="2223" w:type="dxa"/>
          </w:tcPr>
          <w:p w14:paraId="5991C278" w14:textId="77777777" w:rsidR="000B372E" w:rsidRPr="00194181" w:rsidRDefault="008E390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7 (3-14)</w:t>
            </w:r>
          </w:p>
        </w:tc>
        <w:tc>
          <w:tcPr>
            <w:tcW w:w="1118" w:type="dxa"/>
          </w:tcPr>
          <w:p w14:paraId="47DE4EAF" w14:textId="77777777" w:rsidR="000B372E" w:rsidRPr="00194181" w:rsidRDefault="0006608E"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0.956</w:t>
            </w:r>
          </w:p>
        </w:tc>
      </w:tr>
      <w:tr w:rsidR="00770843" w:rsidRPr="00194181" w14:paraId="3AF1586A" w14:textId="77777777" w:rsidTr="00B11D6D">
        <w:tc>
          <w:tcPr>
            <w:tcW w:w="3708" w:type="dxa"/>
          </w:tcPr>
          <w:p w14:paraId="0416BB20" w14:textId="77777777" w:rsidR="00770843" w:rsidRPr="00194181" w:rsidRDefault="00770843"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Tracheostomy</w:t>
            </w:r>
            <w:r w:rsidR="008D0093" w:rsidRPr="00194181">
              <w:rPr>
                <w:rFonts w:ascii="Times New Roman" w:hAnsi="Times New Roman" w:cs="Times New Roman"/>
                <w:sz w:val="24"/>
                <w:szCs w:val="24"/>
              </w:rPr>
              <w:t xml:space="preserve">, </w:t>
            </w:r>
            <w:r w:rsidR="008D0093" w:rsidRPr="00194181">
              <w:rPr>
                <w:rFonts w:ascii="Times New Roman" w:hAnsi="Times New Roman" w:cs="Times New Roman"/>
                <w:i/>
                <w:sz w:val="24"/>
                <w:szCs w:val="24"/>
              </w:rPr>
              <w:t>n (%)</w:t>
            </w:r>
          </w:p>
        </w:tc>
        <w:tc>
          <w:tcPr>
            <w:tcW w:w="2223" w:type="dxa"/>
          </w:tcPr>
          <w:p w14:paraId="77155EBD" w14:textId="77777777" w:rsidR="00770843" w:rsidRPr="00194181" w:rsidRDefault="00770843"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14 (31.1%)</w:t>
            </w:r>
          </w:p>
        </w:tc>
        <w:tc>
          <w:tcPr>
            <w:tcW w:w="2223" w:type="dxa"/>
          </w:tcPr>
          <w:p w14:paraId="09E067A2" w14:textId="77777777" w:rsidR="00770843" w:rsidRPr="00194181" w:rsidRDefault="00E407DE"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11 (31.4%)</w:t>
            </w:r>
          </w:p>
        </w:tc>
        <w:tc>
          <w:tcPr>
            <w:tcW w:w="1118" w:type="dxa"/>
          </w:tcPr>
          <w:p w14:paraId="00F465C8" w14:textId="77777777" w:rsidR="00770843" w:rsidRPr="00194181" w:rsidRDefault="0006608E"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0.976</w:t>
            </w:r>
          </w:p>
        </w:tc>
      </w:tr>
      <w:tr w:rsidR="008F5254" w:rsidRPr="00194181" w14:paraId="25DF4F92" w14:textId="77777777" w:rsidTr="00B11D6D">
        <w:tc>
          <w:tcPr>
            <w:tcW w:w="3708" w:type="dxa"/>
          </w:tcPr>
          <w:p w14:paraId="56FE6357" w14:textId="44695852" w:rsidR="008F5254" w:rsidRPr="00194181" w:rsidRDefault="008F5254" w:rsidP="00D76BC8">
            <w:pPr>
              <w:rPr>
                <w:rFonts w:ascii="Times New Roman" w:hAnsi="Times New Roman" w:cs="Times New Roman"/>
                <w:sz w:val="24"/>
                <w:szCs w:val="24"/>
              </w:rPr>
            </w:pPr>
            <w:r w:rsidRPr="00FD09DC">
              <w:rPr>
                <w:rFonts w:ascii="Times New Roman" w:hAnsi="Times New Roman" w:cs="Times New Roman"/>
                <w:i/>
                <w:sz w:val="24"/>
                <w:szCs w:val="24"/>
              </w:rPr>
              <w:t>CT</w:t>
            </w:r>
            <w:r>
              <w:rPr>
                <w:rFonts w:ascii="Times New Roman" w:hAnsi="Times New Roman" w:cs="Times New Roman"/>
                <w:i/>
                <w:sz w:val="24"/>
                <w:szCs w:val="24"/>
              </w:rPr>
              <w:t>/MRI</w:t>
            </w:r>
            <w:r w:rsidRPr="00FD09DC">
              <w:rPr>
                <w:rFonts w:ascii="Times New Roman" w:hAnsi="Times New Roman" w:cs="Times New Roman"/>
                <w:i/>
                <w:sz w:val="24"/>
                <w:szCs w:val="24"/>
              </w:rPr>
              <w:t xml:space="preserve"> scans, n (%)</w:t>
            </w:r>
          </w:p>
        </w:tc>
        <w:tc>
          <w:tcPr>
            <w:tcW w:w="2223" w:type="dxa"/>
          </w:tcPr>
          <w:p w14:paraId="7835DA71" w14:textId="77777777" w:rsidR="008F5254" w:rsidRPr="00194181" w:rsidRDefault="008F5254" w:rsidP="00B11D6D">
            <w:pPr>
              <w:rPr>
                <w:rFonts w:ascii="Times New Roman" w:hAnsi="Times New Roman" w:cs="Times New Roman"/>
                <w:sz w:val="24"/>
                <w:szCs w:val="24"/>
              </w:rPr>
            </w:pPr>
          </w:p>
        </w:tc>
        <w:tc>
          <w:tcPr>
            <w:tcW w:w="2223" w:type="dxa"/>
          </w:tcPr>
          <w:p w14:paraId="450A1916" w14:textId="77777777" w:rsidR="008F5254" w:rsidRPr="00194181" w:rsidRDefault="008F5254" w:rsidP="00B11D6D">
            <w:pPr>
              <w:rPr>
                <w:rFonts w:ascii="Times New Roman" w:hAnsi="Times New Roman" w:cs="Times New Roman"/>
                <w:sz w:val="24"/>
                <w:szCs w:val="24"/>
              </w:rPr>
            </w:pPr>
          </w:p>
        </w:tc>
        <w:tc>
          <w:tcPr>
            <w:tcW w:w="1118" w:type="dxa"/>
          </w:tcPr>
          <w:p w14:paraId="2F713A88" w14:textId="77777777" w:rsidR="008F5254" w:rsidRPr="00194181" w:rsidRDefault="008F5254" w:rsidP="00B11D6D">
            <w:pPr>
              <w:rPr>
                <w:rFonts w:ascii="Times New Roman" w:hAnsi="Times New Roman" w:cs="Times New Roman"/>
                <w:sz w:val="24"/>
                <w:szCs w:val="24"/>
              </w:rPr>
            </w:pPr>
          </w:p>
        </w:tc>
      </w:tr>
      <w:tr w:rsidR="008F5254" w:rsidRPr="00194181" w14:paraId="34397374" w14:textId="77777777" w:rsidTr="00B11D6D">
        <w:tc>
          <w:tcPr>
            <w:tcW w:w="3708" w:type="dxa"/>
          </w:tcPr>
          <w:p w14:paraId="31774EBA" w14:textId="6416CF85" w:rsidR="008F5254" w:rsidRPr="00194181" w:rsidRDefault="008F5254" w:rsidP="008F5254">
            <w:pPr>
              <w:ind w:left="720"/>
              <w:rPr>
                <w:rFonts w:ascii="Times New Roman" w:hAnsi="Times New Roman" w:cs="Times New Roman"/>
                <w:sz w:val="24"/>
                <w:szCs w:val="24"/>
              </w:rPr>
            </w:pPr>
            <w:r>
              <w:rPr>
                <w:rFonts w:ascii="Times New Roman" w:hAnsi="Times New Roman" w:cs="Times New Roman"/>
                <w:sz w:val="24"/>
                <w:szCs w:val="24"/>
              </w:rPr>
              <w:t>30-day (n = 80)</w:t>
            </w:r>
          </w:p>
        </w:tc>
        <w:tc>
          <w:tcPr>
            <w:tcW w:w="2223" w:type="dxa"/>
          </w:tcPr>
          <w:p w14:paraId="4914049F" w14:textId="5A240A24" w:rsidR="008F5254" w:rsidRPr="00194181" w:rsidRDefault="008F5254" w:rsidP="00B11D6D">
            <w:pPr>
              <w:rPr>
                <w:rFonts w:ascii="Times New Roman" w:hAnsi="Times New Roman" w:cs="Times New Roman"/>
                <w:sz w:val="24"/>
                <w:szCs w:val="24"/>
              </w:rPr>
            </w:pPr>
            <w:r>
              <w:rPr>
                <w:rFonts w:ascii="Times New Roman" w:hAnsi="Times New Roman" w:cs="Times New Roman"/>
                <w:sz w:val="24"/>
                <w:szCs w:val="24"/>
              </w:rPr>
              <w:t>4 (8.9)</w:t>
            </w:r>
          </w:p>
        </w:tc>
        <w:tc>
          <w:tcPr>
            <w:tcW w:w="2223" w:type="dxa"/>
          </w:tcPr>
          <w:p w14:paraId="20021371" w14:textId="33A5E557" w:rsidR="008F5254" w:rsidRPr="00194181" w:rsidRDefault="008F5254" w:rsidP="00B11D6D">
            <w:pPr>
              <w:rPr>
                <w:rFonts w:ascii="Times New Roman" w:hAnsi="Times New Roman" w:cs="Times New Roman"/>
                <w:sz w:val="24"/>
                <w:szCs w:val="24"/>
              </w:rPr>
            </w:pPr>
            <w:r>
              <w:rPr>
                <w:rFonts w:ascii="Times New Roman" w:hAnsi="Times New Roman" w:cs="Times New Roman"/>
                <w:sz w:val="24"/>
                <w:szCs w:val="24"/>
              </w:rPr>
              <w:t>20 (57.1)</w:t>
            </w:r>
          </w:p>
        </w:tc>
        <w:tc>
          <w:tcPr>
            <w:tcW w:w="1118" w:type="dxa"/>
          </w:tcPr>
          <w:p w14:paraId="0AB09B10" w14:textId="7E5C0169" w:rsidR="008F5254" w:rsidRPr="00194181" w:rsidRDefault="008F5254" w:rsidP="00B11D6D">
            <w:pPr>
              <w:rPr>
                <w:rFonts w:ascii="Times New Roman" w:hAnsi="Times New Roman" w:cs="Times New Roman"/>
                <w:sz w:val="24"/>
                <w:szCs w:val="24"/>
              </w:rPr>
            </w:pPr>
            <w:r>
              <w:rPr>
                <w:rFonts w:ascii="Times New Roman" w:hAnsi="Times New Roman" w:cs="Times New Roman"/>
                <w:sz w:val="24"/>
                <w:szCs w:val="24"/>
              </w:rPr>
              <w:t>&lt;</w:t>
            </w:r>
            <w:r w:rsidRPr="00D33FB9">
              <w:rPr>
                <w:rFonts w:ascii="Times New Roman" w:hAnsi="Times New Roman" w:cs="Times New Roman"/>
                <w:sz w:val="24"/>
                <w:szCs w:val="24"/>
              </w:rPr>
              <w:t>0.</w:t>
            </w:r>
            <w:r>
              <w:rPr>
                <w:rFonts w:ascii="Times New Roman" w:hAnsi="Times New Roman" w:cs="Times New Roman"/>
                <w:sz w:val="24"/>
                <w:szCs w:val="24"/>
              </w:rPr>
              <w:t>001</w:t>
            </w:r>
            <w:r>
              <w:rPr>
                <w:rFonts w:ascii="Times New Roman" w:hAnsi="Times New Roman" w:cs="Times New Roman"/>
                <w:sz w:val="24"/>
                <w:szCs w:val="24"/>
                <w:vertAlign w:val="superscript"/>
              </w:rPr>
              <w:t>*</w:t>
            </w:r>
          </w:p>
        </w:tc>
      </w:tr>
      <w:tr w:rsidR="008F5254" w:rsidRPr="00194181" w14:paraId="4FAE33A5" w14:textId="77777777" w:rsidTr="00B11D6D">
        <w:tc>
          <w:tcPr>
            <w:tcW w:w="3708" w:type="dxa"/>
          </w:tcPr>
          <w:p w14:paraId="2EE8CA93" w14:textId="5D15C69C" w:rsidR="008F5254" w:rsidRPr="00194181" w:rsidRDefault="008F5254" w:rsidP="008F5254">
            <w:pPr>
              <w:ind w:left="720"/>
              <w:rPr>
                <w:rFonts w:ascii="Times New Roman" w:hAnsi="Times New Roman" w:cs="Times New Roman"/>
                <w:sz w:val="24"/>
                <w:szCs w:val="24"/>
              </w:rPr>
            </w:pPr>
            <w:r>
              <w:rPr>
                <w:rFonts w:ascii="Times New Roman" w:hAnsi="Times New Roman" w:cs="Times New Roman"/>
                <w:sz w:val="24"/>
                <w:szCs w:val="24"/>
              </w:rPr>
              <w:t>90-day (n = 57)</w:t>
            </w:r>
          </w:p>
        </w:tc>
        <w:tc>
          <w:tcPr>
            <w:tcW w:w="2223" w:type="dxa"/>
          </w:tcPr>
          <w:p w14:paraId="33B02E7D" w14:textId="27712F55" w:rsidR="008F5254" w:rsidRPr="00194181" w:rsidRDefault="008F5254" w:rsidP="00B11D6D">
            <w:pPr>
              <w:rPr>
                <w:rFonts w:ascii="Times New Roman" w:hAnsi="Times New Roman" w:cs="Times New Roman"/>
                <w:sz w:val="24"/>
                <w:szCs w:val="24"/>
              </w:rPr>
            </w:pPr>
            <w:r>
              <w:rPr>
                <w:rFonts w:ascii="Times New Roman" w:hAnsi="Times New Roman" w:cs="Times New Roman"/>
                <w:sz w:val="24"/>
                <w:szCs w:val="24"/>
              </w:rPr>
              <w:t>6 (23.1)</w:t>
            </w:r>
          </w:p>
        </w:tc>
        <w:tc>
          <w:tcPr>
            <w:tcW w:w="2223" w:type="dxa"/>
          </w:tcPr>
          <w:p w14:paraId="08F43706" w14:textId="3C318F7E" w:rsidR="008F5254" w:rsidRPr="00194181" w:rsidRDefault="008F5254" w:rsidP="00B11D6D">
            <w:pPr>
              <w:rPr>
                <w:rFonts w:ascii="Times New Roman" w:hAnsi="Times New Roman" w:cs="Times New Roman"/>
                <w:sz w:val="24"/>
                <w:szCs w:val="24"/>
              </w:rPr>
            </w:pPr>
            <w:r>
              <w:rPr>
                <w:rFonts w:ascii="Times New Roman" w:hAnsi="Times New Roman" w:cs="Times New Roman"/>
                <w:sz w:val="24"/>
                <w:szCs w:val="24"/>
              </w:rPr>
              <w:t>13 (41.9)</w:t>
            </w:r>
          </w:p>
        </w:tc>
        <w:tc>
          <w:tcPr>
            <w:tcW w:w="1118" w:type="dxa"/>
          </w:tcPr>
          <w:p w14:paraId="1BEF8AD8" w14:textId="545AB6C7" w:rsidR="008F5254" w:rsidRPr="00194181" w:rsidRDefault="008F5254" w:rsidP="00B11D6D">
            <w:pPr>
              <w:rPr>
                <w:rFonts w:ascii="Times New Roman" w:hAnsi="Times New Roman" w:cs="Times New Roman"/>
                <w:sz w:val="24"/>
                <w:szCs w:val="24"/>
              </w:rPr>
            </w:pPr>
            <w:r>
              <w:rPr>
                <w:rFonts w:ascii="Times New Roman" w:hAnsi="Times New Roman" w:cs="Times New Roman"/>
                <w:sz w:val="24"/>
                <w:szCs w:val="24"/>
              </w:rPr>
              <w:t>0.422</w:t>
            </w:r>
            <w:r>
              <w:rPr>
                <w:rFonts w:ascii="Times New Roman" w:hAnsi="Times New Roman" w:cs="Times New Roman"/>
                <w:sz w:val="24"/>
                <w:szCs w:val="24"/>
                <w:vertAlign w:val="superscript"/>
              </w:rPr>
              <w:t>*</w:t>
            </w:r>
          </w:p>
        </w:tc>
      </w:tr>
      <w:tr w:rsidR="00D5368D" w:rsidRPr="00194181" w14:paraId="45C19D66" w14:textId="77777777" w:rsidTr="00B11D6D">
        <w:tc>
          <w:tcPr>
            <w:tcW w:w="3708" w:type="dxa"/>
          </w:tcPr>
          <w:p w14:paraId="57D99B2C" w14:textId="77777777" w:rsidR="00D5368D" w:rsidRPr="00194181" w:rsidRDefault="00D5368D"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Ventriculoperitoneal shunt</w:t>
            </w:r>
            <w:r w:rsidR="008D0093" w:rsidRPr="00194181">
              <w:rPr>
                <w:rFonts w:ascii="Times New Roman" w:hAnsi="Times New Roman" w:cs="Times New Roman"/>
                <w:sz w:val="24"/>
                <w:szCs w:val="24"/>
              </w:rPr>
              <w:t xml:space="preserve">, </w:t>
            </w:r>
            <w:r w:rsidR="008D0093" w:rsidRPr="00194181">
              <w:rPr>
                <w:rFonts w:ascii="Times New Roman" w:hAnsi="Times New Roman" w:cs="Times New Roman"/>
                <w:i/>
                <w:sz w:val="24"/>
                <w:szCs w:val="24"/>
              </w:rPr>
              <w:t>n (%)</w:t>
            </w:r>
          </w:p>
        </w:tc>
        <w:tc>
          <w:tcPr>
            <w:tcW w:w="2223" w:type="dxa"/>
          </w:tcPr>
          <w:p w14:paraId="5222C2EC" w14:textId="77777777" w:rsidR="00D5368D" w:rsidRPr="00194181" w:rsidRDefault="00D5368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w:t>
            </w:r>
          </w:p>
        </w:tc>
        <w:tc>
          <w:tcPr>
            <w:tcW w:w="2223" w:type="dxa"/>
          </w:tcPr>
          <w:p w14:paraId="1A9CACB5" w14:textId="77777777" w:rsidR="00D5368D" w:rsidRPr="00194181" w:rsidRDefault="00D5368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 (5.7%)</w:t>
            </w:r>
          </w:p>
        </w:tc>
        <w:tc>
          <w:tcPr>
            <w:tcW w:w="1118" w:type="dxa"/>
          </w:tcPr>
          <w:p w14:paraId="079A4E7C" w14:textId="682ADEC4" w:rsidR="00D5368D" w:rsidRPr="00194181" w:rsidRDefault="0006608E" w:rsidP="00736F0F">
            <w:pPr>
              <w:spacing w:line="276" w:lineRule="auto"/>
              <w:rPr>
                <w:rFonts w:ascii="Times New Roman" w:hAnsi="Times New Roman" w:cs="Times New Roman"/>
                <w:sz w:val="24"/>
                <w:szCs w:val="24"/>
              </w:rPr>
            </w:pPr>
            <w:r w:rsidRPr="00194181">
              <w:rPr>
                <w:rFonts w:ascii="Times New Roman" w:hAnsi="Times New Roman" w:cs="Times New Roman"/>
                <w:sz w:val="24"/>
                <w:szCs w:val="24"/>
              </w:rPr>
              <w:t>0.188</w:t>
            </w:r>
            <w:r w:rsidR="00736F0F" w:rsidRPr="00194181">
              <w:rPr>
                <w:rFonts w:ascii="Times New Roman" w:hAnsi="Times New Roman" w:cs="Times New Roman"/>
                <w:sz w:val="24"/>
                <w:szCs w:val="24"/>
                <w:vertAlign w:val="superscript"/>
              </w:rPr>
              <w:t>*</w:t>
            </w:r>
          </w:p>
        </w:tc>
      </w:tr>
      <w:tr w:rsidR="00770843" w:rsidRPr="00194181" w14:paraId="291F1356" w14:textId="77777777" w:rsidTr="00B11D6D">
        <w:tc>
          <w:tcPr>
            <w:tcW w:w="3708" w:type="dxa"/>
          </w:tcPr>
          <w:p w14:paraId="2FC02E4B" w14:textId="74299D91" w:rsidR="00770843" w:rsidRPr="00194181" w:rsidRDefault="00770843"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 xml:space="preserve">Length of stay in </w:t>
            </w:r>
            <w:r w:rsidR="00911ED3" w:rsidRPr="00194181">
              <w:rPr>
                <w:rFonts w:ascii="Times New Roman" w:hAnsi="Times New Roman" w:cs="Times New Roman"/>
                <w:sz w:val="24"/>
                <w:szCs w:val="24"/>
              </w:rPr>
              <w:t xml:space="preserve">emergency </w:t>
            </w:r>
            <w:r w:rsidRPr="00194181">
              <w:rPr>
                <w:rFonts w:ascii="Times New Roman" w:hAnsi="Times New Roman" w:cs="Times New Roman"/>
                <w:sz w:val="24"/>
                <w:szCs w:val="24"/>
              </w:rPr>
              <w:t>ICU (day</w:t>
            </w:r>
            <w:r w:rsidR="00887E5C">
              <w:rPr>
                <w:rFonts w:ascii="Times New Roman" w:hAnsi="Times New Roman" w:cs="Times New Roman"/>
                <w:sz w:val="24"/>
                <w:szCs w:val="24"/>
              </w:rPr>
              <w:t>s</w:t>
            </w:r>
            <w:r w:rsidRPr="00194181">
              <w:rPr>
                <w:rFonts w:ascii="Times New Roman" w:hAnsi="Times New Roman" w:cs="Times New Roman"/>
                <w:sz w:val="24"/>
                <w:szCs w:val="24"/>
              </w:rPr>
              <w:t>)</w:t>
            </w:r>
            <w:r w:rsidR="006A107A" w:rsidRPr="00194181">
              <w:rPr>
                <w:rFonts w:ascii="Times New Roman" w:hAnsi="Times New Roman" w:cs="Times New Roman"/>
                <w:sz w:val="24"/>
                <w:szCs w:val="24"/>
              </w:rPr>
              <w:t xml:space="preserve">, </w:t>
            </w:r>
            <w:r w:rsidR="006A107A" w:rsidRPr="00194181">
              <w:rPr>
                <w:rFonts w:ascii="Times New Roman" w:hAnsi="Times New Roman" w:cs="Times New Roman"/>
                <w:i/>
                <w:sz w:val="24"/>
                <w:szCs w:val="24"/>
              </w:rPr>
              <w:t xml:space="preserve">median </w:t>
            </w:r>
            <w:r w:rsidR="005E589A" w:rsidRPr="00422A43">
              <w:rPr>
                <w:rFonts w:ascii="Times New Roman" w:hAnsi="Times New Roman" w:cs="Times New Roman"/>
                <w:i/>
                <w:sz w:val="24"/>
                <w:szCs w:val="24"/>
                <w:lang w:val="vi-VN"/>
              </w:rPr>
              <w:t>(IQR)</w:t>
            </w:r>
          </w:p>
        </w:tc>
        <w:tc>
          <w:tcPr>
            <w:tcW w:w="2223" w:type="dxa"/>
          </w:tcPr>
          <w:p w14:paraId="7ABCBDB9" w14:textId="77777777" w:rsidR="00770843" w:rsidRPr="00194181" w:rsidRDefault="00770843"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8 (2-54)</w:t>
            </w:r>
          </w:p>
        </w:tc>
        <w:tc>
          <w:tcPr>
            <w:tcW w:w="2223" w:type="dxa"/>
          </w:tcPr>
          <w:p w14:paraId="35C7512D" w14:textId="77777777" w:rsidR="00770843" w:rsidRPr="00194181" w:rsidRDefault="00770843"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14 (2-53)</w:t>
            </w:r>
          </w:p>
        </w:tc>
        <w:tc>
          <w:tcPr>
            <w:tcW w:w="1118" w:type="dxa"/>
          </w:tcPr>
          <w:p w14:paraId="3A8205A3" w14:textId="77777777" w:rsidR="00770843" w:rsidRPr="00194181" w:rsidRDefault="0006608E"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0.002</w:t>
            </w:r>
          </w:p>
        </w:tc>
      </w:tr>
      <w:tr w:rsidR="00736F0F" w:rsidRPr="00194181" w14:paraId="7470A845" w14:textId="77777777" w:rsidTr="00736F0F">
        <w:tc>
          <w:tcPr>
            <w:tcW w:w="3708" w:type="dxa"/>
            <w:shd w:val="clear" w:color="auto" w:fill="auto"/>
          </w:tcPr>
          <w:p w14:paraId="1636E38F" w14:textId="2DE6391B" w:rsidR="00736F0F" w:rsidRPr="00194181" w:rsidRDefault="00736F0F" w:rsidP="00D76BC8">
            <w:pPr>
              <w:rPr>
                <w:rFonts w:ascii="Times New Roman" w:hAnsi="Times New Roman" w:cs="Times New Roman"/>
                <w:sz w:val="24"/>
                <w:szCs w:val="24"/>
              </w:rPr>
            </w:pPr>
            <w:r w:rsidRPr="00194181">
              <w:rPr>
                <w:rFonts w:ascii="Times New Roman" w:hAnsi="Times New Roman" w:cs="Times New Roman"/>
                <w:sz w:val="24"/>
                <w:szCs w:val="24"/>
              </w:rPr>
              <w:t>Length of stay in emergency ICU (day</w:t>
            </w:r>
            <w:r w:rsidR="00887E5C">
              <w:rPr>
                <w:rFonts w:ascii="Times New Roman" w:hAnsi="Times New Roman" w:cs="Times New Roman"/>
                <w:sz w:val="24"/>
                <w:szCs w:val="24"/>
              </w:rPr>
              <w:t>s</w:t>
            </w:r>
            <w:r w:rsidRPr="00194181">
              <w:rPr>
                <w:rFonts w:ascii="Times New Roman" w:hAnsi="Times New Roman" w:cs="Times New Roman"/>
                <w:sz w:val="24"/>
                <w:szCs w:val="24"/>
              </w:rPr>
              <w:t>)</w:t>
            </w:r>
            <w:r w:rsidRPr="00194181">
              <w:rPr>
                <w:rFonts w:ascii="Times New Roman" w:hAnsi="Times New Roman" w:cs="Times New Roman"/>
                <w:sz w:val="24"/>
                <w:szCs w:val="24"/>
                <w:vertAlign w:val="superscript"/>
              </w:rPr>
              <w:t>↋</w:t>
            </w:r>
            <w:r w:rsidRPr="00194181">
              <w:rPr>
                <w:rFonts w:ascii="Times New Roman" w:hAnsi="Times New Roman" w:cs="Times New Roman"/>
                <w:sz w:val="24"/>
                <w:szCs w:val="24"/>
              </w:rPr>
              <w:t xml:space="preserve">, </w:t>
            </w:r>
            <w:r w:rsidRPr="00194181">
              <w:rPr>
                <w:rFonts w:ascii="Times New Roman" w:hAnsi="Times New Roman" w:cs="Times New Roman"/>
                <w:i/>
                <w:sz w:val="24"/>
                <w:szCs w:val="24"/>
              </w:rPr>
              <w:t xml:space="preserve">median </w:t>
            </w:r>
            <w:r w:rsidR="005E589A" w:rsidRPr="00422A43">
              <w:rPr>
                <w:rFonts w:ascii="Times New Roman" w:hAnsi="Times New Roman" w:cs="Times New Roman"/>
                <w:i/>
                <w:sz w:val="24"/>
                <w:szCs w:val="24"/>
                <w:lang w:val="vi-VN"/>
              </w:rPr>
              <w:t>(IQR)</w:t>
            </w:r>
          </w:p>
        </w:tc>
        <w:tc>
          <w:tcPr>
            <w:tcW w:w="2223" w:type="dxa"/>
            <w:shd w:val="clear" w:color="auto" w:fill="auto"/>
          </w:tcPr>
          <w:p w14:paraId="52C49C52" w14:textId="054C5DF6" w:rsidR="00736F0F" w:rsidRPr="00194181" w:rsidRDefault="00736F0F" w:rsidP="00B11D6D">
            <w:pPr>
              <w:rPr>
                <w:rFonts w:ascii="Times New Roman" w:hAnsi="Times New Roman" w:cs="Times New Roman"/>
                <w:sz w:val="24"/>
                <w:szCs w:val="24"/>
              </w:rPr>
            </w:pPr>
            <w:r w:rsidRPr="00194181">
              <w:rPr>
                <w:rFonts w:ascii="Times New Roman" w:hAnsi="Times New Roman" w:cs="Times New Roman"/>
                <w:sz w:val="24"/>
                <w:szCs w:val="24"/>
              </w:rPr>
              <w:t>14 (6-54)</w:t>
            </w:r>
          </w:p>
        </w:tc>
        <w:tc>
          <w:tcPr>
            <w:tcW w:w="2223" w:type="dxa"/>
            <w:shd w:val="clear" w:color="auto" w:fill="auto"/>
          </w:tcPr>
          <w:p w14:paraId="5BADD88B" w14:textId="5DBD6694" w:rsidR="00736F0F" w:rsidRPr="00194181" w:rsidRDefault="00736F0F" w:rsidP="00B11D6D">
            <w:pPr>
              <w:rPr>
                <w:rFonts w:ascii="Times New Roman" w:hAnsi="Times New Roman" w:cs="Times New Roman"/>
                <w:sz w:val="24"/>
                <w:szCs w:val="24"/>
              </w:rPr>
            </w:pPr>
            <w:r w:rsidRPr="00194181">
              <w:rPr>
                <w:rFonts w:ascii="Times New Roman" w:hAnsi="Times New Roman" w:cs="Times New Roman"/>
                <w:sz w:val="24"/>
                <w:szCs w:val="24"/>
              </w:rPr>
              <w:t>17 (9-53)</w:t>
            </w:r>
          </w:p>
        </w:tc>
        <w:tc>
          <w:tcPr>
            <w:tcW w:w="1118" w:type="dxa"/>
            <w:shd w:val="clear" w:color="auto" w:fill="auto"/>
          </w:tcPr>
          <w:p w14:paraId="375935C5" w14:textId="46152F28" w:rsidR="00736F0F" w:rsidRPr="00194181" w:rsidRDefault="00736F0F" w:rsidP="00B11D6D">
            <w:pPr>
              <w:rPr>
                <w:rFonts w:ascii="Times New Roman" w:hAnsi="Times New Roman" w:cs="Times New Roman"/>
                <w:sz w:val="24"/>
                <w:szCs w:val="24"/>
              </w:rPr>
            </w:pPr>
            <w:r w:rsidRPr="00194181">
              <w:rPr>
                <w:rFonts w:ascii="Times New Roman" w:hAnsi="Times New Roman" w:cs="Times New Roman"/>
                <w:sz w:val="24"/>
                <w:szCs w:val="24"/>
              </w:rPr>
              <w:t>0.058</w:t>
            </w:r>
          </w:p>
        </w:tc>
      </w:tr>
      <w:tr w:rsidR="00BB79E5" w:rsidRPr="00194181" w14:paraId="7B1C1DB2" w14:textId="77777777" w:rsidTr="00736F0F">
        <w:tc>
          <w:tcPr>
            <w:tcW w:w="3708" w:type="dxa"/>
            <w:shd w:val="clear" w:color="auto" w:fill="auto"/>
          </w:tcPr>
          <w:p w14:paraId="032C853E" w14:textId="1E65FEEB" w:rsidR="00BB79E5" w:rsidRPr="00194181" w:rsidRDefault="00DD5950" w:rsidP="00D76BC8">
            <w:pPr>
              <w:rPr>
                <w:rFonts w:ascii="Times New Roman" w:hAnsi="Times New Roman" w:cs="Times New Roman"/>
                <w:sz w:val="24"/>
                <w:szCs w:val="24"/>
              </w:rPr>
            </w:pPr>
            <w:r w:rsidRPr="00DD5950">
              <w:rPr>
                <w:rFonts w:ascii="Times New Roman" w:hAnsi="Times New Roman" w:cs="Times New Roman"/>
                <w:sz w:val="24"/>
                <w:szCs w:val="24"/>
              </w:rPr>
              <w:t>Discharged to die</w:t>
            </w:r>
            <w:r w:rsidR="00BB79E5" w:rsidRPr="00FF46D9">
              <w:rPr>
                <w:rFonts w:ascii="Times New Roman" w:hAnsi="Times New Roman" w:cs="Times New Roman"/>
                <w:sz w:val="24"/>
                <w:szCs w:val="24"/>
              </w:rPr>
              <w:t xml:space="preserve">, </w:t>
            </w:r>
            <w:r w:rsidR="00BB79E5" w:rsidRPr="000D0C36">
              <w:rPr>
                <w:rFonts w:ascii="Times New Roman" w:hAnsi="Times New Roman" w:cs="Times New Roman"/>
                <w:i/>
                <w:sz w:val="24"/>
                <w:szCs w:val="24"/>
              </w:rPr>
              <w:t>n (%)</w:t>
            </w:r>
          </w:p>
        </w:tc>
        <w:tc>
          <w:tcPr>
            <w:tcW w:w="2223" w:type="dxa"/>
            <w:shd w:val="clear" w:color="auto" w:fill="auto"/>
          </w:tcPr>
          <w:p w14:paraId="5E005478" w14:textId="2B3B9677" w:rsidR="00BB79E5" w:rsidRPr="00194181" w:rsidRDefault="00BB79E5" w:rsidP="00B11D6D">
            <w:pPr>
              <w:rPr>
                <w:rFonts w:ascii="Times New Roman" w:hAnsi="Times New Roman" w:cs="Times New Roman"/>
                <w:sz w:val="24"/>
                <w:szCs w:val="24"/>
              </w:rPr>
            </w:pPr>
            <w:r>
              <w:rPr>
                <w:rFonts w:ascii="Times New Roman" w:hAnsi="Times New Roman" w:cs="Times New Roman"/>
                <w:sz w:val="24"/>
                <w:szCs w:val="24"/>
              </w:rPr>
              <w:t>21 (46.7%)</w:t>
            </w:r>
          </w:p>
        </w:tc>
        <w:tc>
          <w:tcPr>
            <w:tcW w:w="2223" w:type="dxa"/>
            <w:shd w:val="clear" w:color="auto" w:fill="auto"/>
          </w:tcPr>
          <w:p w14:paraId="4DB55B3C" w14:textId="2A4B3849" w:rsidR="00BB79E5" w:rsidRPr="00194181" w:rsidRDefault="00BB79E5" w:rsidP="00B11D6D">
            <w:pPr>
              <w:rPr>
                <w:rFonts w:ascii="Times New Roman" w:hAnsi="Times New Roman" w:cs="Times New Roman"/>
                <w:sz w:val="24"/>
                <w:szCs w:val="24"/>
              </w:rPr>
            </w:pPr>
            <w:r>
              <w:rPr>
                <w:rFonts w:ascii="Times New Roman" w:hAnsi="Times New Roman" w:cs="Times New Roman"/>
                <w:sz w:val="24"/>
                <w:szCs w:val="24"/>
              </w:rPr>
              <w:t>5 (14.3%)</w:t>
            </w:r>
          </w:p>
        </w:tc>
        <w:tc>
          <w:tcPr>
            <w:tcW w:w="1118" w:type="dxa"/>
            <w:shd w:val="clear" w:color="auto" w:fill="auto"/>
          </w:tcPr>
          <w:p w14:paraId="4179DCE5" w14:textId="24B270E0" w:rsidR="00BB79E5" w:rsidRPr="00194181" w:rsidRDefault="00BB79E5" w:rsidP="00B11D6D">
            <w:pPr>
              <w:rPr>
                <w:rFonts w:ascii="Times New Roman" w:hAnsi="Times New Roman" w:cs="Times New Roman"/>
                <w:sz w:val="24"/>
                <w:szCs w:val="24"/>
              </w:rPr>
            </w:pPr>
            <w:r>
              <w:rPr>
                <w:rFonts w:ascii="Times New Roman" w:hAnsi="Times New Roman" w:cs="Times New Roman"/>
                <w:sz w:val="24"/>
                <w:szCs w:val="24"/>
              </w:rPr>
              <w:t>0.002</w:t>
            </w:r>
          </w:p>
        </w:tc>
      </w:tr>
      <w:tr w:rsidR="00CB38E0" w:rsidRPr="00194181" w14:paraId="557C83F5" w14:textId="77777777" w:rsidTr="00736F0F">
        <w:tc>
          <w:tcPr>
            <w:tcW w:w="3708" w:type="dxa"/>
            <w:shd w:val="clear" w:color="auto" w:fill="auto"/>
          </w:tcPr>
          <w:p w14:paraId="5C6F73D4" w14:textId="7B9E7053" w:rsidR="00CB38E0" w:rsidRPr="00DD5950" w:rsidRDefault="00CB38E0" w:rsidP="00CB38E0">
            <w:pPr>
              <w:ind w:left="720"/>
              <w:rPr>
                <w:rFonts w:ascii="Times New Roman" w:hAnsi="Times New Roman" w:cs="Times New Roman"/>
                <w:sz w:val="24"/>
                <w:szCs w:val="24"/>
              </w:rPr>
            </w:pPr>
            <w:r>
              <w:rPr>
                <w:rFonts w:ascii="Times New Roman" w:hAnsi="Times New Roman" w:cs="Times New Roman"/>
                <w:sz w:val="24"/>
                <w:szCs w:val="24"/>
              </w:rPr>
              <w:t xml:space="preserve">≤ </w:t>
            </w:r>
            <w:r w:rsidR="00014B03" w:rsidRPr="00014B03">
              <w:rPr>
                <w:rFonts w:ascii="Times New Roman" w:hAnsi="Times New Roman" w:cs="Times New Roman"/>
                <w:sz w:val="24"/>
                <w:szCs w:val="24"/>
              </w:rPr>
              <w:t>first 3 days of care</w:t>
            </w:r>
          </w:p>
        </w:tc>
        <w:tc>
          <w:tcPr>
            <w:tcW w:w="2223" w:type="dxa"/>
            <w:shd w:val="clear" w:color="auto" w:fill="auto"/>
          </w:tcPr>
          <w:p w14:paraId="3ABB72D1" w14:textId="72F2A94D" w:rsidR="00CB38E0" w:rsidRDefault="00CB38E0" w:rsidP="00B11D6D">
            <w:pPr>
              <w:rPr>
                <w:rFonts w:ascii="Times New Roman" w:hAnsi="Times New Roman" w:cs="Times New Roman"/>
                <w:sz w:val="24"/>
                <w:szCs w:val="24"/>
              </w:rPr>
            </w:pPr>
            <w:r>
              <w:rPr>
                <w:rFonts w:ascii="Times New Roman" w:hAnsi="Times New Roman" w:cs="Times New Roman"/>
                <w:sz w:val="24"/>
                <w:szCs w:val="24"/>
              </w:rPr>
              <w:t>14 (31.1%)</w:t>
            </w:r>
          </w:p>
        </w:tc>
        <w:tc>
          <w:tcPr>
            <w:tcW w:w="2223" w:type="dxa"/>
            <w:shd w:val="clear" w:color="auto" w:fill="auto"/>
          </w:tcPr>
          <w:p w14:paraId="44309DDB" w14:textId="6255DF97" w:rsidR="00CB38E0" w:rsidRDefault="00CB38E0" w:rsidP="00B11D6D">
            <w:pPr>
              <w:rPr>
                <w:rFonts w:ascii="Times New Roman" w:hAnsi="Times New Roman" w:cs="Times New Roman"/>
                <w:sz w:val="24"/>
                <w:szCs w:val="24"/>
              </w:rPr>
            </w:pPr>
            <w:r>
              <w:rPr>
                <w:rFonts w:ascii="Times New Roman" w:hAnsi="Times New Roman" w:cs="Times New Roman"/>
                <w:sz w:val="24"/>
                <w:szCs w:val="24"/>
              </w:rPr>
              <w:t>0</w:t>
            </w:r>
          </w:p>
        </w:tc>
        <w:tc>
          <w:tcPr>
            <w:tcW w:w="1118" w:type="dxa"/>
            <w:shd w:val="clear" w:color="auto" w:fill="auto"/>
          </w:tcPr>
          <w:p w14:paraId="1824C3E9" w14:textId="136F7DFF" w:rsidR="00CB38E0" w:rsidRDefault="00CB38E0" w:rsidP="00B11D6D">
            <w:pPr>
              <w:rPr>
                <w:rFonts w:ascii="Times New Roman" w:hAnsi="Times New Roman" w:cs="Times New Roman"/>
                <w:sz w:val="24"/>
                <w:szCs w:val="24"/>
              </w:rPr>
            </w:pPr>
            <w:r>
              <w:rPr>
                <w:rFonts w:ascii="Times New Roman" w:hAnsi="Times New Roman" w:cs="Times New Roman"/>
                <w:sz w:val="24"/>
                <w:szCs w:val="24"/>
              </w:rPr>
              <w:t>-</w:t>
            </w:r>
          </w:p>
        </w:tc>
      </w:tr>
      <w:tr w:rsidR="00CB38E0" w:rsidRPr="00194181" w14:paraId="540312F1" w14:textId="77777777" w:rsidTr="00736F0F">
        <w:tc>
          <w:tcPr>
            <w:tcW w:w="3708" w:type="dxa"/>
            <w:shd w:val="clear" w:color="auto" w:fill="auto"/>
          </w:tcPr>
          <w:p w14:paraId="60C0E62D" w14:textId="11117C78" w:rsidR="00CB38E0" w:rsidRPr="00DD5950" w:rsidRDefault="00CB38E0" w:rsidP="00CB38E0">
            <w:pPr>
              <w:ind w:left="720"/>
              <w:rPr>
                <w:rFonts w:ascii="Times New Roman" w:hAnsi="Times New Roman" w:cs="Times New Roman"/>
                <w:sz w:val="24"/>
                <w:szCs w:val="24"/>
              </w:rPr>
            </w:pPr>
            <w:r w:rsidRPr="00567C76">
              <w:rPr>
                <w:rFonts w:ascii="Times New Roman" w:hAnsi="Times New Roman" w:cs="Times New Roman"/>
                <w:sz w:val="24"/>
                <w:szCs w:val="24"/>
              </w:rPr>
              <w:t>&gt;</w:t>
            </w:r>
            <w:r>
              <w:rPr>
                <w:rFonts w:ascii="Times New Roman" w:hAnsi="Times New Roman" w:cs="Times New Roman"/>
                <w:sz w:val="24"/>
                <w:szCs w:val="24"/>
              </w:rPr>
              <w:t xml:space="preserve"> </w:t>
            </w:r>
            <w:r w:rsidR="00014B03" w:rsidRPr="00014B03">
              <w:rPr>
                <w:rFonts w:ascii="Times New Roman" w:hAnsi="Times New Roman" w:cs="Times New Roman"/>
                <w:sz w:val="24"/>
                <w:szCs w:val="24"/>
              </w:rPr>
              <w:t>first 3 days of care</w:t>
            </w:r>
          </w:p>
        </w:tc>
        <w:tc>
          <w:tcPr>
            <w:tcW w:w="2223" w:type="dxa"/>
            <w:shd w:val="clear" w:color="auto" w:fill="auto"/>
          </w:tcPr>
          <w:p w14:paraId="634B46DB" w14:textId="63124F31" w:rsidR="00CB38E0" w:rsidRDefault="00CB38E0" w:rsidP="00B11D6D">
            <w:pPr>
              <w:rPr>
                <w:rFonts w:ascii="Times New Roman" w:hAnsi="Times New Roman" w:cs="Times New Roman"/>
                <w:sz w:val="24"/>
                <w:szCs w:val="24"/>
              </w:rPr>
            </w:pPr>
            <w:r>
              <w:rPr>
                <w:rFonts w:ascii="Times New Roman" w:hAnsi="Times New Roman" w:cs="Times New Roman"/>
                <w:sz w:val="24"/>
                <w:szCs w:val="24"/>
              </w:rPr>
              <w:t>7 (15.6%)</w:t>
            </w:r>
          </w:p>
        </w:tc>
        <w:tc>
          <w:tcPr>
            <w:tcW w:w="2223" w:type="dxa"/>
            <w:shd w:val="clear" w:color="auto" w:fill="auto"/>
          </w:tcPr>
          <w:p w14:paraId="59EA18B9" w14:textId="507500E3" w:rsidR="00CB38E0" w:rsidRDefault="00CB38E0" w:rsidP="00B11D6D">
            <w:pPr>
              <w:rPr>
                <w:rFonts w:ascii="Times New Roman" w:hAnsi="Times New Roman" w:cs="Times New Roman"/>
                <w:sz w:val="24"/>
                <w:szCs w:val="24"/>
              </w:rPr>
            </w:pPr>
            <w:r>
              <w:rPr>
                <w:rFonts w:ascii="Times New Roman" w:hAnsi="Times New Roman" w:cs="Times New Roman"/>
                <w:sz w:val="24"/>
                <w:szCs w:val="24"/>
              </w:rPr>
              <w:t>5 (14.3%)</w:t>
            </w:r>
          </w:p>
        </w:tc>
        <w:tc>
          <w:tcPr>
            <w:tcW w:w="1118" w:type="dxa"/>
            <w:shd w:val="clear" w:color="auto" w:fill="auto"/>
          </w:tcPr>
          <w:p w14:paraId="04C350E5" w14:textId="33AFE87F" w:rsidR="00CB38E0" w:rsidRDefault="00CB38E0" w:rsidP="00B11D6D">
            <w:pPr>
              <w:rPr>
                <w:rFonts w:ascii="Times New Roman" w:hAnsi="Times New Roman" w:cs="Times New Roman"/>
                <w:sz w:val="24"/>
                <w:szCs w:val="24"/>
              </w:rPr>
            </w:pPr>
            <w:r>
              <w:rPr>
                <w:rFonts w:ascii="Times New Roman" w:hAnsi="Times New Roman" w:cs="Times New Roman"/>
                <w:sz w:val="24"/>
                <w:szCs w:val="24"/>
              </w:rPr>
              <w:t>0.241</w:t>
            </w:r>
          </w:p>
        </w:tc>
      </w:tr>
    </w:tbl>
    <w:p w14:paraId="28358AE8" w14:textId="1F13F04A" w:rsidR="00326E6B" w:rsidRPr="00194181" w:rsidRDefault="00676E5D" w:rsidP="00736F0F">
      <w:pPr>
        <w:jc w:val="both"/>
        <w:rPr>
          <w:rFonts w:ascii="Times New Roman" w:hAnsi="Times New Roman" w:cs="Times New Roman"/>
          <w:i/>
          <w:sz w:val="24"/>
          <w:szCs w:val="24"/>
        </w:rPr>
      </w:pPr>
      <w:r w:rsidRPr="007217F0">
        <w:rPr>
          <w:rFonts w:ascii="Times New Roman" w:hAnsi="Times New Roman" w:cs="Times New Roman"/>
          <w:i/>
          <w:sz w:val="24"/>
          <w:szCs w:val="24"/>
          <w:vertAlign w:val="superscript"/>
          <w:lang w:val="en-GB"/>
        </w:rPr>
        <w:t>*</w:t>
      </w:r>
      <w:r w:rsidRPr="007217F0">
        <w:rPr>
          <w:rFonts w:ascii="Times New Roman" w:hAnsi="Times New Roman" w:cs="Times New Roman"/>
          <w:i/>
          <w:sz w:val="24"/>
          <w:szCs w:val="24"/>
          <w:lang w:val="en-GB"/>
        </w:rPr>
        <w:t xml:space="preserve"> Fisher’s exact test (1-si</w:t>
      </w:r>
      <w:r>
        <w:rPr>
          <w:rFonts w:ascii="Times New Roman" w:hAnsi="Times New Roman" w:cs="Times New Roman"/>
          <w:i/>
          <w:sz w:val="24"/>
          <w:szCs w:val="24"/>
          <w:lang w:val="en-GB"/>
        </w:rPr>
        <w:t xml:space="preserve">ded); IQR, interquartile range; </w:t>
      </w:r>
      <w:r w:rsidRPr="00F36C3A">
        <w:rPr>
          <w:rFonts w:ascii="Times New Roman" w:hAnsi="Times New Roman" w:cs="Times New Roman"/>
          <w:i/>
          <w:sz w:val="24"/>
          <w:szCs w:val="24"/>
          <w:lang w:val="en-GB"/>
        </w:rPr>
        <w:t>"Discharged to die" defined as patients were in grave condition or dying and were released to die at home, as requested by the patients themselves or by their family members.</w:t>
      </w:r>
    </w:p>
    <w:p w14:paraId="291EB6C2" w14:textId="77777777" w:rsidR="00EC6E33" w:rsidRPr="00194181" w:rsidRDefault="004F353F" w:rsidP="00143F03">
      <w:pPr>
        <w:jc w:val="both"/>
        <w:rPr>
          <w:rFonts w:ascii="Times New Roman" w:hAnsi="Times New Roman" w:cs="Times New Roman"/>
          <w:sz w:val="24"/>
          <w:szCs w:val="24"/>
        </w:rPr>
      </w:pPr>
      <w:r w:rsidRPr="00194181">
        <w:rPr>
          <w:rFonts w:ascii="Times New Roman" w:hAnsi="Times New Roman" w:cs="Times New Roman"/>
          <w:b/>
          <w:sz w:val="24"/>
          <w:szCs w:val="24"/>
        </w:rPr>
        <w:t xml:space="preserve">Table </w:t>
      </w:r>
      <w:r w:rsidR="007A2634" w:rsidRPr="00194181">
        <w:rPr>
          <w:rFonts w:ascii="Times New Roman" w:hAnsi="Times New Roman" w:cs="Times New Roman"/>
          <w:b/>
          <w:sz w:val="24"/>
          <w:szCs w:val="24"/>
        </w:rPr>
        <w:t>A</w:t>
      </w:r>
      <w:r w:rsidR="00811A43" w:rsidRPr="00194181">
        <w:rPr>
          <w:rFonts w:ascii="Times New Roman" w:hAnsi="Times New Roman" w:cs="Times New Roman"/>
          <w:b/>
          <w:sz w:val="24"/>
          <w:szCs w:val="24"/>
        </w:rPr>
        <w:t>4</w:t>
      </w:r>
      <w:r w:rsidRPr="00194181">
        <w:rPr>
          <w:rFonts w:ascii="Times New Roman" w:hAnsi="Times New Roman" w:cs="Times New Roman"/>
          <w:b/>
          <w:sz w:val="24"/>
          <w:szCs w:val="24"/>
        </w:rPr>
        <w:t>.</w:t>
      </w:r>
      <w:r w:rsidRPr="00194181">
        <w:rPr>
          <w:rFonts w:ascii="Times New Roman" w:hAnsi="Times New Roman" w:cs="Times New Roman"/>
          <w:sz w:val="24"/>
          <w:szCs w:val="24"/>
        </w:rPr>
        <w:t xml:space="preserve"> </w:t>
      </w:r>
      <w:r w:rsidR="00EC6E33" w:rsidRPr="00194181">
        <w:rPr>
          <w:rFonts w:ascii="Times New Roman" w:hAnsi="Times New Roman" w:cs="Times New Roman"/>
          <w:sz w:val="24"/>
          <w:szCs w:val="24"/>
        </w:rPr>
        <w:t>The changes of Glasgow Coma Scale (GCS) by treatment groups</w:t>
      </w:r>
    </w:p>
    <w:tbl>
      <w:tblPr>
        <w:tblStyle w:val="TableGrid"/>
        <w:tblW w:w="9272" w:type="dxa"/>
        <w:tblInd w:w="16"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685"/>
        <w:gridCol w:w="1017"/>
        <w:gridCol w:w="2236"/>
        <w:gridCol w:w="1004"/>
        <w:gridCol w:w="2160"/>
        <w:gridCol w:w="1170"/>
      </w:tblGrid>
      <w:tr w:rsidR="00C13584" w:rsidRPr="00194181" w14:paraId="1E10CA46" w14:textId="77777777" w:rsidTr="008F43DF">
        <w:tc>
          <w:tcPr>
            <w:tcW w:w="1685" w:type="dxa"/>
            <w:vMerge w:val="restart"/>
            <w:tcBorders>
              <w:top w:val="single" w:sz="12" w:space="0" w:color="auto"/>
              <w:bottom w:val="single" w:sz="4" w:space="0" w:color="auto"/>
            </w:tcBorders>
          </w:tcPr>
          <w:p w14:paraId="1A55E71A" w14:textId="77777777" w:rsidR="00C13584" w:rsidRPr="00194181" w:rsidRDefault="00C13584" w:rsidP="00D76BC8">
            <w:pPr>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GCS</w:t>
            </w:r>
          </w:p>
        </w:tc>
        <w:tc>
          <w:tcPr>
            <w:tcW w:w="3253" w:type="dxa"/>
            <w:gridSpan w:val="2"/>
            <w:tcBorders>
              <w:top w:val="single" w:sz="12" w:space="0" w:color="auto"/>
              <w:bottom w:val="single" w:sz="4" w:space="0" w:color="auto"/>
            </w:tcBorders>
          </w:tcPr>
          <w:p w14:paraId="6C8F93E1" w14:textId="663087DB" w:rsidR="00C13584" w:rsidRPr="00194181" w:rsidRDefault="00194181"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EVD</w:t>
            </w:r>
          </w:p>
        </w:tc>
        <w:tc>
          <w:tcPr>
            <w:tcW w:w="3164" w:type="dxa"/>
            <w:gridSpan w:val="2"/>
            <w:tcBorders>
              <w:top w:val="single" w:sz="12" w:space="0" w:color="auto"/>
              <w:bottom w:val="single" w:sz="4" w:space="0" w:color="auto"/>
            </w:tcBorders>
          </w:tcPr>
          <w:p w14:paraId="5B290ADC" w14:textId="43ABA2E2" w:rsidR="00C13584" w:rsidRPr="00194181" w:rsidRDefault="00194181"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EVD+IVF</w:t>
            </w:r>
          </w:p>
        </w:tc>
        <w:tc>
          <w:tcPr>
            <w:tcW w:w="1170" w:type="dxa"/>
            <w:vMerge w:val="restart"/>
            <w:tcBorders>
              <w:top w:val="single" w:sz="12" w:space="0" w:color="auto"/>
              <w:bottom w:val="single" w:sz="4" w:space="0" w:color="auto"/>
            </w:tcBorders>
          </w:tcPr>
          <w:p w14:paraId="509277F5" w14:textId="77777777" w:rsidR="00C13584" w:rsidRPr="00194181" w:rsidRDefault="00C13584"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p value</w:t>
            </w:r>
          </w:p>
        </w:tc>
      </w:tr>
      <w:tr w:rsidR="00C13584" w:rsidRPr="00194181" w14:paraId="5BEF5EBD" w14:textId="77777777" w:rsidTr="008F43DF">
        <w:tc>
          <w:tcPr>
            <w:tcW w:w="1685" w:type="dxa"/>
            <w:vMerge/>
            <w:tcBorders>
              <w:top w:val="single" w:sz="4" w:space="0" w:color="auto"/>
            </w:tcBorders>
          </w:tcPr>
          <w:p w14:paraId="052C91DC" w14:textId="77777777" w:rsidR="00C13584" w:rsidRPr="00194181" w:rsidRDefault="00C13584" w:rsidP="00D76BC8">
            <w:pPr>
              <w:spacing w:line="276" w:lineRule="auto"/>
              <w:rPr>
                <w:rFonts w:ascii="Times New Roman" w:hAnsi="Times New Roman" w:cs="Times New Roman"/>
                <w:sz w:val="24"/>
                <w:szCs w:val="24"/>
                <w:lang w:val="vi-VN"/>
              </w:rPr>
            </w:pPr>
          </w:p>
        </w:tc>
        <w:tc>
          <w:tcPr>
            <w:tcW w:w="1017" w:type="dxa"/>
            <w:tcBorders>
              <w:top w:val="single" w:sz="4" w:space="0" w:color="auto"/>
              <w:bottom w:val="single" w:sz="4" w:space="0" w:color="auto"/>
            </w:tcBorders>
          </w:tcPr>
          <w:p w14:paraId="19E461C4" w14:textId="77777777" w:rsidR="00C13584" w:rsidRPr="00194181" w:rsidRDefault="00C13584" w:rsidP="00D76BC8">
            <w:pPr>
              <w:spacing w:line="276" w:lineRule="auto"/>
              <w:jc w:val="center"/>
              <w:rPr>
                <w:rFonts w:ascii="Times New Roman" w:hAnsi="Times New Roman" w:cs="Times New Roman"/>
                <w:i/>
                <w:sz w:val="24"/>
                <w:szCs w:val="24"/>
              </w:rPr>
            </w:pPr>
            <w:r w:rsidRPr="00194181">
              <w:rPr>
                <w:rFonts w:ascii="Times New Roman" w:hAnsi="Times New Roman" w:cs="Times New Roman"/>
                <w:i/>
                <w:sz w:val="24"/>
                <w:szCs w:val="24"/>
              </w:rPr>
              <w:t>n</w:t>
            </w:r>
          </w:p>
        </w:tc>
        <w:tc>
          <w:tcPr>
            <w:tcW w:w="2236" w:type="dxa"/>
            <w:tcBorders>
              <w:top w:val="single" w:sz="4" w:space="0" w:color="auto"/>
              <w:bottom w:val="single" w:sz="4" w:space="0" w:color="auto"/>
            </w:tcBorders>
          </w:tcPr>
          <w:p w14:paraId="6987628F" w14:textId="6F0F96A4" w:rsidR="00C13584" w:rsidRPr="00194181" w:rsidRDefault="00C13584" w:rsidP="00D76BC8">
            <w:pPr>
              <w:spacing w:line="276" w:lineRule="auto"/>
              <w:jc w:val="center"/>
              <w:rPr>
                <w:rFonts w:ascii="Times New Roman" w:hAnsi="Times New Roman" w:cs="Times New Roman"/>
                <w:i/>
                <w:sz w:val="24"/>
                <w:szCs w:val="24"/>
              </w:rPr>
            </w:pPr>
            <w:r w:rsidRPr="00194181">
              <w:rPr>
                <w:rFonts w:ascii="Times New Roman" w:hAnsi="Times New Roman" w:cs="Times New Roman"/>
                <w:i/>
                <w:sz w:val="24"/>
                <w:szCs w:val="24"/>
                <w:lang w:val="vi-VN"/>
              </w:rPr>
              <w:t xml:space="preserve">median </w:t>
            </w:r>
            <w:r w:rsidR="005E589A" w:rsidRPr="00422A43">
              <w:rPr>
                <w:rFonts w:ascii="Times New Roman" w:hAnsi="Times New Roman" w:cs="Times New Roman"/>
                <w:i/>
                <w:sz w:val="24"/>
                <w:szCs w:val="24"/>
                <w:lang w:val="vi-VN"/>
              </w:rPr>
              <w:t>(IQR)</w:t>
            </w:r>
          </w:p>
        </w:tc>
        <w:tc>
          <w:tcPr>
            <w:tcW w:w="1004" w:type="dxa"/>
            <w:tcBorders>
              <w:top w:val="single" w:sz="4" w:space="0" w:color="auto"/>
              <w:bottom w:val="single" w:sz="4" w:space="0" w:color="auto"/>
            </w:tcBorders>
          </w:tcPr>
          <w:p w14:paraId="09DCF74C" w14:textId="77777777" w:rsidR="00C13584" w:rsidRPr="00194181" w:rsidRDefault="00C13584" w:rsidP="00D76BC8">
            <w:pPr>
              <w:spacing w:line="276" w:lineRule="auto"/>
              <w:jc w:val="center"/>
              <w:rPr>
                <w:rFonts w:ascii="Times New Roman" w:hAnsi="Times New Roman" w:cs="Times New Roman"/>
                <w:i/>
                <w:sz w:val="24"/>
                <w:szCs w:val="24"/>
              </w:rPr>
            </w:pPr>
            <w:r w:rsidRPr="00194181">
              <w:rPr>
                <w:rFonts w:ascii="Times New Roman" w:hAnsi="Times New Roman" w:cs="Times New Roman"/>
                <w:i/>
                <w:sz w:val="24"/>
                <w:szCs w:val="24"/>
              </w:rPr>
              <w:t>n</w:t>
            </w:r>
          </w:p>
        </w:tc>
        <w:tc>
          <w:tcPr>
            <w:tcW w:w="2160" w:type="dxa"/>
            <w:tcBorders>
              <w:top w:val="single" w:sz="4" w:space="0" w:color="auto"/>
              <w:bottom w:val="single" w:sz="4" w:space="0" w:color="auto"/>
            </w:tcBorders>
          </w:tcPr>
          <w:p w14:paraId="7D07CEEF" w14:textId="0F45F553" w:rsidR="00C13584" w:rsidRPr="00194181" w:rsidRDefault="00C13584" w:rsidP="00D76BC8">
            <w:pPr>
              <w:spacing w:line="276" w:lineRule="auto"/>
              <w:jc w:val="center"/>
              <w:rPr>
                <w:rFonts w:ascii="Times New Roman" w:hAnsi="Times New Roman" w:cs="Times New Roman"/>
                <w:i/>
                <w:sz w:val="24"/>
                <w:szCs w:val="24"/>
              </w:rPr>
            </w:pPr>
            <w:r w:rsidRPr="00194181">
              <w:rPr>
                <w:rFonts w:ascii="Times New Roman" w:hAnsi="Times New Roman" w:cs="Times New Roman"/>
                <w:i/>
                <w:sz w:val="24"/>
                <w:szCs w:val="24"/>
                <w:lang w:val="vi-VN"/>
              </w:rPr>
              <w:t xml:space="preserve">median </w:t>
            </w:r>
            <w:r w:rsidR="005E589A" w:rsidRPr="00422A43">
              <w:rPr>
                <w:rFonts w:ascii="Times New Roman" w:hAnsi="Times New Roman" w:cs="Times New Roman"/>
                <w:i/>
                <w:sz w:val="24"/>
                <w:szCs w:val="24"/>
                <w:lang w:val="vi-VN"/>
              </w:rPr>
              <w:t>(IQR)</w:t>
            </w:r>
          </w:p>
        </w:tc>
        <w:tc>
          <w:tcPr>
            <w:tcW w:w="1170" w:type="dxa"/>
            <w:vMerge/>
            <w:tcBorders>
              <w:top w:val="single" w:sz="4" w:space="0" w:color="auto"/>
              <w:bottom w:val="single" w:sz="4" w:space="0" w:color="auto"/>
            </w:tcBorders>
          </w:tcPr>
          <w:p w14:paraId="2F9AAD19" w14:textId="77777777" w:rsidR="00C13584" w:rsidRPr="00194181" w:rsidRDefault="00C13584" w:rsidP="00D76BC8">
            <w:pPr>
              <w:spacing w:line="276" w:lineRule="auto"/>
              <w:rPr>
                <w:rFonts w:ascii="Times New Roman" w:hAnsi="Times New Roman" w:cs="Times New Roman"/>
                <w:sz w:val="24"/>
                <w:szCs w:val="24"/>
                <w:lang w:val="vi-VN"/>
              </w:rPr>
            </w:pPr>
          </w:p>
        </w:tc>
      </w:tr>
      <w:tr w:rsidR="000F7D10" w:rsidRPr="00194181" w14:paraId="7B0F6D73" w14:textId="77777777" w:rsidTr="008F43DF">
        <w:tc>
          <w:tcPr>
            <w:tcW w:w="1685" w:type="dxa"/>
          </w:tcPr>
          <w:p w14:paraId="09125D84"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On admission</w:t>
            </w:r>
          </w:p>
        </w:tc>
        <w:tc>
          <w:tcPr>
            <w:tcW w:w="1017" w:type="dxa"/>
            <w:tcBorders>
              <w:top w:val="single" w:sz="4" w:space="0" w:color="auto"/>
            </w:tcBorders>
          </w:tcPr>
          <w:p w14:paraId="209A572A"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45</w:t>
            </w:r>
          </w:p>
        </w:tc>
        <w:tc>
          <w:tcPr>
            <w:tcW w:w="2236" w:type="dxa"/>
            <w:tcBorders>
              <w:top w:val="single" w:sz="4" w:space="0" w:color="auto"/>
            </w:tcBorders>
          </w:tcPr>
          <w:p w14:paraId="5C0EA14D"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7 (4-13)</w:t>
            </w:r>
          </w:p>
        </w:tc>
        <w:tc>
          <w:tcPr>
            <w:tcW w:w="1004" w:type="dxa"/>
            <w:tcBorders>
              <w:top w:val="single" w:sz="4" w:space="0" w:color="auto"/>
            </w:tcBorders>
          </w:tcPr>
          <w:p w14:paraId="384EE5E8"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35</w:t>
            </w:r>
          </w:p>
        </w:tc>
        <w:tc>
          <w:tcPr>
            <w:tcW w:w="2160" w:type="dxa"/>
            <w:tcBorders>
              <w:top w:val="single" w:sz="4" w:space="0" w:color="auto"/>
            </w:tcBorders>
          </w:tcPr>
          <w:p w14:paraId="45D6D471"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8 (5-14)</w:t>
            </w:r>
          </w:p>
        </w:tc>
        <w:tc>
          <w:tcPr>
            <w:tcW w:w="1170" w:type="dxa"/>
            <w:tcBorders>
              <w:top w:val="single" w:sz="4" w:space="0" w:color="auto"/>
            </w:tcBorders>
          </w:tcPr>
          <w:p w14:paraId="5DA0C0C0" w14:textId="77777777" w:rsidR="000F7D10" w:rsidRPr="00194181" w:rsidRDefault="000F7D10" w:rsidP="00D76BC8">
            <w:pPr>
              <w:spacing w:line="276" w:lineRule="auto"/>
              <w:jc w:val="center"/>
              <w:rPr>
                <w:rFonts w:ascii="Times New Roman" w:hAnsi="Times New Roman" w:cs="Times New Roman"/>
                <w:sz w:val="24"/>
                <w:szCs w:val="24"/>
                <w:vertAlign w:val="superscript"/>
              </w:rPr>
            </w:pPr>
            <w:r w:rsidRPr="00194181">
              <w:rPr>
                <w:rFonts w:ascii="Times New Roman" w:hAnsi="Times New Roman" w:cs="Times New Roman"/>
                <w:sz w:val="24"/>
                <w:szCs w:val="24"/>
              </w:rPr>
              <w:t>0.062</w:t>
            </w:r>
            <w:r w:rsidR="00D97967" w:rsidRPr="00194181">
              <w:rPr>
                <w:rFonts w:ascii="Times New Roman" w:hAnsi="Times New Roman" w:cs="Times New Roman"/>
                <w:sz w:val="24"/>
                <w:szCs w:val="24"/>
                <w:vertAlign w:val="superscript"/>
              </w:rPr>
              <w:t>**</w:t>
            </w:r>
          </w:p>
        </w:tc>
      </w:tr>
      <w:tr w:rsidR="000F7D10" w:rsidRPr="00194181" w14:paraId="2033415E" w14:textId="77777777" w:rsidTr="008F43DF">
        <w:tc>
          <w:tcPr>
            <w:tcW w:w="1685" w:type="dxa"/>
          </w:tcPr>
          <w:p w14:paraId="19E6BD9B"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Day 1</w:t>
            </w:r>
            <w:r w:rsidRPr="00194181">
              <w:rPr>
                <w:rFonts w:ascii="Times New Roman" w:hAnsi="Times New Roman" w:cs="Times New Roman"/>
                <w:sz w:val="24"/>
                <w:szCs w:val="24"/>
                <w:vertAlign w:val="superscript"/>
              </w:rPr>
              <w:t>*</w:t>
            </w:r>
          </w:p>
        </w:tc>
        <w:tc>
          <w:tcPr>
            <w:tcW w:w="1017" w:type="dxa"/>
          </w:tcPr>
          <w:p w14:paraId="44049B48"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45</w:t>
            </w:r>
          </w:p>
        </w:tc>
        <w:tc>
          <w:tcPr>
            <w:tcW w:w="2236" w:type="dxa"/>
          </w:tcPr>
          <w:p w14:paraId="7FC5E6EE"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7 (3-15)</w:t>
            </w:r>
          </w:p>
        </w:tc>
        <w:tc>
          <w:tcPr>
            <w:tcW w:w="1004" w:type="dxa"/>
          </w:tcPr>
          <w:p w14:paraId="66392721"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35</w:t>
            </w:r>
          </w:p>
        </w:tc>
        <w:tc>
          <w:tcPr>
            <w:tcW w:w="2160" w:type="dxa"/>
          </w:tcPr>
          <w:p w14:paraId="399F01C4"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10 (3-15)</w:t>
            </w:r>
          </w:p>
        </w:tc>
        <w:tc>
          <w:tcPr>
            <w:tcW w:w="1170" w:type="dxa"/>
          </w:tcPr>
          <w:p w14:paraId="2413A1CF" w14:textId="77777777" w:rsidR="000F7D10" w:rsidRPr="00194181" w:rsidRDefault="00EC6E33" w:rsidP="00D76BC8">
            <w:pPr>
              <w:spacing w:line="276" w:lineRule="auto"/>
              <w:jc w:val="center"/>
              <w:rPr>
                <w:rFonts w:ascii="Times New Roman" w:hAnsi="Times New Roman" w:cs="Times New Roman"/>
                <w:sz w:val="24"/>
                <w:szCs w:val="24"/>
                <w:vertAlign w:val="superscript"/>
              </w:rPr>
            </w:pPr>
            <w:r w:rsidRPr="00194181">
              <w:rPr>
                <w:rFonts w:ascii="Times New Roman" w:hAnsi="Times New Roman" w:cs="Times New Roman"/>
                <w:sz w:val="24"/>
                <w:szCs w:val="24"/>
              </w:rPr>
              <w:t xml:space="preserve">&lt; </w:t>
            </w:r>
            <w:r w:rsidR="000F7D10" w:rsidRPr="00194181">
              <w:rPr>
                <w:rFonts w:ascii="Times New Roman" w:hAnsi="Times New Roman" w:cs="Times New Roman"/>
                <w:sz w:val="24"/>
                <w:szCs w:val="24"/>
              </w:rPr>
              <w:t>0.00</w:t>
            </w:r>
            <w:r w:rsidRPr="00194181">
              <w:rPr>
                <w:rFonts w:ascii="Times New Roman" w:hAnsi="Times New Roman" w:cs="Times New Roman"/>
                <w:sz w:val="24"/>
                <w:szCs w:val="24"/>
              </w:rPr>
              <w:t>1</w:t>
            </w:r>
            <w:r w:rsidR="00D97967" w:rsidRPr="00194181">
              <w:rPr>
                <w:rFonts w:ascii="Times New Roman" w:hAnsi="Times New Roman" w:cs="Times New Roman"/>
                <w:sz w:val="24"/>
                <w:szCs w:val="24"/>
                <w:vertAlign w:val="superscript"/>
              </w:rPr>
              <w:t>**</w:t>
            </w:r>
          </w:p>
        </w:tc>
      </w:tr>
      <w:tr w:rsidR="000F7D10" w:rsidRPr="00194181" w14:paraId="14C1579B" w14:textId="77777777" w:rsidTr="008F43DF">
        <w:tc>
          <w:tcPr>
            <w:tcW w:w="1685" w:type="dxa"/>
          </w:tcPr>
          <w:p w14:paraId="695F6B58"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Day 2</w:t>
            </w:r>
          </w:p>
        </w:tc>
        <w:tc>
          <w:tcPr>
            <w:tcW w:w="1017" w:type="dxa"/>
          </w:tcPr>
          <w:p w14:paraId="0CA5F1A7"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33</w:t>
            </w:r>
          </w:p>
        </w:tc>
        <w:tc>
          <w:tcPr>
            <w:tcW w:w="2236" w:type="dxa"/>
          </w:tcPr>
          <w:p w14:paraId="55344F9C"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8 (3-15)</w:t>
            </w:r>
          </w:p>
        </w:tc>
        <w:tc>
          <w:tcPr>
            <w:tcW w:w="1004" w:type="dxa"/>
          </w:tcPr>
          <w:p w14:paraId="52DEF980"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34</w:t>
            </w:r>
          </w:p>
        </w:tc>
        <w:tc>
          <w:tcPr>
            <w:tcW w:w="2160" w:type="dxa"/>
          </w:tcPr>
          <w:p w14:paraId="4F167792"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11 (3-15)</w:t>
            </w:r>
          </w:p>
        </w:tc>
        <w:tc>
          <w:tcPr>
            <w:tcW w:w="1170" w:type="dxa"/>
          </w:tcPr>
          <w:p w14:paraId="2BF5EE3D" w14:textId="77777777" w:rsidR="000F7D10" w:rsidRPr="00194181" w:rsidRDefault="00EC6E33" w:rsidP="00D76BC8">
            <w:pPr>
              <w:spacing w:line="276" w:lineRule="auto"/>
              <w:jc w:val="center"/>
              <w:rPr>
                <w:rFonts w:ascii="Times New Roman" w:hAnsi="Times New Roman" w:cs="Times New Roman"/>
                <w:sz w:val="24"/>
                <w:szCs w:val="24"/>
                <w:vertAlign w:val="superscript"/>
              </w:rPr>
            </w:pPr>
            <w:r w:rsidRPr="00194181">
              <w:rPr>
                <w:rFonts w:ascii="Times New Roman" w:hAnsi="Times New Roman" w:cs="Times New Roman"/>
                <w:sz w:val="24"/>
                <w:szCs w:val="24"/>
              </w:rPr>
              <w:t xml:space="preserve">&lt; </w:t>
            </w:r>
            <w:r w:rsidR="000F7D10" w:rsidRPr="00194181">
              <w:rPr>
                <w:rFonts w:ascii="Times New Roman" w:hAnsi="Times New Roman" w:cs="Times New Roman"/>
                <w:sz w:val="24"/>
                <w:szCs w:val="24"/>
              </w:rPr>
              <w:t>0.00</w:t>
            </w:r>
            <w:r w:rsidRPr="00194181">
              <w:rPr>
                <w:rFonts w:ascii="Times New Roman" w:hAnsi="Times New Roman" w:cs="Times New Roman"/>
                <w:sz w:val="24"/>
                <w:szCs w:val="24"/>
              </w:rPr>
              <w:t>1</w:t>
            </w:r>
            <w:r w:rsidR="00D97967" w:rsidRPr="00194181">
              <w:rPr>
                <w:rFonts w:ascii="Times New Roman" w:hAnsi="Times New Roman" w:cs="Times New Roman"/>
                <w:sz w:val="24"/>
                <w:szCs w:val="24"/>
                <w:vertAlign w:val="superscript"/>
              </w:rPr>
              <w:t>**</w:t>
            </w:r>
          </w:p>
        </w:tc>
      </w:tr>
      <w:tr w:rsidR="000F7D10" w:rsidRPr="00194181" w14:paraId="2065AF8D" w14:textId="77777777" w:rsidTr="008F43DF">
        <w:tc>
          <w:tcPr>
            <w:tcW w:w="1685" w:type="dxa"/>
          </w:tcPr>
          <w:p w14:paraId="584A86AF"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Day 3</w:t>
            </w:r>
          </w:p>
        </w:tc>
        <w:tc>
          <w:tcPr>
            <w:tcW w:w="1017" w:type="dxa"/>
          </w:tcPr>
          <w:p w14:paraId="3E1DDC50"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29</w:t>
            </w:r>
          </w:p>
        </w:tc>
        <w:tc>
          <w:tcPr>
            <w:tcW w:w="2236" w:type="dxa"/>
          </w:tcPr>
          <w:p w14:paraId="1A99C2C1"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9 (3-15)</w:t>
            </w:r>
          </w:p>
        </w:tc>
        <w:tc>
          <w:tcPr>
            <w:tcW w:w="1004" w:type="dxa"/>
          </w:tcPr>
          <w:p w14:paraId="17D129DA"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33</w:t>
            </w:r>
          </w:p>
        </w:tc>
        <w:tc>
          <w:tcPr>
            <w:tcW w:w="2160" w:type="dxa"/>
          </w:tcPr>
          <w:p w14:paraId="4E3F4B77"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lang w:val="vi-VN"/>
              </w:rPr>
              <w:t>11</w:t>
            </w:r>
            <w:r w:rsidRPr="00194181">
              <w:rPr>
                <w:rFonts w:ascii="Times New Roman" w:hAnsi="Times New Roman" w:cs="Times New Roman"/>
                <w:sz w:val="24"/>
                <w:szCs w:val="24"/>
              </w:rPr>
              <w:t xml:space="preserve"> (5-15)</w:t>
            </w:r>
          </w:p>
        </w:tc>
        <w:tc>
          <w:tcPr>
            <w:tcW w:w="1170" w:type="dxa"/>
          </w:tcPr>
          <w:p w14:paraId="6D3EE1B4" w14:textId="77777777" w:rsidR="000F7D10" w:rsidRPr="00194181" w:rsidRDefault="000F7D10" w:rsidP="00D76BC8">
            <w:pPr>
              <w:spacing w:line="276" w:lineRule="auto"/>
              <w:jc w:val="center"/>
              <w:rPr>
                <w:rFonts w:ascii="Times New Roman" w:hAnsi="Times New Roman" w:cs="Times New Roman"/>
                <w:sz w:val="24"/>
                <w:szCs w:val="24"/>
                <w:vertAlign w:val="superscript"/>
              </w:rPr>
            </w:pPr>
            <w:r w:rsidRPr="00194181">
              <w:rPr>
                <w:rFonts w:ascii="Times New Roman" w:hAnsi="Times New Roman" w:cs="Times New Roman"/>
                <w:sz w:val="24"/>
                <w:szCs w:val="24"/>
              </w:rPr>
              <w:t>0.001</w:t>
            </w:r>
            <w:r w:rsidR="00D97967" w:rsidRPr="00194181">
              <w:rPr>
                <w:rFonts w:ascii="Times New Roman" w:hAnsi="Times New Roman" w:cs="Times New Roman"/>
                <w:sz w:val="24"/>
                <w:szCs w:val="24"/>
                <w:vertAlign w:val="superscript"/>
              </w:rPr>
              <w:t>**</w:t>
            </w:r>
          </w:p>
        </w:tc>
      </w:tr>
      <w:tr w:rsidR="000F7D10" w:rsidRPr="00194181" w14:paraId="74F73120" w14:textId="77777777" w:rsidTr="008F43DF">
        <w:tc>
          <w:tcPr>
            <w:tcW w:w="1685" w:type="dxa"/>
          </w:tcPr>
          <w:p w14:paraId="780C831E"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Day 4</w:t>
            </w:r>
          </w:p>
        </w:tc>
        <w:tc>
          <w:tcPr>
            <w:tcW w:w="1017" w:type="dxa"/>
          </w:tcPr>
          <w:p w14:paraId="130F205E"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27</w:t>
            </w:r>
          </w:p>
        </w:tc>
        <w:tc>
          <w:tcPr>
            <w:tcW w:w="2236" w:type="dxa"/>
          </w:tcPr>
          <w:p w14:paraId="46598366"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10 (3-15)</w:t>
            </w:r>
          </w:p>
        </w:tc>
        <w:tc>
          <w:tcPr>
            <w:tcW w:w="1004" w:type="dxa"/>
          </w:tcPr>
          <w:p w14:paraId="7312C44E"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33</w:t>
            </w:r>
          </w:p>
        </w:tc>
        <w:tc>
          <w:tcPr>
            <w:tcW w:w="2160" w:type="dxa"/>
          </w:tcPr>
          <w:p w14:paraId="3201E5E3"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11 (5-15)</w:t>
            </w:r>
          </w:p>
        </w:tc>
        <w:tc>
          <w:tcPr>
            <w:tcW w:w="1170" w:type="dxa"/>
          </w:tcPr>
          <w:p w14:paraId="0DDD118E" w14:textId="77777777" w:rsidR="000F7D10" w:rsidRPr="00194181" w:rsidRDefault="000F7D10" w:rsidP="00D76BC8">
            <w:pPr>
              <w:spacing w:line="276" w:lineRule="auto"/>
              <w:jc w:val="center"/>
              <w:rPr>
                <w:rFonts w:ascii="Times New Roman" w:hAnsi="Times New Roman" w:cs="Times New Roman"/>
                <w:sz w:val="24"/>
                <w:szCs w:val="24"/>
                <w:vertAlign w:val="superscript"/>
              </w:rPr>
            </w:pPr>
            <w:r w:rsidRPr="00194181">
              <w:rPr>
                <w:rFonts w:ascii="Times New Roman" w:hAnsi="Times New Roman" w:cs="Times New Roman"/>
                <w:sz w:val="24"/>
                <w:szCs w:val="24"/>
              </w:rPr>
              <w:t>0.004</w:t>
            </w:r>
            <w:r w:rsidR="00D97967" w:rsidRPr="00194181">
              <w:rPr>
                <w:rFonts w:ascii="Times New Roman" w:hAnsi="Times New Roman" w:cs="Times New Roman"/>
                <w:sz w:val="24"/>
                <w:szCs w:val="24"/>
                <w:vertAlign w:val="superscript"/>
              </w:rPr>
              <w:t>**</w:t>
            </w:r>
          </w:p>
        </w:tc>
      </w:tr>
      <w:tr w:rsidR="000F7D10" w:rsidRPr="00194181" w14:paraId="18FB05BB" w14:textId="77777777" w:rsidTr="008F43DF">
        <w:tc>
          <w:tcPr>
            <w:tcW w:w="1685" w:type="dxa"/>
          </w:tcPr>
          <w:p w14:paraId="4A248FD6"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Day 5</w:t>
            </w:r>
          </w:p>
        </w:tc>
        <w:tc>
          <w:tcPr>
            <w:tcW w:w="1017" w:type="dxa"/>
          </w:tcPr>
          <w:p w14:paraId="77AEDE47"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25</w:t>
            </w:r>
          </w:p>
        </w:tc>
        <w:tc>
          <w:tcPr>
            <w:tcW w:w="2236" w:type="dxa"/>
          </w:tcPr>
          <w:p w14:paraId="0A924C52"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10 (3-15)</w:t>
            </w:r>
          </w:p>
        </w:tc>
        <w:tc>
          <w:tcPr>
            <w:tcW w:w="1004" w:type="dxa"/>
          </w:tcPr>
          <w:p w14:paraId="2986A973"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33</w:t>
            </w:r>
          </w:p>
        </w:tc>
        <w:tc>
          <w:tcPr>
            <w:tcW w:w="2160" w:type="dxa"/>
          </w:tcPr>
          <w:p w14:paraId="2E1F7B71"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11 (7-15)</w:t>
            </w:r>
          </w:p>
        </w:tc>
        <w:tc>
          <w:tcPr>
            <w:tcW w:w="1170" w:type="dxa"/>
          </w:tcPr>
          <w:p w14:paraId="08CF6FA7" w14:textId="77777777" w:rsidR="000F7D10" w:rsidRPr="00194181" w:rsidRDefault="000F7D10" w:rsidP="00D76BC8">
            <w:pPr>
              <w:spacing w:line="276" w:lineRule="auto"/>
              <w:jc w:val="center"/>
              <w:rPr>
                <w:rFonts w:ascii="Times New Roman" w:hAnsi="Times New Roman" w:cs="Times New Roman"/>
                <w:sz w:val="24"/>
                <w:szCs w:val="24"/>
                <w:vertAlign w:val="superscript"/>
              </w:rPr>
            </w:pPr>
            <w:r w:rsidRPr="00194181">
              <w:rPr>
                <w:rFonts w:ascii="Times New Roman" w:hAnsi="Times New Roman" w:cs="Times New Roman"/>
                <w:sz w:val="24"/>
                <w:szCs w:val="24"/>
              </w:rPr>
              <w:t>0.010</w:t>
            </w:r>
            <w:r w:rsidR="00D97967" w:rsidRPr="00194181">
              <w:rPr>
                <w:rFonts w:ascii="Times New Roman" w:hAnsi="Times New Roman" w:cs="Times New Roman"/>
                <w:sz w:val="24"/>
                <w:szCs w:val="24"/>
                <w:vertAlign w:val="superscript"/>
              </w:rPr>
              <w:t>**</w:t>
            </w:r>
          </w:p>
        </w:tc>
      </w:tr>
      <w:tr w:rsidR="000F7D10" w:rsidRPr="00194181" w14:paraId="65487BCA" w14:textId="77777777" w:rsidTr="008F43DF">
        <w:tc>
          <w:tcPr>
            <w:tcW w:w="1685" w:type="dxa"/>
          </w:tcPr>
          <w:p w14:paraId="711782EA"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Day 6</w:t>
            </w:r>
          </w:p>
        </w:tc>
        <w:tc>
          <w:tcPr>
            <w:tcW w:w="1017" w:type="dxa"/>
          </w:tcPr>
          <w:p w14:paraId="2E063CC0"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23</w:t>
            </w:r>
          </w:p>
        </w:tc>
        <w:tc>
          <w:tcPr>
            <w:tcW w:w="2236" w:type="dxa"/>
          </w:tcPr>
          <w:p w14:paraId="40556166"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10 (4-15)</w:t>
            </w:r>
          </w:p>
        </w:tc>
        <w:tc>
          <w:tcPr>
            <w:tcW w:w="1004" w:type="dxa"/>
          </w:tcPr>
          <w:p w14:paraId="2686631E"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33</w:t>
            </w:r>
          </w:p>
        </w:tc>
        <w:tc>
          <w:tcPr>
            <w:tcW w:w="2160" w:type="dxa"/>
          </w:tcPr>
          <w:p w14:paraId="0C95404E"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12 (8-15)</w:t>
            </w:r>
          </w:p>
        </w:tc>
        <w:tc>
          <w:tcPr>
            <w:tcW w:w="1170" w:type="dxa"/>
          </w:tcPr>
          <w:p w14:paraId="54D0B1F9" w14:textId="77777777" w:rsidR="000F7D10" w:rsidRPr="00194181" w:rsidRDefault="000F7D10" w:rsidP="00D76BC8">
            <w:pPr>
              <w:spacing w:line="276" w:lineRule="auto"/>
              <w:jc w:val="center"/>
              <w:rPr>
                <w:rFonts w:ascii="Times New Roman" w:hAnsi="Times New Roman" w:cs="Times New Roman"/>
                <w:sz w:val="24"/>
                <w:szCs w:val="24"/>
                <w:vertAlign w:val="superscript"/>
              </w:rPr>
            </w:pPr>
            <w:r w:rsidRPr="00194181">
              <w:rPr>
                <w:rFonts w:ascii="Times New Roman" w:hAnsi="Times New Roman" w:cs="Times New Roman"/>
                <w:sz w:val="24"/>
                <w:szCs w:val="24"/>
              </w:rPr>
              <w:t>0.012</w:t>
            </w:r>
            <w:r w:rsidR="00D97967" w:rsidRPr="00194181">
              <w:rPr>
                <w:rFonts w:ascii="Times New Roman" w:hAnsi="Times New Roman" w:cs="Times New Roman"/>
                <w:sz w:val="24"/>
                <w:szCs w:val="24"/>
                <w:vertAlign w:val="superscript"/>
              </w:rPr>
              <w:t>**</w:t>
            </w:r>
          </w:p>
        </w:tc>
      </w:tr>
      <w:tr w:rsidR="000F7D10" w:rsidRPr="00194181" w14:paraId="6F5EF206" w14:textId="77777777" w:rsidTr="008F43DF">
        <w:tc>
          <w:tcPr>
            <w:tcW w:w="1685" w:type="dxa"/>
          </w:tcPr>
          <w:p w14:paraId="28C1E886"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Day 7</w:t>
            </w:r>
          </w:p>
        </w:tc>
        <w:tc>
          <w:tcPr>
            <w:tcW w:w="1017" w:type="dxa"/>
          </w:tcPr>
          <w:p w14:paraId="320224FD"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22</w:t>
            </w:r>
          </w:p>
        </w:tc>
        <w:tc>
          <w:tcPr>
            <w:tcW w:w="2236" w:type="dxa"/>
          </w:tcPr>
          <w:p w14:paraId="1751BC41"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10 (4-15)</w:t>
            </w:r>
          </w:p>
        </w:tc>
        <w:tc>
          <w:tcPr>
            <w:tcW w:w="1004" w:type="dxa"/>
          </w:tcPr>
          <w:p w14:paraId="35AFC1E3"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33</w:t>
            </w:r>
          </w:p>
        </w:tc>
        <w:tc>
          <w:tcPr>
            <w:tcW w:w="2160" w:type="dxa"/>
          </w:tcPr>
          <w:p w14:paraId="32ADE4C0" w14:textId="77777777" w:rsidR="000F7D10" w:rsidRPr="00194181" w:rsidRDefault="000F7D10" w:rsidP="00D76BC8">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13 (8-15)</w:t>
            </w:r>
          </w:p>
        </w:tc>
        <w:tc>
          <w:tcPr>
            <w:tcW w:w="1170" w:type="dxa"/>
          </w:tcPr>
          <w:p w14:paraId="542D77EF" w14:textId="77777777" w:rsidR="000F7D10" w:rsidRPr="00194181" w:rsidRDefault="000F7D10" w:rsidP="00D76BC8">
            <w:pPr>
              <w:spacing w:line="276" w:lineRule="auto"/>
              <w:jc w:val="center"/>
              <w:rPr>
                <w:rFonts w:ascii="Times New Roman" w:hAnsi="Times New Roman" w:cs="Times New Roman"/>
                <w:sz w:val="24"/>
                <w:szCs w:val="24"/>
                <w:vertAlign w:val="superscript"/>
              </w:rPr>
            </w:pPr>
            <w:r w:rsidRPr="00194181">
              <w:rPr>
                <w:rFonts w:ascii="Times New Roman" w:hAnsi="Times New Roman" w:cs="Times New Roman"/>
                <w:sz w:val="24"/>
                <w:szCs w:val="24"/>
              </w:rPr>
              <w:t>0.009</w:t>
            </w:r>
            <w:r w:rsidR="00D97967" w:rsidRPr="00194181">
              <w:rPr>
                <w:rFonts w:ascii="Times New Roman" w:hAnsi="Times New Roman" w:cs="Times New Roman"/>
                <w:sz w:val="24"/>
                <w:szCs w:val="24"/>
                <w:vertAlign w:val="superscript"/>
              </w:rPr>
              <w:t>**</w:t>
            </w:r>
          </w:p>
        </w:tc>
      </w:tr>
    </w:tbl>
    <w:p w14:paraId="2877C718" w14:textId="77777777" w:rsidR="00D97967" w:rsidRPr="00194181" w:rsidRDefault="003D4C8A" w:rsidP="00D97967">
      <w:pPr>
        <w:jc w:val="both"/>
        <w:rPr>
          <w:rFonts w:ascii="Times New Roman" w:hAnsi="Times New Roman" w:cs="Times New Roman"/>
          <w:i/>
          <w:sz w:val="24"/>
          <w:szCs w:val="24"/>
        </w:rPr>
      </w:pPr>
      <w:r w:rsidRPr="00194181">
        <w:rPr>
          <w:rFonts w:ascii="Times New Roman" w:hAnsi="Times New Roman" w:cs="Times New Roman"/>
          <w:i/>
          <w:sz w:val="24"/>
          <w:szCs w:val="24"/>
        </w:rPr>
        <w:t xml:space="preserve">GCS, Glasgow Coma Scale; </w:t>
      </w:r>
      <w:r w:rsidRPr="00194181">
        <w:rPr>
          <w:rFonts w:ascii="Times New Roman" w:hAnsi="Times New Roman" w:cs="Times New Roman"/>
          <w:i/>
          <w:sz w:val="24"/>
          <w:szCs w:val="24"/>
          <w:vertAlign w:val="superscript"/>
        </w:rPr>
        <w:t>*</w:t>
      </w:r>
      <w:r w:rsidRPr="00194181">
        <w:rPr>
          <w:rFonts w:ascii="Times New Roman" w:hAnsi="Times New Roman" w:cs="Times New Roman"/>
          <w:i/>
          <w:sz w:val="24"/>
          <w:szCs w:val="24"/>
        </w:rPr>
        <w:t xml:space="preserve"> the first day after assignments</w:t>
      </w:r>
      <w:r w:rsidR="00DB4C14" w:rsidRPr="00194181">
        <w:rPr>
          <w:rFonts w:ascii="Times New Roman" w:hAnsi="Times New Roman" w:cs="Times New Roman"/>
          <w:i/>
          <w:sz w:val="24"/>
          <w:szCs w:val="24"/>
        </w:rPr>
        <w:t xml:space="preserve"> to each group</w:t>
      </w:r>
      <w:r w:rsidRPr="00194181">
        <w:rPr>
          <w:rFonts w:ascii="Times New Roman" w:hAnsi="Times New Roman" w:cs="Times New Roman"/>
          <w:i/>
          <w:sz w:val="24"/>
          <w:szCs w:val="24"/>
        </w:rPr>
        <w:t xml:space="preserve">; </w:t>
      </w:r>
      <w:r w:rsidR="00D97967" w:rsidRPr="00194181">
        <w:rPr>
          <w:rFonts w:ascii="Times New Roman" w:hAnsi="Times New Roman" w:cs="Times New Roman"/>
          <w:i/>
          <w:sz w:val="24"/>
          <w:szCs w:val="24"/>
          <w:vertAlign w:val="superscript"/>
        </w:rPr>
        <w:t>**</w:t>
      </w:r>
      <w:r w:rsidR="00D97967" w:rsidRPr="00194181">
        <w:rPr>
          <w:rFonts w:ascii="Times New Roman" w:hAnsi="Times New Roman" w:cs="Times New Roman"/>
          <w:i/>
          <w:sz w:val="24"/>
          <w:szCs w:val="24"/>
        </w:rPr>
        <w:t xml:space="preserve"> Mann-Whitney U test</w:t>
      </w:r>
    </w:p>
    <w:p w14:paraId="161DA163" w14:textId="77777777" w:rsidR="00EC6E33" w:rsidRPr="00194181" w:rsidRDefault="004F353F" w:rsidP="00143F03">
      <w:pPr>
        <w:jc w:val="both"/>
        <w:rPr>
          <w:rFonts w:ascii="Times New Roman" w:hAnsi="Times New Roman" w:cs="Times New Roman"/>
          <w:sz w:val="24"/>
          <w:szCs w:val="24"/>
        </w:rPr>
      </w:pPr>
      <w:r w:rsidRPr="00194181">
        <w:rPr>
          <w:rFonts w:ascii="Times New Roman" w:hAnsi="Times New Roman" w:cs="Times New Roman"/>
          <w:b/>
          <w:sz w:val="24"/>
          <w:szCs w:val="24"/>
        </w:rPr>
        <w:t xml:space="preserve">Table </w:t>
      </w:r>
      <w:r w:rsidR="007A2634" w:rsidRPr="00194181">
        <w:rPr>
          <w:rFonts w:ascii="Times New Roman" w:hAnsi="Times New Roman" w:cs="Times New Roman"/>
          <w:b/>
          <w:sz w:val="24"/>
          <w:szCs w:val="24"/>
        </w:rPr>
        <w:t>A</w:t>
      </w:r>
      <w:r w:rsidR="00811A43" w:rsidRPr="00194181">
        <w:rPr>
          <w:rFonts w:ascii="Times New Roman" w:hAnsi="Times New Roman" w:cs="Times New Roman"/>
          <w:b/>
          <w:sz w:val="24"/>
          <w:szCs w:val="24"/>
        </w:rPr>
        <w:t>5</w:t>
      </w:r>
      <w:r w:rsidRPr="00194181">
        <w:rPr>
          <w:rFonts w:ascii="Times New Roman" w:hAnsi="Times New Roman" w:cs="Times New Roman"/>
          <w:b/>
          <w:sz w:val="24"/>
          <w:szCs w:val="24"/>
        </w:rPr>
        <w:t>.</w:t>
      </w:r>
      <w:r w:rsidRPr="00194181">
        <w:rPr>
          <w:rFonts w:ascii="Times New Roman" w:hAnsi="Times New Roman" w:cs="Times New Roman"/>
          <w:sz w:val="24"/>
          <w:szCs w:val="24"/>
        </w:rPr>
        <w:t xml:space="preserve"> </w:t>
      </w:r>
      <w:r w:rsidR="00EC6E33" w:rsidRPr="00194181">
        <w:rPr>
          <w:rFonts w:ascii="Times New Roman" w:hAnsi="Times New Roman" w:cs="Times New Roman"/>
          <w:sz w:val="24"/>
          <w:szCs w:val="24"/>
        </w:rPr>
        <w:t>The changes of Graeb score by treatment groups</w:t>
      </w:r>
    </w:p>
    <w:tbl>
      <w:tblPr>
        <w:tblStyle w:val="TableGrid"/>
        <w:tblW w:w="9270" w:type="dxa"/>
        <w:tblInd w:w="1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0"/>
        <w:gridCol w:w="990"/>
        <w:gridCol w:w="2250"/>
        <w:gridCol w:w="990"/>
        <w:gridCol w:w="2160"/>
        <w:gridCol w:w="1170"/>
      </w:tblGrid>
      <w:tr w:rsidR="004B5EA1" w:rsidRPr="00194181" w14:paraId="7E193191" w14:textId="77777777" w:rsidTr="00B825E3">
        <w:tc>
          <w:tcPr>
            <w:tcW w:w="1710" w:type="dxa"/>
            <w:vMerge w:val="restart"/>
            <w:tcBorders>
              <w:top w:val="single" w:sz="12" w:space="0" w:color="auto"/>
              <w:bottom w:val="single" w:sz="4" w:space="0" w:color="auto"/>
            </w:tcBorders>
          </w:tcPr>
          <w:p w14:paraId="09C51940" w14:textId="77777777" w:rsidR="004B5EA1" w:rsidRPr="00194181" w:rsidRDefault="004B5EA1"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lang w:val="vi-VN"/>
              </w:rPr>
              <w:t>Graeb</w:t>
            </w:r>
            <w:r w:rsidR="00B825E3" w:rsidRPr="00194181">
              <w:rPr>
                <w:rFonts w:ascii="Times New Roman" w:hAnsi="Times New Roman" w:cs="Times New Roman"/>
                <w:sz w:val="24"/>
                <w:szCs w:val="24"/>
              </w:rPr>
              <w:t xml:space="preserve"> score</w:t>
            </w:r>
          </w:p>
        </w:tc>
        <w:tc>
          <w:tcPr>
            <w:tcW w:w="3240" w:type="dxa"/>
            <w:gridSpan w:val="2"/>
            <w:tcBorders>
              <w:top w:val="single" w:sz="12" w:space="0" w:color="auto"/>
              <w:bottom w:val="single" w:sz="4" w:space="0" w:color="auto"/>
            </w:tcBorders>
          </w:tcPr>
          <w:p w14:paraId="69666E42" w14:textId="716801F6" w:rsidR="004B5EA1"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w:t>
            </w:r>
          </w:p>
        </w:tc>
        <w:tc>
          <w:tcPr>
            <w:tcW w:w="3150" w:type="dxa"/>
            <w:gridSpan w:val="2"/>
            <w:tcBorders>
              <w:top w:val="single" w:sz="12" w:space="0" w:color="auto"/>
              <w:bottom w:val="single" w:sz="4" w:space="0" w:color="auto"/>
            </w:tcBorders>
          </w:tcPr>
          <w:p w14:paraId="19A0DB28" w14:textId="683D89EE" w:rsidR="004B5EA1"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EVD+IVF</w:t>
            </w:r>
          </w:p>
        </w:tc>
        <w:tc>
          <w:tcPr>
            <w:tcW w:w="1170" w:type="dxa"/>
            <w:vMerge w:val="restart"/>
            <w:tcBorders>
              <w:top w:val="single" w:sz="12" w:space="0" w:color="auto"/>
              <w:bottom w:val="single" w:sz="4" w:space="0" w:color="auto"/>
            </w:tcBorders>
          </w:tcPr>
          <w:p w14:paraId="4B0446B4" w14:textId="77777777" w:rsidR="004B5EA1" w:rsidRPr="00194181" w:rsidRDefault="004B5EA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p value</w:t>
            </w:r>
          </w:p>
        </w:tc>
      </w:tr>
      <w:tr w:rsidR="00C13584" w:rsidRPr="00194181" w14:paraId="0E3DD23A" w14:textId="77777777" w:rsidTr="00B825E3">
        <w:tc>
          <w:tcPr>
            <w:tcW w:w="1710" w:type="dxa"/>
            <w:vMerge/>
            <w:tcBorders>
              <w:top w:val="single" w:sz="4" w:space="0" w:color="auto"/>
            </w:tcBorders>
          </w:tcPr>
          <w:p w14:paraId="278F8123" w14:textId="77777777" w:rsidR="004B5EA1" w:rsidRPr="00194181" w:rsidRDefault="004B5EA1" w:rsidP="00D76BC8">
            <w:pPr>
              <w:spacing w:line="276" w:lineRule="auto"/>
              <w:rPr>
                <w:rFonts w:ascii="Times New Roman" w:hAnsi="Times New Roman" w:cs="Times New Roman"/>
                <w:sz w:val="24"/>
                <w:szCs w:val="24"/>
                <w:lang w:val="vi-VN"/>
              </w:rPr>
            </w:pPr>
          </w:p>
        </w:tc>
        <w:tc>
          <w:tcPr>
            <w:tcW w:w="990" w:type="dxa"/>
            <w:tcBorders>
              <w:top w:val="single" w:sz="4" w:space="0" w:color="auto"/>
              <w:bottom w:val="single" w:sz="4" w:space="0" w:color="auto"/>
            </w:tcBorders>
          </w:tcPr>
          <w:p w14:paraId="4759E020" w14:textId="77777777" w:rsidR="004B5EA1" w:rsidRPr="00194181" w:rsidRDefault="004B5EA1" w:rsidP="00B11D6D">
            <w:pPr>
              <w:spacing w:line="276" w:lineRule="auto"/>
              <w:rPr>
                <w:rFonts w:ascii="Times New Roman" w:hAnsi="Times New Roman" w:cs="Times New Roman"/>
                <w:i/>
                <w:sz w:val="24"/>
                <w:szCs w:val="24"/>
              </w:rPr>
            </w:pPr>
            <w:r w:rsidRPr="00194181">
              <w:rPr>
                <w:rFonts w:ascii="Times New Roman" w:hAnsi="Times New Roman" w:cs="Times New Roman"/>
                <w:i/>
                <w:sz w:val="24"/>
                <w:szCs w:val="24"/>
              </w:rPr>
              <w:t>n</w:t>
            </w:r>
          </w:p>
        </w:tc>
        <w:tc>
          <w:tcPr>
            <w:tcW w:w="2250" w:type="dxa"/>
            <w:tcBorders>
              <w:top w:val="single" w:sz="4" w:space="0" w:color="auto"/>
              <w:bottom w:val="single" w:sz="4" w:space="0" w:color="auto"/>
            </w:tcBorders>
          </w:tcPr>
          <w:p w14:paraId="5DF7FF3E" w14:textId="2512C5DA" w:rsidR="004B5EA1" w:rsidRPr="00194181" w:rsidRDefault="004B5EA1" w:rsidP="00B11D6D">
            <w:pPr>
              <w:spacing w:line="276" w:lineRule="auto"/>
              <w:rPr>
                <w:rFonts w:ascii="Times New Roman" w:hAnsi="Times New Roman" w:cs="Times New Roman"/>
                <w:i/>
                <w:sz w:val="24"/>
                <w:szCs w:val="24"/>
              </w:rPr>
            </w:pPr>
            <w:r w:rsidRPr="00194181">
              <w:rPr>
                <w:rFonts w:ascii="Times New Roman" w:hAnsi="Times New Roman" w:cs="Times New Roman"/>
                <w:i/>
                <w:sz w:val="24"/>
                <w:szCs w:val="24"/>
                <w:lang w:val="vi-VN"/>
              </w:rPr>
              <w:t xml:space="preserve">median </w:t>
            </w:r>
            <w:r w:rsidR="005E589A" w:rsidRPr="00422A43">
              <w:rPr>
                <w:rFonts w:ascii="Times New Roman" w:hAnsi="Times New Roman" w:cs="Times New Roman"/>
                <w:i/>
                <w:sz w:val="24"/>
                <w:szCs w:val="24"/>
                <w:lang w:val="vi-VN"/>
              </w:rPr>
              <w:t>(IQR)</w:t>
            </w:r>
          </w:p>
        </w:tc>
        <w:tc>
          <w:tcPr>
            <w:tcW w:w="990" w:type="dxa"/>
            <w:tcBorders>
              <w:top w:val="single" w:sz="4" w:space="0" w:color="auto"/>
              <w:bottom w:val="single" w:sz="4" w:space="0" w:color="auto"/>
            </w:tcBorders>
          </w:tcPr>
          <w:p w14:paraId="0E07E2A4" w14:textId="77777777" w:rsidR="004B5EA1" w:rsidRPr="00194181" w:rsidRDefault="004B5EA1" w:rsidP="00B11D6D">
            <w:pPr>
              <w:spacing w:line="276" w:lineRule="auto"/>
              <w:rPr>
                <w:rFonts w:ascii="Times New Roman" w:hAnsi="Times New Roman" w:cs="Times New Roman"/>
                <w:i/>
                <w:sz w:val="24"/>
                <w:szCs w:val="24"/>
              </w:rPr>
            </w:pPr>
            <w:r w:rsidRPr="00194181">
              <w:rPr>
                <w:rFonts w:ascii="Times New Roman" w:hAnsi="Times New Roman" w:cs="Times New Roman"/>
                <w:i/>
                <w:sz w:val="24"/>
                <w:szCs w:val="24"/>
              </w:rPr>
              <w:t>n</w:t>
            </w:r>
          </w:p>
        </w:tc>
        <w:tc>
          <w:tcPr>
            <w:tcW w:w="2160" w:type="dxa"/>
            <w:tcBorders>
              <w:top w:val="single" w:sz="4" w:space="0" w:color="auto"/>
              <w:bottom w:val="single" w:sz="4" w:space="0" w:color="auto"/>
            </w:tcBorders>
          </w:tcPr>
          <w:p w14:paraId="5F8E5D61" w14:textId="74D999B4" w:rsidR="004B5EA1" w:rsidRPr="00194181" w:rsidRDefault="004B5EA1" w:rsidP="00B11D6D">
            <w:pPr>
              <w:spacing w:line="276" w:lineRule="auto"/>
              <w:rPr>
                <w:rFonts w:ascii="Times New Roman" w:hAnsi="Times New Roman" w:cs="Times New Roman"/>
                <w:i/>
                <w:sz w:val="24"/>
                <w:szCs w:val="24"/>
              </w:rPr>
            </w:pPr>
            <w:r w:rsidRPr="00194181">
              <w:rPr>
                <w:rFonts w:ascii="Times New Roman" w:hAnsi="Times New Roman" w:cs="Times New Roman"/>
                <w:i/>
                <w:sz w:val="24"/>
                <w:szCs w:val="24"/>
                <w:lang w:val="vi-VN"/>
              </w:rPr>
              <w:t xml:space="preserve">median </w:t>
            </w:r>
            <w:r w:rsidR="005E589A" w:rsidRPr="00422A43">
              <w:rPr>
                <w:rFonts w:ascii="Times New Roman" w:hAnsi="Times New Roman" w:cs="Times New Roman"/>
                <w:i/>
                <w:sz w:val="24"/>
                <w:szCs w:val="24"/>
                <w:lang w:val="vi-VN"/>
              </w:rPr>
              <w:t>(IQR)</w:t>
            </w:r>
          </w:p>
        </w:tc>
        <w:tc>
          <w:tcPr>
            <w:tcW w:w="1170" w:type="dxa"/>
            <w:vMerge/>
            <w:tcBorders>
              <w:top w:val="single" w:sz="4" w:space="0" w:color="auto"/>
            </w:tcBorders>
          </w:tcPr>
          <w:p w14:paraId="73A14E18" w14:textId="77777777" w:rsidR="004B5EA1" w:rsidRPr="00194181" w:rsidRDefault="004B5EA1" w:rsidP="00B11D6D">
            <w:pPr>
              <w:spacing w:line="276" w:lineRule="auto"/>
              <w:rPr>
                <w:rFonts w:ascii="Times New Roman" w:hAnsi="Times New Roman" w:cs="Times New Roman"/>
                <w:sz w:val="24"/>
                <w:szCs w:val="24"/>
                <w:lang w:val="vi-VN"/>
              </w:rPr>
            </w:pPr>
          </w:p>
        </w:tc>
      </w:tr>
      <w:tr w:rsidR="000F7D10" w:rsidRPr="00194181" w14:paraId="248D93F5" w14:textId="77777777" w:rsidTr="00B825E3">
        <w:tc>
          <w:tcPr>
            <w:tcW w:w="1710" w:type="dxa"/>
          </w:tcPr>
          <w:p w14:paraId="74B6B6EF"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On admission</w:t>
            </w:r>
          </w:p>
        </w:tc>
        <w:tc>
          <w:tcPr>
            <w:tcW w:w="990" w:type="dxa"/>
            <w:tcBorders>
              <w:top w:val="single" w:sz="4" w:space="0" w:color="auto"/>
            </w:tcBorders>
          </w:tcPr>
          <w:p w14:paraId="2094F40D"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45</w:t>
            </w:r>
          </w:p>
        </w:tc>
        <w:tc>
          <w:tcPr>
            <w:tcW w:w="2250" w:type="dxa"/>
            <w:tcBorders>
              <w:top w:val="single" w:sz="4" w:space="0" w:color="auto"/>
            </w:tcBorders>
          </w:tcPr>
          <w:p w14:paraId="0D6348B4"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 (6-12)</w:t>
            </w:r>
          </w:p>
        </w:tc>
        <w:tc>
          <w:tcPr>
            <w:tcW w:w="990" w:type="dxa"/>
            <w:tcBorders>
              <w:top w:val="single" w:sz="4" w:space="0" w:color="auto"/>
            </w:tcBorders>
          </w:tcPr>
          <w:p w14:paraId="34E8DAC9"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35</w:t>
            </w:r>
          </w:p>
        </w:tc>
        <w:tc>
          <w:tcPr>
            <w:tcW w:w="2160" w:type="dxa"/>
            <w:tcBorders>
              <w:top w:val="single" w:sz="4" w:space="0" w:color="auto"/>
            </w:tcBorders>
          </w:tcPr>
          <w:p w14:paraId="641E301A"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8 (6-12)</w:t>
            </w:r>
          </w:p>
        </w:tc>
        <w:tc>
          <w:tcPr>
            <w:tcW w:w="1170" w:type="dxa"/>
          </w:tcPr>
          <w:p w14:paraId="7528428A" w14:textId="77777777" w:rsidR="000F7D10" w:rsidRPr="00194181" w:rsidRDefault="000F7D10" w:rsidP="00B11D6D">
            <w:pPr>
              <w:spacing w:line="276" w:lineRule="auto"/>
              <w:rPr>
                <w:rFonts w:ascii="Times New Roman" w:hAnsi="Times New Roman" w:cs="Times New Roman"/>
                <w:sz w:val="24"/>
                <w:szCs w:val="24"/>
                <w:vertAlign w:val="superscript"/>
              </w:rPr>
            </w:pPr>
            <w:r w:rsidRPr="00194181">
              <w:rPr>
                <w:rFonts w:ascii="Times New Roman" w:hAnsi="Times New Roman" w:cs="Times New Roman"/>
                <w:sz w:val="24"/>
                <w:szCs w:val="24"/>
              </w:rPr>
              <w:t>0.863</w:t>
            </w:r>
            <w:r w:rsidR="00390071" w:rsidRPr="00194181">
              <w:rPr>
                <w:rFonts w:ascii="Times New Roman" w:hAnsi="Times New Roman" w:cs="Times New Roman"/>
                <w:sz w:val="24"/>
                <w:szCs w:val="24"/>
                <w:vertAlign w:val="superscript"/>
              </w:rPr>
              <w:t>**</w:t>
            </w:r>
          </w:p>
        </w:tc>
      </w:tr>
      <w:tr w:rsidR="000F7D10" w:rsidRPr="00194181" w14:paraId="3BEE8B88" w14:textId="77777777" w:rsidTr="00B825E3">
        <w:tc>
          <w:tcPr>
            <w:tcW w:w="1710" w:type="dxa"/>
          </w:tcPr>
          <w:p w14:paraId="6671E02A"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Day 1</w:t>
            </w:r>
            <w:r w:rsidRPr="00194181">
              <w:rPr>
                <w:rFonts w:ascii="Times New Roman" w:hAnsi="Times New Roman" w:cs="Times New Roman"/>
                <w:sz w:val="24"/>
                <w:szCs w:val="24"/>
                <w:vertAlign w:val="superscript"/>
              </w:rPr>
              <w:t>*</w:t>
            </w:r>
          </w:p>
        </w:tc>
        <w:tc>
          <w:tcPr>
            <w:tcW w:w="990" w:type="dxa"/>
          </w:tcPr>
          <w:p w14:paraId="39B19402"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45</w:t>
            </w:r>
          </w:p>
        </w:tc>
        <w:tc>
          <w:tcPr>
            <w:tcW w:w="2250" w:type="dxa"/>
          </w:tcPr>
          <w:p w14:paraId="6C87E804"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8 (4-11)</w:t>
            </w:r>
          </w:p>
        </w:tc>
        <w:tc>
          <w:tcPr>
            <w:tcW w:w="990" w:type="dxa"/>
          </w:tcPr>
          <w:p w14:paraId="34DCD2BF"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35</w:t>
            </w:r>
          </w:p>
        </w:tc>
        <w:tc>
          <w:tcPr>
            <w:tcW w:w="2160" w:type="dxa"/>
          </w:tcPr>
          <w:p w14:paraId="168DB571"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7 (4-10)</w:t>
            </w:r>
          </w:p>
        </w:tc>
        <w:tc>
          <w:tcPr>
            <w:tcW w:w="1170" w:type="dxa"/>
          </w:tcPr>
          <w:p w14:paraId="5576718A" w14:textId="77777777" w:rsidR="000F7D10" w:rsidRPr="00194181" w:rsidRDefault="000F7D10" w:rsidP="00B11D6D">
            <w:pPr>
              <w:spacing w:line="276" w:lineRule="auto"/>
              <w:rPr>
                <w:rFonts w:ascii="Times New Roman" w:hAnsi="Times New Roman" w:cs="Times New Roman"/>
                <w:sz w:val="24"/>
                <w:szCs w:val="24"/>
                <w:vertAlign w:val="superscript"/>
              </w:rPr>
            </w:pPr>
            <w:r w:rsidRPr="00194181">
              <w:rPr>
                <w:rFonts w:ascii="Times New Roman" w:hAnsi="Times New Roman" w:cs="Times New Roman"/>
                <w:sz w:val="24"/>
                <w:szCs w:val="24"/>
              </w:rPr>
              <w:t>0.001</w:t>
            </w:r>
            <w:r w:rsidR="00390071" w:rsidRPr="00194181">
              <w:rPr>
                <w:rFonts w:ascii="Times New Roman" w:hAnsi="Times New Roman" w:cs="Times New Roman"/>
                <w:sz w:val="24"/>
                <w:szCs w:val="24"/>
                <w:vertAlign w:val="superscript"/>
              </w:rPr>
              <w:t>**</w:t>
            </w:r>
          </w:p>
        </w:tc>
      </w:tr>
      <w:tr w:rsidR="000F7D10" w:rsidRPr="00194181" w14:paraId="50442085" w14:textId="77777777" w:rsidTr="00B825E3">
        <w:tc>
          <w:tcPr>
            <w:tcW w:w="1710" w:type="dxa"/>
          </w:tcPr>
          <w:p w14:paraId="496BB66C"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Day 2</w:t>
            </w:r>
          </w:p>
        </w:tc>
        <w:tc>
          <w:tcPr>
            <w:tcW w:w="990" w:type="dxa"/>
          </w:tcPr>
          <w:p w14:paraId="44423B27"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34</w:t>
            </w:r>
          </w:p>
        </w:tc>
        <w:tc>
          <w:tcPr>
            <w:tcW w:w="2250" w:type="dxa"/>
          </w:tcPr>
          <w:p w14:paraId="3BE432EA"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8 (4-10)</w:t>
            </w:r>
          </w:p>
        </w:tc>
        <w:tc>
          <w:tcPr>
            <w:tcW w:w="990" w:type="dxa"/>
          </w:tcPr>
          <w:p w14:paraId="3C821C7D"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34</w:t>
            </w:r>
          </w:p>
        </w:tc>
        <w:tc>
          <w:tcPr>
            <w:tcW w:w="2160" w:type="dxa"/>
          </w:tcPr>
          <w:p w14:paraId="668BCD50"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5 (2-8)</w:t>
            </w:r>
          </w:p>
        </w:tc>
        <w:tc>
          <w:tcPr>
            <w:tcW w:w="1170" w:type="dxa"/>
          </w:tcPr>
          <w:p w14:paraId="1C50511A" w14:textId="77777777" w:rsidR="000F7D10" w:rsidRPr="00194181" w:rsidRDefault="00396792" w:rsidP="00B11D6D">
            <w:pPr>
              <w:spacing w:line="276" w:lineRule="auto"/>
              <w:rPr>
                <w:rFonts w:ascii="Times New Roman" w:hAnsi="Times New Roman" w:cs="Times New Roman"/>
                <w:sz w:val="24"/>
                <w:szCs w:val="24"/>
                <w:vertAlign w:val="superscript"/>
              </w:rPr>
            </w:pPr>
            <w:r w:rsidRPr="00194181">
              <w:rPr>
                <w:rFonts w:ascii="Times New Roman" w:hAnsi="Times New Roman" w:cs="Times New Roman"/>
                <w:sz w:val="24"/>
                <w:szCs w:val="24"/>
              </w:rPr>
              <w:t xml:space="preserve">&lt; </w:t>
            </w:r>
            <w:r w:rsidR="000F7D10" w:rsidRPr="00194181">
              <w:rPr>
                <w:rFonts w:ascii="Times New Roman" w:hAnsi="Times New Roman" w:cs="Times New Roman"/>
                <w:sz w:val="24"/>
                <w:szCs w:val="24"/>
              </w:rPr>
              <w:t>0.00</w:t>
            </w:r>
            <w:r w:rsidRPr="00194181">
              <w:rPr>
                <w:rFonts w:ascii="Times New Roman" w:hAnsi="Times New Roman" w:cs="Times New Roman"/>
                <w:sz w:val="24"/>
                <w:szCs w:val="24"/>
              </w:rPr>
              <w:t>1</w:t>
            </w:r>
            <w:r w:rsidR="00390071" w:rsidRPr="00194181">
              <w:rPr>
                <w:rFonts w:ascii="Times New Roman" w:hAnsi="Times New Roman" w:cs="Times New Roman"/>
                <w:sz w:val="24"/>
                <w:szCs w:val="24"/>
                <w:vertAlign w:val="superscript"/>
              </w:rPr>
              <w:t>**</w:t>
            </w:r>
          </w:p>
        </w:tc>
      </w:tr>
      <w:tr w:rsidR="000F7D10" w:rsidRPr="00194181" w14:paraId="46154978" w14:textId="77777777" w:rsidTr="00B825E3">
        <w:tc>
          <w:tcPr>
            <w:tcW w:w="1710" w:type="dxa"/>
          </w:tcPr>
          <w:p w14:paraId="60A0727E"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Day 3</w:t>
            </w:r>
          </w:p>
        </w:tc>
        <w:tc>
          <w:tcPr>
            <w:tcW w:w="990" w:type="dxa"/>
          </w:tcPr>
          <w:p w14:paraId="0655465C"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31</w:t>
            </w:r>
          </w:p>
        </w:tc>
        <w:tc>
          <w:tcPr>
            <w:tcW w:w="2250" w:type="dxa"/>
          </w:tcPr>
          <w:p w14:paraId="1078F132"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7 (2-8)</w:t>
            </w:r>
          </w:p>
        </w:tc>
        <w:tc>
          <w:tcPr>
            <w:tcW w:w="990" w:type="dxa"/>
          </w:tcPr>
          <w:p w14:paraId="0AC9C05E"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33</w:t>
            </w:r>
          </w:p>
        </w:tc>
        <w:tc>
          <w:tcPr>
            <w:tcW w:w="2160" w:type="dxa"/>
          </w:tcPr>
          <w:p w14:paraId="78E58846"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4 (1-6)</w:t>
            </w:r>
          </w:p>
        </w:tc>
        <w:tc>
          <w:tcPr>
            <w:tcW w:w="1170" w:type="dxa"/>
          </w:tcPr>
          <w:p w14:paraId="18A9D321" w14:textId="77777777" w:rsidR="000F7D10" w:rsidRPr="00194181" w:rsidRDefault="00396792" w:rsidP="00B11D6D">
            <w:pPr>
              <w:spacing w:line="276" w:lineRule="auto"/>
              <w:rPr>
                <w:rFonts w:ascii="Times New Roman" w:hAnsi="Times New Roman" w:cs="Times New Roman"/>
                <w:sz w:val="24"/>
                <w:szCs w:val="24"/>
                <w:vertAlign w:val="superscript"/>
              </w:rPr>
            </w:pPr>
            <w:r w:rsidRPr="00194181">
              <w:rPr>
                <w:rFonts w:ascii="Times New Roman" w:hAnsi="Times New Roman" w:cs="Times New Roman"/>
                <w:sz w:val="24"/>
                <w:szCs w:val="24"/>
              </w:rPr>
              <w:t>&lt; 0.001</w:t>
            </w:r>
            <w:r w:rsidR="00390071" w:rsidRPr="00194181">
              <w:rPr>
                <w:rFonts w:ascii="Times New Roman" w:hAnsi="Times New Roman" w:cs="Times New Roman"/>
                <w:sz w:val="24"/>
                <w:szCs w:val="24"/>
                <w:vertAlign w:val="superscript"/>
              </w:rPr>
              <w:t>**</w:t>
            </w:r>
          </w:p>
        </w:tc>
      </w:tr>
      <w:tr w:rsidR="000F7D10" w:rsidRPr="00194181" w14:paraId="2A9B9123" w14:textId="77777777" w:rsidTr="00B825E3">
        <w:tc>
          <w:tcPr>
            <w:tcW w:w="1710" w:type="dxa"/>
          </w:tcPr>
          <w:p w14:paraId="39B04813" w14:textId="77777777" w:rsidR="000F7D10" w:rsidRPr="00194181" w:rsidRDefault="000F7D10" w:rsidP="00D76BC8">
            <w:pPr>
              <w:spacing w:line="276" w:lineRule="auto"/>
              <w:rPr>
                <w:rFonts w:ascii="Times New Roman" w:hAnsi="Times New Roman" w:cs="Times New Roman"/>
                <w:sz w:val="24"/>
                <w:szCs w:val="24"/>
              </w:rPr>
            </w:pPr>
            <w:r w:rsidRPr="00194181">
              <w:rPr>
                <w:rFonts w:ascii="Times New Roman" w:hAnsi="Times New Roman" w:cs="Times New Roman"/>
                <w:sz w:val="24"/>
                <w:szCs w:val="24"/>
              </w:rPr>
              <w:t>Day 7</w:t>
            </w:r>
          </w:p>
        </w:tc>
        <w:tc>
          <w:tcPr>
            <w:tcW w:w="990" w:type="dxa"/>
          </w:tcPr>
          <w:p w14:paraId="3AC9E5AE"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25</w:t>
            </w:r>
          </w:p>
        </w:tc>
        <w:tc>
          <w:tcPr>
            <w:tcW w:w="2250" w:type="dxa"/>
          </w:tcPr>
          <w:p w14:paraId="6E7D29D0"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6 (1-8)</w:t>
            </w:r>
          </w:p>
        </w:tc>
        <w:tc>
          <w:tcPr>
            <w:tcW w:w="990" w:type="dxa"/>
          </w:tcPr>
          <w:p w14:paraId="52B9F617"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33</w:t>
            </w:r>
          </w:p>
        </w:tc>
        <w:tc>
          <w:tcPr>
            <w:tcW w:w="2160" w:type="dxa"/>
          </w:tcPr>
          <w:p w14:paraId="4322AEFD"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 (1-5)</w:t>
            </w:r>
          </w:p>
        </w:tc>
        <w:tc>
          <w:tcPr>
            <w:tcW w:w="1170" w:type="dxa"/>
          </w:tcPr>
          <w:p w14:paraId="24A00990" w14:textId="77777777" w:rsidR="000F7D10" w:rsidRPr="00194181" w:rsidRDefault="00396792" w:rsidP="00B11D6D">
            <w:pPr>
              <w:spacing w:line="276" w:lineRule="auto"/>
              <w:rPr>
                <w:rFonts w:ascii="Times New Roman" w:hAnsi="Times New Roman" w:cs="Times New Roman"/>
                <w:sz w:val="24"/>
                <w:szCs w:val="24"/>
                <w:vertAlign w:val="superscript"/>
              </w:rPr>
            </w:pPr>
            <w:r w:rsidRPr="00194181">
              <w:rPr>
                <w:rFonts w:ascii="Times New Roman" w:hAnsi="Times New Roman" w:cs="Times New Roman"/>
                <w:sz w:val="24"/>
                <w:szCs w:val="24"/>
              </w:rPr>
              <w:t>&lt; 0.001</w:t>
            </w:r>
            <w:r w:rsidR="00390071" w:rsidRPr="00194181">
              <w:rPr>
                <w:rFonts w:ascii="Times New Roman" w:hAnsi="Times New Roman" w:cs="Times New Roman"/>
                <w:sz w:val="24"/>
                <w:szCs w:val="24"/>
                <w:vertAlign w:val="superscript"/>
              </w:rPr>
              <w:t>**</w:t>
            </w:r>
          </w:p>
        </w:tc>
      </w:tr>
    </w:tbl>
    <w:p w14:paraId="2D1BAB8E" w14:textId="77777777" w:rsidR="00390071" w:rsidRPr="00194181" w:rsidRDefault="003D4C8A" w:rsidP="00390071">
      <w:pPr>
        <w:jc w:val="both"/>
        <w:rPr>
          <w:rFonts w:ascii="Times New Roman" w:hAnsi="Times New Roman" w:cs="Times New Roman"/>
          <w:i/>
          <w:sz w:val="24"/>
          <w:szCs w:val="24"/>
        </w:rPr>
      </w:pPr>
      <w:r w:rsidRPr="00194181">
        <w:rPr>
          <w:rFonts w:ascii="Times New Roman" w:hAnsi="Times New Roman" w:cs="Times New Roman"/>
          <w:i/>
          <w:sz w:val="24"/>
          <w:szCs w:val="24"/>
          <w:vertAlign w:val="superscript"/>
        </w:rPr>
        <w:t>*</w:t>
      </w:r>
      <w:r w:rsidRPr="00194181">
        <w:rPr>
          <w:rFonts w:ascii="Times New Roman" w:hAnsi="Times New Roman" w:cs="Times New Roman"/>
          <w:i/>
          <w:sz w:val="24"/>
          <w:szCs w:val="24"/>
        </w:rPr>
        <w:t xml:space="preserve"> The first day after assignments</w:t>
      </w:r>
      <w:r w:rsidR="007E54F8" w:rsidRPr="00194181">
        <w:rPr>
          <w:rFonts w:ascii="Times New Roman" w:hAnsi="Times New Roman" w:cs="Times New Roman"/>
          <w:i/>
          <w:sz w:val="24"/>
          <w:szCs w:val="24"/>
        </w:rPr>
        <w:t xml:space="preserve"> to each group</w:t>
      </w:r>
      <w:r w:rsidRPr="00194181">
        <w:rPr>
          <w:rFonts w:ascii="Times New Roman" w:hAnsi="Times New Roman" w:cs="Times New Roman"/>
          <w:i/>
          <w:sz w:val="24"/>
          <w:szCs w:val="24"/>
        </w:rPr>
        <w:t xml:space="preserve">; </w:t>
      </w:r>
      <w:r w:rsidRPr="00194181">
        <w:rPr>
          <w:rFonts w:ascii="Times New Roman" w:hAnsi="Times New Roman" w:cs="Times New Roman"/>
          <w:i/>
          <w:sz w:val="24"/>
          <w:szCs w:val="24"/>
          <w:vertAlign w:val="superscript"/>
        </w:rPr>
        <w:t>**</w:t>
      </w:r>
      <w:r w:rsidRPr="00194181">
        <w:rPr>
          <w:rFonts w:ascii="Times New Roman" w:hAnsi="Times New Roman" w:cs="Times New Roman"/>
          <w:i/>
          <w:sz w:val="24"/>
          <w:szCs w:val="24"/>
        </w:rPr>
        <w:t xml:space="preserve"> Mann-Whitney U test</w:t>
      </w:r>
    </w:p>
    <w:p w14:paraId="3E081E98" w14:textId="77777777" w:rsidR="008E0DC2" w:rsidRDefault="008E0DC2" w:rsidP="00143F03">
      <w:pPr>
        <w:jc w:val="both"/>
        <w:rPr>
          <w:rFonts w:ascii="Times New Roman" w:hAnsi="Times New Roman" w:cs="Times New Roman"/>
          <w:b/>
          <w:sz w:val="24"/>
          <w:szCs w:val="24"/>
        </w:rPr>
      </w:pPr>
    </w:p>
    <w:p w14:paraId="19913723" w14:textId="5AEA805B" w:rsidR="00EC6E33" w:rsidRPr="00194181" w:rsidRDefault="004F353F" w:rsidP="00143F03">
      <w:pPr>
        <w:jc w:val="both"/>
        <w:rPr>
          <w:rFonts w:ascii="Times New Roman" w:hAnsi="Times New Roman" w:cs="Times New Roman"/>
          <w:sz w:val="24"/>
          <w:szCs w:val="24"/>
        </w:rPr>
      </w:pPr>
      <w:r w:rsidRPr="00194181">
        <w:rPr>
          <w:rFonts w:ascii="Times New Roman" w:hAnsi="Times New Roman" w:cs="Times New Roman"/>
          <w:b/>
          <w:sz w:val="24"/>
          <w:szCs w:val="24"/>
        </w:rPr>
        <w:t xml:space="preserve">Table </w:t>
      </w:r>
      <w:r w:rsidR="007A2634" w:rsidRPr="00194181">
        <w:rPr>
          <w:rFonts w:ascii="Times New Roman" w:hAnsi="Times New Roman" w:cs="Times New Roman"/>
          <w:b/>
          <w:sz w:val="24"/>
          <w:szCs w:val="24"/>
        </w:rPr>
        <w:t>A</w:t>
      </w:r>
      <w:r w:rsidR="00811A43" w:rsidRPr="00194181">
        <w:rPr>
          <w:rFonts w:ascii="Times New Roman" w:hAnsi="Times New Roman" w:cs="Times New Roman"/>
          <w:b/>
          <w:sz w:val="24"/>
          <w:szCs w:val="24"/>
        </w:rPr>
        <w:t>6</w:t>
      </w:r>
      <w:r w:rsidRPr="00194181">
        <w:rPr>
          <w:rFonts w:ascii="Times New Roman" w:hAnsi="Times New Roman" w:cs="Times New Roman"/>
          <w:b/>
          <w:sz w:val="24"/>
          <w:szCs w:val="24"/>
        </w:rPr>
        <w:t>.</w:t>
      </w:r>
      <w:r w:rsidRPr="00194181">
        <w:rPr>
          <w:rFonts w:ascii="Times New Roman" w:hAnsi="Times New Roman" w:cs="Times New Roman"/>
          <w:sz w:val="24"/>
          <w:szCs w:val="24"/>
        </w:rPr>
        <w:t xml:space="preserve"> </w:t>
      </w:r>
      <w:r w:rsidR="00EC6E33" w:rsidRPr="00194181">
        <w:rPr>
          <w:rFonts w:ascii="Times New Roman" w:hAnsi="Times New Roman" w:cs="Times New Roman"/>
          <w:sz w:val="24"/>
          <w:szCs w:val="24"/>
        </w:rPr>
        <w:t xml:space="preserve">The changes of </w:t>
      </w:r>
      <w:r w:rsidR="00C025F1" w:rsidRPr="00C025F1">
        <w:rPr>
          <w:rFonts w:ascii="Times New Roman" w:hAnsi="Times New Roman" w:cs="Times New Roman"/>
          <w:sz w:val="24"/>
          <w:szCs w:val="24"/>
          <w:lang w:val="en-GB"/>
        </w:rPr>
        <w:t>closed</w:t>
      </w:r>
      <w:r w:rsidR="00A52C81" w:rsidRPr="00194181">
        <w:rPr>
          <w:rFonts w:ascii="Times New Roman" w:hAnsi="Times New Roman" w:cs="Times New Roman"/>
          <w:sz w:val="24"/>
          <w:szCs w:val="24"/>
          <w:lang w:val="en-GB"/>
        </w:rPr>
        <w:t xml:space="preserve"> ICP </w:t>
      </w:r>
      <w:r w:rsidR="00EC6E33" w:rsidRPr="00194181">
        <w:rPr>
          <w:rFonts w:ascii="Times New Roman" w:hAnsi="Times New Roman" w:cs="Times New Roman"/>
          <w:sz w:val="24"/>
          <w:szCs w:val="24"/>
        </w:rPr>
        <w:t>by treatment groups</w:t>
      </w:r>
    </w:p>
    <w:tbl>
      <w:tblPr>
        <w:tblStyle w:val="TableGrid1"/>
        <w:tblW w:w="928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990"/>
        <w:gridCol w:w="2250"/>
        <w:gridCol w:w="990"/>
        <w:gridCol w:w="2160"/>
        <w:gridCol w:w="1170"/>
      </w:tblGrid>
      <w:tr w:rsidR="00820D6B" w:rsidRPr="00194181" w14:paraId="07FB875B" w14:textId="77777777" w:rsidTr="007D2D44">
        <w:tc>
          <w:tcPr>
            <w:tcW w:w="1728" w:type="dxa"/>
            <w:vMerge w:val="restart"/>
            <w:tcBorders>
              <w:top w:val="single" w:sz="12" w:space="0" w:color="auto"/>
              <w:bottom w:val="single" w:sz="4" w:space="0" w:color="auto"/>
            </w:tcBorders>
          </w:tcPr>
          <w:p w14:paraId="72FCF74E" w14:textId="714B0789" w:rsidR="00820D6B" w:rsidRPr="00194181" w:rsidRDefault="00C025F1" w:rsidP="00F04468">
            <w:pPr>
              <w:spacing w:line="276" w:lineRule="auto"/>
              <w:rPr>
                <w:rFonts w:cs="Times New Roman"/>
                <w:szCs w:val="24"/>
                <w:vertAlign w:val="superscript"/>
              </w:rPr>
            </w:pPr>
            <w:r w:rsidRPr="00C025F1">
              <w:rPr>
                <w:rFonts w:cs="Times New Roman"/>
                <w:szCs w:val="24"/>
                <w:lang w:val="en-GB"/>
              </w:rPr>
              <w:t>Closed</w:t>
            </w:r>
            <w:r w:rsidR="00AD2305" w:rsidRPr="00194181">
              <w:rPr>
                <w:rFonts w:cs="Times New Roman"/>
                <w:szCs w:val="24"/>
                <w:lang w:val="vi-VN"/>
              </w:rPr>
              <w:t xml:space="preserve"> </w:t>
            </w:r>
            <w:r w:rsidR="00820D6B" w:rsidRPr="00194181">
              <w:rPr>
                <w:rFonts w:cs="Times New Roman"/>
                <w:szCs w:val="24"/>
                <w:lang w:val="vi-VN"/>
              </w:rPr>
              <w:t>ICP (mmHg)</w:t>
            </w:r>
            <w:r w:rsidR="00A52C81" w:rsidRPr="00194181">
              <w:rPr>
                <w:rFonts w:cs="Times New Roman"/>
                <w:szCs w:val="24"/>
                <w:vertAlign w:val="superscript"/>
              </w:rPr>
              <w:t>*</w:t>
            </w:r>
          </w:p>
        </w:tc>
        <w:tc>
          <w:tcPr>
            <w:tcW w:w="3240" w:type="dxa"/>
            <w:gridSpan w:val="2"/>
            <w:tcBorders>
              <w:top w:val="single" w:sz="12" w:space="0" w:color="auto"/>
              <w:bottom w:val="single" w:sz="4" w:space="0" w:color="auto"/>
            </w:tcBorders>
          </w:tcPr>
          <w:p w14:paraId="6DA85103" w14:textId="3A6B9633" w:rsidR="00820D6B" w:rsidRPr="00194181" w:rsidRDefault="00194181" w:rsidP="00B11D6D">
            <w:pPr>
              <w:spacing w:line="276" w:lineRule="auto"/>
              <w:rPr>
                <w:rFonts w:cs="Times New Roman"/>
                <w:szCs w:val="24"/>
              </w:rPr>
            </w:pPr>
            <w:r w:rsidRPr="00194181">
              <w:rPr>
                <w:rFonts w:cs="Times New Roman"/>
                <w:szCs w:val="24"/>
              </w:rPr>
              <w:t>EVD</w:t>
            </w:r>
          </w:p>
        </w:tc>
        <w:tc>
          <w:tcPr>
            <w:tcW w:w="3150" w:type="dxa"/>
            <w:gridSpan w:val="2"/>
            <w:tcBorders>
              <w:top w:val="single" w:sz="12" w:space="0" w:color="auto"/>
              <w:bottom w:val="single" w:sz="4" w:space="0" w:color="auto"/>
            </w:tcBorders>
          </w:tcPr>
          <w:p w14:paraId="6D38CCA9" w14:textId="4E7AA592" w:rsidR="00820D6B" w:rsidRPr="00194181" w:rsidRDefault="00194181" w:rsidP="00B11D6D">
            <w:pPr>
              <w:spacing w:line="276" w:lineRule="auto"/>
              <w:rPr>
                <w:rFonts w:cs="Times New Roman"/>
                <w:szCs w:val="24"/>
              </w:rPr>
            </w:pPr>
            <w:r w:rsidRPr="00194181">
              <w:rPr>
                <w:rFonts w:cs="Times New Roman"/>
                <w:szCs w:val="24"/>
              </w:rPr>
              <w:t>EVD+IVF</w:t>
            </w:r>
          </w:p>
        </w:tc>
        <w:tc>
          <w:tcPr>
            <w:tcW w:w="1170" w:type="dxa"/>
            <w:vMerge w:val="restart"/>
            <w:tcBorders>
              <w:top w:val="single" w:sz="12" w:space="0" w:color="auto"/>
              <w:bottom w:val="single" w:sz="4" w:space="0" w:color="auto"/>
            </w:tcBorders>
          </w:tcPr>
          <w:p w14:paraId="371050E1" w14:textId="77777777" w:rsidR="00820D6B" w:rsidRPr="00194181" w:rsidRDefault="00820D6B" w:rsidP="00B11D6D">
            <w:pPr>
              <w:spacing w:line="276" w:lineRule="auto"/>
              <w:rPr>
                <w:rFonts w:cs="Times New Roman"/>
                <w:szCs w:val="24"/>
              </w:rPr>
            </w:pPr>
            <w:r w:rsidRPr="00194181">
              <w:rPr>
                <w:rFonts w:cs="Times New Roman"/>
                <w:szCs w:val="24"/>
              </w:rPr>
              <w:t>p value</w:t>
            </w:r>
          </w:p>
        </w:tc>
      </w:tr>
      <w:tr w:rsidR="00C13584" w:rsidRPr="00194181" w14:paraId="0702AF8A" w14:textId="77777777" w:rsidTr="007D2D44">
        <w:tc>
          <w:tcPr>
            <w:tcW w:w="1728" w:type="dxa"/>
            <w:vMerge/>
            <w:tcBorders>
              <w:top w:val="single" w:sz="4" w:space="0" w:color="auto"/>
            </w:tcBorders>
          </w:tcPr>
          <w:p w14:paraId="578469B3" w14:textId="77777777" w:rsidR="00820D6B" w:rsidRPr="00194181" w:rsidRDefault="00820D6B" w:rsidP="00F04468">
            <w:pPr>
              <w:spacing w:line="276" w:lineRule="auto"/>
              <w:rPr>
                <w:rFonts w:cs="Times New Roman"/>
                <w:szCs w:val="24"/>
                <w:lang w:val="vi-VN"/>
              </w:rPr>
            </w:pPr>
          </w:p>
        </w:tc>
        <w:tc>
          <w:tcPr>
            <w:tcW w:w="990" w:type="dxa"/>
            <w:tcBorders>
              <w:top w:val="single" w:sz="4" w:space="0" w:color="auto"/>
              <w:bottom w:val="single" w:sz="4" w:space="0" w:color="auto"/>
            </w:tcBorders>
          </w:tcPr>
          <w:p w14:paraId="0DD7E859" w14:textId="77777777" w:rsidR="00820D6B" w:rsidRPr="00194181" w:rsidRDefault="00820D6B" w:rsidP="00B11D6D">
            <w:pPr>
              <w:spacing w:line="276" w:lineRule="auto"/>
              <w:rPr>
                <w:rFonts w:cs="Times New Roman"/>
                <w:i/>
                <w:szCs w:val="24"/>
                <w:lang w:val="vi-VN"/>
              </w:rPr>
            </w:pPr>
            <w:r w:rsidRPr="00194181">
              <w:rPr>
                <w:rFonts w:cs="Times New Roman"/>
                <w:i/>
                <w:szCs w:val="24"/>
                <w:lang w:val="vi-VN"/>
              </w:rPr>
              <w:t>n</w:t>
            </w:r>
          </w:p>
        </w:tc>
        <w:tc>
          <w:tcPr>
            <w:tcW w:w="2250" w:type="dxa"/>
            <w:tcBorders>
              <w:top w:val="single" w:sz="4" w:space="0" w:color="auto"/>
              <w:bottom w:val="single" w:sz="4" w:space="0" w:color="auto"/>
            </w:tcBorders>
          </w:tcPr>
          <w:p w14:paraId="2EF95C86" w14:textId="77777777" w:rsidR="00820D6B" w:rsidRPr="00194181" w:rsidRDefault="00820D6B" w:rsidP="00B11D6D">
            <w:pPr>
              <w:spacing w:line="276" w:lineRule="auto"/>
              <w:rPr>
                <w:rFonts w:cs="Times New Roman"/>
                <w:i/>
                <w:szCs w:val="24"/>
                <w:lang w:val="vi-VN"/>
              </w:rPr>
            </w:pPr>
            <w:r w:rsidRPr="00194181">
              <w:rPr>
                <w:rFonts w:asciiTheme="minorHAnsi" w:eastAsiaTheme="minorHAnsi" w:hAnsiTheme="minorHAnsi" w:cs="Times New Roman"/>
                <w:i/>
                <w:position w:val="-4"/>
                <w:sz w:val="22"/>
                <w:szCs w:val="24"/>
                <w:lang w:eastAsia="en-US"/>
              </w:rPr>
              <w:object w:dxaOrig="279" w:dyaOrig="320" w14:anchorId="20370A55">
                <v:shape id="_x0000_i1039" type="#_x0000_t75" style="width:14.25pt;height:15.75pt" o:ole="">
                  <v:imagedata r:id="rId8" o:title=""/>
                </v:shape>
                <o:OLEObject Type="Embed" ProgID="Equation.3" ShapeID="_x0000_i1039" DrawAspect="Content" ObjectID="_1612242891" r:id="rId23"/>
              </w:object>
            </w:r>
            <w:r w:rsidRPr="00194181">
              <w:rPr>
                <w:rFonts w:cs="Times New Roman"/>
                <w:i/>
                <w:szCs w:val="24"/>
              </w:rPr>
              <w:t xml:space="preserve"> </w:t>
            </w:r>
            <w:r w:rsidRPr="00194181">
              <w:rPr>
                <w:rFonts w:cs="Times New Roman"/>
                <w:i/>
                <w:szCs w:val="24"/>
              </w:rPr>
              <w:sym w:font="Symbol" w:char="F0B1"/>
            </w:r>
            <w:r w:rsidRPr="00194181">
              <w:rPr>
                <w:rFonts w:cs="Times New Roman"/>
                <w:i/>
                <w:szCs w:val="24"/>
              </w:rPr>
              <w:t xml:space="preserve"> SD</w:t>
            </w:r>
          </w:p>
        </w:tc>
        <w:tc>
          <w:tcPr>
            <w:tcW w:w="990" w:type="dxa"/>
            <w:tcBorders>
              <w:top w:val="single" w:sz="4" w:space="0" w:color="auto"/>
              <w:bottom w:val="single" w:sz="4" w:space="0" w:color="auto"/>
            </w:tcBorders>
          </w:tcPr>
          <w:p w14:paraId="2F5F5161" w14:textId="77777777" w:rsidR="00820D6B" w:rsidRPr="00194181" w:rsidRDefault="00820D6B" w:rsidP="00B11D6D">
            <w:pPr>
              <w:spacing w:line="276" w:lineRule="auto"/>
              <w:rPr>
                <w:rFonts w:cs="Times New Roman"/>
                <w:i/>
                <w:szCs w:val="24"/>
                <w:lang w:val="vi-VN"/>
              </w:rPr>
            </w:pPr>
            <w:r w:rsidRPr="00194181">
              <w:rPr>
                <w:rFonts w:cs="Times New Roman"/>
                <w:i/>
                <w:szCs w:val="24"/>
                <w:lang w:val="vi-VN"/>
              </w:rPr>
              <w:t>n</w:t>
            </w:r>
          </w:p>
        </w:tc>
        <w:tc>
          <w:tcPr>
            <w:tcW w:w="2160" w:type="dxa"/>
            <w:tcBorders>
              <w:top w:val="single" w:sz="4" w:space="0" w:color="auto"/>
              <w:bottom w:val="single" w:sz="4" w:space="0" w:color="auto"/>
            </w:tcBorders>
          </w:tcPr>
          <w:p w14:paraId="76C1C1C3" w14:textId="77777777" w:rsidR="00820D6B" w:rsidRPr="00194181" w:rsidRDefault="00820D6B" w:rsidP="00B11D6D">
            <w:pPr>
              <w:spacing w:line="276" w:lineRule="auto"/>
              <w:rPr>
                <w:rFonts w:cs="Times New Roman"/>
                <w:i/>
                <w:szCs w:val="24"/>
                <w:lang w:val="vi-VN"/>
              </w:rPr>
            </w:pPr>
            <w:r w:rsidRPr="00194181">
              <w:rPr>
                <w:rFonts w:asciiTheme="minorHAnsi" w:eastAsiaTheme="minorHAnsi" w:hAnsiTheme="minorHAnsi" w:cs="Times New Roman"/>
                <w:i/>
                <w:position w:val="-4"/>
                <w:sz w:val="22"/>
                <w:szCs w:val="24"/>
                <w:lang w:eastAsia="en-US"/>
              </w:rPr>
              <w:object w:dxaOrig="279" w:dyaOrig="320" w14:anchorId="7A9423F6">
                <v:shape id="_x0000_i1040" type="#_x0000_t75" style="width:14.25pt;height:15.75pt" o:ole="">
                  <v:imagedata r:id="rId8" o:title=""/>
                </v:shape>
                <o:OLEObject Type="Embed" ProgID="Equation.3" ShapeID="_x0000_i1040" DrawAspect="Content" ObjectID="_1612242892" r:id="rId24"/>
              </w:object>
            </w:r>
            <w:r w:rsidRPr="00194181">
              <w:rPr>
                <w:rFonts w:cs="Times New Roman"/>
                <w:i/>
                <w:szCs w:val="24"/>
              </w:rPr>
              <w:t xml:space="preserve"> </w:t>
            </w:r>
            <w:r w:rsidRPr="00194181">
              <w:rPr>
                <w:rFonts w:cs="Times New Roman"/>
                <w:i/>
                <w:szCs w:val="24"/>
              </w:rPr>
              <w:sym w:font="Symbol" w:char="F0B1"/>
            </w:r>
            <w:r w:rsidRPr="00194181">
              <w:rPr>
                <w:rFonts w:cs="Times New Roman"/>
                <w:i/>
                <w:szCs w:val="24"/>
              </w:rPr>
              <w:t xml:space="preserve"> SD</w:t>
            </w:r>
          </w:p>
        </w:tc>
        <w:tc>
          <w:tcPr>
            <w:tcW w:w="1170" w:type="dxa"/>
            <w:vMerge/>
            <w:tcBorders>
              <w:top w:val="single" w:sz="4" w:space="0" w:color="auto"/>
            </w:tcBorders>
          </w:tcPr>
          <w:p w14:paraId="023359A5" w14:textId="77777777" w:rsidR="00820D6B" w:rsidRPr="00194181" w:rsidRDefault="00820D6B" w:rsidP="00B11D6D">
            <w:pPr>
              <w:spacing w:line="276" w:lineRule="auto"/>
              <w:rPr>
                <w:rFonts w:cs="Times New Roman"/>
                <w:szCs w:val="24"/>
                <w:lang w:val="vi-VN"/>
              </w:rPr>
            </w:pPr>
          </w:p>
        </w:tc>
      </w:tr>
      <w:tr w:rsidR="000F7D10" w:rsidRPr="00194181" w14:paraId="3639EA80" w14:textId="77777777" w:rsidTr="007D2D44">
        <w:tc>
          <w:tcPr>
            <w:tcW w:w="1728" w:type="dxa"/>
          </w:tcPr>
          <w:p w14:paraId="0D14F524" w14:textId="77777777" w:rsidR="000F7D10" w:rsidRPr="00194181" w:rsidRDefault="000F7D10" w:rsidP="00F04468">
            <w:pPr>
              <w:spacing w:line="276" w:lineRule="auto"/>
              <w:rPr>
                <w:rFonts w:cs="Times New Roman"/>
                <w:szCs w:val="24"/>
              </w:rPr>
            </w:pPr>
            <w:r w:rsidRPr="00194181">
              <w:rPr>
                <w:rFonts w:cs="Times New Roman"/>
                <w:szCs w:val="24"/>
              </w:rPr>
              <w:t>Day 1</w:t>
            </w:r>
            <w:r w:rsidRPr="00194181">
              <w:rPr>
                <w:rFonts w:cs="Times New Roman"/>
                <w:szCs w:val="24"/>
                <w:vertAlign w:val="superscript"/>
              </w:rPr>
              <w:t>*</w:t>
            </w:r>
            <w:r w:rsidR="00A52C81" w:rsidRPr="00194181">
              <w:rPr>
                <w:rFonts w:cs="Times New Roman"/>
                <w:szCs w:val="24"/>
                <w:vertAlign w:val="superscript"/>
              </w:rPr>
              <w:t>*</w:t>
            </w:r>
          </w:p>
        </w:tc>
        <w:tc>
          <w:tcPr>
            <w:tcW w:w="990" w:type="dxa"/>
            <w:tcBorders>
              <w:top w:val="single" w:sz="4" w:space="0" w:color="auto"/>
            </w:tcBorders>
          </w:tcPr>
          <w:p w14:paraId="780D0C6E" w14:textId="77777777" w:rsidR="000F7D10" w:rsidRPr="00194181" w:rsidRDefault="000F7D10" w:rsidP="00B11D6D">
            <w:pPr>
              <w:spacing w:line="276" w:lineRule="auto"/>
              <w:rPr>
                <w:rFonts w:cs="Times New Roman"/>
                <w:szCs w:val="24"/>
              </w:rPr>
            </w:pPr>
            <w:r w:rsidRPr="00194181">
              <w:rPr>
                <w:rFonts w:cs="Times New Roman"/>
                <w:szCs w:val="24"/>
              </w:rPr>
              <w:t>45</w:t>
            </w:r>
          </w:p>
        </w:tc>
        <w:tc>
          <w:tcPr>
            <w:tcW w:w="2250" w:type="dxa"/>
            <w:tcBorders>
              <w:top w:val="single" w:sz="4" w:space="0" w:color="auto"/>
            </w:tcBorders>
          </w:tcPr>
          <w:p w14:paraId="27A2C8E8" w14:textId="77777777" w:rsidR="000F7D10" w:rsidRPr="00194181" w:rsidRDefault="008842B1" w:rsidP="00B11D6D">
            <w:pPr>
              <w:spacing w:line="276" w:lineRule="auto"/>
              <w:rPr>
                <w:rFonts w:cs="Times New Roman"/>
                <w:szCs w:val="24"/>
              </w:rPr>
            </w:pPr>
            <w:r w:rsidRPr="00194181">
              <w:rPr>
                <w:rFonts w:cs="Times New Roman"/>
                <w:szCs w:val="24"/>
              </w:rPr>
              <w:t>20.</w:t>
            </w:r>
            <w:r w:rsidR="000F7D10" w:rsidRPr="00194181">
              <w:rPr>
                <w:rFonts w:cs="Times New Roman"/>
                <w:szCs w:val="24"/>
              </w:rPr>
              <w:t>8</w:t>
            </w:r>
            <w:r w:rsidR="000F7D10" w:rsidRPr="00194181">
              <w:rPr>
                <w:rFonts w:cs="Times New Roman"/>
                <w:szCs w:val="24"/>
              </w:rPr>
              <w:sym w:font="Symbol" w:char="F0B1"/>
            </w:r>
            <w:r w:rsidRPr="00194181">
              <w:rPr>
                <w:rFonts w:cs="Times New Roman"/>
                <w:szCs w:val="24"/>
              </w:rPr>
              <w:t>18.</w:t>
            </w:r>
            <w:r w:rsidR="000F7D10" w:rsidRPr="00194181">
              <w:rPr>
                <w:rFonts w:cs="Times New Roman"/>
                <w:szCs w:val="24"/>
              </w:rPr>
              <w:t>0</w:t>
            </w:r>
          </w:p>
        </w:tc>
        <w:tc>
          <w:tcPr>
            <w:tcW w:w="990" w:type="dxa"/>
            <w:tcBorders>
              <w:top w:val="single" w:sz="4" w:space="0" w:color="auto"/>
            </w:tcBorders>
          </w:tcPr>
          <w:p w14:paraId="2B024346" w14:textId="77777777" w:rsidR="000F7D10" w:rsidRPr="00194181" w:rsidRDefault="000F7D10" w:rsidP="00B11D6D">
            <w:pPr>
              <w:spacing w:line="276" w:lineRule="auto"/>
              <w:rPr>
                <w:rFonts w:cs="Times New Roman"/>
                <w:szCs w:val="24"/>
              </w:rPr>
            </w:pPr>
            <w:r w:rsidRPr="00194181">
              <w:rPr>
                <w:rFonts w:cs="Times New Roman"/>
                <w:szCs w:val="24"/>
              </w:rPr>
              <w:t>35</w:t>
            </w:r>
          </w:p>
        </w:tc>
        <w:tc>
          <w:tcPr>
            <w:tcW w:w="2160" w:type="dxa"/>
            <w:tcBorders>
              <w:top w:val="single" w:sz="4" w:space="0" w:color="auto"/>
            </w:tcBorders>
          </w:tcPr>
          <w:p w14:paraId="10DBA9DA" w14:textId="77777777" w:rsidR="000F7D10" w:rsidRPr="00194181" w:rsidRDefault="008842B1" w:rsidP="00B11D6D">
            <w:pPr>
              <w:spacing w:line="276" w:lineRule="auto"/>
              <w:rPr>
                <w:rFonts w:cs="Times New Roman"/>
                <w:szCs w:val="24"/>
              </w:rPr>
            </w:pPr>
            <w:r w:rsidRPr="00194181">
              <w:rPr>
                <w:rFonts w:cs="Times New Roman"/>
                <w:szCs w:val="24"/>
              </w:rPr>
              <w:t>13.</w:t>
            </w:r>
            <w:r w:rsidR="000F7D10" w:rsidRPr="00194181">
              <w:rPr>
                <w:rFonts w:cs="Times New Roman"/>
                <w:szCs w:val="24"/>
              </w:rPr>
              <w:t>3</w:t>
            </w:r>
            <w:r w:rsidR="000F7D10" w:rsidRPr="00194181">
              <w:rPr>
                <w:rFonts w:cs="Times New Roman"/>
                <w:szCs w:val="24"/>
              </w:rPr>
              <w:sym w:font="Symbol" w:char="F0B1"/>
            </w:r>
            <w:r w:rsidRPr="00194181">
              <w:rPr>
                <w:rFonts w:cs="Times New Roman"/>
                <w:szCs w:val="24"/>
              </w:rPr>
              <w:t>3.</w:t>
            </w:r>
            <w:r w:rsidR="000F7D10" w:rsidRPr="00194181">
              <w:rPr>
                <w:rFonts w:cs="Times New Roman"/>
                <w:szCs w:val="24"/>
              </w:rPr>
              <w:t>4</w:t>
            </w:r>
          </w:p>
        </w:tc>
        <w:tc>
          <w:tcPr>
            <w:tcW w:w="1170" w:type="dxa"/>
          </w:tcPr>
          <w:p w14:paraId="560FC65E" w14:textId="77777777" w:rsidR="000F7D10" w:rsidRPr="00194181" w:rsidRDefault="000F7D10" w:rsidP="00B11D6D">
            <w:pPr>
              <w:spacing w:line="276" w:lineRule="auto"/>
              <w:rPr>
                <w:rFonts w:cs="Times New Roman"/>
                <w:szCs w:val="24"/>
                <w:vertAlign w:val="superscript"/>
              </w:rPr>
            </w:pPr>
            <w:r w:rsidRPr="00194181">
              <w:rPr>
                <w:rFonts w:cs="Times New Roman"/>
                <w:szCs w:val="24"/>
              </w:rPr>
              <w:t>0.009</w:t>
            </w:r>
            <w:r w:rsidR="00390071" w:rsidRPr="00194181">
              <w:rPr>
                <w:rFonts w:cs="Times New Roman"/>
                <w:szCs w:val="24"/>
                <w:vertAlign w:val="superscript"/>
              </w:rPr>
              <w:t>**</w:t>
            </w:r>
            <w:r w:rsidR="00A52C81" w:rsidRPr="00194181">
              <w:rPr>
                <w:rFonts w:cs="Times New Roman"/>
                <w:szCs w:val="24"/>
                <w:vertAlign w:val="superscript"/>
              </w:rPr>
              <w:t>*</w:t>
            </w:r>
          </w:p>
        </w:tc>
      </w:tr>
      <w:tr w:rsidR="000F7D10" w:rsidRPr="00194181" w14:paraId="22ED2431" w14:textId="77777777" w:rsidTr="007D2D44">
        <w:tc>
          <w:tcPr>
            <w:tcW w:w="1728" w:type="dxa"/>
          </w:tcPr>
          <w:p w14:paraId="66E60EFC" w14:textId="77777777" w:rsidR="000F7D10" w:rsidRPr="00194181" w:rsidRDefault="000F7D10" w:rsidP="00F04468">
            <w:pPr>
              <w:spacing w:line="276" w:lineRule="auto"/>
              <w:rPr>
                <w:rFonts w:cs="Times New Roman"/>
                <w:szCs w:val="24"/>
              </w:rPr>
            </w:pPr>
            <w:r w:rsidRPr="00194181">
              <w:rPr>
                <w:rFonts w:cs="Times New Roman"/>
                <w:szCs w:val="24"/>
              </w:rPr>
              <w:t>Day 2</w:t>
            </w:r>
          </w:p>
        </w:tc>
        <w:tc>
          <w:tcPr>
            <w:tcW w:w="990" w:type="dxa"/>
          </w:tcPr>
          <w:p w14:paraId="22D9B543" w14:textId="77777777" w:rsidR="000F7D10" w:rsidRPr="00194181" w:rsidRDefault="000F7D10" w:rsidP="00B11D6D">
            <w:pPr>
              <w:spacing w:line="276" w:lineRule="auto"/>
              <w:rPr>
                <w:rFonts w:cs="Times New Roman"/>
                <w:szCs w:val="24"/>
              </w:rPr>
            </w:pPr>
            <w:r w:rsidRPr="00194181">
              <w:rPr>
                <w:rFonts w:cs="Times New Roman"/>
                <w:szCs w:val="24"/>
              </w:rPr>
              <w:t>31</w:t>
            </w:r>
          </w:p>
        </w:tc>
        <w:tc>
          <w:tcPr>
            <w:tcW w:w="2250" w:type="dxa"/>
          </w:tcPr>
          <w:p w14:paraId="150B8B68" w14:textId="77777777" w:rsidR="000F7D10" w:rsidRPr="00194181" w:rsidRDefault="008842B1" w:rsidP="00B11D6D">
            <w:pPr>
              <w:spacing w:line="276" w:lineRule="auto"/>
              <w:rPr>
                <w:rFonts w:cs="Times New Roman"/>
                <w:szCs w:val="24"/>
              </w:rPr>
            </w:pPr>
            <w:r w:rsidRPr="00194181">
              <w:rPr>
                <w:rFonts w:cs="Times New Roman"/>
                <w:szCs w:val="24"/>
              </w:rPr>
              <w:t>16.</w:t>
            </w:r>
            <w:r w:rsidR="000F7D10" w:rsidRPr="00194181">
              <w:rPr>
                <w:rFonts w:cs="Times New Roman"/>
                <w:szCs w:val="24"/>
              </w:rPr>
              <w:t>4</w:t>
            </w:r>
            <w:r w:rsidR="000F7D10" w:rsidRPr="00194181">
              <w:rPr>
                <w:rFonts w:cs="Times New Roman"/>
                <w:szCs w:val="24"/>
              </w:rPr>
              <w:sym w:font="Symbol" w:char="F0B1"/>
            </w:r>
            <w:r w:rsidRPr="00194181">
              <w:rPr>
                <w:rFonts w:cs="Times New Roman"/>
                <w:szCs w:val="24"/>
              </w:rPr>
              <w:t>10.</w:t>
            </w:r>
            <w:r w:rsidR="000F7D10" w:rsidRPr="00194181">
              <w:rPr>
                <w:rFonts w:cs="Times New Roman"/>
                <w:szCs w:val="24"/>
              </w:rPr>
              <w:t>6</w:t>
            </w:r>
          </w:p>
        </w:tc>
        <w:tc>
          <w:tcPr>
            <w:tcW w:w="990" w:type="dxa"/>
          </w:tcPr>
          <w:p w14:paraId="76EFD3DE" w14:textId="77777777" w:rsidR="000F7D10" w:rsidRPr="00194181" w:rsidRDefault="000F7D10" w:rsidP="00B11D6D">
            <w:pPr>
              <w:spacing w:line="276" w:lineRule="auto"/>
              <w:rPr>
                <w:rFonts w:cs="Times New Roman"/>
                <w:szCs w:val="24"/>
              </w:rPr>
            </w:pPr>
            <w:r w:rsidRPr="00194181">
              <w:rPr>
                <w:rFonts w:cs="Times New Roman"/>
                <w:szCs w:val="24"/>
              </w:rPr>
              <w:t>34</w:t>
            </w:r>
          </w:p>
        </w:tc>
        <w:tc>
          <w:tcPr>
            <w:tcW w:w="2160" w:type="dxa"/>
          </w:tcPr>
          <w:p w14:paraId="699FE99A" w14:textId="77777777" w:rsidR="000F7D10" w:rsidRPr="00194181" w:rsidRDefault="008842B1" w:rsidP="00B11D6D">
            <w:pPr>
              <w:spacing w:line="276" w:lineRule="auto"/>
              <w:rPr>
                <w:rFonts w:cs="Times New Roman"/>
                <w:szCs w:val="24"/>
              </w:rPr>
            </w:pPr>
            <w:r w:rsidRPr="00194181">
              <w:rPr>
                <w:rFonts w:cs="Times New Roman"/>
                <w:szCs w:val="24"/>
              </w:rPr>
              <w:t>13.</w:t>
            </w:r>
            <w:r w:rsidR="000F7D10" w:rsidRPr="00194181">
              <w:rPr>
                <w:rFonts w:cs="Times New Roman"/>
                <w:szCs w:val="24"/>
              </w:rPr>
              <w:t>6</w:t>
            </w:r>
            <w:r w:rsidR="000F7D10" w:rsidRPr="00194181">
              <w:rPr>
                <w:rFonts w:cs="Times New Roman"/>
                <w:szCs w:val="24"/>
              </w:rPr>
              <w:sym w:font="Symbol" w:char="F0B1"/>
            </w:r>
            <w:r w:rsidRPr="00194181">
              <w:rPr>
                <w:rFonts w:cs="Times New Roman"/>
                <w:szCs w:val="24"/>
              </w:rPr>
              <w:t>7.</w:t>
            </w:r>
            <w:r w:rsidR="000F7D10" w:rsidRPr="00194181">
              <w:rPr>
                <w:rFonts w:cs="Times New Roman"/>
                <w:szCs w:val="24"/>
              </w:rPr>
              <w:t>5</w:t>
            </w:r>
          </w:p>
        </w:tc>
        <w:tc>
          <w:tcPr>
            <w:tcW w:w="1170" w:type="dxa"/>
          </w:tcPr>
          <w:p w14:paraId="36D19FD3" w14:textId="77777777" w:rsidR="000F7D10" w:rsidRPr="00194181" w:rsidRDefault="000F7D10" w:rsidP="00B11D6D">
            <w:pPr>
              <w:spacing w:line="276" w:lineRule="auto"/>
              <w:rPr>
                <w:rFonts w:cs="Times New Roman"/>
                <w:szCs w:val="24"/>
                <w:vertAlign w:val="superscript"/>
              </w:rPr>
            </w:pPr>
            <w:r w:rsidRPr="00194181">
              <w:rPr>
                <w:rFonts w:cs="Times New Roman"/>
                <w:szCs w:val="24"/>
              </w:rPr>
              <w:t>0.217</w:t>
            </w:r>
            <w:r w:rsidR="00390071" w:rsidRPr="00194181">
              <w:rPr>
                <w:rFonts w:cs="Times New Roman"/>
                <w:szCs w:val="24"/>
                <w:vertAlign w:val="superscript"/>
              </w:rPr>
              <w:t>**</w:t>
            </w:r>
            <w:r w:rsidR="00A52C81" w:rsidRPr="00194181">
              <w:rPr>
                <w:rFonts w:cs="Times New Roman"/>
                <w:szCs w:val="24"/>
                <w:vertAlign w:val="superscript"/>
              </w:rPr>
              <w:t>*</w:t>
            </w:r>
          </w:p>
        </w:tc>
      </w:tr>
      <w:tr w:rsidR="000F7D10" w:rsidRPr="00194181" w14:paraId="36F88C65" w14:textId="77777777" w:rsidTr="007D2D44">
        <w:tc>
          <w:tcPr>
            <w:tcW w:w="1728" w:type="dxa"/>
          </w:tcPr>
          <w:p w14:paraId="7E922AAA" w14:textId="77777777" w:rsidR="000F7D10" w:rsidRPr="00194181" w:rsidRDefault="000F7D10" w:rsidP="00F04468">
            <w:pPr>
              <w:spacing w:line="276" w:lineRule="auto"/>
              <w:rPr>
                <w:rFonts w:cs="Times New Roman"/>
                <w:szCs w:val="24"/>
              </w:rPr>
            </w:pPr>
            <w:r w:rsidRPr="00194181">
              <w:rPr>
                <w:rFonts w:cs="Times New Roman"/>
                <w:szCs w:val="24"/>
              </w:rPr>
              <w:t>Day 3</w:t>
            </w:r>
          </w:p>
        </w:tc>
        <w:tc>
          <w:tcPr>
            <w:tcW w:w="990" w:type="dxa"/>
          </w:tcPr>
          <w:p w14:paraId="487BA4CF" w14:textId="77777777" w:rsidR="000F7D10" w:rsidRPr="00194181" w:rsidRDefault="000F7D10" w:rsidP="00B11D6D">
            <w:pPr>
              <w:spacing w:line="276" w:lineRule="auto"/>
              <w:rPr>
                <w:rFonts w:cs="Times New Roman"/>
                <w:szCs w:val="24"/>
              </w:rPr>
            </w:pPr>
            <w:r w:rsidRPr="00194181">
              <w:rPr>
                <w:rFonts w:cs="Times New Roman"/>
                <w:szCs w:val="24"/>
              </w:rPr>
              <w:t>27</w:t>
            </w:r>
          </w:p>
        </w:tc>
        <w:tc>
          <w:tcPr>
            <w:tcW w:w="2250" w:type="dxa"/>
          </w:tcPr>
          <w:p w14:paraId="4A6E6626" w14:textId="77777777" w:rsidR="000F7D10" w:rsidRPr="00194181" w:rsidRDefault="008842B1" w:rsidP="00B11D6D">
            <w:pPr>
              <w:spacing w:line="276" w:lineRule="auto"/>
              <w:rPr>
                <w:rFonts w:cs="Times New Roman"/>
                <w:szCs w:val="24"/>
              </w:rPr>
            </w:pPr>
            <w:r w:rsidRPr="00194181">
              <w:rPr>
                <w:rFonts w:cs="Times New Roman"/>
                <w:szCs w:val="24"/>
              </w:rPr>
              <w:t>14.</w:t>
            </w:r>
            <w:r w:rsidR="000F7D10" w:rsidRPr="00194181">
              <w:rPr>
                <w:rFonts w:cs="Times New Roman"/>
                <w:szCs w:val="24"/>
              </w:rPr>
              <w:t>9</w:t>
            </w:r>
            <w:r w:rsidR="000F7D10" w:rsidRPr="00194181">
              <w:rPr>
                <w:rFonts w:cs="Times New Roman"/>
                <w:szCs w:val="24"/>
              </w:rPr>
              <w:sym w:font="Symbol" w:char="F0B1"/>
            </w:r>
            <w:r w:rsidRPr="00194181">
              <w:rPr>
                <w:rFonts w:cs="Times New Roman"/>
                <w:szCs w:val="24"/>
              </w:rPr>
              <w:t>8.</w:t>
            </w:r>
            <w:r w:rsidR="000F7D10" w:rsidRPr="00194181">
              <w:rPr>
                <w:rFonts w:cs="Times New Roman"/>
                <w:szCs w:val="24"/>
              </w:rPr>
              <w:t>4</w:t>
            </w:r>
          </w:p>
        </w:tc>
        <w:tc>
          <w:tcPr>
            <w:tcW w:w="990" w:type="dxa"/>
          </w:tcPr>
          <w:p w14:paraId="0851AE8D" w14:textId="77777777" w:rsidR="000F7D10" w:rsidRPr="00194181" w:rsidRDefault="000F7D10" w:rsidP="00B11D6D">
            <w:pPr>
              <w:spacing w:line="276" w:lineRule="auto"/>
              <w:rPr>
                <w:rFonts w:cs="Times New Roman"/>
                <w:szCs w:val="24"/>
              </w:rPr>
            </w:pPr>
            <w:r w:rsidRPr="00194181">
              <w:rPr>
                <w:rFonts w:cs="Times New Roman"/>
                <w:szCs w:val="24"/>
              </w:rPr>
              <w:t>32</w:t>
            </w:r>
          </w:p>
        </w:tc>
        <w:tc>
          <w:tcPr>
            <w:tcW w:w="2160" w:type="dxa"/>
          </w:tcPr>
          <w:p w14:paraId="40A21C88" w14:textId="77777777" w:rsidR="000F7D10" w:rsidRPr="00194181" w:rsidRDefault="008842B1" w:rsidP="00B11D6D">
            <w:pPr>
              <w:spacing w:line="276" w:lineRule="auto"/>
              <w:rPr>
                <w:rFonts w:cs="Times New Roman"/>
                <w:szCs w:val="24"/>
              </w:rPr>
            </w:pPr>
            <w:r w:rsidRPr="00194181">
              <w:rPr>
                <w:rFonts w:cs="Times New Roman"/>
                <w:szCs w:val="24"/>
              </w:rPr>
              <w:t>13.</w:t>
            </w:r>
            <w:r w:rsidR="000F7D10" w:rsidRPr="00194181">
              <w:rPr>
                <w:rFonts w:cs="Times New Roman"/>
                <w:szCs w:val="24"/>
              </w:rPr>
              <w:t>5</w:t>
            </w:r>
            <w:r w:rsidR="000F7D10" w:rsidRPr="00194181">
              <w:rPr>
                <w:rFonts w:cs="Times New Roman"/>
                <w:szCs w:val="24"/>
              </w:rPr>
              <w:sym w:font="Symbol" w:char="F0B1"/>
            </w:r>
            <w:r w:rsidRPr="00194181">
              <w:rPr>
                <w:rFonts w:cs="Times New Roman"/>
                <w:szCs w:val="24"/>
              </w:rPr>
              <w:t>6.</w:t>
            </w:r>
            <w:r w:rsidR="000F7D10" w:rsidRPr="00194181">
              <w:rPr>
                <w:rFonts w:cs="Times New Roman"/>
                <w:szCs w:val="24"/>
              </w:rPr>
              <w:t>2</w:t>
            </w:r>
          </w:p>
        </w:tc>
        <w:tc>
          <w:tcPr>
            <w:tcW w:w="1170" w:type="dxa"/>
          </w:tcPr>
          <w:p w14:paraId="262D67EC" w14:textId="77777777" w:rsidR="000F7D10" w:rsidRPr="00194181" w:rsidRDefault="000F7D10" w:rsidP="00B11D6D">
            <w:pPr>
              <w:spacing w:line="276" w:lineRule="auto"/>
              <w:rPr>
                <w:rFonts w:cs="Times New Roman"/>
                <w:szCs w:val="24"/>
                <w:vertAlign w:val="superscript"/>
              </w:rPr>
            </w:pPr>
            <w:r w:rsidRPr="00194181">
              <w:rPr>
                <w:rFonts w:cs="Times New Roman"/>
                <w:szCs w:val="24"/>
              </w:rPr>
              <w:t>0.466</w:t>
            </w:r>
            <w:r w:rsidR="00390071" w:rsidRPr="00194181">
              <w:rPr>
                <w:rFonts w:cs="Times New Roman"/>
                <w:szCs w:val="24"/>
                <w:vertAlign w:val="superscript"/>
              </w:rPr>
              <w:t>**</w:t>
            </w:r>
            <w:r w:rsidR="00A52C81" w:rsidRPr="00194181">
              <w:rPr>
                <w:rFonts w:cs="Times New Roman"/>
                <w:szCs w:val="24"/>
                <w:vertAlign w:val="superscript"/>
              </w:rPr>
              <w:t>*</w:t>
            </w:r>
          </w:p>
        </w:tc>
      </w:tr>
      <w:tr w:rsidR="000F7D10" w:rsidRPr="00194181" w14:paraId="2781C699" w14:textId="77777777" w:rsidTr="007D2D44">
        <w:tc>
          <w:tcPr>
            <w:tcW w:w="1728" w:type="dxa"/>
          </w:tcPr>
          <w:p w14:paraId="782ED95A" w14:textId="77777777" w:rsidR="000F7D10" w:rsidRPr="00194181" w:rsidRDefault="000F7D10" w:rsidP="00F04468">
            <w:pPr>
              <w:spacing w:line="276" w:lineRule="auto"/>
              <w:rPr>
                <w:rFonts w:cs="Times New Roman"/>
                <w:szCs w:val="24"/>
              </w:rPr>
            </w:pPr>
            <w:r w:rsidRPr="00194181">
              <w:rPr>
                <w:rFonts w:cs="Times New Roman"/>
                <w:szCs w:val="24"/>
              </w:rPr>
              <w:t>Day 4</w:t>
            </w:r>
          </w:p>
        </w:tc>
        <w:tc>
          <w:tcPr>
            <w:tcW w:w="990" w:type="dxa"/>
          </w:tcPr>
          <w:p w14:paraId="385549A8" w14:textId="77777777" w:rsidR="000F7D10" w:rsidRPr="00194181" w:rsidRDefault="000F7D10" w:rsidP="00B11D6D">
            <w:pPr>
              <w:spacing w:line="276" w:lineRule="auto"/>
              <w:rPr>
                <w:rFonts w:cs="Times New Roman"/>
                <w:szCs w:val="24"/>
              </w:rPr>
            </w:pPr>
            <w:r w:rsidRPr="00194181">
              <w:rPr>
                <w:rFonts w:cs="Times New Roman"/>
                <w:szCs w:val="24"/>
              </w:rPr>
              <w:t>24</w:t>
            </w:r>
          </w:p>
        </w:tc>
        <w:tc>
          <w:tcPr>
            <w:tcW w:w="2250" w:type="dxa"/>
          </w:tcPr>
          <w:p w14:paraId="3AF78487" w14:textId="77777777" w:rsidR="000F7D10" w:rsidRPr="00194181" w:rsidRDefault="008842B1" w:rsidP="00B11D6D">
            <w:pPr>
              <w:spacing w:line="276" w:lineRule="auto"/>
              <w:rPr>
                <w:rFonts w:cs="Times New Roman"/>
                <w:szCs w:val="24"/>
              </w:rPr>
            </w:pPr>
            <w:r w:rsidRPr="00194181">
              <w:rPr>
                <w:rFonts w:cs="Times New Roman"/>
                <w:szCs w:val="24"/>
              </w:rPr>
              <w:t>13.</w:t>
            </w:r>
            <w:r w:rsidR="000F7D10" w:rsidRPr="00194181">
              <w:rPr>
                <w:rFonts w:cs="Times New Roman"/>
                <w:szCs w:val="24"/>
              </w:rPr>
              <w:t>2</w:t>
            </w:r>
            <w:r w:rsidR="000F7D10" w:rsidRPr="00194181">
              <w:rPr>
                <w:rFonts w:cs="Times New Roman"/>
                <w:szCs w:val="24"/>
              </w:rPr>
              <w:sym w:font="Symbol" w:char="F0B1"/>
            </w:r>
            <w:r w:rsidRPr="00194181">
              <w:rPr>
                <w:rFonts w:cs="Times New Roman"/>
                <w:szCs w:val="24"/>
              </w:rPr>
              <w:t>5.</w:t>
            </w:r>
            <w:r w:rsidR="000F7D10" w:rsidRPr="00194181">
              <w:rPr>
                <w:rFonts w:cs="Times New Roman"/>
                <w:szCs w:val="24"/>
              </w:rPr>
              <w:t>1</w:t>
            </w:r>
          </w:p>
        </w:tc>
        <w:tc>
          <w:tcPr>
            <w:tcW w:w="990" w:type="dxa"/>
          </w:tcPr>
          <w:p w14:paraId="44A4085C" w14:textId="77777777" w:rsidR="000F7D10" w:rsidRPr="00194181" w:rsidRDefault="000F7D10" w:rsidP="00B11D6D">
            <w:pPr>
              <w:spacing w:line="276" w:lineRule="auto"/>
              <w:rPr>
                <w:rFonts w:cs="Times New Roman"/>
                <w:szCs w:val="24"/>
              </w:rPr>
            </w:pPr>
            <w:r w:rsidRPr="00194181">
              <w:rPr>
                <w:rFonts w:cs="Times New Roman"/>
                <w:szCs w:val="24"/>
              </w:rPr>
              <w:t>29</w:t>
            </w:r>
          </w:p>
        </w:tc>
        <w:tc>
          <w:tcPr>
            <w:tcW w:w="2160" w:type="dxa"/>
          </w:tcPr>
          <w:p w14:paraId="63E178AD" w14:textId="77777777" w:rsidR="000F7D10" w:rsidRPr="00194181" w:rsidRDefault="008842B1" w:rsidP="00B11D6D">
            <w:pPr>
              <w:spacing w:line="276" w:lineRule="auto"/>
              <w:rPr>
                <w:rFonts w:cs="Times New Roman"/>
                <w:szCs w:val="24"/>
              </w:rPr>
            </w:pPr>
            <w:r w:rsidRPr="00194181">
              <w:rPr>
                <w:rFonts w:cs="Times New Roman"/>
                <w:szCs w:val="24"/>
              </w:rPr>
              <w:t>13.</w:t>
            </w:r>
            <w:r w:rsidR="000F7D10" w:rsidRPr="00194181">
              <w:rPr>
                <w:rFonts w:cs="Times New Roman"/>
                <w:szCs w:val="24"/>
              </w:rPr>
              <w:t>5</w:t>
            </w:r>
            <w:r w:rsidR="000F7D10" w:rsidRPr="00194181">
              <w:rPr>
                <w:rFonts w:cs="Times New Roman"/>
                <w:szCs w:val="24"/>
              </w:rPr>
              <w:sym w:font="Symbol" w:char="F0B1"/>
            </w:r>
            <w:r w:rsidRPr="00194181">
              <w:rPr>
                <w:rFonts w:cs="Times New Roman"/>
                <w:szCs w:val="24"/>
              </w:rPr>
              <w:t>4.</w:t>
            </w:r>
            <w:r w:rsidR="000F7D10" w:rsidRPr="00194181">
              <w:rPr>
                <w:rFonts w:cs="Times New Roman"/>
                <w:szCs w:val="24"/>
              </w:rPr>
              <w:t>5</w:t>
            </w:r>
          </w:p>
        </w:tc>
        <w:tc>
          <w:tcPr>
            <w:tcW w:w="1170" w:type="dxa"/>
          </w:tcPr>
          <w:p w14:paraId="5BDF7B15" w14:textId="77777777" w:rsidR="000F7D10" w:rsidRPr="00194181" w:rsidRDefault="000F7D10" w:rsidP="00B11D6D">
            <w:pPr>
              <w:spacing w:line="276" w:lineRule="auto"/>
              <w:rPr>
                <w:rFonts w:cs="Times New Roman"/>
                <w:szCs w:val="24"/>
                <w:vertAlign w:val="superscript"/>
              </w:rPr>
            </w:pPr>
            <w:r w:rsidRPr="00194181">
              <w:rPr>
                <w:rFonts w:cs="Times New Roman"/>
                <w:szCs w:val="24"/>
              </w:rPr>
              <w:t>0.793</w:t>
            </w:r>
            <w:r w:rsidR="00390071" w:rsidRPr="00194181">
              <w:rPr>
                <w:rFonts w:cs="Times New Roman"/>
                <w:szCs w:val="24"/>
                <w:vertAlign w:val="superscript"/>
              </w:rPr>
              <w:t>**</w:t>
            </w:r>
            <w:r w:rsidR="00A52C81" w:rsidRPr="00194181">
              <w:rPr>
                <w:rFonts w:cs="Times New Roman"/>
                <w:szCs w:val="24"/>
                <w:vertAlign w:val="superscript"/>
              </w:rPr>
              <w:t>*</w:t>
            </w:r>
          </w:p>
        </w:tc>
      </w:tr>
      <w:tr w:rsidR="000F7D10" w:rsidRPr="00194181" w14:paraId="68687061" w14:textId="77777777" w:rsidTr="007D2D44">
        <w:tc>
          <w:tcPr>
            <w:tcW w:w="1728" w:type="dxa"/>
          </w:tcPr>
          <w:p w14:paraId="38AC99A0" w14:textId="77777777" w:rsidR="000F7D10" w:rsidRPr="00194181" w:rsidRDefault="000F7D10" w:rsidP="00F04468">
            <w:pPr>
              <w:spacing w:line="276" w:lineRule="auto"/>
              <w:rPr>
                <w:rFonts w:cs="Times New Roman"/>
                <w:szCs w:val="24"/>
              </w:rPr>
            </w:pPr>
            <w:r w:rsidRPr="00194181">
              <w:rPr>
                <w:rFonts w:cs="Times New Roman"/>
                <w:szCs w:val="24"/>
              </w:rPr>
              <w:t>Day 5</w:t>
            </w:r>
          </w:p>
        </w:tc>
        <w:tc>
          <w:tcPr>
            <w:tcW w:w="990" w:type="dxa"/>
          </w:tcPr>
          <w:p w14:paraId="508E51E3" w14:textId="77777777" w:rsidR="000F7D10" w:rsidRPr="00194181" w:rsidRDefault="000F7D10" w:rsidP="00B11D6D">
            <w:pPr>
              <w:spacing w:line="276" w:lineRule="auto"/>
              <w:rPr>
                <w:rFonts w:cs="Times New Roman"/>
                <w:szCs w:val="24"/>
              </w:rPr>
            </w:pPr>
            <w:r w:rsidRPr="00194181">
              <w:rPr>
                <w:rFonts w:cs="Times New Roman"/>
                <w:szCs w:val="24"/>
              </w:rPr>
              <w:t>20</w:t>
            </w:r>
          </w:p>
        </w:tc>
        <w:tc>
          <w:tcPr>
            <w:tcW w:w="2250" w:type="dxa"/>
          </w:tcPr>
          <w:p w14:paraId="7EE8453B" w14:textId="77777777" w:rsidR="000F7D10" w:rsidRPr="00194181" w:rsidRDefault="008842B1" w:rsidP="00B11D6D">
            <w:pPr>
              <w:spacing w:line="276" w:lineRule="auto"/>
              <w:rPr>
                <w:rFonts w:cs="Times New Roman"/>
                <w:szCs w:val="24"/>
              </w:rPr>
            </w:pPr>
            <w:r w:rsidRPr="00194181">
              <w:rPr>
                <w:rFonts w:cs="Times New Roman"/>
                <w:szCs w:val="24"/>
              </w:rPr>
              <w:t>13.</w:t>
            </w:r>
            <w:r w:rsidR="000F7D10" w:rsidRPr="00194181">
              <w:rPr>
                <w:rFonts w:cs="Times New Roman"/>
                <w:szCs w:val="24"/>
              </w:rPr>
              <w:t>6</w:t>
            </w:r>
            <w:r w:rsidR="000F7D10" w:rsidRPr="00194181">
              <w:rPr>
                <w:rFonts w:cs="Times New Roman"/>
                <w:szCs w:val="24"/>
              </w:rPr>
              <w:sym w:font="Symbol" w:char="F0B1"/>
            </w:r>
            <w:r w:rsidRPr="00194181">
              <w:rPr>
                <w:rFonts w:cs="Times New Roman"/>
                <w:szCs w:val="24"/>
              </w:rPr>
              <w:t>5.</w:t>
            </w:r>
            <w:r w:rsidR="000F7D10" w:rsidRPr="00194181">
              <w:rPr>
                <w:rFonts w:cs="Times New Roman"/>
                <w:szCs w:val="24"/>
              </w:rPr>
              <w:t>6</w:t>
            </w:r>
          </w:p>
        </w:tc>
        <w:tc>
          <w:tcPr>
            <w:tcW w:w="990" w:type="dxa"/>
          </w:tcPr>
          <w:p w14:paraId="2FB4EB7C" w14:textId="77777777" w:rsidR="000F7D10" w:rsidRPr="00194181" w:rsidRDefault="000F7D10" w:rsidP="00B11D6D">
            <w:pPr>
              <w:spacing w:line="276" w:lineRule="auto"/>
              <w:rPr>
                <w:rFonts w:cs="Times New Roman"/>
                <w:szCs w:val="24"/>
              </w:rPr>
            </w:pPr>
            <w:r w:rsidRPr="00194181">
              <w:rPr>
                <w:rFonts w:cs="Times New Roman"/>
                <w:szCs w:val="24"/>
              </w:rPr>
              <w:t>24</w:t>
            </w:r>
          </w:p>
        </w:tc>
        <w:tc>
          <w:tcPr>
            <w:tcW w:w="2160" w:type="dxa"/>
          </w:tcPr>
          <w:p w14:paraId="4ABAC20C" w14:textId="77777777" w:rsidR="000F7D10" w:rsidRPr="00194181" w:rsidRDefault="008842B1" w:rsidP="00B11D6D">
            <w:pPr>
              <w:spacing w:line="276" w:lineRule="auto"/>
              <w:rPr>
                <w:rFonts w:cs="Times New Roman"/>
                <w:szCs w:val="24"/>
              </w:rPr>
            </w:pPr>
            <w:r w:rsidRPr="00194181">
              <w:rPr>
                <w:rFonts w:cs="Times New Roman"/>
                <w:szCs w:val="24"/>
              </w:rPr>
              <w:t>12.</w:t>
            </w:r>
            <w:r w:rsidR="000F7D10" w:rsidRPr="00194181">
              <w:rPr>
                <w:rFonts w:cs="Times New Roman"/>
                <w:szCs w:val="24"/>
              </w:rPr>
              <w:t>5</w:t>
            </w:r>
            <w:r w:rsidR="000F7D10" w:rsidRPr="00194181">
              <w:rPr>
                <w:rFonts w:cs="Times New Roman"/>
                <w:szCs w:val="24"/>
              </w:rPr>
              <w:sym w:font="Symbol" w:char="F0B1"/>
            </w:r>
            <w:r w:rsidRPr="00194181">
              <w:rPr>
                <w:rFonts w:cs="Times New Roman"/>
                <w:szCs w:val="24"/>
              </w:rPr>
              <w:t>3.</w:t>
            </w:r>
            <w:r w:rsidR="000F7D10" w:rsidRPr="00194181">
              <w:rPr>
                <w:rFonts w:cs="Times New Roman"/>
                <w:szCs w:val="24"/>
              </w:rPr>
              <w:t>2</w:t>
            </w:r>
          </w:p>
        </w:tc>
        <w:tc>
          <w:tcPr>
            <w:tcW w:w="1170" w:type="dxa"/>
          </w:tcPr>
          <w:p w14:paraId="79B32391" w14:textId="19F24EFD" w:rsidR="000F7D10" w:rsidRPr="00194181" w:rsidRDefault="000F7D10" w:rsidP="00B11D6D">
            <w:pPr>
              <w:spacing w:line="276" w:lineRule="auto"/>
              <w:rPr>
                <w:rFonts w:cs="Times New Roman"/>
                <w:szCs w:val="24"/>
                <w:vertAlign w:val="superscript"/>
              </w:rPr>
            </w:pPr>
            <w:r w:rsidRPr="00194181">
              <w:rPr>
                <w:rFonts w:cs="Times New Roman"/>
                <w:szCs w:val="24"/>
              </w:rPr>
              <w:t>0.436</w:t>
            </w:r>
            <w:r w:rsidR="00390071" w:rsidRPr="00194181">
              <w:rPr>
                <w:rFonts w:cs="Times New Roman"/>
                <w:szCs w:val="24"/>
                <w:vertAlign w:val="superscript"/>
              </w:rPr>
              <w:t>**</w:t>
            </w:r>
            <w:r w:rsidR="00287821" w:rsidRPr="00194181">
              <w:rPr>
                <w:rFonts w:cs="Times New Roman"/>
                <w:szCs w:val="24"/>
                <w:vertAlign w:val="superscript"/>
              </w:rPr>
              <w:t>*</w:t>
            </w:r>
          </w:p>
        </w:tc>
      </w:tr>
      <w:tr w:rsidR="000F7D10" w:rsidRPr="00194181" w14:paraId="3D01318E" w14:textId="77777777" w:rsidTr="007D2D44">
        <w:tc>
          <w:tcPr>
            <w:tcW w:w="1728" w:type="dxa"/>
          </w:tcPr>
          <w:p w14:paraId="09AC1913" w14:textId="77777777" w:rsidR="000F7D10" w:rsidRPr="00194181" w:rsidRDefault="000F7D10" w:rsidP="00F04468">
            <w:pPr>
              <w:spacing w:line="276" w:lineRule="auto"/>
              <w:rPr>
                <w:rFonts w:cs="Times New Roman"/>
                <w:szCs w:val="24"/>
              </w:rPr>
            </w:pPr>
            <w:r w:rsidRPr="00194181">
              <w:rPr>
                <w:rFonts w:cs="Times New Roman"/>
                <w:szCs w:val="24"/>
              </w:rPr>
              <w:t>Day 6</w:t>
            </w:r>
          </w:p>
        </w:tc>
        <w:tc>
          <w:tcPr>
            <w:tcW w:w="990" w:type="dxa"/>
          </w:tcPr>
          <w:p w14:paraId="2A4AAD98" w14:textId="77777777" w:rsidR="000F7D10" w:rsidRPr="00194181" w:rsidRDefault="000F7D10" w:rsidP="00B11D6D">
            <w:pPr>
              <w:spacing w:line="276" w:lineRule="auto"/>
              <w:rPr>
                <w:rFonts w:cs="Times New Roman"/>
                <w:szCs w:val="24"/>
              </w:rPr>
            </w:pPr>
            <w:r w:rsidRPr="00194181">
              <w:rPr>
                <w:rFonts w:cs="Times New Roman"/>
                <w:szCs w:val="24"/>
              </w:rPr>
              <w:t>14</w:t>
            </w:r>
          </w:p>
        </w:tc>
        <w:tc>
          <w:tcPr>
            <w:tcW w:w="2250" w:type="dxa"/>
          </w:tcPr>
          <w:p w14:paraId="0DF262D5" w14:textId="77777777" w:rsidR="000F7D10" w:rsidRPr="00194181" w:rsidRDefault="008842B1" w:rsidP="00B11D6D">
            <w:pPr>
              <w:spacing w:line="276" w:lineRule="auto"/>
              <w:rPr>
                <w:rFonts w:cs="Times New Roman"/>
                <w:szCs w:val="24"/>
              </w:rPr>
            </w:pPr>
            <w:r w:rsidRPr="00194181">
              <w:rPr>
                <w:rFonts w:cs="Times New Roman"/>
                <w:szCs w:val="24"/>
              </w:rPr>
              <w:t>12.</w:t>
            </w:r>
            <w:r w:rsidR="000F7D10" w:rsidRPr="00194181">
              <w:rPr>
                <w:rFonts w:cs="Times New Roman"/>
                <w:szCs w:val="24"/>
              </w:rPr>
              <w:t>6</w:t>
            </w:r>
            <w:r w:rsidR="000F7D10" w:rsidRPr="00194181">
              <w:rPr>
                <w:rFonts w:cs="Times New Roman"/>
                <w:szCs w:val="24"/>
              </w:rPr>
              <w:sym w:font="Symbol" w:char="F0B1"/>
            </w:r>
            <w:r w:rsidRPr="00194181">
              <w:rPr>
                <w:rFonts w:cs="Times New Roman"/>
                <w:szCs w:val="24"/>
              </w:rPr>
              <w:t>2.</w:t>
            </w:r>
            <w:r w:rsidR="000F7D10" w:rsidRPr="00194181">
              <w:rPr>
                <w:rFonts w:cs="Times New Roman"/>
                <w:szCs w:val="24"/>
              </w:rPr>
              <w:t>4</w:t>
            </w:r>
          </w:p>
        </w:tc>
        <w:tc>
          <w:tcPr>
            <w:tcW w:w="990" w:type="dxa"/>
          </w:tcPr>
          <w:p w14:paraId="26C64B37" w14:textId="77777777" w:rsidR="000F7D10" w:rsidRPr="00194181" w:rsidRDefault="000F7D10" w:rsidP="00B11D6D">
            <w:pPr>
              <w:spacing w:line="276" w:lineRule="auto"/>
              <w:rPr>
                <w:rFonts w:cs="Times New Roman"/>
                <w:szCs w:val="24"/>
              </w:rPr>
            </w:pPr>
            <w:r w:rsidRPr="00194181">
              <w:rPr>
                <w:rFonts w:cs="Times New Roman"/>
                <w:szCs w:val="24"/>
              </w:rPr>
              <w:t>23</w:t>
            </w:r>
          </w:p>
        </w:tc>
        <w:tc>
          <w:tcPr>
            <w:tcW w:w="2160" w:type="dxa"/>
          </w:tcPr>
          <w:p w14:paraId="20403B8C" w14:textId="77777777" w:rsidR="000F7D10" w:rsidRPr="00194181" w:rsidRDefault="008842B1" w:rsidP="00B11D6D">
            <w:pPr>
              <w:spacing w:line="276" w:lineRule="auto"/>
              <w:rPr>
                <w:rFonts w:cs="Times New Roman"/>
                <w:szCs w:val="24"/>
              </w:rPr>
            </w:pPr>
            <w:r w:rsidRPr="00194181">
              <w:rPr>
                <w:rFonts w:cs="Times New Roman"/>
                <w:szCs w:val="24"/>
              </w:rPr>
              <w:t>12.</w:t>
            </w:r>
            <w:r w:rsidR="000F7D10" w:rsidRPr="00194181">
              <w:rPr>
                <w:rFonts w:cs="Times New Roman"/>
                <w:szCs w:val="24"/>
              </w:rPr>
              <w:t>3</w:t>
            </w:r>
            <w:r w:rsidR="000F7D10" w:rsidRPr="00194181">
              <w:rPr>
                <w:rFonts w:cs="Times New Roman"/>
                <w:szCs w:val="24"/>
              </w:rPr>
              <w:sym w:font="Symbol" w:char="F0B1"/>
            </w:r>
            <w:r w:rsidRPr="00194181">
              <w:rPr>
                <w:rFonts w:cs="Times New Roman"/>
                <w:szCs w:val="24"/>
              </w:rPr>
              <w:t>3.</w:t>
            </w:r>
            <w:r w:rsidR="000F7D10" w:rsidRPr="00194181">
              <w:rPr>
                <w:rFonts w:cs="Times New Roman"/>
                <w:szCs w:val="24"/>
              </w:rPr>
              <w:t>3</w:t>
            </w:r>
          </w:p>
        </w:tc>
        <w:tc>
          <w:tcPr>
            <w:tcW w:w="1170" w:type="dxa"/>
          </w:tcPr>
          <w:p w14:paraId="5B393709" w14:textId="7FCCEF30" w:rsidR="000F7D10" w:rsidRPr="00194181" w:rsidRDefault="000F7D10" w:rsidP="00B11D6D">
            <w:pPr>
              <w:spacing w:line="276" w:lineRule="auto"/>
              <w:rPr>
                <w:rFonts w:cs="Times New Roman"/>
                <w:szCs w:val="24"/>
                <w:vertAlign w:val="superscript"/>
              </w:rPr>
            </w:pPr>
            <w:r w:rsidRPr="00194181">
              <w:rPr>
                <w:rFonts w:cs="Times New Roman"/>
                <w:szCs w:val="24"/>
              </w:rPr>
              <w:t>0.760</w:t>
            </w:r>
            <w:r w:rsidR="00390071" w:rsidRPr="00194181">
              <w:rPr>
                <w:rFonts w:cs="Times New Roman"/>
                <w:szCs w:val="24"/>
                <w:vertAlign w:val="superscript"/>
              </w:rPr>
              <w:t>**</w:t>
            </w:r>
            <w:r w:rsidR="00287821" w:rsidRPr="00194181">
              <w:rPr>
                <w:rFonts w:cs="Times New Roman"/>
                <w:szCs w:val="24"/>
                <w:vertAlign w:val="superscript"/>
              </w:rPr>
              <w:t>*</w:t>
            </w:r>
          </w:p>
        </w:tc>
      </w:tr>
      <w:tr w:rsidR="000F7D10" w:rsidRPr="00194181" w14:paraId="45B58389" w14:textId="77777777" w:rsidTr="007D2D44">
        <w:tc>
          <w:tcPr>
            <w:tcW w:w="1728" w:type="dxa"/>
          </w:tcPr>
          <w:p w14:paraId="71D6F3E4" w14:textId="77777777" w:rsidR="000F7D10" w:rsidRPr="00194181" w:rsidRDefault="000F7D10" w:rsidP="00F04468">
            <w:pPr>
              <w:spacing w:line="276" w:lineRule="auto"/>
              <w:rPr>
                <w:rFonts w:cs="Times New Roman"/>
                <w:szCs w:val="24"/>
              </w:rPr>
            </w:pPr>
            <w:r w:rsidRPr="00194181">
              <w:rPr>
                <w:rFonts w:cs="Times New Roman"/>
                <w:szCs w:val="24"/>
              </w:rPr>
              <w:t>Day 7</w:t>
            </w:r>
          </w:p>
        </w:tc>
        <w:tc>
          <w:tcPr>
            <w:tcW w:w="990" w:type="dxa"/>
          </w:tcPr>
          <w:p w14:paraId="5E5773D4" w14:textId="77777777" w:rsidR="000F7D10" w:rsidRPr="00194181" w:rsidRDefault="000F7D10" w:rsidP="00B11D6D">
            <w:pPr>
              <w:spacing w:line="276" w:lineRule="auto"/>
              <w:rPr>
                <w:rFonts w:cs="Times New Roman"/>
                <w:szCs w:val="24"/>
              </w:rPr>
            </w:pPr>
            <w:r w:rsidRPr="00194181">
              <w:rPr>
                <w:rFonts w:cs="Times New Roman"/>
                <w:szCs w:val="24"/>
              </w:rPr>
              <w:t>12</w:t>
            </w:r>
          </w:p>
        </w:tc>
        <w:tc>
          <w:tcPr>
            <w:tcW w:w="2250" w:type="dxa"/>
          </w:tcPr>
          <w:p w14:paraId="5C036B8C" w14:textId="77777777" w:rsidR="000F7D10" w:rsidRPr="00194181" w:rsidRDefault="008842B1" w:rsidP="00B11D6D">
            <w:pPr>
              <w:spacing w:line="276" w:lineRule="auto"/>
              <w:rPr>
                <w:rFonts w:cs="Times New Roman"/>
                <w:szCs w:val="24"/>
              </w:rPr>
            </w:pPr>
            <w:r w:rsidRPr="00194181">
              <w:rPr>
                <w:rFonts w:cs="Times New Roman"/>
                <w:szCs w:val="24"/>
              </w:rPr>
              <w:t>13.</w:t>
            </w:r>
            <w:r w:rsidR="000F7D10" w:rsidRPr="00194181">
              <w:rPr>
                <w:rFonts w:cs="Times New Roman"/>
                <w:szCs w:val="24"/>
              </w:rPr>
              <w:t>9</w:t>
            </w:r>
            <w:r w:rsidR="000F7D10" w:rsidRPr="00194181">
              <w:rPr>
                <w:rFonts w:cs="Times New Roman"/>
                <w:szCs w:val="24"/>
              </w:rPr>
              <w:sym w:font="Symbol" w:char="F0B1"/>
            </w:r>
            <w:r w:rsidRPr="00194181">
              <w:rPr>
                <w:rFonts w:cs="Times New Roman"/>
                <w:szCs w:val="24"/>
              </w:rPr>
              <w:t>3.</w:t>
            </w:r>
            <w:r w:rsidR="000F7D10" w:rsidRPr="00194181">
              <w:rPr>
                <w:rFonts w:cs="Times New Roman"/>
                <w:szCs w:val="24"/>
              </w:rPr>
              <w:t>3</w:t>
            </w:r>
          </w:p>
        </w:tc>
        <w:tc>
          <w:tcPr>
            <w:tcW w:w="990" w:type="dxa"/>
          </w:tcPr>
          <w:p w14:paraId="0A41CA68" w14:textId="77777777" w:rsidR="000F7D10" w:rsidRPr="00194181" w:rsidRDefault="000F7D10" w:rsidP="00B11D6D">
            <w:pPr>
              <w:spacing w:line="276" w:lineRule="auto"/>
              <w:rPr>
                <w:rFonts w:cs="Times New Roman"/>
                <w:szCs w:val="24"/>
              </w:rPr>
            </w:pPr>
            <w:r w:rsidRPr="00194181">
              <w:rPr>
                <w:rFonts w:cs="Times New Roman"/>
                <w:szCs w:val="24"/>
              </w:rPr>
              <w:t>16</w:t>
            </w:r>
          </w:p>
        </w:tc>
        <w:tc>
          <w:tcPr>
            <w:tcW w:w="2160" w:type="dxa"/>
          </w:tcPr>
          <w:p w14:paraId="18FEA484" w14:textId="77777777" w:rsidR="000F7D10" w:rsidRPr="00194181" w:rsidRDefault="008842B1" w:rsidP="00B11D6D">
            <w:pPr>
              <w:spacing w:line="276" w:lineRule="auto"/>
              <w:rPr>
                <w:rFonts w:cs="Times New Roman"/>
                <w:szCs w:val="24"/>
              </w:rPr>
            </w:pPr>
            <w:r w:rsidRPr="00194181">
              <w:rPr>
                <w:rFonts w:cs="Times New Roman"/>
                <w:szCs w:val="24"/>
              </w:rPr>
              <w:t>12.</w:t>
            </w:r>
            <w:r w:rsidR="000F7D10" w:rsidRPr="00194181">
              <w:rPr>
                <w:rFonts w:cs="Times New Roman"/>
                <w:szCs w:val="24"/>
              </w:rPr>
              <w:t>4</w:t>
            </w:r>
            <w:r w:rsidR="000F7D10" w:rsidRPr="00194181">
              <w:rPr>
                <w:rFonts w:cs="Times New Roman"/>
                <w:szCs w:val="24"/>
              </w:rPr>
              <w:sym w:font="Symbol" w:char="F0B1"/>
            </w:r>
            <w:r w:rsidRPr="00194181">
              <w:rPr>
                <w:rFonts w:cs="Times New Roman"/>
                <w:szCs w:val="24"/>
              </w:rPr>
              <w:t>2.</w:t>
            </w:r>
            <w:r w:rsidR="000F7D10" w:rsidRPr="00194181">
              <w:rPr>
                <w:rFonts w:cs="Times New Roman"/>
                <w:szCs w:val="24"/>
              </w:rPr>
              <w:t>7</w:t>
            </w:r>
          </w:p>
        </w:tc>
        <w:tc>
          <w:tcPr>
            <w:tcW w:w="1170" w:type="dxa"/>
          </w:tcPr>
          <w:p w14:paraId="7BFA2049" w14:textId="7400F5E0" w:rsidR="000F7D10" w:rsidRPr="00194181" w:rsidRDefault="000F7D10" w:rsidP="00B11D6D">
            <w:pPr>
              <w:spacing w:line="276" w:lineRule="auto"/>
              <w:rPr>
                <w:rFonts w:cs="Times New Roman"/>
                <w:szCs w:val="24"/>
                <w:vertAlign w:val="superscript"/>
              </w:rPr>
            </w:pPr>
            <w:r w:rsidRPr="00194181">
              <w:rPr>
                <w:rFonts w:cs="Times New Roman"/>
                <w:szCs w:val="24"/>
              </w:rPr>
              <w:t>0.183</w:t>
            </w:r>
            <w:r w:rsidR="00390071" w:rsidRPr="00194181">
              <w:rPr>
                <w:rFonts w:cs="Times New Roman"/>
                <w:szCs w:val="24"/>
                <w:vertAlign w:val="superscript"/>
              </w:rPr>
              <w:t>**</w:t>
            </w:r>
            <w:r w:rsidR="00287821" w:rsidRPr="00194181">
              <w:rPr>
                <w:rFonts w:cs="Times New Roman"/>
                <w:szCs w:val="24"/>
                <w:vertAlign w:val="superscript"/>
              </w:rPr>
              <w:t>*</w:t>
            </w:r>
          </w:p>
        </w:tc>
      </w:tr>
    </w:tbl>
    <w:p w14:paraId="5F83F1B7" w14:textId="772E046B" w:rsidR="00820D6B" w:rsidRPr="00194181" w:rsidRDefault="00AD2305" w:rsidP="00A52C81">
      <w:pPr>
        <w:jc w:val="both"/>
        <w:rPr>
          <w:rFonts w:ascii="Times New Roman" w:hAnsi="Times New Roman" w:cs="Times New Roman"/>
          <w:i/>
          <w:sz w:val="24"/>
          <w:szCs w:val="24"/>
        </w:rPr>
      </w:pPr>
      <w:r w:rsidRPr="00194181">
        <w:rPr>
          <w:rFonts w:ascii="Times New Roman" w:hAnsi="Times New Roman" w:cs="Times New Roman"/>
          <w:i/>
          <w:sz w:val="24"/>
          <w:szCs w:val="24"/>
        </w:rPr>
        <w:t xml:space="preserve">ICP, intracranial pressure; </w:t>
      </w:r>
      <w:r w:rsidR="00A52C81" w:rsidRPr="00194181">
        <w:rPr>
          <w:rFonts w:ascii="Times New Roman" w:hAnsi="Times New Roman" w:cs="Times New Roman"/>
          <w:i/>
          <w:sz w:val="24"/>
          <w:szCs w:val="24"/>
          <w:vertAlign w:val="superscript"/>
        </w:rPr>
        <w:t>*</w:t>
      </w:r>
      <w:r w:rsidR="00A52C81" w:rsidRPr="00194181">
        <w:rPr>
          <w:rFonts w:ascii="Times New Roman" w:hAnsi="Times New Roman" w:cs="Times New Roman"/>
          <w:i/>
          <w:sz w:val="24"/>
          <w:szCs w:val="24"/>
        </w:rPr>
        <w:t xml:space="preserve"> </w:t>
      </w:r>
      <w:r w:rsidR="00C025F1" w:rsidRPr="00C025F1">
        <w:rPr>
          <w:rFonts w:ascii="Times New Roman" w:hAnsi="Times New Roman" w:cs="Times New Roman"/>
          <w:i/>
          <w:sz w:val="24"/>
          <w:szCs w:val="24"/>
          <w:lang w:val="vi-VN"/>
        </w:rPr>
        <w:t>Closed</w:t>
      </w:r>
      <w:r w:rsidRPr="00194181">
        <w:rPr>
          <w:rFonts w:ascii="Times New Roman" w:hAnsi="Times New Roman" w:cs="Times New Roman"/>
          <w:i/>
          <w:sz w:val="24"/>
          <w:szCs w:val="24"/>
          <w:lang w:val="vi-VN"/>
        </w:rPr>
        <w:t xml:space="preserve"> ICP</w:t>
      </w:r>
      <w:r w:rsidR="00A52C81" w:rsidRPr="00194181">
        <w:rPr>
          <w:rFonts w:ascii="Times New Roman" w:hAnsi="Times New Roman" w:cs="Times New Roman"/>
          <w:i/>
          <w:sz w:val="24"/>
          <w:szCs w:val="24"/>
        </w:rPr>
        <w:t xml:space="preserve"> was </w:t>
      </w:r>
      <w:r w:rsidR="00A52C81" w:rsidRPr="00194181">
        <w:rPr>
          <w:rFonts w:ascii="Times New Roman" w:hAnsi="Times New Roman" w:cs="Times New Roman"/>
          <w:i/>
          <w:sz w:val="24"/>
          <w:szCs w:val="24"/>
          <w:lang w:val="en-GB"/>
        </w:rPr>
        <w:t xml:space="preserve">defined as the ICP measured </w:t>
      </w:r>
      <w:r w:rsidR="008F2FD6" w:rsidRPr="008F2FD6">
        <w:rPr>
          <w:rFonts w:ascii="Times New Roman" w:hAnsi="Times New Roman" w:cs="Times New Roman"/>
          <w:i/>
          <w:sz w:val="24"/>
          <w:szCs w:val="24"/>
          <w:lang w:val="en-GB"/>
        </w:rPr>
        <w:t>while the CSF drainage system was closed for 15 minutes or more (A patient could have up to 8 closed ICPs measured a day. However, in this study we randomly selected only one from all closed ICPs that a patient had).</w:t>
      </w:r>
      <w:r w:rsidR="007950C4" w:rsidRPr="00194181">
        <w:rPr>
          <w:rFonts w:ascii="Times New Roman" w:hAnsi="Times New Roman" w:cs="Times New Roman"/>
          <w:i/>
          <w:sz w:val="24"/>
          <w:szCs w:val="24"/>
        </w:rPr>
        <w:t xml:space="preserve">; </w:t>
      </w:r>
      <w:r w:rsidR="00B92D6F" w:rsidRPr="00194181">
        <w:rPr>
          <w:rFonts w:ascii="Times New Roman" w:hAnsi="Times New Roman" w:cs="Times New Roman"/>
          <w:i/>
          <w:sz w:val="24"/>
          <w:szCs w:val="24"/>
          <w:vertAlign w:val="superscript"/>
        </w:rPr>
        <w:t>*</w:t>
      </w:r>
      <w:r w:rsidR="00A52C81" w:rsidRPr="00194181">
        <w:rPr>
          <w:rFonts w:ascii="Times New Roman" w:hAnsi="Times New Roman" w:cs="Times New Roman"/>
          <w:i/>
          <w:sz w:val="24"/>
          <w:szCs w:val="24"/>
          <w:vertAlign w:val="superscript"/>
        </w:rPr>
        <w:t>*</w:t>
      </w:r>
      <w:r w:rsidR="003B0681" w:rsidRPr="00194181">
        <w:rPr>
          <w:rFonts w:ascii="Times New Roman" w:hAnsi="Times New Roman" w:cs="Times New Roman"/>
          <w:i/>
          <w:sz w:val="24"/>
          <w:szCs w:val="24"/>
        </w:rPr>
        <w:t xml:space="preserve"> </w:t>
      </w:r>
      <w:r w:rsidR="007950C4" w:rsidRPr="00194181">
        <w:rPr>
          <w:rFonts w:ascii="Times New Roman" w:hAnsi="Times New Roman" w:cs="Times New Roman"/>
          <w:i/>
          <w:sz w:val="24"/>
          <w:szCs w:val="24"/>
        </w:rPr>
        <w:t>the first day after assignments</w:t>
      </w:r>
      <w:r w:rsidR="00782730" w:rsidRPr="00194181">
        <w:rPr>
          <w:rFonts w:ascii="Times New Roman" w:hAnsi="Times New Roman" w:cs="Times New Roman"/>
          <w:i/>
          <w:sz w:val="24"/>
          <w:szCs w:val="24"/>
        </w:rPr>
        <w:t xml:space="preserve"> to each group</w:t>
      </w:r>
      <w:r w:rsidR="003B0681" w:rsidRPr="00194181">
        <w:rPr>
          <w:rFonts w:ascii="Times New Roman" w:hAnsi="Times New Roman" w:cs="Times New Roman"/>
          <w:i/>
          <w:sz w:val="24"/>
          <w:szCs w:val="24"/>
        </w:rPr>
        <w:t xml:space="preserve">; </w:t>
      </w:r>
      <w:r w:rsidR="00390071" w:rsidRPr="00194181">
        <w:rPr>
          <w:rFonts w:ascii="Times New Roman" w:hAnsi="Times New Roman" w:cs="Times New Roman"/>
          <w:i/>
          <w:sz w:val="24"/>
          <w:szCs w:val="24"/>
          <w:vertAlign w:val="superscript"/>
        </w:rPr>
        <w:t>**</w:t>
      </w:r>
      <w:r w:rsidR="00A52C81" w:rsidRPr="00194181">
        <w:rPr>
          <w:rFonts w:ascii="Times New Roman" w:hAnsi="Times New Roman" w:cs="Times New Roman"/>
          <w:i/>
          <w:sz w:val="24"/>
          <w:szCs w:val="24"/>
          <w:vertAlign w:val="superscript"/>
        </w:rPr>
        <w:t>*</w:t>
      </w:r>
      <w:r w:rsidR="00390071" w:rsidRPr="00194181">
        <w:rPr>
          <w:rFonts w:ascii="Times New Roman" w:hAnsi="Times New Roman" w:cs="Times New Roman"/>
          <w:i/>
          <w:sz w:val="24"/>
          <w:szCs w:val="24"/>
        </w:rPr>
        <w:t xml:space="preserve"> Mann-Whitney U test</w:t>
      </w:r>
    </w:p>
    <w:p w14:paraId="63DCD63D" w14:textId="59BE19D0" w:rsidR="00EC6E33" w:rsidRPr="00194181" w:rsidRDefault="004F353F" w:rsidP="00143F03">
      <w:pPr>
        <w:jc w:val="both"/>
        <w:rPr>
          <w:rFonts w:ascii="Times New Roman" w:hAnsi="Times New Roman" w:cs="Times New Roman"/>
          <w:sz w:val="24"/>
          <w:szCs w:val="24"/>
        </w:rPr>
      </w:pPr>
      <w:r w:rsidRPr="00194181">
        <w:rPr>
          <w:rFonts w:ascii="Times New Roman" w:hAnsi="Times New Roman" w:cs="Times New Roman"/>
          <w:b/>
          <w:sz w:val="24"/>
          <w:szCs w:val="24"/>
        </w:rPr>
        <w:t xml:space="preserve">Table </w:t>
      </w:r>
      <w:r w:rsidR="007A2634" w:rsidRPr="00194181">
        <w:rPr>
          <w:rFonts w:ascii="Times New Roman" w:hAnsi="Times New Roman" w:cs="Times New Roman"/>
          <w:b/>
          <w:sz w:val="24"/>
          <w:szCs w:val="24"/>
        </w:rPr>
        <w:t>A</w:t>
      </w:r>
      <w:r w:rsidR="00811A43" w:rsidRPr="00194181">
        <w:rPr>
          <w:rFonts w:ascii="Times New Roman" w:hAnsi="Times New Roman" w:cs="Times New Roman"/>
          <w:b/>
          <w:sz w:val="24"/>
          <w:szCs w:val="24"/>
        </w:rPr>
        <w:t>7</w:t>
      </w:r>
      <w:r w:rsidRPr="00194181">
        <w:rPr>
          <w:rFonts w:ascii="Times New Roman" w:hAnsi="Times New Roman" w:cs="Times New Roman"/>
          <w:b/>
          <w:sz w:val="24"/>
          <w:szCs w:val="24"/>
        </w:rPr>
        <w:t xml:space="preserve">. </w:t>
      </w:r>
      <w:r w:rsidR="00EC6E33" w:rsidRPr="00194181">
        <w:rPr>
          <w:rFonts w:ascii="Times New Roman" w:hAnsi="Times New Roman" w:cs="Times New Roman"/>
          <w:sz w:val="24"/>
          <w:szCs w:val="24"/>
        </w:rPr>
        <w:t xml:space="preserve">The changes of </w:t>
      </w:r>
      <w:r w:rsidR="003F7055" w:rsidRPr="003F7055">
        <w:rPr>
          <w:rFonts w:ascii="Times New Roman" w:hAnsi="Times New Roman" w:cs="Times New Roman"/>
          <w:sz w:val="24"/>
          <w:szCs w:val="24"/>
        </w:rPr>
        <w:t xml:space="preserve">daily </w:t>
      </w:r>
      <w:r w:rsidR="00EC6E33" w:rsidRPr="00194181">
        <w:rPr>
          <w:rFonts w:ascii="Times New Roman" w:hAnsi="Times New Roman" w:cs="Times New Roman"/>
          <w:sz w:val="24"/>
          <w:szCs w:val="24"/>
        </w:rPr>
        <w:t>cerebrospinal fluid (CSF) volume by treatment groups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959"/>
        <w:gridCol w:w="2180"/>
        <w:gridCol w:w="1034"/>
        <w:gridCol w:w="2189"/>
        <w:gridCol w:w="1141"/>
      </w:tblGrid>
      <w:tr w:rsidR="00D458EF" w:rsidRPr="00194181" w14:paraId="774C0144" w14:textId="77777777" w:rsidTr="005E415E">
        <w:tc>
          <w:tcPr>
            <w:tcW w:w="1742" w:type="dxa"/>
            <w:vMerge w:val="restart"/>
            <w:tcBorders>
              <w:top w:val="single" w:sz="12" w:space="0" w:color="auto"/>
              <w:bottom w:val="single" w:sz="4" w:space="0" w:color="auto"/>
            </w:tcBorders>
          </w:tcPr>
          <w:p w14:paraId="2A13DD6B" w14:textId="5B4B2108" w:rsidR="00D458EF" w:rsidRPr="00194181" w:rsidRDefault="00B837AD" w:rsidP="00B11D6D">
            <w:pPr>
              <w:spacing w:line="276" w:lineRule="auto"/>
              <w:jc w:val="both"/>
              <w:rPr>
                <w:rFonts w:ascii="Times New Roman" w:hAnsi="Times New Roman" w:cs="Times New Roman"/>
                <w:sz w:val="24"/>
                <w:szCs w:val="24"/>
                <w:lang w:val="vi-VN"/>
              </w:rPr>
            </w:pPr>
            <w:r w:rsidRPr="00194181">
              <w:rPr>
                <w:rFonts w:ascii="Times New Roman" w:hAnsi="Times New Roman" w:cs="Times New Roman"/>
                <w:sz w:val="24"/>
                <w:szCs w:val="24"/>
              </w:rPr>
              <w:t>CSF</w:t>
            </w:r>
            <w:r w:rsidR="00820D6B" w:rsidRPr="00194181">
              <w:rPr>
                <w:rFonts w:ascii="Times New Roman" w:hAnsi="Times New Roman" w:cs="Times New Roman"/>
                <w:sz w:val="24"/>
                <w:szCs w:val="24"/>
                <w:lang w:val="vi-VN"/>
              </w:rPr>
              <w:t xml:space="preserve"> (m</w:t>
            </w:r>
            <w:r w:rsidR="00820D6B" w:rsidRPr="00194181">
              <w:rPr>
                <w:rFonts w:ascii="Times New Roman" w:hAnsi="Times New Roman" w:cs="Times New Roman"/>
                <w:sz w:val="24"/>
                <w:szCs w:val="24"/>
              </w:rPr>
              <w:t>L</w:t>
            </w:r>
            <w:r w:rsidR="008B0B3A">
              <w:rPr>
                <w:rFonts w:ascii="Times New Roman" w:hAnsi="Times New Roman" w:cs="Times New Roman"/>
                <w:sz w:val="24"/>
                <w:szCs w:val="24"/>
              </w:rPr>
              <w:t>/24h</w:t>
            </w:r>
            <w:r w:rsidR="00D458EF" w:rsidRPr="00194181">
              <w:rPr>
                <w:rFonts w:ascii="Times New Roman" w:hAnsi="Times New Roman" w:cs="Times New Roman"/>
                <w:sz w:val="24"/>
                <w:szCs w:val="24"/>
                <w:lang w:val="vi-VN"/>
              </w:rPr>
              <w:t>)</w:t>
            </w:r>
          </w:p>
        </w:tc>
        <w:tc>
          <w:tcPr>
            <w:tcW w:w="3139" w:type="dxa"/>
            <w:gridSpan w:val="2"/>
            <w:tcBorders>
              <w:top w:val="single" w:sz="12" w:space="0" w:color="auto"/>
              <w:bottom w:val="single" w:sz="4" w:space="0" w:color="auto"/>
            </w:tcBorders>
          </w:tcPr>
          <w:p w14:paraId="572223FE" w14:textId="05D10E40" w:rsidR="00D458EF"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w:t>
            </w:r>
          </w:p>
        </w:tc>
        <w:tc>
          <w:tcPr>
            <w:tcW w:w="3223" w:type="dxa"/>
            <w:gridSpan w:val="2"/>
            <w:tcBorders>
              <w:top w:val="single" w:sz="12" w:space="0" w:color="auto"/>
              <w:bottom w:val="single" w:sz="4" w:space="0" w:color="auto"/>
            </w:tcBorders>
          </w:tcPr>
          <w:p w14:paraId="53CBA41C" w14:textId="2FF14059" w:rsidR="00D458EF"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EVD+IVF</w:t>
            </w:r>
          </w:p>
        </w:tc>
        <w:tc>
          <w:tcPr>
            <w:tcW w:w="1141" w:type="dxa"/>
            <w:vMerge w:val="restart"/>
            <w:tcBorders>
              <w:top w:val="single" w:sz="12" w:space="0" w:color="auto"/>
              <w:bottom w:val="single" w:sz="4" w:space="0" w:color="auto"/>
            </w:tcBorders>
          </w:tcPr>
          <w:p w14:paraId="4663A209" w14:textId="77777777" w:rsidR="00D458EF" w:rsidRPr="00194181" w:rsidRDefault="00D458EF"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p value</w:t>
            </w:r>
          </w:p>
        </w:tc>
      </w:tr>
      <w:tr w:rsidR="00D458EF" w:rsidRPr="00194181" w14:paraId="518C2AED" w14:textId="77777777" w:rsidTr="005E415E">
        <w:tc>
          <w:tcPr>
            <w:tcW w:w="1742" w:type="dxa"/>
            <w:vMerge/>
            <w:tcBorders>
              <w:top w:val="single" w:sz="4" w:space="0" w:color="auto"/>
            </w:tcBorders>
          </w:tcPr>
          <w:p w14:paraId="39D99147" w14:textId="77777777" w:rsidR="00D458EF" w:rsidRPr="00194181" w:rsidRDefault="00D458EF" w:rsidP="00B11D6D">
            <w:pPr>
              <w:spacing w:line="276" w:lineRule="auto"/>
              <w:jc w:val="both"/>
              <w:rPr>
                <w:rFonts w:ascii="Times New Roman" w:hAnsi="Times New Roman" w:cs="Times New Roman"/>
                <w:sz w:val="24"/>
                <w:szCs w:val="24"/>
                <w:lang w:val="vi-VN"/>
              </w:rPr>
            </w:pPr>
          </w:p>
        </w:tc>
        <w:tc>
          <w:tcPr>
            <w:tcW w:w="959" w:type="dxa"/>
            <w:tcBorders>
              <w:top w:val="single" w:sz="4" w:space="0" w:color="auto"/>
              <w:bottom w:val="single" w:sz="4" w:space="0" w:color="auto"/>
            </w:tcBorders>
          </w:tcPr>
          <w:p w14:paraId="6AA72922" w14:textId="77777777" w:rsidR="00D458EF" w:rsidRPr="00194181" w:rsidRDefault="00D458EF" w:rsidP="00B11D6D">
            <w:pPr>
              <w:spacing w:line="276" w:lineRule="auto"/>
              <w:rPr>
                <w:rFonts w:ascii="Times New Roman" w:hAnsi="Times New Roman" w:cs="Times New Roman"/>
                <w:i/>
                <w:sz w:val="24"/>
                <w:szCs w:val="24"/>
                <w:lang w:val="vi-VN"/>
              </w:rPr>
            </w:pPr>
            <w:r w:rsidRPr="00194181">
              <w:rPr>
                <w:rFonts w:ascii="Times New Roman" w:hAnsi="Times New Roman" w:cs="Times New Roman"/>
                <w:i/>
                <w:sz w:val="24"/>
                <w:szCs w:val="24"/>
                <w:lang w:val="vi-VN"/>
              </w:rPr>
              <w:t>n</w:t>
            </w:r>
          </w:p>
        </w:tc>
        <w:tc>
          <w:tcPr>
            <w:tcW w:w="2180" w:type="dxa"/>
            <w:tcBorders>
              <w:top w:val="single" w:sz="4" w:space="0" w:color="auto"/>
              <w:bottom w:val="single" w:sz="4" w:space="0" w:color="auto"/>
            </w:tcBorders>
          </w:tcPr>
          <w:p w14:paraId="29E1DD1D" w14:textId="77777777" w:rsidR="00D458EF" w:rsidRPr="00194181" w:rsidRDefault="00D458EF" w:rsidP="00B11D6D">
            <w:pPr>
              <w:spacing w:line="276" w:lineRule="auto"/>
              <w:rPr>
                <w:rFonts w:ascii="Times New Roman" w:hAnsi="Times New Roman" w:cs="Times New Roman"/>
                <w:i/>
                <w:sz w:val="24"/>
                <w:szCs w:val="24"/>
                <w:lang w:val="vi-VN"/>
              </w:rPr>
            </w:pPr>
            <w:r w:rsidRPr="00194181">
              <w:rPr>
                <w:rFonts w:ascii="Times New Roman" w:hAnsi="Times New Roman" w:cs="Times New Roman"/>
                <w:i/>
                <w:position w:val="-4"/>
                <w:sz w:val="24"/>
                <w:szCs w:val="24"/>
              </w:rPr>
              <w:object w:dxaOrig="279" w:dyaOrig="320" w14:anchorId="20348057">
                <v:shape id="_x0000_i1041" type="#_x0000_t75" style="width:14.25pt;height:15.75pt" o:ole="">
                  <v:imagedata r:id="rId8" o:title=""/>
                </v:shape>
                <o:OLEObject Type="Embed" ProgID="Equation.3" ShapeID="_x0000_i1041" DrawAspect="Content" ObjectID="_1612242893" r:id="rId25"/>
              </w:object>
            </w:r>
            <w:r w:rsidRPr="00194181">
              <w:rPr>
                <w:rFonts w:ascii="Times New Roman" w:hAnsi="Times New Roman" w:cs="Times New Roman"/>
                <w:i/>
                <w:sz w:val="24"/>
                <w:szCs w:val="24"/>
              </w:rPr>
              <w:t xml:space="preserve"> </w:t>
            </w:r>
            <w:r w:rsidRPr="00194181">
              <w:rPr>
                <w:rFonts w:ascii="Times New Roman" w:hAnsi="Times New Roman" w:cs="Times New Roman"/>
                <w:i/>
                <w:sz w:val="24"/>
                <w:szCs w:val="24"/>
              </w:rPr>
              <w:sym w:font="Symbol" w:char="F0B1"/>
            </w:r>
            <w:r w:rsidRPr="00194181">
              <w:rPr>
                <w:rFonts w:ascii="Times New Roman" w:hAnsi="Times New Roman" w:cs="Times New Roman"/>
                <w:i/>
                <w:sz w:val="24"/>
                <w:szCs w:val="24"/>
              </w:rPr>
              <w:t xml:space="preserve"> SD</w:t>
            </w:r>
          </w:p>
        </w:tc>
        <w:tc>
          <w:tcPr>
            <w:tcW w:w="1034" w:type="dxa"/>
            <w:tcBorders>
              <w:top w:val="single" w:sz="4" w:space="0" w:color="auto"/>
              <w:bottom w:val="single" w:sz="4" w:space="0" w:color="auto"/>
            </w:tcBorders>
          </w:tcPr>
          <w:p w14:paraId="58EC5A41" w14:textId="77777777" w:rsidR="00D458EF" w:rsidRPr="00194181" w:rsidRDefault="00D458EF" w:rsidP="00B11D6D">
            <w:pPr>
              <w:spacing w:line="276" w:lineRule="auto"/>
              <w:rPr>
                <w:rFonts w:ascii="Times New Roman" w:hAnsi="Times New Roman" w:cs="Times New Roman"/>
                <w:i/>
                <w:sz w:val="24"/>
                <w:szCs w:val="24"/>
                <w:lang w:val="vi-VN"/>
              </w:rPr>
            </w:pPr>
            <w:r w:rsidRPr="00194181">
              <w:rPr>
                <w:rFonts w:ascii="Times New Roman" w:hAnsi="Times New Roman" w:cs="Times New Roman"/>
                <w:i/>
                <w:sz w:val="24"/>
                <w:szCs w:val="24"/>
                <w:lang w:val="vi-VN"/>
              </w:rPr>
              <w:t>n</w:t>
            </w:r>
          </w:p>
        </w:tc>
        <w:tc>
          <w:tcPr>
            <w:tcW w:w="2189" w:type="dxa"/>
            <w:tcBorders>
              <w:top w:val="single" w:sz="4" w:space="0" w:color="auto"/>
              <w:bottom w:val="single" w:sz="4" w:space="0" w:color="auto"/>
            </w:tcBorders>
          </w:tcPr>
          <w:p w14:paraId="7E4F5CB5" w14:textId="77777777" w:rsidR="00D458EF" w:rsidRPr="00194181" w:rsidRDefault="00D458EF" w:rsidP="00B11D6D">
            <w:pPr>
              <w:spacing w:line="276" w:lineRule="auto"/>
              <w:rPr>
                <w:rFonts w:ascii="Times New Roman" w:hAnsi="Times New Roman" w:cs="Times New Roman"/>
                <w:i/>
                <w:sz w:val="24"/>
                <w:szCs w:val="24"/>
                <w:lang w:val="vi-VN"/>
              </w:rPr>
            </w:pPr>
            <w:r w:rsidRPr="00194181">
              <w:rPr>
                <w:rFonts w:ascii="Times New Roman" w:hAnsi="Times New Roman" w:cs="Times New Roman"/>
                <w:i/>
                <w:position w:val="-4"/>
                <w:sz w:val="24"/>
                <w:szCs w:val="24"/>
              </w:rPr>
              <w:object w:dxaOrig="279" w:dyaOrig="320" w14:anchorId="192C59B5">
                <v:shape id="_x0000_i1042" type="#_x0000_t75" style="width:14.25pt;height:15.75pt" o:ole="">
                  <v:imagedata r:id="rId8" o:title=""/>
                </v:shape>
                <o:OLEObject Type="Embed" ProgID="Equation.3" ShapeID="_x0000_i1042" DrawAspect="Content" ObjectID="_1612242894" r:id="rId26"/>
              </w:object>
            </w:r>
            <w:r w:rsidRPr="00194181">
              <w:rPr>
                <w:rFonts w:ascii="Times New Roman" w:hAnsi="Times New Roman" w:cs="Times New Roman"/>
                <w:i/>
                <w:sz w:val="24"/>
                <w:szCs w:val="24"/>
              </w:rPr>
              <w:t xml:space="preserve"> </w:t>
            </w:r>
            <w:r w:rsidRPr="00194181">
              <w:rPr>
                <w:rFonts w:ascii="Times New Roman" w:hAnsi="Times New Roman" w:cs="Times New Roman"/>
                <w:i/>
                <w:sz w:val="24"/>
                <w:szCs w:val="24"/>
              </w:rPr>
              <w:sym w:font="Symbol" w:char="F0B1"/>
            </w:r>
            <w:r w:rsidRPr="00194181">
              <w:rPr>
                <w:rFonts w:ascii="Times New Roman" w:hAnsi="Times New Roman" w:cs="Times New Roman"/>
                <w:i/>
                <w:sz w:val="24"/>
                <w:szCs w:val="24"/>
              </w:rPr>
              <w:t xml:space="preserve"> SD</w:t>
            </w:r>
          </w:p>
        </w:tc>
        <w:tc>
          <w:tcPr>
            <w:tcW w:w="1141" w:type="dxa"/>
            <w:vMerge/>
            <w:tcBorders>
              <w:top w:val="single" w:sz="4" w:space="0" w:color="auto"/>
            </w:tcBorders>
          </w:tcPr>
          <w:p w14:paraId="45A47793" w14:textId="77777777" w:rsidR="00D458EF" w:rsidRPr="00194181" w:rsidRDefault="00D458EF" w:rsidP="00B11D6D">
            <w:pPr>
              <w:spacing w:line="276" w:lineRule="auto"/>
              <w:rPr>
                <w:rFonts w:ascii="Times New Roman" w:hAnsi="Times New Roman" w:cs="Times New Roman"/>
                <w:sz w:val="24"/>
                <w:szCs w:val="24"/>
                <w:lang w:val="vi-VN"/>
              </w:rPr>
            </w:pPr>
          </w:p>
        </w:tc>
      </w:tr>
      <w:tr w:rsidR="000F7D10" w:rsidRPr="00194181" w14:paraId="4C26056B" w14:textId="77777777" w:rsidTr="005E415E">
        <w:tc>
          <w:tcPr>
            <w:tcW w:w="1742" w:type="dxa"/>
          </w:tcPr>
          <w:p w14:paraId="0957AEDA" w14:textId="77777777" w:rsidR="000F7D10" w:rsidRPr="00194181" w:rsidRDefault="000F7D10" w:rsidP="00B11D6D">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1</w:t>
            </w:r>
            <w:r w:rsidRPr="00194181">
              <w:rPr>
                <w:rFonts w:ascii="Times New Roman" w:hAnsi="Times New Roman" w:cs="Times New Roman"/>
                <w:sz w:val="24"/>
                <w:szCs w:val="24"/>
                <w:vertAlign w:val="superscript"/>
              </w:rPr>
              <w:t>*</w:t>
            </w:r>
          </w:p>
        </w:tc>
        <w:tc>
          <w:tcPr>
            <w:tcW w:w="959" w:type="dxa"/>
            <w:tcBorders>
              <w:top w:val="single" w:sz="4" w:space="0" w:color="auto"/>
            </w:tcBorders>
            <w:vAlign w:val="center"/>
          </w:tcPr>
          <w:p w14:paraId="03DB9221" w14:textId="77777777" w:rsidR="000F7D10" w:rsidRPr="00194181" w:rsidRDefault="000F7D10" w:rsidP="00B11D6D">
            <w:pPr>
              <w:autoSpaceDE w:val="0"/>
              <w:autoSpaceDN w:val="0"/>
              <w:adjustRightInd w:val="0"/>
              <w:spacing w:line="276" w:lineRule="auto"/>
              <w:rPr>
                <w:rFonts w:ascii="Times New Roman" w:hAnsi="Times New Roman" w:cs="Times New Roman"/>
                <w:color w:val="000000"/>
                <w:sz w:val="24"/>
                <w:szCs w:val="24"/>
                <w:lang w:val="vi-VN"/>
              </w:rPr>
            </w:pPr>
            <w:r w:rsidRPr="00194181">
              <w:rPr>
                <w:rFonts w:ascii="Times New Roman" w:hAnsi="Times New Roman" w:cs="Times New Roman"/>
                <w:color w:val="000000"/>
                <w:sz w:val="24"/>
                <w:szCs w:val="24"/>
                <w:lang w:val="vi-VN"/>
              </w:rPr>
              <w:t>43</w:t>
            </w:r>
          </w:p>
        </w:tc>
        <w:tc>
          <w:tcPr>
            <w:tcW w:w="2180" w:type="dxa"/>
            <w:tcBorders>
              <w:top w:val="single" w:sz="4" w:space="0" w:color="auto"/>
            </w:tcBorders>
          </w:tcPr>
          <w:p w14:paraId="1981A08E" w14:textId="77777777" w:rsidR="000F7D10" w:rsidRPr="00194181" w:rsidRDefault="008842B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167.</w:t>
            </w:r>
            <w:r w:rsidR="000F7D10" w:rsidRPr="00194181">
              <w:rPr>
                <w:rFonts w:ascii="Times New Roman" w:hAnsi="Times New Roman" w:cs="Times New Roman"/>
                <w:sz w:val="24"/>
                <w:szCs w:val="24"/>
              </w:rPr>
              <w:t>4</w:t>
            </w:r>
            <w:r w:rsidR="000F7D10" w:rsidRPr="00194181">
              <w:rPr>
                <w:rFonts w:ascii="Times New Roman" w:hAnsi="Times New Roman" w:cs="Times New Roman"/>
                <w:sz w:val="24"/>
                <w:szCs w:val="24"/>
              </w:rPr>
              <w:sym w:font="Symbol" w:char="F0B1"/>
            </w:r>
            <w:r w:rsidRPr="00194181">
              <w:rPr>
                <w:rFonts w:ascii="Times New Roman" w:hAnsi="Times New Roman" w:cs="Times New Roman"/>
                <w:sz w:val="24"/>
                <w:szCs w:val="24"/>
              </w:rPr>
              <w:t>56.</w:t>
            </w:r>
            <w:r w:rsidR="000F7D10" w:rsidRPr="00194181">
              <w:rPr>
                <w:rFonts w:ascii="Times New Roman" w:hAnsi="Times New Roman" w:cs="Times New Roman"/>
                <w:sz w:val="24"/>
                <w:szCs w:val="24"/>
              </w:rPr>
              <w:t>2</w:t>
            </w:r>
          </w:p>
        </w:tc>
        <w:tc>
          <w:tcPr>
            <w:tcW w:w="1034" w:type="dxa"/>
            <w:tcBorders>
              <w:top w:val="single" w:sz="4" w:space="0" w:color="auto"/>
            </w:tcBorders>
            <w:vAlign w:val="center"/>
          </w:tcPr>
          <w:p w14:paraId="1CF933A4" w14:textId="77777777" w:rsidR="000F7D10" w:rsidRPr="00194181" w:rsidRDefault="000F7D10" w:rsidP="00B11D6D">
            <w:pPr>
              <w:autoSpaceDE w:val="0"/>
              <w:autoSpaceDN w:val="0"/>
              <w:adjustRightInd w:val="0"/>
              <w:spacing w:line="276" w:lineRule="auto"/>
              <w:rPr>
                <w:rFonts w:ascii="Times New Roman" w:hAnsi="Times New Roman" w:cs="Times New Roman"/>
                <w:color w:val="000000"/>
                <w:sz w:val="24"/>
                <w:szCs w:val="24"/>
                <w:lang w:val="vi-VN"/>
              </w:rPr>
            </w:pPr>
            <w:r w:rsidRPr="00194181">
              <w:rPr>
                <w:rFonts w:ascii="Times New Roman" w:hAnsi="Times New Roman" w:cs="Times New Roman"/>
                <w:color w:val="000000"/>
                <w:sz w:val="24"/>
                <w:szCs w:val="24"/>
                <w:lang w:val="vi-VN"/>
              </w:rPr>
              <w:t>35</w:t>
            </w:r>
          </w:p>
        </w:tc>
        <w:tc>
          <w:tcPr>
            <w:tcW w:w="2189" w:type="dxa"/>
            <w:tcBorders>
              <w:top w:val="single" w:sz="4" w:space="0" w:color="auto"/>
            </w:tcBorders>
          </w:tcPr>
          <w:p w14:paraId="1F3EDC11" w14:textId="77777777" w:rsidR="000F7D10" w:rsidRPr="00194181" w:rsidRDefault="008842B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248.</w:t>
            </w:r>
            <w:r w:rsidR="000F7D10" w:rsidRPr="00194181">
              <w:rPr>
                <w:rFonts w:ascii="Times New Roman" w:hAnsi="Times New Roman" w:cs="Times New Roman"/>
                <w:sz w:val="24"/>
                <w:szCs w:val="24"/>
              </w:rPr>
              <w:t>1</w:t>
            </w:r>
            <w:r w:rsidR="000F7D10" w:rsidRPr="00194181">
              <w:rPr>
                <w:rFonts w:ascii="Times New Roman" w:hAnsi="Times New Roman" w:cs="Times New Roman"/>
                <w:sz w:val="24"/>
                <w:szCs w:val="24"/>
              </w:rPr>
              <w:sym w:font="Symbol" w:char="F0B1"/>
            </w:r>
            <w:r w:rsidRPr="00194181">
              <w:rPr>
                <w:rFonts w:ascii="Times New Roman" w:hAnsi="Times New Roman" w:cs="Times New Roman"/>
                <w:sz w:val="24"/>
                <w:szCs w:val="24"/>
              </w:rPr>
              <w:t>100.</w:t>
            </w:r>
            <w:r w:rsidR="000F7D10" w:rsidRPr="00194181">
              <w:rPr>
                <w:rFonts w:ascii="Times New Roman" w:hAnsi="Times New Roman" w:cs="Times New Roman"/>
                <w:sz w:val="24"/>
                <w:szCs w:val="24"/>
              </w:rPr>
              <w:t>5</w:t>
            </w:r>
          </w:p>
        </w:tc>
        <w:tc>
          <w:tcPr>
            <w:tcW w:w="1141" w:type="dxa"/>
          </w:tcPr>
          <w:p w14:paraId="498D4893" w14:textId="77777777" w:rsidR="000F7D10" w:rsidRPr="00194181" w:rsidRDefault="008842B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 xml:space="preserve">&lt; </w:t>
            </w:r>
            <w:r w:rsidR="000F7D10" w:rsidRPr="00194181">
              <w:rPr>
                <w:rFonts w:ascii="Times New Roman" w:hAnsi="Times New Roman" w:cs="Times New Roman"/>
                <w:sz w:val="24"/>
                <w:szCs w:val="24"/>
              </w:rPr>
              <w:t>0.00</w:t>
            </w:r>
            <w:r w:rsidRPr="00194181">
              <w:rPr>
                <w:rFonts w:ascii="Times New Roman" w:hAnsi="Times New Roman" w:cs="Times New Roman"/>
                <w:sz w:val="24"/>
                <w:szCs w:val="24"/>
              </w:rPr>
              <w:t>1</w:t>
            </w:r>
          </w:p>
        </w:tc>
      </w:tr>
      <w:tr w:rsidR="000F7D10" w:rsidRPr="00194181" w14:paraId="6EC99E69" w14:textId="77777777" w:rsidTr="005E415E">
        <w:tc>
          <w:tcPr>
            <w:tcW w:w="1742" w:type="dxa"/>
          </w:tcPr>
          <w:p w14:paraId="69AAC7CA" w14:textId="77777777" w:rsidR="000F7D10" w:rsidRPr="00194181" w:rsidRDefault="000F7D10" w:rsidP="00B11D6D">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2</w:t>
            </w:r>
          </w:p>
        </w:tc>
        <w:tc>
          <w:tcPr>
            <w:tcW w:w="959" w:type="dxa"/>
            <w:vAlign w:val="center"/>
          </w:tcPr>
          <w:p w14:paraId="57BF7C21" w14:textId="77777777" w:rsidR="000F7D10" w:rsidRPr="00194181" w:rsidRDefault="000F7D10" w:rsidP="00B11D6D">
            <w:pPr>
              <w:autoSpaceDE w:val="0"/>
              <w:autoSpaceDN w:val="0"/>
              <w:adjustRightInd w:val="0"/>
              <w:spacing w:line="276" w:lineRule="auto"/>
              <w:rPr>
                <w:rFonts w:ascii="Times New Roman" w:hAnsi="Times New Roman" w:cs="Times New Roman"/>
                <w:color w:val="000000"/>
                <w:sz w:val="24"/>
                <w:szCs w:val="24"/>
                <w:lang w:val="vi-VN"/>
              </w:rPr>
            </w:pPr>
            <w:r w:rsidRPr="00194181">
              <w:rPr>
                <w:rFonts w:ascii="Times New Roman" w:hAnsi="Times New Roman" w:cs="Times New Roman"/>
                <w:color w:val="000000"/>
                <w:sz w:val="24"/>
                <w:szCs w:val="24"/>
                <w:lang w:val="vi-VN"/>
              </w:rPr>
              <w:t>29</w:t>
            </w:r>
          </w:p>
        </w:tc>
        <w:tc>
          <w:tcPr>
            <w:tcW w:w="2180" w:type="dxa"/>
          </w:tcPr>
          <w:p w14:paraId="6809DF78" w14:textId="77777777" w:rsidR="000F7D10" w:rsidRPr="00194181" w:rsidRDefault="008842B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185.</w:t>
            </w:r>
            <w:r w:rsidR="000F7D10" w:rsidRPr="00194181">
              <w:rPr>
                <w:rFonts w:ascii="Times New Roman" w:hAnsi="Times New Roman" w:cs="Times New Roman"/>
                <w:sz w:val="24"/>
                <w:szCs w:val="24"/>
              </w:rPr>
              <w:t>1</w:t>
            </w:r>
            <w:r w:rsidR="000F7D10" w:rsidRPr="00194181">
              <w:rPr>
                <w:rFonts w:ascii="Times New Roman" w:hAnsi="Times New Roman" w:cs="Times New Roman"/>
                <w:sz w:val="24"/>
                <w:szCs w:val="24"/>
              </w:rPr>
              <w:sym w:font="Symbol" w:char="F0B1"/>
            </w:r>
            <w:r w:rsidRPr="00194181">
              <w:rPr>
                <w:rFonts w:ascii="Times New Roman" w:hAnsi="Times New Roman" w:cs="Times New Roman"/>
                <w:sz w:val="24"/>
                <w:szCs w:val="24"/>
              </w:rPr>
              <w:t>61.</w:t>
            </w:r>
            <w:r w:rsidR="000F7D10" w:rsidRPr="00194181">
              <w:rPr>
                <w:rFonts w:ascii="Times New Roman" w:hAnsi="Times New Roman" w:cs="Times New Roman"/>
                <w:sz w:val="24"/>
                <w:szCs w:val="24"/>
              </w:rPr>
              <w:t>9</w:t>
            </w:r>
          </w:p>
        </w:tc>
        <w:tc>
          <w:tcPr>
            <w:tcW w:w="1034" w:type="dxa"/>
            <w:vAlign w:val="center"/>
          </w:tcPr>
          <w:p w14:paraId="5DCEE47F" w14:textId="77777777" w:rsidR="000F7D10" w:rsidRPr="00194181" w:rsidRDefault="000F7D10" w:rsidP="00B11D6D">
            <w:pPr>
              <w:autoSpaceDE w:val="0"/>
              <w:autoSpaceDN w:val="0"/>
              <w:adjustRightInd w:val="0"/>
              <w:spacing w:line="276" w:lineRule="auto"/>
              <w:rPr>
                <w:rFonts w:ascii="Times New Roman" w:hAnsi="Times New Roman" w:cs="Times New Roman"/>
                <w:color w:val="000000"/>
                <w:sz w:val="24"/>
                <w:szCs w:val="24"/>
                <w:lang w:val="vi-VN"/>
              </w:rPr>
            </w:pPr>
            <w:r w:rsidRPr="00194181">
              <w:rPr>
                <w:rFonts w:ascii="Times New Roman" w:hAnsi="Times New Roman" w:cs="Times New Roman"/>
                <w:color w:val="000000"/>
                <w:sz w:val="24"/>
                <w:szCs w:val="24"/>
                <w:lang w:val="vi-VN"/>
              </w:rPr>
              <w:t>32</w:t>
            </w:r>
          </w:p>
        </w:tc>
        <w:tc>
          <w:tcPr>
            <w:tcW w:w="2189" w:type="dxa"/>
          </w:tcPr>
          <w:p w14:paraId="6520B72C" w14:textId="77777777" w:rsidR="000F7D10" w:rsidRPr="00194181" w:rsidRDefault="008842B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232.</w:t>
            </w:r>
            <w:r w:rsidR="000F7D10" w:rsidRPr="00194181">
              <w:rPr>
                <w:rFonts w:ascii="Times New Roman" w:hAnsi="Times New Roman" w:cs="Times New Roman"/>
                <w:sz w:val="24"/>
                <w:szCs w:val="24"/>
              </w:rPr>
              <w:t>7</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75</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2</w:t>
            </w:r>
          </w:p>
        </w:tc>
        <w:tc>
          <w:tcPr>
            <w:tcW w:w="1141" w:type="dxa"/>
          </w:tcPr>
          <w:p w14:paraId="3320076D"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0.010</w:t>
            </w:r>
          </w:p>
        </w:tc>
      </w:tr>
      <w:tr w:rsidR="000F7D10" w:rsidRPr="00194181" w14:paraId="36B707D6" w14:textId="77777777" w:rsidTr="005E415E">
        <w:tc>
          <w:tcPr>
            <w:tcW w:w="1742" w:type="dxa"/>
          </w:tcPr>
          <w:p w14:paraId="47CF1CBA" w14:textId="77777777" w:rsidR="000F7D10" w:rsidRPr="00194181" w:rsidRDefault="000F7D10" w:rsidP="00B11D6D">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3</w:t>
            </w:r>
          </w:p>
        </w:tc>
        <w:tc>
          <w:tcPr>
            <w:tcW w:w="959" w:type="dxa"/>
            <w:vAlign w:val="center"/>
          </w:tcPr>
          <w:p w14:paraId="6F8DEBB3" w14:textId="77777777" w:rsidR="000F7D10" w:rsidRPr="00194181" w:rsidRDefault="000F7D10" w:rsidP="00B11D6D">
            <w:pPr>
              <w:autoSpaceDE w:val="0"/>
              <w:autoSpaceDN w:val="0"/>
              <w:adjustRightInd w:val="0"/>
              <w:spacing w:line="276" w:lineRule="auto"/>
              <w:rPr>
                <w:rFonts w:ascii="Times New Roman" w:hAnsi="Times New Roman" w:cs="Times New Roman"/>
                <w:color w:val="000000"/>
                <w:sz w:val="24"/>
                <w:szCs w:val="24"/>
                <w:lang w:val="vi-VN"/>
              </w:rPr>
            </w:pPr>
            <w:r w:rsidRPr="00194181">
              <w:rPr>
                <w:rFonts w:ascii="Times New Roman" w:hAnsi="Times New Roman" w:cs="Times New Roman"/>
                <w:color w:val="000000"/>
                <w:sz w:val="24"/>
                <w:szCs w:val="24"/>
                <w:lang w:val="vi-VN"/>
              </w:rPr>
              <w:t>25</w:t>
            </w:r>
          </w:p>
        </w:tc>
        <w:tc>
          <w:tcPr>
            <w:tcW w:w="2180" w:type="dxa"/>
          </w:tcPr>
          <w:p w14:paraId="329833F4" w14:textId="77777777" w:rsidR="000F7D10" w:rsidRPr="00194181" w:rsidRDefault="008842B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182.</w:t>
            </w:r>
            <w:r w:rsidR="000F7D10" w:rsidRPr="00194181">
              <w:rPr>
                <w:rFonts w:ascii="Times New Roman" w:hAnsi="Times New Roman" w:cs="Times New Roman"/>
                <w:sz w:val="24"/>
                <w:szCs w:val="24"/>
              </w:rPr>
              <w:t>9</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60</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0</w:t>
            </w:r>
          </w:p>
        </w:tc>
        <w:tc>
          <w:tcPr>
            <w:tcW w:w="1034" w:type="dxa"/>
            <w:vAlign w:val="center"/>
          </w:tcPr>
          <w:p w14:paraId="140DF049" w14:textId="77777777" w:rsidR="000F7D10" w:rsidRPr="00194181" w:rsidRDefault="000F7D10" w:rsidP="00B11D6D">
            <w:pPr>
              <w:autoSpaceDE w:val="0"/>
              <w:autoSpaceDN w:val="0"/>
              <w:adjustRightInd w:val="0"/>
              <w:spacing w:line="276" w:lineRule="auto"/>
              <w:rPr>
                <w:rFonts w:ascii="Times New Roman" w:hAnsi="Times New Roman" w:cs="Times New Roman"/>
                <w:color w:val="000000"/>
                <w:sz w:val="24"/>
                <w:szCs w:val="24"/>
                <w:lang w:val="vi-VN"/>
              </w:rPr>
            </w:pPr>
            <w:r w:rsidRPr="00194181">
              <w:rPr>
                <w:rFonts w:ascii="Times New Roman" w:hAnsi="Times New Roman" w:cs="Times New Roman"/>
                <w:color w:val="000000"/>
                <w:sz w:val="24"/>
                <w:szCs w:val="24"/>
                <w:lang w:val="vi-VN"/>
              </w:rPr>
              <w:t>28</w:t>
            </w:r>
          </w:p>
        </w:tc>
        <w:tc>
          <w:tcPr>
            <w:tcW w:w="2189" w:type="dxa"/>
          </w:tcPr>
          <w:p w14:paraId="75C7CF6C" w14:textId="77777777" w:rsidR="000F7D10" w:rsidRPr="00194181" w:rsidRDefault="008842B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225.</w:t>
            </w:r>
            <w:r w:rsidR="000F7D10" w:rsidRPr="00194181">
              <w:rPr>
                <w:rFonts w:ascii="Times New Roman" w:hAnsi="Times New Roman" w:cs="Times New Roman"/>
                <w:sz w:val="24"/>
                <w:szCs w:val="24"/>
              </w:rPr>
              <w:t>6</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74</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8</w:t>
            </w:r>
          </w:p>
        </w:tc>
        <w:tc>
          <w:tcPr>
            <w:tcW w:w="1141" w:type="dxa"/>
          </w:tcPr>
          <w:p w14:paraId="0D6D5733"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0.027</w:t>
            </w:r>
          </w:p>
        </w:tc>
      </w:tr>
      <w:tr w:rsidR="000F7D10" w:rsidRPr="00194181" w14:paraId="7F0DD483" w14:textId="77777777" w:rsidTr="005E415E">
        <w:tc>
          <w:tcPr>
            <w:tcW w:w="1742" w:type="dxa"/>
          </w:tcPr>
          <w:p w14:paraId="26B45B16" w14:textId="77777777" w:rsidR="000F7D10" w:rsidRPr="00194181" w:rsidRDefault="000F7D10" w:rsidP="00B11D6D">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4</w:t>
            </w:r>
          </w:p>
        </w:tc>
        <w:tc>
          <w:tcPr>
            <w:tcW w:w="959" w:type="dxa"/>
            <w:vAlign w:val="center"/>
          </w:tcPr>
          <w:p w14:paraId="70171343" w14:textId="77777777" w:rsidR="000F7D10" w:rsidRPr="00194181" w:rsidRDefault="000F7D10" w:rsidP="00B11D6D">
            <w:pPr>
              <w:autoSpaceDE w:val="0"/>
              <w:autoSpaceDN w:val="0"/>
              <w:adjustRightInd w:val="0"/>
              <w:spacing w:line="276" w:lineRule="auto"/>
              <w:rPr>
                <w:rFonts w:ascii="Times New Roman" w:hAnsi="Times New Roman" w:cs="Times New Roman"/>
                <w:color w:val="000000"/>
                <w:sz w:val="24"/>
                <w:szCs w:val="24"/>
                <w:lang w:val="vi-VN"/>
              </w:rPr>
            </w:pPr>
            <w:r w:rsidRPr="00194181">
              <w:rPr>
                <w:rFonts w:ascii="Times New Roman" w:hAnsi="Times New Roman" w:cs="Times New Roman"/>
                <w:color w:val="000000"/>
                <w:sz w:val="24"/>
                <w:szCs w:val="24"/>
                <w:lang w:val="vi-VN"/>
              </w:rPr>
              <w:t>21</w:t>
            </w:r>
          </w:p>
        </w:tc>
        <w:tc>
          <w:tcPr>
            <w:tcW w:w="2180" w:type="dxa"/>
          </w:tcPr>
          <w:p w14:paraId="404ADAFD" w14:textId="77777777" w:rsidR="000F7D10" w:rsidRPr="00194181" w:rsidRDefault="008842B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176.</w:t>
            </w:r>
            <w:r w:rsidR="000F7D10" w:rsidRPr="00194181">
              <w:rPr>
                <w:rFonts w:ascii="Times New Roman" w:hAnsi="Times New Roman" w:cs="Times New Roman"/>
                <w:sz w:val="24"/>
                <w:szCs w:val="24"/>
              </w:rPr>
              <w:t>3</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64</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5</w:t>
            </w:r>
          </w:p>
        </w:tc>
        <w:tc>
          <w:tcPr>
            <w:tcW w:w="1034" w:type="dxa"/>
            <w:vAlign w:val="center"/>
          </w:tcPr>
          <w:p w14:paraId="12BFFA3F" w14:textId="77777777" w:rsidR="000F7D10" w:rsidRPr="00194181" w:rsidRDefault="000F7D10" w:rsidP="00B11D6D">
            <w:pPr>
              <w:autoSpaceDE w:val="0"/>
              <w:autoSpaceDN w:val="0"/>
              <w:adjustRightInd w:val="0"/>
              <w:spacing w:line="276" w:lineRule="auto"/>
              <w:rPr>
                <w:rFonts w:ascii="Times New Roman" w:hAnsi="Times New Roman" w:cs="Times New Roman"/>
                <w:color w:val="000000"/>
                <w:sz w:val="24"/>
                <w:szCs w:val="24"/>
                <w:lang w:val="vi-VN"/>
              </w:rPr>
            </w:pPr>
            <w:r w:rsidRPr="00194181">
              <w:rPr>
                <w:rFonts w:ascii="Times New Roman" w:hAnsi="Times New Roman" w:cs="Times New Roman"/>
                <w:color w:val="000000"/>
                <w:sz w:val="24"/>
                <w:szCs w:val="24"/>
                <w:lang w:val="vi-VN"/>
              </w:rPr>
              <w:t>24</w:t>
            </w:r>
          </w:p>
        </w:tc>
        <w:tc>
          <w:tcPr>
            <w:tcW w:w="2189" w:type="dxa"/>
          </w:tcPr>
          <w:p w14:paraId="69F010A9" w14:textId="77777777" w:rsidR="000F7D10" w:rsidRPr="00194181" w:rsidRDefault="008842B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195.</w:t>
            </w:r>
            <w:r w:rsidR="000F7D10" w:rsidRPr="00194181">
              <w:rPr>
                <w:rFonts w:ascii="Times New Roman" w:hAnsi="Times New Roman" w:cs="Times New Roman"/>
                <w:sz w:val="24"/>
                <w:szCs w:val="24"/>
              </w:rPr>
              <w:t>6</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68</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3</w:t>
            </w:r>
          </w:p>
        </w:tc>
        <w:tc>
          <w:tcPr>
            <w:tcW w:w="1141" w:type="dxa"/>
          </w:tcPr>
          <w:p w14:paraId="39BC1210"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0.338</w:t>
            </w:r>
          </w:p>
        </w:tc>
      </w:tr>
      <w:tr w:rsidR="000F7D10" w:rsidRPr="00194181" w14:paraId="5AF28028" w14:textId="77777777" w:rsidTr="005E415E">
        <w:tc>
          <w:tcPr>
            <w:tcW w:w="1742" w:type="dxa"/>
          </w:tcPr>
          <w:p w14:paraId="509EAA96" w14:textId="77777777" w:rsidR="000F7D10" w:rsidRPr="00194181" w:rsidRDefault="000F7D10" w:rsidP="00B11D6D">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5</w:t>
            </w:r>
          </w:p>
        </w:tc>
        <w:tc>
          <w:tcPr>
            <w:tcW w:w="959" w:type="dxa"/>
            <w:vAlign w:val="center"/>
          </w:tcPr>
          <w:p w14:paraId="72032637" w14:textId="77777777" w:rsidR="000F7D10" w:rsidRPr="00194181" w:rsidRDefault="000F7D10" w:rsidP="00B11D6D">
            <w:pPr>
              <w:autoSpaceDE w:val="0"/>
              <w:autoSpaceDN w:val="0"/>
              <w:adjustRightInd w:val="0"/>
              <w:spacing w:line="276" w:lineRule="auto"/>
              <w:rPr>
                <w:rFonts w:ascii="Times New Roman" w:hAnsi="Times New Roman" w:cs="Times New Roman"/>
                <w:color w:val="000000"/>
                <w:sz w:val="24"/>
                <w:szCs w:val="24"/>
                <w:lang w:val="vi-VN"/>
              </w:rPr>
            </w:pPr>
            <w:r w:rsidRPr="00194181">
              <w:rPr>
                <w:rFonts w:ascii="Times New Roman" w:hAnsi="Times New Roman" w:cs="Times New Roman"/>
                <w:color w:val="000000"/>
                <w:sz w:val="24"/>
                <w:szCs w:val="24"/>
                <w:lang w:val="vi-VN"/>
              </w:rPr>
              <w:t>17</w:t>
            </w:r>
          </w:p>
        </w:tc>
        <w:tc>
          <w:tcPr>
            <w:tcW w:w="2180" w:type="dxa"/>
          </w:tcPr>
          <w:p w14:paraId="7DDDF121" w14:textId="77777777" w:rsidR="000F7D10" w:rsidRPr="00194181" w:rsidRDefault="007A5A26"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173.</w:t>
            </w:r>
            <w:r w:rsidR="000F7D10" w:rsidRPr="00194181">
              <w:rPr>
                <w:rFonts w:ascii="Times New Roman" w:hAnsi="Times New Roman" w:cs="Times New Roman"/>
                <w:sz w:val="24"/>
                <w:szCs w:val="24"/>
              </w:rPr>
              <w:t>8</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91</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7</w:t>
            </w:r>
          </w:p>
        </w:tc>
        <w:tc>
          <w:tcPr>
            <w:tcW w:w="1034" w:type="dxa"/>
            <w:vAlign w:val="center"/>
          </w:tcPr>
          <w:p w14:paraId="46788795" w14:textId="77777777" w:rsidR="000F7D10" w:rsidRPr="00194181" w:rsidRDefault="000F7D10" w:rsidP="00B11D6D">
            <w:pPr>
              <w:autoSpaceDE w:val="0"/>
              <w:autoSpaceDN w:val="0"/>
              <w:adjustRightInd w:val="0"/>
              <w:spacing w:line="276" w:lineRule="auto"/>
              <w:rPr>
                <w:rFonts w:ascii="Times New Roman" w:hAnsi="Times New Roman" w:cs="Times New Roman"/>
                <w:color w:val="000000"/>
                <w:sz w:val="24"/>
                <w:szCs w:val="24"/>
                <w:lang w:val="vi-VN"/>
              </w:rPr>
            </w:pPr>
            <w:r w:rsidRPr="00194181">
              <w:rPr>
                <w:rFonts w:ascii="Times New Roman" w:hAnsi="Times New Roman" w:cs="Times New Roman"/>
                <w:color w:val="000000"/>
                <w:sz w:val="24"/>
                <w:szCs w:val="24"/>
                <w:lang w:val="vi-VN"/>
              </w:rPr>
              <w:t>22</w:t>
            </w:r>
          </w:p>
        </w:tc>
        <w:tc>
          <w:tcPr>
            <w:tcW w:w="2189" w:type="dxa"/>
          </w:tcPr>
          <w:p w14:paraId="18F63E11" w14:textId="77777777" w:rsidR="000F7D10" w:rsidRPr="00194181" w:rsidRDefault="007A5A26"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188.</w:t>
            </w:r>
            <w:r w:rsidR="000F7D10" w:rsidRPr="00194181">
              <w:rPr>
                <w:rFonts w:ascii="Times New Roman" w:hAnsi="Times New Roman" w:cs="Times New Roman"/>
                <w:sz w:val="24"/>
                <w:szCs w:val="24"/>
              </w:rPr>
              <w:t>2</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89</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5</w:t>
            </w:r>
          </w:p>
        </w:tc>
        <w:tc>
          <w:tcPr>
            <w:tcW w:w="1141" w:type="dxa"/>
          </w:tcPr>
          <w:p w14:paraId="39B7CAF9"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0.626</w:t>
            </w:r>
          </w:p>
        </w:tc>
      </w:tr>
      <w:tr w:rsidR="000F7D10" w:rsidRPr="00194181" w14:paraId="7B35B618" w14:textId="77777777" w:rsidTr="005E415E">
        <w:tc>
          <w:tcPr>
            <w:tcW w:w="1742" w:type="dxa"/>
          </w:tcPr>
          <w:p w14:paraId="242B663C" w14:textId="77777777" w:rsidR="000F7D10" w:rsidRPr="00194181" w:rsidRDefault="000F7D10" w:rsidP="00B11D6D">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6</w:t>
            </w:r>
          </w:p>
        </w:tc>
        <w:tc>
          <w:tcPr>
            <w:tcW w:w="959" w:type="dxa"/>
            <w:vAlign w:val="center"/>
          </w:tcPr>
          <w:p w14:paraId="2FFDCE42" w14:textId="77777777" w:rsidR="000F7D10" w:rsidRPr="00194181" w:rsidRDefault="000F7D10" w:rsidP="00B11D6D">
            <w:pPr>
              <w:autoSpaceDE w:val="0"/>
              <w:autoSpaceDN w:val="0"/>
              <w:adjustRightInd w:val="0"/>
              <w:spacing w:line="276" w:lineRule="auto"/>
              <w:rPr>
                <w:rFonts w:ascii="Times New Roman" w:hAnsi="Times New Roman" w:cs="Times New Roman"/>
                <w:color w:val="000000"/>
                <w:sz w:val="24"/>
                <w:szCs w:val="24"/>
                <w:lang w:val="vi-VN"/>
              </w:rPr>
            </w:pPr>
            <w:r w:rsidRPr="00194181">
              <w:rPr>
                <w:rFonts w:ascii="Times New Roman" w:hAnsi="Times New Roman" w:cs="Times New Roman"/>
                <w:color w:val="000000"/>
                <w:sz w:val="24"/>
                <w:szCs w:val="24"/>
                <w:lang w:val="vi-VN"/>
              </w:rPr>
              <w:t>13</w:t>
            </w:r>
          </w:p>
        </w:tc>
        <w:tc>
          <w:tcPr>
            <w:tcW w:w="2180" w:type="dxa"/>
          </w:tcPr>
          <w:p w14:paraId="36DE983D" w14:textId="77777777" w:rsidR="000F7D10" w:rsidRPr="00194181" w:rsidRDefault="007A5A26"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187.</w:t>
            </w:r>
            <w:r w:rsidR="000F7D10" w:rsidRPr="00194181">
              <w:rPr>
                <w:rFonts w:ascii="Times New Roman" w:hAnsi="Times New Roman" w:cs="Times New Roman"/>
                <w:sz w:val="24"/>
                <w:szCs w:val="24"/>
              </w:rPr>
              <w:t>8</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99</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5</w:t>
            </w:r>
          </w:p>
        </w:tc>
        <w:tc>
          <w:tcPr>
            <w:tcW w:w="1034" w:type="dxa"/>
            <w:vAlign w:val="center"/>
          </w:tcPr>
          <w:p w14:paraId="148322F8" w14:textId="77777777" w:rsidR="000F7D10" w:rsidRPr="00194181" w:rsidRDefault="000F7D10" w:rsidP="00B11D6D">
            <w:pPr>
              <w:autoSpaceDE w:val="0"/>
              <w:autoSpaceDN w:val="0"/>
              <w:adjustRightInd w:val="0"/>
              <w:spacing w:line="276" w:lineRule="auto"/>
              <w:rPr>
                <w:rFonts w:ascii="Times New Roman" w:hAnsi="Times New Roman" w:cs="Times New Roman"/>
                <w:color w:val="000000"/>
                <w:sz w:val="24"/>
                <w:szCs w:val="24"/>
                <w:lang w:val="vi-VN"/>
              </w:rPr>
            </w:pPr>
            <w:r w:rsidRPr="00194181">
              <w:rPr>
                <w:rFonts w:ascii="Times New Roman" w:hAnsi="Times New Roman" w:cs="Times New Roman"/>
                <w:color w:val="000000"/>
                <w:sz w:val="24"/>
                <w:szCs w:val="24"/>
                <w:lang w:val="vi-VN"/>
              </w:rPr>
              <w:t>19</w:t>
            </w:r>
          </w:p>
        </w:tc>
        <w:tc>
          <w:tcPr>
            <w:tcW w:w="2189" w:type="dxa"/>
          </w:tcPr>
          <w:p w14:paraId="05E15086" w14:textId="77777777" w:rsidR="000F7D10" w:rsidRPr="00194181" w:rsidRDefault="007A5A26"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204.</w:t>
            </w:r>
            <w:r w:rsidR="000F7D10" w:rsidRPr="00194181">
              <w:rPr>
                <w:rFonts w:ascii="Times New Roman" w:hAnsi="Times New Roman" w:cs="Times New Roman"/>
                <w:sz w:val="24"/>
                <w:szCs w:val="24"/>
              </w:rPr>
              <w:t>7</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48</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6</w:t>
            </w:r>
          </w:p>
        </w:tc>
        <w:tc>
          <w:tcPr>
            <w:tcW w:w="1141" w:type="dxa"/>
          </w:tcPr>
          <w:p w14:paraId="2FDAE2A6"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0.578</w:t>
            </w:r>
          </w:p>
        </w:tc>
      </w:tr>
      <w:tr w:rsidR="000F7D10" w:rsidRPr="00194181" w14:paraId="463023ED" w14:textId="77777777" w:rsidTr="005E415E">
        <w:tc>
          <w:tcPr>
            <w:tcW w:w="1742" w:type="dxa"/>
          </w:tcPr>
          <w:p w14:paraId="5697B4F9" w14:textId="77777777" w:rsidR="000F7D10" w:rsidRPr="00194181" w:rsidRDefault="000F7D10" w:rsidP="00B11D6D">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7</w:t>
            </w:r>
          </w:p>
        </w:tc>
        <w:tc>
          <w:tcPr>
            <w:tcW w:w="959" w:type="dxa"/>
            <w:vAlign w:val="center"/>
          </w:tcPr>
          <w:p w14:paraId="150690D9" w14:textId="77777777" w:rsidR="000F7D10" w:rsidRPr="00194181" w:rsidRDefault="000F7D10" w:rsidP="00B11D6D">
            <w:pPr>
              <w:autoSpaceDE w:val="0"/>
              <w:autoSpaceDN w:val="0"/>
              <w:adjustRightInd w:val="0"/>
              <w:spacing w:line="276" w:lineRule="auto"/>
              <w:rPr>
                <w:rFonts w:ascii="Times New Roman" w:hAnsi="Times New Roman" w:cs="Times New Roman"/>
                <w:color w:val="000000"/>
                <w:sz w:val="24"/>
                <w:szCs w:val="24"/>
                <w:lang w:val="vi-VN"/>
              </w:rPr>
            </w:pPr>
            <w:r w:rsidRPr="00194181">
              <w:rPr>
                <w:rFonts w:ascii="Times New Roman" w:hAnsi="Times New Roman" w:cs="Times New Roman"/>
                <w:color w:val="000000"/>
                <w:sz w:val="24"/>
                <w:szCs w:val="24"/>
                <w:lang w:val="vi-VN"/>
              </w:rPr>
              <w:t>9</w:t>
            </w:r>
          </w:p>
        </w:tc>
        <w:tc>
          <w:tcPr>
            <w:tcW w:w="2180" w:type="dxa"/>
          </w:tcPr>
          <w:p w14:paraId="37EF86E3"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185</w:t>
            </w:r>
            <w:r w:rsidR="007A5A26" w:rsidRPr="00194181">
              <w:rPr>
                <w:rFonts w:ascii="Times New Roman" w:hAnsi="Times New Roman" w:cs="Times New Roman"/>
                <w:sz w:val="24"/>
                <w:szCs w:val="24"/>
              </w:rPr>
              <w:t>.</w:t>
            </w:r>
            <w:r w:rsidRPr="00194181">
              <w:rPr>
                <w:rFonts w:ascii="Times New Roman" w:hAnsi="Times New Roman" w:cs="Times New Roman"/>
                <w:sz w:val="24"/>
                <w:szCs w:val="24"/>
              </w:rPr>
              <w:t>6</w:t>
            </w:r>
            <w:r w:rsidRPr="00194181">
              <w:rPr>
                <w:rFonts w:ascii="Times New Roman" w:hAnsi="Times New Roman" w:cs="Times New Roman"/>
                <w:sz w:val="24"/>
                <w:szCs w:val="24"/>
              </w:rPr>
              <w:sym w:font="Symbol" w:char="F0B1"/>
            </w:r>
            <w:r w:rsidRPr="00194181">
              <w:rPr>
                <w:rFonts w:ascii="Times New Roman" w:hAnsi="Times New Roman" w:cs="Times New Roman"/>
                <w:sz w:val="24"/>
                <w:szCs w:val="24"/>
              </w:rPr>
              <w:t>92</w:t>
            </w:r>
            <w:r w:rsidR="007A5A26" w:rsidRPr="00194181">
              <w:rPr>
                <w:rFonts w:ascii="Times New Roman" w:hAnsi="Times New Roman" w:cs="Times New Roman"/>
                <w:sz w:val="24"/>
                <w:szCs w:val="24"/>
              </w:rPr>
              <w:t>.</w:t>
            </w:r>
            <w:r w:rsidRPr="00194181">
              <w:rPr>
                <w:rFonts w:ascii="Times New Roman" w:hAnsi="Times New Roman" w:cs="Times New Roman"/>
                <w:sz w:val="24"/>
                <w:szCs w:val="24"/>
              </w:rPr>
              <w:t>8</w:t>
            </w:r>
          </w:p>
        </w:tc>
        <w:tc>
          <w:tcPr>
            <w:tcW w:w="1034" w:type="dxa"/>
            <w:vAlign w:val="center"/>
          </w:tcPr>
          <w:p w14:paraId="7B1672D3" w14:textId="77777777" w:rsidR="000F7D10" w:rsidRPr="00194181" w:rsidRDefault="000F7D10" w:rsidP="00B11D6D">
            <w:pPr>
              <w:autoSpaceDE w:val="0"/>
              <w:autoSpaceDN w:val="0"/>
              <w:adjustRightInd w:val="0"/>
              <w:spacing w:line="276" w:lineRule="auto"/>
              <w:rPr>
                <w:rFonts w:ascii="Times New Roman" w:hAnsi="Times New Roman" w:cs="Times New Roman"/>
                <w:color w:val="000000"/>
                <w:sz w:val="24"/>
                <w:szCs w:val="24"/>
                <w:lang w:val="vi-VN"/>
              </w:rPr>
            </w:pPr>
            <w:r w:rsidRPr="00194181">
              <w:rPr>
                <w:rFonts w:ascii="Times New Roman" w:hAnsi="Times New Roman" w:cs="Times New Roman"/>
                <w:color w:val="000000"/>
                <w:sz w:val="24"/>
                <w:szCs w:val="24"/>
                <w:lang w:val="vi-VN"/>
              </w:rPr>
              <w:t>11</w:t>
            </w:r>
          </w:p>
        </w:tc>
        <w:tc>
          <w:tcPr>
            <w:tcW w:w="2189" w:type="dxa"/>
          </w:tcPr>
          <w:p w14:paraId="274009FB"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175</w:t>
            </w:r>
            <w:r w:rsidR="007A5A26" w:rsidRPr="00194181">
              <w:rPr>
                <w:rFonts w:ascii="Times New Roman" w:hAnsi="Times New Roman" w:cs="Times New Roman"/>
                <w:sz w:val="24"/>
                <w:szCs w:val="24"/>
              </w:rPr>
              <w:t>.</w:t>
            </w:r>
            <w:r w:rsidRPr="00194181">
              <w:rPr>
                <w:rFonts w:ascii="Times New Roman" w:hAnsi="Times New Roman" w:cs="Times New Roman"/>
                <w:sz w:val="24"/>
                <w:szCs w:val="24"/>
              </w:rPr>
              <w:t>5</w:t>
            </w:r>
            <w:r w:rsidRPr="00194181">
              <w:rPr>
                <w:rFonts w:ascii="Times New Roman" w:hAnsi="Times New Roman" w:cs="Times New Roman"/>
                <w:sz w:val="24"/>
                <w:szCs w:val="24"/>
              </w:rPr>
              <w:sym w:font="Symbol" w:char="F0B1"/>
            </w:r>
            <w:r w:rsidRPr="00194181">
              <w:rPr>
                <w:rFonts w:ascii="Times New Roman" w:hAnsi="Times New Roman" w:cs="Times New Roman"/>
                <w:sz w:val="24"/>
                <w:szCs w:val="24"/>
              </w:rPr>
              <w:t>72</w:t>
            </w:r>
            <w:r w:rsidR="007A5A26" w:rsidRPr="00194181">
              <w:rPr>
                <w:rFonts w:ascii="Times New Roman" w:hAnsi="Times New Roman" w:cs="Times New Roman"/>
                <w:sz w:val="24"/>
                <w:szCs w:val="24"/>
              </w:rPr>
              <w:t>.</w:t>
            </w:r>
            <w:r w:rsidRPr="00194181">
              <w:rPr>
                <w:rFonts w:ascii="Times New Roman" w:hAnsi="Times New Roman" w:cs="Times New Roman"/>
                <w:sz w:val="24"/>
                <w:szCs w:val="24"/>
              </w:rPr>
              <w:t>6</w:t>
            </w:r>
          </w:p>
        </w:tc>
        <w:tc>
          <w:tcPr>
            <w:tcW w:w="1141" w:type="dxa"/>
          </w:tcPr>
          <w:p w14:paraId="5ECBA970"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0.788</w:t>
            </w:r>
          </w:p>
        </w:tc>
      </w:tr>
    </w:tbl>
    <w:p w14:paraId="3FDF06B3" w14:textId="77777777" w:rsidR="00D458EF" w:rsidRPr="00194181" w:rsidRDefault="00E6341E" w:rsidP="007950C4">
      <w:pPr>
        <w:jc w:val="both"/>
        <w:rPr>
          <w:rFonts w:ascii="Times New Roman" w:hAnsi="Times New Roman" w:cs="Times New Roman"/>
          <w:i/>
          <w:sz w:val="24"/>
          <w:szCs w:val="24"/>
        </w:rPr>
      </w:pPr>
      <w:r w:rsidRPr="00194181">
        <w:rPr>
          <w:rFonts w:ascii="Times New Roman" w:hAnsi="Times New Roman" w:cs="Times New Roman"/>
          <w:i/>
          <w:sz w:val="24"/>
          <w:szCs w:val="24"/>
        </w:rPr>
        <w:t xml:space="preserve">CSF, cerebrospinal fluid; </w:t>
      </w:r>
      <w:r w:rsidR="007950C4" w:rsidRPr="00194181">
        <w:rPr>
          <w:rFonts w:ascii="Times New Roman" w:hAnsi="Times New Roman" w:cs="Times New Roman"/>
          <w:i/>
          <w:sz w:val="24"/>
          <w:szCs w:val="24"/>
          <w:vertAlign w:val="superscript"/>
        </w:rPr>
        <w:t>*</w:t>
      </w:r>
      <w:r w:rsidR="007950C4" w:rsidRPr="00194181">
        <w:rPr>
          <w:rFonts w:ascii="Times New Roman" w:hAnsi="Times New Roman" w:cs="Times New Roman"/>
          <w:i/>
          <w:sz w:val="24"/>
          <w:szCs w:val="24"/>
        </w:rPr>
        <w:t xml:space="preserve"> </w:t>
      </w:r>
      <w:r w:rsidRPr="00194181">
        <w:rPr>
          <w:rFonts w:ascii="Times New Roman" w:hAnsi="Times New Roman" w:cs="Times New Roman"/>
          <w:i/>
          <w:sz w:val="24"/>
          <w:szCs w:val="24"/>
        </w:rPr>
        <w:t>the</w:t>
      </w:r>
      <w:r w:rsidR="007950C4" w:rsidRPr="00194181">
        <w:rPr>
          <w:rFonts w:ascii="Times New Roman" w:hAnsi="Times New Roman" w:cs="Times New Roman"/>
          <w:i/>
          <w:sz w:val="24"/>
          <w:szCs w:val="24"/>
        </w:rPr>
        <w:t xml:space="preserve"> first day after assignments</w:t>
      </w:r>
      <w:r w:rsidR="004C15BF" w:rsidRPr="00194181">
        <w:rPr>
          <w:rFonts w:ascii="Times New Roman" w:hAnsi="Times New Roman" w:cs="Times New Roman"/>
          <w:i/>
          <w:sz w:val="24"/>
          <w:szCs w:val="24"/>
        </w:rPr>
        <w:t xml:space="preserve"> to each group</w:t>
      </w:r>
    </w:p>
    <w:p w14:paraId="6A10E56E" w14:textId="77777777" w:rsidR="004F353F" w:rsidRPr="00194181" w:rsidRDefault="004F353F" w:rsidP="00143F03">
      <w:pPr>
        <w:jc w:val="both"/>
        <w:rPr>
          <w:rFonts w:ascii="Times New Roman" w:hAnsi="Times New Roman" w:cs="Times New Roman"/>
          <w:sz w:val="24"/>
          <w:szCs w:val="24"/>
        </w:rPr>
      </w:pPr>
      <w:r w:rsidRPr="00194181">
        <w:rPr>
          <w:rFonts w:ascii="Times New Roman" w:hAnsi="Times New Roman" w:cs="Times New Roman"/>
          <w:b/>
          <w:sz w:val="24"/>
          <w:szCs w:val="24"/>
        </w:rPr>
        <w:t xml:space="preserve">Table </w:t>
      </w:r>
      <w:r w:rsidR="007A2634" w:rsidRPr="00194181">
        <w:rPr>
          <w:rFonts w:ascii="Times New Roman" w:hAnsi="Times New Roman" w:cs="Times New Roman"/>
          <w:b/>
          <w:sz w:val="24"/>
          <w:szCs w:val="24"/>
        </w:rPr>
        <w:t>A</w:t>
      </w:r>
      <w:r w:rsidR="00811A43" w:rsidRPr="00194181">
        <w:rPr>
          <w:rFonts w:ascii="Times New Roman" w:hAnsi="Times New Roman" w:cs="Times New Roman"/>
          <w:b/>
          <w:sz w:val="24"/>
          <w:szCs w:val="24"/>
        </w:rPr>
        <w:t>8</w:t>
      </w:r>
      <w:r w:rsidRPr="00194181">
        <w:rPr>
          <w:rFonts w:ascii="Times New Roman" w:hAnsi="Times New Roman" w:cs="Times New Roman"/>
          <w:b/>
          <w:sz w:val="24"/>
          <w:szCs w:val="24"/>
        </w:rPr>
        <w:t>.</w:t>
      </w:r>
      <w:r w:rsidRPr="00194181">
        <w:rPr>
          <w:rFonts w:ascii="Times New Roman" w:hAnsi="Times New Roman" w:cs="Times New Roman"/>
          <w:sz w:val="24"/>
          <w:szCs w:val="24"/>
        </w:rPr>
        <w:t xml:space="preserve"> The changes of heart rate (HR) by treatment groups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955"/>
        <w:gridCol w:w="2162"/>
        <w:gridCol w:w="1042"/>
        <w:gridCol w:w="2166"/>
        <w:gridCol w:w="1144"/>
      </w:tblGrid>
      <w:tr w:rsidR="006765F2" w:rsidRPr="00194181" w14:paraId="70EB5634" w14:textId="77777777" w:rsidTr="001E60F3">
        <w:tc>
          <w:tcPr>
            <w:tcW w:w="1776" w:type="dxa"/>
            <w:vMerge w:val="restart"/>
            <w:tcBorders>
              <w:top w:val="single" w:sz="12" w:space="0" w:color="auto"/>
              <w:bottom w:val="single" w:sz="4" w:space="0" w:color="auto"/>
            </w:tcBorders>
          </w:tcPr>
          <w:p w14:paraId="253E9616" w14:textId="77777777" w:rsidR="006765F2" w:rsidRPr="00194181" w:rsidRDefault="006765F2" w:rsidP="000B62B3">
            <w:pPr>
              <w:spacing w:line="276" w:lineRule="auto"/>
              <w:jc w:val="both"/>
              <w:rPr>
                <w:rFonts w:ascii="Times New Roman" w:hAnsi="Times New Roman" w:cs="Times New Roman"/>
                <w:sz w:val="24"/>
                <w:szCs w:val="24"/>
                <w:lang w:val="vi-VN"/>
              </w:rPr>
            </w:pPr>
            <w:r w:rsidRPr="00194181">
              <w:rPr>
                <w:rFonts w:ascii="Times New Roman" w:hAnsi="Times New Roman" w:cs="Times New Roman"/>
                <w:sz w:val="24"/>
                <w:szCs w:val="24"/>
              </w:rPr>
              <w:t>HR (bpm)</w:t>
            </w:r>
          </w:p>
        </w:tc>
        <w:tc>
          <w:tcPr>
            <w:tcW w:w="3117" w:type="dxa"/>
            <w:gridSpan w:val="2"/>
            <w:tcBorders>
              <w:top w:val="single" w:sz="12" w:space="0" w:color="auto"/>
              <w:bottom w:val="single" w:sz="4" w:space="0" w:color="auto"/>
            </w:tcBorders>
          </w:tcPr>
          <w:p w14:paraId="6D109DC2" w14:textId="49B258B6" w:rsidR="006765F2"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w:t>
            </w:r>
          </w:p>
        </w:tc>
        <w:tc>
          <w:tcPr>
            <w:tcW w:w="3208" w:type="dxa"/>
            <w:gridSpan w:val="2"/>
            <w:tcBorders>
              <w:top w:val="single" w:sz="12" w:space="0" w:color="auto"/>
              <w:bottom w:val="single" w:sz="4" w:space="0" w:color="auto"/>
            </w:tcBorders>
          </w:tcPr>
          <w:p w14:paraId="31811E87" w14:textId="0DF49C06" w:rsidR="006765F2"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EVD+IVF</w:t>
            </w:r>
          </w:p>
        </w:tc>
        <w:tc>
          <w:tcPr>
            <w:tcW w:w="1144" w:type="dxa"/>
            <w:vMerge w:val="restart"/>
            <w:tcBorders>
              <w:top w:val="single" w:sz="12" w:space="0" w:color="auto"/>
              <w:bottom w:val="single" w:sz="4" w:space="0" w:color="auto"/>
            </w:tcBorders>
          </w:tcPr>
          <w:p w14:paraId="417CEF0B" w14:textId="77777777" w:rsidR="006765F2" w:rsidRPr="00194181" w:rsidRDefault="006765F2"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p value</w:t>
            </w:r>
          </w:p>
        </w:tc>
      </w:tr>
      <w:tr w:rsidR="006765F2" w:rsidRPr="00194181" w14:paraId="66F5AB68" w14:textId="77777777" w:rsidTr="001E60F3">
        <w:tc>
          <w:tcPr>
            <w:tcW w:w="1776" w:type="dxa"/>
            <w:vMerge/>
            <w:tcBorders>
              <w:top w:val="single" w:sz="4" w:space="0" w:color="auto"/>
            </w:tcBorders>
          </w:tcPr>
          <w:p w14:paraId="0F570799" w14:textId="77777777" w:rsidR="006765F2" w:rsidRPr="00194181" w:rsidRDefault="006765F2" w:rsidP="000B62B3">
            <w:pPr>
              <w:spacing w:line="276" w:lineRule="auto"/>
              <w:jc w:val="both"/>
              <w:rPr>
                <w:rFonts w:ascii="Times New Roman" w:hAnsi="Times New Roman" w:cs="Times New Roman"/>
                <w:sz w:val="24"/>
                <w:szCs w:val="24"/>
                <w:lang w:val="vi-VN"/>
              </w:rPr>
            </w:pPr>
          </w:p>
        </w:tc>
        <w:tc>
          <w:tcPr>
            <w:tcW w:w="955" w:type="dxa"/>
            <w:tcBorders>
              <w:top w:val="single" w:sz="4" w:space="0" w:color="auto"/>
              <w:bottom w:val="single" w:sz="4" w:space="0" w:color="auto"/>
            </w:tcBorders>
          </w:tcPr>
          <w:p w14:paraId="18CB320E" w14:textId="77777777" w:rsidR="006765F2" w:rsidRPr="00194181" w:rsidRDefault="006765F2" w:rsidP="00B11D6D">
            <w:pPr>
              <w:spacing w:line="276" w:lineRule="auto"/>
              <w:rPr>
                <w:rFonts w:ascii="Times New Roman" w:hAnsi="Times New Roman" w:cs="Times New Roman"/>
                <w:i/>
                <w:sz w:val="24"/>
                <w:szCs w:val="24"/>
              </w:rPr>
            </w:pPr>
            <w:r w:rsidRPr="00194181">
              <w:rPr>
                <w:rFonts w:ascii="Times New Roman" w:hAnsi="Times New Roman" w:cs="Times New Roman"/>
                <w:i/>
                <w:sz w:val="24"/>
                <w:szCs w:val="24"/>
              </w:rPr>
              <w:t>n</w:t>
            </w:r>
          </w:p>
        </w:tc>
        <w:tc>
          <w:tcPr>
            <w:tcW w:w="2162" w:type="dxa"/>
            <w:tcBorders>
              <w:top w:val="single" w:sz="4" w:space="0" w:color="auto"/>
              <w:bottom w:val="single" w:sz="4" w:space="0" w:color="auto"/>
            </w:tcBorders>
          </w:tcPr>
          <w:p w14:paraId="464C02C6" w14:textId="3AFE524D" w:rsidR="006765F2" w:rsidRPr="00194181" w:rsidRDefault="006765F2" w:rsidP="00B11D6D">
            <w:pPr>
              <w:spacing w:line="276" w:lineRule="auto"/>
              <w:rPr>
                <w:rFonts w:ascii="Times New Roman" w:hAnsi="Times New Roman" w:cs="Times New Roman"/>
                <w:i/>
                <w:sz w:val="24"/>
                <w:szCs w:val="24"/>
              </w:rPr>
            </w:pPr>
            <w:r w:rsidRPr="00194181">
              <w:rPr>
                <w:rFonts w:ascii="Times New Roman" w:hAnsi="Times New Roman" w:cs="Times New Roman"/>
                <w:i/>
                <w:sz w:val="24"/>
                <w:szCs w:val="24"/>
                <w:lang w:val="vi-VN"/>
              </w:rPr>
              <w:t xml:space="preserve">median </w:t>
            </w:r>
            <w:r w:rsidR="005E589A" w:rsidRPr="00422A43">
              <w:rPr>
                <w:rFonts w:ascii="Times New Roman" w:hAnsi="Times New Roman" w:cs="Times New Roman"/>
                <w:i/>
                <w:sz w:val="24"/>
                <w:szCs w:val="24"/>
                <w:lang w:val="vi-VN"/>
              </w:rPr>
              <w:t>(IQR)</w:t>
            </w:r>
          </w:p>
        </w:tc>
        <w:tc>
          <w:tcPr>
            <w:tcW w:w="1042" w:type="dxa"/>
            <w:tcBorders>
              <w:top w:val="single" w:sz="4" w:space="0" w:color="auto"/>
              <w:bottom w:val="single" w:sz="4" w:space="0" w:color="auto"/>
            </w:tcBorders>
          </w:tcPr>
          <w:p w14:paraId="6D134EE7" w14:textId="77777777" w:rsidR="006765F2" w:rsidRPr="00194181" w:rsidRDefault="006765F2" w:rsidP="00B11D6D">
            <w:pPr>
              <w:spacing w:line="276" w:lineRule="auto"/>
              <w:rPr>
                <w:rFonts w:ascii="Times New Roman" w:hAnsi="Times New Roman" w:cs="Times New Roman"/>
                <w:i/>
                <w:sz w:val="24"/>
                <w:szCs w:val="24"/>
              </w:rPr>
            </w:pPr>
            <w:r w:rsidRPr="00194181">
              <w:rPr>
                <w:rFonts w:ascii="Times New Roman" w:hAnsi="Times New Roman" w:cs="Times New Roman"/>
                <w:i/>
                <w:sz w:val="24"/>
                <w:szCs w:val="24"/>
              </w:rPr>
              <w:t>n</w:t>
            </w:r>
          </w:p>
        </w:tc>
        <w:tc>
          <w:tcPr>
            <w:tcW w:w="2166" w:type="dxa"/>
            <w:tcBorders>
              <w:top w:val="single" w:sz="4" w:space="0" w:color="auto"/>
              <w:bottom w:val="single" w:sz="4" w:space="0" w:color="auto"/>
            </w:tcBorders>
          </w:tcPr>
          <w:p w14:paraId="18C6E01E" w14:textId="2E3E3CB9" w:rsidR="006765F2" w:rsidRPr="00194181" w:rsidRDefault="006765F2" w:rsidP="00B11D6D">
            <w:pPr>
              <w:spacing w:line="276" w:lineRule="auto"/>
              <w:rPr>
                <w:rFonts w:ascii="Times New Roman" w:hAnsi="Times New Roman" w:cs="Times New Roman"/>
                <w:i/>
                <w:sz w:val="24"/>
                <w:szCs w:val="24"/>
              </w:rPr>
            </w:pPr>
            <w:r w:rsidRPr="00194181">
              <w:rPr>
                <w:rFonts w:ascii="Times New Roman" w:hAnsi="Times New Roman" w:cs="Times New Roman"/>
                <w:i/>
                <w:sz w:val="24"/>
                <w:szCs w:val="24"/>
                <w:lang w:val="vi-VN"/>
              </w:rPr>
              <w:t xml:space="preserve">median </w:t>
            </w:r>
            <w:r w:rsidR="005E589A" w:rsidRPr="00422A43">
              <w:rPr>
                <w:rFonts w:ascii="Times New Roman" w:hAnsi="Times New Roman" w:cs="Times New Roman"/>
                <w:i/>
                <w:sz w:val="24"/>
                <w:szCs w:val="24"/>
                <w:lang w:val="vi-VN"/>
              </w:rPr>
              <w:t>(IQR)</w:t>
            </w:r>
          </w:p>
        </w:tc>
        <w:tc>
          <w:tcPr>
            <w:tcW w:w="1144" w:type="dxa"/>
            <w:vMerge/>
            <w:tcBorders>
              <w:top w:val="single" w:sz="4" w:space="0" w:color="auto"/>
            </w:tcBorders>
          </w:tcPr>
          <w:p w14:paraId="20909D77" w14:textId="77777777" w:rsidR="006765F2" w:rsidRPr="00194181" w:rsidRDefault="006765F2" w:rsidP="00B11D6D">
            <w:pPr>
              <w:spacing w:line="276" w:lineRule="auto"/>
              <w:rPr>
                <w:rFonts w:ascii="Times New Roman" w:hAnsi="Times New Roman" w:cs="Times New Roman"/>
                <w:sz w:val="24"/>
                <w:szCs w:val="24"/>
                <w:lang w:val="vi-VN"/>
              </w:rPr>
            </w:pPr>
          </w:p>
        </w:tc>
      </w:tr>
      <w:tr w:rsidR="002C0060" w:rsidRPr="00194181" w14:paraId="00D8FD16" w14:textId="77777777" w:rsidTr="001E60F3">
        <w:tc>
          <w:tcPr>
            <w:tcW w:w="1776" w:type="dxa"/>
          </w:tcPr>
          <w:p w14:paraId="79BD9210" w14:textId="77777777" w:rsidR="002C0060" w:rsidRPr="00194181" w:rsidRDefault="002C006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On admission</w:t>
            </w:r>
          </w:p>
        </w:tc>
        <w:tc>
          <w:tcPr>
            <w:tcW w:w="955" w:type="dxa"/>
            <w:tcBorders>
              <w:top w:val="single" w:sz="4" w:space="0" w:color="auto"/>
            </w:tcBorders>
            <w:vAlign w:val="center"/>
          </w:tcPr>
          <w:p w14:paraId="7899757B" w14:textId="77777777" w:rsidR="002C0060" w:rsidRPr="00194181" w:rsidRDefault="002C006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45</w:t>
            </w:r>
          </w:p>
        </w:tc>
        <w:tc>
          <w:tcPr>
            <w:tcW w:w="2162" w:type="dxa"/>
            <w:tcBorders>
              <w:top w:val="single" w:sz="4" w:space="0" w:color="auto"/>
            </w:tcBorders>
          </w:tcPr>
          <w:p w14:paraId="323CF1AF"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97 (68-137)</w:t>
            </w:r>
          </w:p>
        </w:tc>
        <w:tc>
          <w:tcPr>
            <w:tcW w:w="1042" w:type="dxa"/>
            <w:tcBorders>
              <w:top w:val="single" w:sz="4" w:space="0" w:color="auto"/>
            </w:tcBorders>
            <w:vAlign w:val="center"/>
          </w:tcPr>
          <w:p w14:paraId="6710A61B" w14:textId="77777777" w:rsidR="002C0060" w:rsidRPr="00194181" w:rsidRDefault="002C006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35</w:t>
            </w:r>
          </w:p>
        </w:tc>
        <w:tc>
          <w:tcPr>
            <w:tcW w:w="2166" w:type="dxa"/>
            <w:tcBorders>
              <w:top w:val="single" w:sz="4" w:space="0" w:color="auto"/>
            </w:tcBorders>
          </w:tcPr>
          <w:p w14:paraId="04C14A5B"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96 (63-140)</w:t>
            </w:r>
          </w:p>
        </w:tc>
        <w:tc>
          <w:tcPr>
            <w:tcW w:w="1144" w:type="dxa"/>
          </w:tcPr>
          <w:p w14:paraId="064E31CB"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0.923</w:t>
            </w:r>
          </w:p>
        </w:tc>
      </w:tr>
      <w:tr w:rsidR="002C0060" w:rsidRPr="00194181" w14:paraId="514BBC39" w14:textId="77777777" w:rsidTr="001E60F3">
        <w:tc>
          <w:tcPr>
            <w:tcW w:w="1776" w:type="dxa"/>
          </w:tcPr>
          <w:p w14:paraId="1F71DB48" w14:textId="77777777" w:rsidR="002C0060" w:rsidRPr="00194181" w:rsidRDefault="002C006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1</w:t>
            </w:r>
            <w:r w:rsidRPr="00194181">
              <w:rPr>
                <w:rFonts w:ascii="Times New Roman" w:hAnsi="Times New Roman" w:cs="Times New Roman"/>
                <w:sz w:val="24"/>
                <w:szCs w:val="24"/>
                <w:vertAlign w:val="superscript"/>
              </w:rPr>
              <w:t>*</w:t>
            </w:r>
          </w:p>
        </w:tc>
        <w:tc>
          <w:tcPr>
            <w:tcW w:w="955" w:type="dxa"/>
            <w:vAlign w:val="center"/>
          </w:tcPr>
          <w:p w14:paraId="6DF62C07" w14:textId="77777777" w:rsidR="002C0060" w:rsidRPr="00194181" w:rsidRDefault="002C006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45</w:t>
            </w:r>
          </w:p>
        </w:tc>
        <w:tc>
          <w:tcPr>
            <w:tcW w:w="2162" w:type="dxa"/>
          </w:tcPr>
          <w:p w14:paraId="1803E9D7"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102 (60-150)</w:t>
            </w:r>
          </w:p>
        </w:tc>
        <w:tc>
          <w:tcPr>
            <w:tcW w:w="1042" w:type="dxa"/>
            <w:vAlign w:val="center"/>
          </w:tcPr>
          <w:p w14:paraId="692E9E84" w14:textId="77777777" w:rsidR="002C0060" w:rsidRPr="00194181" w:rsidRDefault="002C006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35</w:t>
            </w:r>
          </w:p>
        </w:tc>
        <w:tc>
          <w:tcPr>
            <w:tcW w:w="2166" w:type="dxa"/>
          </w:tcPr>
          <w:p w14:paraId="3C841DBF"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100 (70-150)</w:t>
            </w:r>
          </w:p>
        </w:tc>
        <w:tc>
          <w:tcPr>
            <w:tcW w:w="1144" w:type="dxa"/>
          </w:tcPr>
          <w:p w14:paraId="33760287"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0.193</w:t>
            </w:r>
          </w:p>
        </w:tc>
      </w:tr>
      <w:tr w:rsidR="002C0060" w:rsidRPr="00194181" w14:paraId="0AC0B219" w14:textId="77777777" w:rsidTr="001E60F3">
        <w:tc>
          <w:tcPr>
            <w:tcW w:w="1776" w:type="dxa"/>
          </w:tcPr>
          <w:p w14:paraId="6180C5F9" w14:textId="77777777" w:rsidR="002C0060" w:rsidRPr="00194181" w:rsidRDefault="002C006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2</w:t>
            </w:r>
          </w:p>
        </w:tc>
        <w:tc>
          <w:tcPr>
            <w:tcW w:w="955" w:type="dxa"/>
            <w:vAlign w:val="center"/>
          </w:tcPr>
          <w:p w14:paraId="2437D78C" w14:textId="77777777" w:rsidR="002C0060" w:rsidRPr="00194181" w:rsidRDefault="002C006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34</w:t>
            </w:r>
          </w:p>
        </w:tc>
        <w:tc>
          <w:tcPr>
            <w:tcW w:w="2162" w:type="dxa"/>
          </w:tcPr>
          <w:p w14:paraId="0D54D387"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110 (70-150)</w:t>
            </w:r>
          </w:p>
        </w:tc>
        <w:tc>
          <w:tcPr>
            <w:tcW w:w="1042" w:type="dxa"/>
            <w:vAlign w:val="center"/>
          </w:tcPr>
          <w:p w14:paraId="0A43A854" w14:textId="77777777" w:rsidR="002C0060" w:rsidRPr="00194181" w:rsidRDefault="002C006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34</w:t>
            </w:r>
          </w:p>
        </w:tc>
        <w:tc>
          <w:tcPr>
            <w:tcW w:w="2166" w:type="dxa"/>
          </w:tcPr>
          <w:p w14:paraId="609D6087"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100 (80-125)</w:t>
            </w:r>
          </w:p>
        </w:tc>
        <w:tc>
          <w:tcPr>
            <w:tcW w:w="1144" w:type="dxa"/>
          </w:tcPr>
          <w:p w14:paraId="108CF5DC"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0.222</w:t>
            </w:r>
          </w:p>
        </w:tc>
      </w:tr>
      <w:tr w:rsidR="002C0060" w:rsidRPr="00194181" w14:paraId="70DF8BD1" w14:textId="77777777" w:rsidTr="001E60F3">
        <w:tc>
          <w:tcPr>
            <w:tcW w:w="1776" w:type="dxa"/>
          </w:tcPr>
          <w:p w14:paraId="1D7D0CE6" w14:textId="77777777" w:rsidR="002C0060" w:rsidRPr="00194181" w:rsidRDefault="002C006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3</w:t>
            </w:r>
          </w:p>
        </w:tc>
        <w:tc>
          <w:tcPr>
            <w:tcW w:w="955" w:type="dxa"/>
            <w:vAlign w:val="center"/>
          </w:tcPr>
          <w:p w14:paraId="6164A6A6" w14:textId="77777777" w:rsidR="002C0060" w:rsidRPr="00194181" w:rsidRDefault="002C006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29</w:t>
            </w:r>
          </w:p>
        </w:tc>
        <w:tc>
          <w:tcPr>
            <w:tcW w:w="2162" w:type="dxa"/>
          </w:tcPr>
          <w:p w14:paraId="6D5A1900"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100 (70-144)</w:t>
            </w:r>
          </w:p>
        </w:tc>
        <w:tc>
          <w:tcPr>
            <w:tcW w:w="1042" w:type="dxa"/>
            <w:vAlign w:val="center"/>
          </w:tcPr>
          <w:p w14:paraId="347E0804" w14:textId="77777777" w:rsidR="002C0060" w:rsidRPr="00194181" w:rsidRDefault="002C006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33</w:t>
            </w:r>
          </w:p>
        </w:tc>
        <w:tc>
          <w:tcPr>
            <w:tcW w:w="2166" w:type="dxa"/>
          </w:tcPr>
          <w:p w14:paraId="62065466"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100 (70-130)</w:t>
            </w:r>
          </w:p>
        </w:tc>
        <w:tc>
          <w:tcPr>
            <w:tcW w:w="1144" w:type="dxa"/>
          </w:tcPr>
          <w:p w14:paraId="27E0A9D1"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0.415</w:t>
            </w:r>
          </w:p>
        </w:tc>
      </w:tr>
      <w:tr w:rsidR="002C0060" w:rsidRPr="00194181" w14:paraId="0C8194F8" w14:textId="77777777" w:rsidTr="001E60F3">
        <w:tc>
          <w:tcPr>
            <w:tcW w:w="1776" w:type="dxa"/>
          </w:tcPr>
          <w:p w14:paraId="4B03C969" w14:textId="77777777" w:rsidR="002C0060" w:rsidRPr="00194181" w:rsidRDefault="002C006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4</w:t>
            </w:r>
          </w:p>
        </w:tc>
        <w:tc>
          <w:tcPr>
            <w:tcW w:w="955" w:type="dxa"/>
            <w:vAlign w:val="center"/>
          </w:tcPr>
          <w:p w14:paraId="6B529DFA" w14:textId="77777777" w:rsidR="002C0060" w:rsidRPr="00194181" w:rsidRDefault="002C006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27</w:t>
            </w:r>
          </w:p>
        </w:tc>
        <w:tc>
          <w:tcPr>
            <w:tcW w:w="2162" w:type="dxa"/>
          </w:tcPr>
          <w:p w14:paraId="5B83820B"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100 (70-150)</w:t>
            </w:r>
          </w:p>
        </w:tc>
        <w:tc>
          <w:tcPr>
            <w:tcW w:w="1042" w:type="dxa"/>
            <w:vAlign w:val="center"/>
          </w:tcPr>
          <w:p w14:paraId="5F20D482" w14:textId="77777777" w:rsidR="002C0060" w:rsidRPr="00194181" w:rsidRDefault="002C006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33</w:t>
            </w:r>
          </w:p>
        </w:tc>
        <w:tc>
          <w:tcPr>
            <w:tcW w:w="2166" w:type="dxa"/>
          </w:tcPr>
          <w:p w14:paraId="09856A61"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100 (70-124)</w:t>
            </w:r>
          </w:p>
        </w:tc>
        <w:tc>
          <w:tcPr>
            <w:tcW w:w="1144" w:type="dxa"/>
          </w:tcPr>
          <w:p w14:paraId="5E4EB4F9"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0.834</w:t>
            </w:r>
          </w:p>
        </w:tc>
      </w:tr>
      <w:tr w:rsidR="002C0060" w:rsidRPr="00194181" w14:paraId="45ED6BCC" w14:textId="77777777" w:rsidTr="001E60F3">
        <w:tc>
          <w:tcPr>
            <w:tcW w:w="1776" w:type="dxa"/>
          </w:tcPr>
          <w:p w14:paraId="623C9FC5" w14:textId="77777777" w:rsidR="002C0060" w:rsidRPr="00194181" w:rsidRDefault="002C006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5</w:t>
            </w:r>
          </w:p>
        </w:tc>
        <w:tc>
          <w:tcPr>
            <w:tcW w:w="955" w:type="dxa"/>
            <w:vAlign w:val="center"/>
          </w:tcPr>
          <w:p w14:paraId="4ACA32D0" w14:textId="77777777" w:rsidR="002C0060" w:rsidRPr="00194181" w:rsidRDefault="002C006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25</w:t>
            </w:r>
          </w:p>
        </w:tc>
        <w:tc>
          <w:tcPr>
            <w:tcW w:w="2162" w:type="dxa"/>
          </w:tcPr>
          <w:p w14:paraId="4A0C4521"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100 (70-147)</w:t>
            </w:r>
          </w:p>
        </w:tc>
        <w:tc>
          <w:tcPr>
            <w:tcW w:w="1042" w:type="dxa"/>
            <w:vAlign w:val="center"/>
          </w:tcPr>
          <w:p w14:paraId="53C4EE96" w14:textId="77777777" w:rsidR="002C0060" w:rsidRPr="00194181" w:rsidRDefault="002C006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33</w:t>
            </w:r>
          </w:p>
        </w:tc>
        <w:tc>
          <w:tcPr>
            <w:tcW w:w="2166" w:type="dxa"/>
          </w:tcPr>
          <w:p w14:paraId="4501C40A"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100 (72-124)</w:t>
            </w:r>
          </w:p>
        </w:tc>
        <w:tc>
          <w:tcPr>
            <w:tcW w:w="1144" w:type="dxa"/>
          </w:tcPr>
          <w:p w14:paraId="6FCA7B69"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0.975</w:t>
            </w:r>
          </w:p>
        </w:tc>
      </w:tr>
      <w:tr w:rsidR="002C0060" w:rsidRPr="00194181" w14:paraId="08C9909B" w14:textId="77777777" w:rsidTr="001E60F3">
        <w:tc>
          <w:tcPr>
            <w:tcW w:w="1776" w:type="dxa"/>
          </w:tcPr>
          <w:p w14:paraId="404D464E" w14:textId="77777777" w:rsidR="002C0060" w:rsidRPr="00194181" w:rsidRDefault="002C006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6</w:t>
            </w:r>
          </w:p>
        </w:tc>
        <w:tc>
          <w:tcPr>
            <w:tcW w:w="955" w:type="dxa"/>
            <w:vAlign w:val="center"/>
          </w:tcPr>
          <w:p w14:paraId="6F8EE5F7" w14:textId="77777777" w:rsidR="002C0060" w:rsidRPr="00194181" w:rsidRDefault="002C006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23</w:t>
            </w:r>
          </w:p>
        </w:tc>
        <w:tc>
          <w:tcPr>
            <w:tcW w:w="2162" w:type="dxa"/>
          </w:tcPr>
          <w:p w14:paraId="58192772"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101 (75-136)</w:t>
            </w:r>
          </w:p>
        </w:tc>
        <w:tc>
          <w:tcPr>
            <w:tcW w:w="1042" w:type="dxa"/>
            <w:vAlign w:val="center"/>
          </w:tcPr>
          <w:p w14:paraId="580B1DD9" w14:textId="77777777" w:rsidR="002C0060" w:rsidRPr="00194181" w:rsidRDefault="002C006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33</w:t>
            </w:r>
          </w:p>
        </w:tc>
        <w:tc>
          <w:tcPr>
            <w:tcW w:w="2166" w:type="dxa"/>
          </w:tcPr>
          <w:p w14:paraId="3D84FB14"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100 (76-130)</w:t>
            </w:r>
          </w:p>
        </w:tc>
        <w:tc>
          <w:tcPr>
            <w:tcW w:w="1144" w:type="dxa"/>
          </w:tcPr>
          <w:p w14:paraId="31A101A9"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0.375</w:t>
            </w:r>
          </w:p>
        </w:tc>
      </w:tr>
      <w:tr w:rsidR="002C0060" w:rsidRPr="00194181" w14:paraId="6DA1C2FE" w14:textId="77777777" w:rsidTr="001E60F3">
        <w:tc>
          <w:tcPr>
            <w:tcW w:w="1776" w:type="dxa"/>
          </w:tcPr>
          <w:p w14:paraId="37BD467A" w14:textId="77777777" w:rsidR="002C0060" w:rsidRPr="00194181" w:rsidRDefault="002C006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7</w:t>
            </w:r>
          </w:p>
        </w:tc>
        <w:tc>
          <w:tcPr>
            <w:tcW w:w="955" w:type="dxa"/>
            <w:vAlign w:val="center"/>
          </w:tcPr>
          <w:p w14:paraId="73458AB0" w14:textId="77777777" w:rsidR="002C0060" w:rsidRPr="00194181" w:rsidRDefault="002C006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22</w:t>
            </w:r>
          </w:p>
        </w:tc>
        <w:tc>
          <w:tcPr>
            <w:tcW w:w="2162" w:type="dxa"/>
          </w:tcPr>
          <w:p w14:paraId="4DE67002"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101 (80-122)</w:t>
            </w:r>
          </w:p>
        </w:tc>
        <w:tc>
          <w:tcPr>
            <w:tcW w:w="1042" w:type="dxa"/>
            <w:vAlign w:val="center"/>
          </w:tcPr>
          <w:p w14:paraId="1C63D020" w14:textId="77777777" w:rsidR="002C0060" w:rsidRPr="00194181" w:rsidRDefault="002C006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33</w:t>
            </w:r>
          </w:p>
        </w:tc>
        <w:tc>
          <w:tcPr>
            <w:tcW w:w="2166" w:type="dxa"/>
          </w:tcPr>
          <w:p w14:paraId="3C341578"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100 (70-126)</w:t>
            </w:r>
          </w:p>
        </w:tc>
        <w:tc>
          <w:tcPr>
            <w:tcW w:w="1144" w:type="dxa"/>
          </w:tcPr>
          <w:p w14:paraId="35287F20" w14:textId="77777777" w:rsidR="002C0060" w:rsidRPr="00194181" w:rsidRDefault="002C006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0.190</w:t>
            </w:r>
          </w:p>
        </w:tc>
      </w:tr>
    </w:tbl>
    <w:p w14:paraId="71C27857" w14:textId="77777777" w:rsidR="006765F2" w:rsidRPr="00194181" w:rsidRDefault="00E6341E" w:rsidP="000B62B3">
      <w:pPr>
        <w:jc w:val="both"/>
        <w:rPr>
          <w:rFonts w:ascii="Times New Roman" w:hAnsi="Times New Roman" w:cs="Times New Roman"/>
          <w:i/>
          <w:sz w:val="24"/>
          <w:szCs w:val="24"/>
        </w:rPr>
      </w:pPr>
      <w:r w:rsidRPr="00194181">
        <w:rPr>
          <w:rFonts w:ascii="Times New Roman" w:hAnsi="Times New Roman" w:cs="Times New Roman"/>
          <w:i/>
          <w:sz w:val="24"/>
          <w:szCs w:val="24"/>
        </w:rPr>
        <w:t xml:space="preserve">HR, heart rate; </w:t>
      </w:r>
      <w:r w:rsidR="007950C4" w:rsidRPr="00194181">
        <w:rPr>
          <w:rFonts w:ascii="Times New Roman" w:hAnsi="Times New Roman" w:cs="Times New Roman"/>
          <w:i/>
          <w:sz w:val="24"/>
          <w:szCs w:val="24"/>
          <w:vertAlign w:val="superscript"/>
        </w:rPr>
        <w:t>*</w:t>
      </w:r>
      <w:r w:rsidRPr="00194181">
        <w:rPr>
          <w:rFonts w:ascii="Times New Roman" w:hAnsi="Times New Roman" w:cs="Times New Roman"/>
          <w:i/>
          <w:sz w:val="24"/>
          <w:szCs w:val="24"/>
        </w:rPr>
        <w:t xml:space="preserve"> t</w:t>
      </w:r>
      <w:r w:rsidR="007950C4" w:rsidRPr="00194181">
        <w:rPr>
          <w:rFonts w:ascii="Times New Roman" w:hAnsi="Times New Roman" w:cs="Times New Roman"/>
          <w:i/>
          <w:sz w:val="24"/>
          <w:szCs w:val="24"/>
        </w:rPr>
        <w:t>he first day after assignments</w:t>
      </w:r>
      <w:r w:rsidR="00234F12" w:rsidRPr="00194181">
        <w:rPr>
          <w:rFonts w:ascii="Times New Roman" w:hAnsi="Times New Roman" w:cs="Times New Roman"/>
          <w:i/>
          <w:sz w:val="24"/>
          <w:szCs w:val="24"/>
        </w:rPr>
        <w:t xml:space="preserve"> to each group</w:t>
      </w:r>
    </w:p>
    <w:p w14:paraId="588A8B8D" w14:textId="77777777" w:rsidR="008E0DC2" w:rsidRDefault="008E0DC2" w:rsidP="00143F03">
      <w:pPr>
        <w:jc w:val="both"/>
        <w:rPr>
          <w:rFonts w:ascii="Times New Roman" w:hAnsi="Times New Roman" w:cs="Times New Roman"/>
          <w:b/>
          <w:sz w:val="24"/>
          <w:szCs w:val="24"/>
        </w:rPr>
      </w:pPr>
    </w:p>
    <w:p w14:paraId="4C8F9B5D" w14:textId="77777777" w:rsidR="004F353F" w:rsidRPr="00194181" w:rsidRDefault="004F353F" w:rsidP="00143F03">
      <w:pPr>
        <w:jc w:val="both"/>
        <w:rPr>
          <w:rFonts w:ascii="Times New Roman" w:hAnsi="Times New Roman" w:cs="Times New Roman"/>
          <w:sz w:val="24"/>
          <w:szCs w:val="24"/>
        </w:rPr>
      </w:pPr>
      <w:r w:rsidRPr="00194181">
        <w:rPr>
          <w:rFonts w:ascii="Times New Roman" w:hAnsi="Times New Roman" w:cs="Times New Roman"/>
          <w:b/>
          <w:sz w:val="24"/>
          <w:szCs w:val="24"/>
        </w:rPr>
        <w:t xml:space="preserve">Table </w:t>
      </w:r>
      <w:r w:rsidR="007A2634" w:rsidRPr="00194181">
        <w:rPr>
          <w:rFonts w:ascii="Times New Roman" w:hAnsi="Times New Roman" w:cs="Times New Roman"/>
          <w:b/>
          <w:sz w:val="24"/>
          <w:szCs w:val="24"/>
        </w:rPr>
        <w:t>A</w:t>
      </w:r>
      <w:r w:rsidR="00811A43" w:rsidRPr="00194181">
        <w:rPr>
          <w:rFonts w:ascii="Times New Roman" w:hAnsi="Times New Roman" w:cs="Times New Roman"/>
          <w:b/>
          <w:sz w:val="24"/>
          <w:szCs w:val="24"/>
        </w:rPr>
        <w:t>9</w:t>
      </w:r>
      <w:r w:rsidRPr="00194181">
        <w:rPr>
          <w:rFonts w:ascii="Times New Roman" w:hAnsi="Times New Roman" w:cs="Times New Roman"/>
          <w:b/>
          <w:sz w:val="24"/>
          <w:szCs w:val="24"/>
        </w:rPr>
        <w:t>.</w:t>
      </w:r>
      <w:r w:rsidRPr="00194181">
        <w:rPr>
          <w:rFonts w:ascii="Times New Roman" w:hAnsi="Times New Roman" w:cs="Times New Roman"/>
          <w:sz w:val="24"/>
          <w:szCs w:val="24"/>
        </w:rPr>
        <w:t xml:space="preserve"> The changes of systolic blood pressure (SBP) by treatment groups</w:t>
      </w:r>
    </w:p>
    <w:tbl>
      <w:tblPr>
        <w:tblStyle w:val="TableGrid"/>
        <w:tblW w:w="928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990"/>
        <w:gridCol w:w="2160"/>
        <w:gridCol w:w="1080"/>
        <w:gridCol w:w="2160"/>
        <w:gridCol w:w="1170"/>
      </w:tblGrid>
      <w:tr w:rsidR="00B26A6C" w:rsidRPr="00194181" w14:paraId="77212334" w14:textId="77777777" w:rsidTr="003C5FC2">
        <w:tc>
          <w:tcPr>
            <w:tcW w:w="1728" w:type="dxa"/>
            <w:vMerge w:val="restart"/>
            <w:tcBorders>
              <w:top w:val="single" w:sz="12" w:space="0" w:color="auto"/>
              <w:bottom w:val="single" w:sz="4" w:space="0" w:color="auto"/>
            </w:tcBorders>
          </w:tcPr>
          <w:p w14:paraId="3C481F12" w14:textId="77777777" w:rsidR="00B26A6C" w:rsidRPr="00194181" w:rsidRDefault="00B26A6C" w:rsidP="000B62B3">
            <w:pPr>
              <w:spacing w:line="276" w:lineRule="auto"/>
              <w:jc w:val="both"/>
              <w:rPr>
                <w:rFonts w:ascii="Times New Roman" w:hAnsi="Times New Roman" w:cs="Times New Roman"/>
                <w:sz w:val="24"/>
                <w:szCs w:val="24"/>
                <w:lang w:val="vi-VN"/>
              </w:rPr>
            </w:pPr>
            <w:r w:rsidRPr="00194181">
              <w:rPr>
                <w:rFonts w:ascii="Times New Roman" w:hAnsi="Times New Roman" w:cs="Times New Roman"/>
                <w:sz w:val="24"/>
                <w:szCs w:val="24"/>
              </w:rPr>
              <w:t>SBP (mmHg)</w:t>
            </w:r>
          </w:p>
        </w:tc>
        <w:tc>
          <w:tcPr>
            <w:tcW w:w="3150" w:type="dxa"/>
            <w:gridSpan w:val="2"/>
            <w:tcBorders>
              <w:top w:val="single" w:sz="12" w:space="0" w:color="auto"/>
              <w:bottom w:val="single" w:sz="4" w:space="0" w:color="auto"/>
            </w:tcBorders>
          </w:tcPr>
          <w:p w14:paraId="35DCB8AD" w14:textId="0B1242CD" w:rsidR="00B26A6C"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w:t>
            </w:r>
          </w:p>
        </w:tc>
        <w:tc>
          <w:tcPr>
            <w:tcW w:w="3240" w:type="dxa"/>
            <w:gridSpan w:val="2"/>
            <w:tcBorders>
              <w:top w:val="single" w:sz="12" w:space="0" w:color="auto"/>
              <w:bottom w:val="single" w:sz="4" w:space="0" w:color="auto"/>
            </w:tcBorders>
          </w:tcPr>
          <w:p w14:paraId="6FA59518" w14:textId="4F9D7AF0" w:rsidR="00B26A6C"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EVD+IVF</w:t>
            </w:r>
          </w:p>
        </w:tc>
        <w:tc>
          <w:tcPr>
            <w:tcW w:w="1170" w:type="dxa"/>
            <w:vMerge w:val="restart"/>
            <w:tcBorders>
              <w:top w:val="single" w:sz="12" w:space="0" w:color="auto"/>
              <w:bottom w:val="single" w:sz="4" w:space="0" w:color="auto"/>
            </w:tcBorders>
          </w:tcPr>
          <w:p w14:paraId="3E55A82A" w14:textId="77777777" w:rsidR="00B26A6C" w:rsidRPr="00194181" w:rsidRDefault="00B26A6C"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p value</w:t>
            </w:r>
          </w:p>
        </w:tc>
      </w:tr>
      <w:tr w:rsidR="00C13584" w:rsidRPr="00194181" w14:paraId="46CAF36B" w14:textId="77777777" w:rsidTr="003C5FC2">
        <w:tc>
          <w:tcPr>
            <w:tcW w:w="1728" w:type="dxa"/>
            <w:vMerge/>
            <w:tcBorders>
              <w:top w:val="single" w:sz="4" w:space="0" w:color="auto"/>
            </w:tcBorders>
          </w:tcPr>
          <w:p w14:paraId="4D507AD3" w14:textId="77777777" w:rsidR="00B26A6C" w:rsidRPr="00194181" w:rsidRDefault="00B26A6C" w:rsidP="000B62B3">
            <w:pPr>
              <w:spacing w:line="276" w:lineRule="auto"/>
              <w:jc w:val="both"/>
              <w:rPr>
                <w:rFonts w:ascii="Times New Roman" w:hAnsi="Times New Roman" w:cs="Times New Roman"/>
                <w:sz w:val="24"/>
                <w:szCs w:val="24"/>
                <w:lang w:val="vi-VN"/>
              </w:rPr>
            </w:pPr>
          </w:p>
        </w:tc>
        <w:tc>
          <w:tcPr>
            <w:tcW w:w="990" w:type="dxa"/>
            <w:tcBorders>
              <w:top w:val="single" w:sz="4" w:space="0" w:color="auto"/>
              <w:bottom w:val="single" w:sz="4" w:space="0" w:color="auto"/>
            </w:tcBorders>
          </w:tcPr>
          <w:p w14:paraId="2384D116" w14:textId="77777777" w:rsidR="00B26A6C" w:rsidRPr="00194181" w:rsidRDefault="00B26A6C" w:rsidP="00B11D6D">
            <w:pPr>
              <w:spacing w:line="276" w:lineRule="auto"/>
              <w:rPr>
                <w:rFonts w:ascii="Times New Roman" w:hAnsi="Times New Roman" w:cs="Times New Roman"/>
                <w:i/>
                <w:sz w:val="24"/>
                <w:szCs w:val="24"/>
                <w:lang w:val="vi-VN"/>
              </w:rPr>
            </w:pPr>
            <w:r w:rsidRPr="00194181">
              <w:rPr>
                <w:rFonts w:ascii="Times New Roman" w:hAnsi="Times New Roman" w:cs="Times New Roman"/>
                <w:i/>
                <w:sz w:val="24"/>
                <w:szCs w:val="24"/>
                <w:lang w:val="vi-VN"/>
              </w:rPr>
              <w:t>n</w:t>
            </w:r>
          </w:p>
        </w:tc>
        <w:tc>
          <w:tcPr>
            <w:tcW w:w="2160" w:type="dxa"/>
            <w:tcBorders>
              <w:top w:val="single" w:sz="4" w:space="0" w:color="auto"/>
              <w:bottom w:val="single" w:sz="4" w:space="0" w:color="auto"/>
            </w:tcBorders>
          </w:tcPr>
          <w:p w14:paraId="39560A11" w14:textId="77777777" w:rsidR="00B26A6C" w:rsidRPr="00194181" w:rsidRDefault="00B26A6C" w:rsidP="00B11D6D">
            <w:pPr>
              <w:spacing w:line="276" w:lineRule="auto"/>
              <w:rPr>
                <w:rFonts w:ascii="Times New Roman" w:hAnsi="Times New Roman" w:cs="Times New Roman"/>
                <w:i/>
                <w:sz w:val="24"/>
                <w:szCs w:val="24"/>
                <w:lang w:val="vi-VN"/>
              </w:rPr>
            </w:pPr>
            <w:r w:rsidRPr="00194181">
              <w:rPr>
                <w:rFonts w:ascii="Times New Roman" w:hAnsi="Times New Roman" w:cs="Times New Roman"/>
                <w:i/>
                <w:position w:val="-4"/>
                <w:sz w:val="24"/>
                <w:szCs w:val="24"/>
              </w:rPr>
              <w:object w:dxaOrig="279" w:dyaOrig="320" w14:anchorId="557A2EE6">
                <v:shape id="_x0000_i1043" type="#_x0000_t75" style="width:14.25pt;height:15.75pt" o:ole="">
                  <v:imagedata r:id="rId8" o:title=""/>
                </v:shape>
                <o:OLEObject Type="Embed" ProgID="Equation.3" ShapeID="_x0000_i1043" DrawAspect="Content" ObjectID="_1612242895" r:id="rId27"/>
              </w:object>
            </w:r>
            <w:r w:rsidRPr="00194181">
              <w:rPr>
                <w:rFonts w:ascii="Times New Roman" w:hAnsi="Times New Roman" w:cs="Times New Roman"/>
                <w:i/>
                <w:sz w:val="24"/>
                <w:szCs w:val="24"/>
              </w:rPr>
              <w:t xml:space="preserve"> </w:t>
            </w:r>
            <w:r w:rsidRPr="00194181">
              <w:rPr>
                <w:rFonts w:ascii="Times New Roman" w:hAnsi="Times New Roman" w:cs="Times New Roman"/>
                <w:i/>
                <w:sz w:val="24"/>
                <w:szCs w:val="24"/>
              </w:rPr>
              <w:sym w:font="Symbol" w:char="F0B1"/>
            </w:r>
            <w:r w:rsidRPr="00194181">
              <w:rPr>
                <w:rFonts w:ascii="Times New Roman" w:hAnsi="Times New Roman" w:cs="Times New Roman"/>
                <w:i/>
                <w:sz w:val="24"/>
                <w:szCs w:val="24"/>
              </w:rPr>
              <w:t xml:space="preserve"> SD</w:t>
            </w:r>
          </w:p>
        </w:tc>
        <w:tc>
          <w:tcPr>
            <w:tcW w:w="1080" w:type="dxa"/>
            <w:tcBorders>
              <w:top w:val="single" w:sz="4" w:space="0" w:color="auto"/>
              <w:bottom w:val="single" w:sz="4" w:space="0" w:color="auto"/>
            </w:tcBorders>
          </w:tcPr>
          <w:p w14:paraId="34CCF62F" w14:textId="77777777" w:rsidR="00B26A6C" w:rsidRPr="00194181" w:rsidRDefault="00B26A6C" w:rsidP="00B11D6D">
            <w:pPr>
              <w:spacing w:line="276" w:lineRule="auto"/>
              <w:rPr>
                <w:rFonts w:ascii="Times New Roman" w:hAnsi="Times New Roman" w:cs="Times New Roman"/>
                <w:i/>
                <w:sz w:val="24"/>
                <w:szCs w:val="24"/>
                <w:lang w:val="vi-VN"/>
              </w:rPr>
            </w:pPr>
            <w:r w:rsidRPr="00194181">
              <w:rPr>
                <w:rFonts w:ascii="Times New Roman" w:hAnsi="Times New Roman" w:cs="Times New Roman"/>
                <w:i/>
                <w:sz w:val="24"/>
                <w:szCs w:val="24"/>
                <w:lang w:val="vi-VN"/>
              </w:rPr>
              <w:t>n</w:t>
            </w:r>
          </w:p>
        </w:tc>
        <w:tc>
          <w:tcPr>
            <w:tcW w:w="2160" w:type="dxa"/>
            <w:tcBorders>
              <w:top w:val="single" w:sz="4" w:space="0" w:color="auto"/>
              <w:bottom w:val="single" w:sz="4" w:space="0" w:color="auto"/>
            </w:tcBorders>
          </w:tcPr>
          <w:p w14:paraId="360D31E8" w14:textId="77777777" w:rsidR="00B26A6C" w:rsidRPr="00194181" w:rsidRDefault="00B26A6C" w:rsidP="00B11D6D">
            <w:pPr>
              <w:spacing w:line="276" w:lineRule="auto"/>
              <w:rPr>
                <w:rFonts w:ascii="Times New Roman" w:hAnsi="Times New Roman" w:cs="Times New Roman"/>
                <w:i/>
                <w:sz w:val="24"/>
                <w:szCs w:val="24"/>
                <w:lang w:val="vi-VN"/>
              </w:rPr>
            </w:pPr>
            <w:r w:rsidRPr="00194181">
              <w:rPr>
                <w:rFonts w:ascii="Times New Roman" w:hAnsi="Times New Roman" w:cs="Times New Roman"/>
                <w:i/>
                <w:position w:val="-4"/>
                <w:sz w:val="24"/>
                <w:szCs w:val="24"/>
              </w:rPr>
              <w:object w:dxaOrig="279" w:dyaOrig="320" w14:anchorId="4B660598">
                <v:shape id="_x0000_i1044" type="#_x0000_t75" style="width:14.25pt;height:15.75pt" o:ole="">
                  <v:imagedata r:id="rId8" o:title=""/>
                </v:shape>
                <o:OLEObject Type="Embed" ProgID="Equation.3" ShapeID="_x0000_i1044" DrawAspect="Content" ObjectID="_1612242896" r:id="rId28"/>
              </w:object>
            </w:r>
            <w:r w:rsidRPr="00194181">
              <w:rPr>
                <w:rFonts w:ascii="Times New Roman" w:hAnsi="Times New Roman" w:cs="Times New Roman"/>
                <w:i/>
                <w:sz w:val="24"/>
                <w:szCs w:val="24"/>
              </w:rPr>
              <w:t xml:space="preserve"> </w:t>
            </w:r>
            <w:r w:rsidRPr="00194181">
              <w:rPr>
                <w:rFonts w:ascii="Times New Roman" w:hAnsi="Times New Roman" w:cs="Times New Roman"/>
                <w:i/>
                <w:sz w:val="24"/>
                <w:szCs w:val="24"/>
              </w:rPr>
              <w:sym w:font="Symbol" w:char="F0B1"/>
            </w:r>
            <w:r w:rsidRPr="00194181">
              <w:rPr>
                <w:rFonts w:ascii="Times New Roman" w:hAnsi="Times New Roman" w:cs="Times New Roman"/>
                <w:i/>
                <w:sz w:val="24"/>
                <w:szCs w:val="24"/>
              </w:rPr>
              <w:t xml:space="preserve"> SD</w:t>
            </w:r>
          </w:p>
        </w:tc>
        <w:tc>
          <w:tcPr>
            <w:tcW w:w="1170" w:type="dxa"/>
            <w:vMerge/>
            <w:tcBorders>
              <w:top w:val="single" w:sz="4" w:space="0" w:color="auto"/>
            </w:tcBorders>
          </w:tcPr>
          <w:p w14:paraId="33405A0A" w14:textId="77777777" w:rsidR="00B26A6C" w:rsidRPr="00194181" w:rsidRDefault="00B26A6C" w:rsidP="00B11D6D">
            <w:pPr>
              <w:spacing w:line="276" w:lineRule="auto"/>
              <w:rPr>
                <w:rFonts w:ascii="Times New Roman" w:hAnsi="Times New Roman" w:cs="Times New Roman"/>
                <w:sz w:val="24"/>
                <w:szCs w:val="24"/>
                <w:lang w:val="vi-VN"/>
              </w:rPr>
            </w:pPr>
          </w:p>
        </w:tc>
      </w:tr>
      <w:tr w:rsidR="000F7D10" w:rsidRPr="00194181" w14:paraId="5346F138" w14:textId="77777777" w:rsidTr="003C5FC2">
        <w:tc>
          <w:tcPr>
            <w:tcW w:w="1728" w:type="dxa"/>
          </w:tcPr>
          <w:p w14:paraId="72E93C24" w14:textId="77777777" w:rsidR="000F7D10" w:rsidRPr="00194181" w:rsidRDefault="000F7D1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On admission</w:t>
            </w:r>
          </w:p>
        </w:tc>
        <w:tc>
          <w:tcPr>
            <w:tcW w:w="990" w:type="dxa"/>
            <w:tcBorders>
              <w:top w:val="single" w:sz="4" w:space="0" w:color="auto"/>
            </w:tcBorders>
            <w:vAlign w:val="center"/>
          </w:tcPr>
          <w:p w14:paraId="78B51CF9"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45</w:t>
            </w:r>
          </w:p>
        </w:tc>
        <w:tc>
          <w:tcPr>
            <w:tcW w:w="2160" w:type="dxa"/>
            <w:tcBorders>
              <w:top w:val="single" w:sz="4" w:space="0" w:color="auto"/>
            </w:tcBorders>
          </w:tcPr>
          <w:p w14:paraId="57256BE0" w14:textId="77777777" w:rsidR="000F7D10" w:rsidRPr="00194181" w:rsidRDefault="007A5A26"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170.</w:t>
            </w:r>
            <w:r w:rsidR="000F7D10" w:rsidRPr="00194181">
              <w:rPr>
                <w:rFonts w:ascii="Times New Roman" w:hAnsi="Times New Roman" w:cs="Times New Roman"/>
                <w:sz w:val="24"/>
                <w:szCs w:val="24"/>
              </w:rPr>
              <w:t>7</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31</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1</w:t>
            </w:r>
          </w:p>
        </w:tc>
        <w:tc>
          <w:tcPr>
            <w:tcW w:w="1080" w:type="dxa"/>
            <w:tcBorders>
              <w:top w:val="single" w:sz="4" w:space="0" w:color="auto"/>
            </w:tcBorders>
            <w:vAlign w:val="center"/>
          </w:tcPr>
          <w:p w14:paraId="51A84E1C"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35</w:t>
            </w:r>
          </w:p>
        </w:tc>
        <w:tc>
          <w:tcPr>
            <w:tcW w:w="2160" w:type="dxa"/>
            <w:tcBorders>
              <w:top w:val="single" w:sz="4" w:space="0" w:color="auto"/>
            </w:tcBorders>
          </w:tcPr>
          <w:p w14:paraId="40C96AED" w14:textId="77777777" w:rsidR="000F7D10" w:rsidRPr="00194181" w:rsidRDefault="007A5A26"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167.</w:t>
            </w:r>
            <w:r w:rsidR="000F7D10" w:rsidRPr="00194181">
              <w:rPr>
                <w:rFonts w:ascii="Times New Roman" w:hAnsi="Times New Roman" w:cs="Times New Roman"/>
                <w:sz w:val="24"/>
                <w:szCs w:val="24"/>
              </w:rPr>
              <w:t>7</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29</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3</w:t>
            </w:r>
          </w:p>
        </w:tc>
        <w:tc>
          <w:tcPr>
            <w:tcW w:w="1170" w:type="dxa"/>
          </w:tcPr>
          <w:p w14:paraId="0A17EF60"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0.667</w:t>
            </w:r>
          </w:p>
        </w:tc>
      </w:tr>
      <w:tr w:rsidR="000F7D10" w:rsidRPr="00194181" w14:paraId="713204B6" w14:textId="77777777" w:rsidTr="003C5FC2">
        <w:tc>
          <w:tcPr>
            <w:tcW w:w="1728" w:type="dxa"/>
          </w:tcPr>
          <w:p w14:paraId="63A0C5C9" w14:textId="77777777" w:rsidR="000F7D10" w:rsidRPr="00194181" w:rsidRDefault="000F7D1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1</w:t>
            </w:r>
            <w:r w:rsidRPr="00194181">
              <w:rPr>
                <w:rFonts w:ascii="Times New Roman" w:hAnsi="Times New Roman" w:cs="Times New Roman"/>
                <w:sz w:val="24"/>
                <w:szCs w:val="24"/>
                <w:vertAlign w:val="superscript"/>
              </w:rPr>
              <w:t>*</w:t>
            </w:r>
          </w:p>
        </w:tc>
        <w:tc>
          <w:tcPr>
            <w:tcW w:w="990" w:type="dxa"/>
            <w:vAlign w:val="center"/>
          </w:tcPr>
          <w:p w14:paraId="29D0A50F"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45</w:t>
            </w:r>
          </w:p>
        </w:tc>
        <w:tc>
          <w:tcPr>
            <w:tcW w:w="2160" w:type="dxa"/>
          </w:tcPr>
          <w:p w14:paraId="4458FFA6" w14:textId="77777777" w:rsidR="000F7D10" w:rsidRPr="00194181" w:rsidRDefault="007A5A26"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163.</w:t>
            </w:r>
            <w:r w:rsidR="000F7D10" w:rsidRPr="00194181">
              <w:rPr>
                <w:rFonts w:ascii="Times New Roman" w:hAnsi="Times New Roman" w:cs="Times New Roman"/>
                <w:sz w:val="24"/>
                <w:szCs w:val="24"/>
              </w:rPr>
              <w:t>1</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26</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9</w:t>
            </w:r>
          </w:p>
        </w:tc>
        <w:tc>
          <w:tcPr>
            <w:tcW w:w="1080" w:type="dxa"/>
            <w:vAlign w:val="center"/>
          </w:tcPr>
          <w:p w14:paraId="25545CEC"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35</w:t>
            </w:r>
          </w:p>
        </w:tc>
        <w:tc>
          <w:tcPr>
            <w:tcW w:w="2160" w:type="dxa"/>
          </w:tcPr>
          <w:p w14:paraId="307D8681"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166</w:t>
            </w:r>
            <w:r w:rsidR="007A5A26" w:rsidRPr="00194181">
              <w:rPr>
                <w:rFonts w:ascii="Times New Roman" w:hAnsi="Times New Roman" w:cs="Times New Roman"/>
                <w:sz w:val="24"/>
                <w:szCs w:val="24"/>
              </w:rPr>
              <w:t>.</w:t>
            </w:r>
            <w:r w:rsidRPr="00194181">
              <w:rPr>
                <w:rFonts w:ascii="Times New Roman" w:hAnsi="Times New Roman" w:cs="Times New Roman"/>
                <w:sz w:val="24"/>
                <w:szCs w:val="24"/>
              </w:rPr>
              <w:t>5</w:t>
            </w:r>
            <w:r w:rsidRPr="00194181">
              <w:rPr>
                <w:rFonts w:ascii="Times New Roman" w:hAnsi="Times New Roman" w:cs="Times New Roman"/>
                <w:sz w:val="24"/>
                <w:szCs w:val="24"/>
              </w:rPr>
              <w:sym w:font="Symbol" w:char="F0B1"/>
            </w:r>
            <w:r w:rsidRPr="00194181">
              <w:rPr>
                <w:rFonts w:ascii="Times New Roman" w:hAnsi="Times New Roman" w:cs="Times New Roman"/>
                <w:sz w:val="24"/>
                <w:szCs w:val="24"/>
              </w:rPr>
              <w:t>21</w:t>
            </w:r>
            <w:r w:rsidR="007A5A26" w:rsidRPr="00194181">
              <w:rPr>
                <w:rFonts w:ascii="Times New Roman" w:hAnsi="Times New Roman" w:cs="Times New Roman"/>
                <w:sz w:val="24"/>
                <w:szCs w:val="24"/>
              </w:rPr>
              <w:t>.</w:t>
            </w:r>
            <w:r w:rsidRPr="00194181">
              <w:rPr>
                <w:rFonts w:ascii="Times New Roman" w:hAnsi="Times New Roman" w:cs="Times New Roman"/>
                <w:sz w:val="24"/>
                <w:szCs w:val="24"/>
              </w:rPr>
              <w:t>1</w:t>
            </w:r>
          </w:p>
        </w:tc>
        <w:tc>
          <w:tcPr>
            <w:tcW w:w="1170" w:type="dxa"/>
          </w:tcPr>
          <w:p w14:paraId="5A9DC240"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0.533</w:t>
            </w:r>
          </w:p>
        </w:tc>
      </w:tr>
      <w:tr w:rsidR="000F7D10" w:rsidRPr="00194181" w14:paraId="0C0592FF" w14:textId="77777777" w:rsidTr="003C5FC2">
        <w:tc>
          <w:tcPr>
            <w:tcW w:w="1728" w:type="dxa"/>
          </w:tcPr>
          <w:p w14:paraId="26EBB6CD" w14:textId="77777777" w:rsidR="000F7D10" w:rsidRPr="00194181" w:rsidRDefault="000F7D1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2</w:t>
            </w:r>
          </w:p>
        </w:tc>
        <w:tc>
          <w:tcPr>
            <w:tcW w:w="990" w:type="dxa"/>
            <w:vAlign w:val="center"/>
          </w:tcPr>
          <w:p w14:paraId="3BD0938A"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34</w:t>
            </w:r>
          </w:p>
        </w:tc>
        <w:tc>
          <w:tcPr>
            <w:tcW w:w="2160" w:type="dxa"/>
          </w:tcPr>
          <w:p w14:paraId="4BB8F065" w14:textId="77777777" w:rsidR="000F7D10" w:rsidRPr="00194181" w:rsidRDefault="007A5A26"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165.</w:t>
            </w:r>
            <w:r w:rsidR="000F7D10" w:rsidRPr="00194181">
              <w:rPr>
                <w:rFonts w:ascii="Times New Roman" w:hAnsi="Times New Roman" w:cs="Times New Roman"/>
                <w:sz w:val="24"/>
                <w:szCs w:val="24"/>
              </w:rPr>
              <w:t>0</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24</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5</w:t>
            </w:r>
          </w:p>
        </w:tc>
        <w:tc>
          <w:tcPr>
            <w:tcW w:w="1080" w:type="dxa"/>
            <w:vAlign w:val="center"/>
          </w:tcPr>
          <w:p w14:paraId="10EB35AD"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34</w:t>
            </w:r>
          </w:p>
        </w:tc>
        <w:tc>
          <w:tcPr>
            <w:tcW w:w="2160" w:type="dxa"/>
          </w:tcPr>
          <w:p w14:paraId="2A76DF4D" w14:textId="77777777" w:rsidR="000F7D10" w:rsidRPr="00194181" w:rsidRDefault="007A5A26"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164.</w:t>
            </w:r>
            <w:r w:rsidR="000F7D10" w:rsidRPr="00194181">
              <w:rPr>
                <w:rFonts w:ascii="Times New Roman" w:hAnsi="Times New Roman" w:cs="Times New Roman"/>
                <w:sz w:val="24"/>
                <w:szCs w:val="24"/>
              </w:rPr>
              <w:t>7</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27</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9</w:t>
            </w:r>
          </w:p>
        </w:tc>
        <w:tc>
          <w:tcPr>
            <w:tcW w:w="1170" w:type="dxa"/>
          </w:tcPr>
          <w:p w14:paraId="2D616251"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0.963</w:t>
            </w:r>
          </w:p>
        </w:tc>
      </w:tr>
      <w:tr w:rsidR="000F7D10" w:rsidRPr="00194181" w14:paraId="5F96115E" w14:textId="77777777" w:rsidTr="003C5FC2">
        <w:tc>
          <w:tcPr>
            <w:tcW w:w="1728" w:type="dxa"/>
          </w:tcPr>
          <w:p w14:paraId="4CE504BF" w14:textId="77777777" w:rsidR="000F7D10" w:rsidRPr="00194181" w:rsidRDefault="000F7D1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3</w:t>
            </w:r>
          </w:p>
        </w:tc>
        <w:tc>
          <w:tcPr>
            <w:tcW w:w="990" w:type="dxa"/>
            <w:vAlign w:val="center"/>
          </w:tcPr>
          <w:p w14:paraId="08F3F180"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29</w:t>
            </w:r>
          </w:p>
        </w:tc>
        <w:tc>
          <w:tcPr>
            <w:tcW w:w="2160" w:type="dxa"/>
          </w:tcPr>
          <w:p w14:paraId="11847460" w14:textId="77777777" w:rsidR="000F7D10" w:rsidRPr="00194181" w:rsidRDefault="007A5A26"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161.</w:t>
            </w:r>
            <w:r w:rsidR="000F7D10" w:rsidRPr="00194181">
              <w:rPr>
                <w:rFonts w:ascii="Times New Roman" w:hAnsi="Times New Roman" w:cs="Times New Roman"/>
                <w:sz w:val="24"/>
                <w:szCs w:val="24"/>
              </w:rPr>
              <w:t>4</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26</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4</w:t>
            </w:r>
          </w:p>
        </w:tc>
        <w:tc>
          <w:tcPr>
            <w:tcW w:w="1080" w:type="dxa"/>
            <w:vAlign w:val="center"/>
          </w:tcPr>
          <w:p w14:paraId="2171352F"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33</w:t>
            </w:r>
          </w:p>
        </w:tc>
        <w:tc>
          <w:tcPr>
            <w:tcW w:w="2160" w:type="dxa"/>
          </w:tcPr>
          <w:p w14:paraId="0F12094B" w14:textId="77777777" w:rsidR="000F7D10" w:rsidRPr="00194181" w:rsidRDefault="007A5A26"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163.</w:t>
            </w:r>
            <w:r w:rsidR="000F7D10" w:rsidRPr="00194181">
              <w:rPr>
                <w:rFonts w:ascii="Times New Roman" w:hAnsi="Times New Roman" w:cs="Times New Roman"/>
                <w:sz w:val="24"/>
                <w:szCs w:val="24"/>
              </w:rPr>
              <w:t>0</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20</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3</w:t>
            </w:r>
          </w:p>
        </w:tc>
        <w:tc>
          <w:tcPr>
            <w:tcW w:w="1170" w:type="dxa"/>
          </w:tcPr>
          <w:p w14:paraId="41FB4515"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0.782</w:t>
            </w:r>
          </w:p>
        </w:tc>
      </w:tr>
      <w:tr w:rsidR="000F7D10" w:rsidRPr="00194181" w14:paraId="7910AA53" w14:textId="77777777" w:rsidTr="003C5FC2">
        <w:tc>
          <w:tcPr>
            <w:tcW w:w="1728" w:type="dxa"/>
          </w:tcPr>
          <w:p w14:paraId="1B251BB7" w14:textId="77777777" w:rsidR="000F7D10" w:rsidRPr="00194181" w:rsidRDefault="000F7D1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4</w:t>
            </w:r>
          </w:p>
        </w:tc>
        <w:tc>
          <w:tcPr>
            <w:tcW w:w="990" w:type="dxa"/>
            <w:vAlign w:val="center"/>
          </w:tcPr>
          <w:p w14:paraId="79A509C7"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27</w:t>
            </w:r>
          </w:p>
        </w:tc>
        <w:tc>
          <w:tcPr>
            <w:tcW w:w="2160" w:type="dxa"/>
          </w:tcPr>
          <w:p w14:paraId="4B751060" w14:textId="77777777" w:rsidR="000F7D10" w:rsidRPr="00194181" w:rsidRDefault="007A5A26"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156.</w:t>
            </w:r>
            <w:r w:rsidR="000F7D10" w:rsidRPr="00194181">
              <w:rPr>
                <w:rFonts w:ascii="Times New Roman" w:hAnsi="Times New Roman" w:cs="Times New Roman"/>
                <w:sz w:val="24"/>
                <w:szCs w:val="24"/>
              </w:rPr>
              <w:t>3</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29</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6</w:t>
            </w:r>
          </w:p>
        </w:tc>
        <w:tc>
          <w:tcPr>
            <w:tcW w:w="1080" w:type="dxa"/>
            <w:vAlign w:val="center"/>
          </w:tcPr>
          <w:p w14:paraId="65022118"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33</w:t>
            </w:r>
          </w:p>
        </w:tc>
        <w:tc>
          <w:tcPr>
            <w:tcW w:w="2160" w:type="dxa"/>
          </w:tcPr>
          <w:p w14:paraId="1DBC76FA" w14:textId="77777777" w:rsidR="000F7D10" w:rsidRPr="00194181" w:rsidRDefault="007A5A26"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159.</w:t>
            </w:r>
            <w:r w:rsidR="000F7D10" w:rsidRPr="00194181">
              <w:rPr>
                <w:rFonts w:ascii="Times New Roman" w:hAnsi="Times New Roman" w:cs="Times New Roman"/>
                <w:sz w:val="24"/>
                <w:szCs w:val="24"/>
              </w:rPr>
              <w:t>1</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21</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9</w:t>
            </w:r>
          </w:p>
        </w:tc>
        <w:tc>
          <w:tcPr>
            <w:tcW w:w="1170" w:type="dxa"/>
          </w:tcPr>
          <w:p w14:paraId="622D25D1"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0.677</w:t>
            </w:r>
          </w:p>
        </w:tc>
      </w:tr>
      <w:tr w:rsidR="000F7D10" w:rsidRPr="00194181" w14:paraId="09290B7A" w14:textId="77777777" w:rsidTr="003C5FC2">
        <w:tc>
          <w:tcPr>
            <w:tcW w:w="1728" w:type="dxa"/>
          </w:tcPr>
          <w:p w14:paraId="0F632578" w14:textId="77777777" w:rsidR="000F7D10" w:rsidRPr="00194181" w:rsidRDefault="000F7D1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5</w:t>
            </w:r>
          </w:p>
        </w:tc>
        <w:tc>
          <w:tcPr>
            <w:tcW w:w="990" w:type="dxa"/>
            <w:vAlign w:val="center"/>
          </w:tcPr>
          <w:p w14:paraId="69A1350C"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25</w:t>
            </w:r>
          </w:p>
        </w:tc>
        <w:tc>
          <w:tcPr>
            <w:tcW w:w="2160" w:type="dxa"/>
          </w:tcPr>
          <w:p w14:paraId="687CFFFF"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158</w:t>
            </w:r>
            <w:r w:rsidR="007A5A26" w:rsidRPr="00194181">
              <w:rPr>
                <w:rFonts w:ascii="Times New Roman" w:hAnsi="Times New Roman" w:cs="Times New Roman"/>
                <w:sz w:val="24"/>
                <w:szCs w:val="24"/>
              </w:rPr>
              <w:t>.</w:t>
            </w:r>
            <w:r w:rsidRPr="00194181">
              <w:rPr>
                <w:rFonts w:ascii="Times New Roman" w:hAnsi="Times New Roman" w:cs="Times New Roman"/>
                <w:sz w:val="24"/>
                <w:szCs w:val="24"/>
              </w:rPr>
              <w:t>4</w:t>
            </w:r>
            <w:r w:rsidRPr="00194181">
              <w:rPr>
                <w:rFonts w:ascii="Times New Roman" w:hAnsi="Times New Roman" w:cs="Times New Roman"/>
                <w:sz w:val="24"/>
                <w:szCs w:val="24"/>
              </w:rPr>
              <w:sym w:font="Symbol" w:char="F0B1"/>
            </w:r>
            <w:r w:rsidRPr="00194181">
              <w:rPr>
                <w:rFonts w:ascii="Times New Roman" w:hAnsi="Times New Roman" w:cs="Times New Roman"/>
                <w:sz w:val="24"/>
                <w:szCs w:val="24"/>
              </w:rPr>
              <w:t>18</w:t>
            </w:r>
            <w:r w:rsidR="007A5A26" w:rsidRPr="00194181">
              <w:rPr>
                <w:rFonts w:ascii="Times New Roman" w:hAnsi="Times New Roman" w:cs="Times New Roman"/>
                <w:sz w:val="24"/>
                <w:szCs w:val="24"/>
              </w:rPr>
              <w:t>.</w:t>
            </w:r>
            <w:r w:rsidRPr="00194181">
              <w:rPr>
                <w:rFonts w:ascii="Times New Roman" w:hAnsi="Times New Roman" w:cs="Times New Roman"/>
                <w:sz w:val="24"/>
                <w:szCs w:val="24"/>
              </w:rPr>
              <w:t>4</w:t>
            </w:r>
          </w:p>
        </w:tc>
        <w:tc>
          <w:tcPr>
            <w:tcW w:w="1080" w:type="dxa"/>
            <w:vAlign w:val="center"/>
          </w:tcPr>
          <w:p w14:paraId="1E75D665"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33</w:t>
            </w:r>
          </w:p>
        </w:tc>
        <w:tc>
          <w:tcPr>
            <w:tcW w:w="2160" w:type="dxa"/>
          </w:tcPr>
          <w:p w14:paraId="29AEA4BA"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160</w:t>
            </w:r>
            <w:r w:rsidR="007A5A26" w:rsidRPr="00194181">
              <w:rPr>
                <w:rFonts w:ascii="Times New Roman" w:hAnsi="Times New Roman" w:cs="Times New Roman"/>
                <w:sz w:val="24"/>
                <w:szCs w:val="24"/>
              </w:rPr>
              <w:t>.</w:t>
            </w:r>
            <w:r w:rsidRPr="00194181">
              <w:rPr>
                <w:rFonts w:ascii="Times New Roman" w:hAnsi="Times New Roman" w:cs="Times New Roman"/>
                <w:sz w:val="24"/>
                <w:szCs w:val="24"/>
              </w:rPr>
              <w:t>6</w:t>
            </w:r>
            <w:r w:rsidRPr="00194181">
              <w:rPr>
                <w:rFonts w:ascii="Times New Roman" w:hAnsi="Times New Roman" w:cs="Times New Roman"/>
                <w:sz w:val="24"/>
                <w:szCs w:val="24"/>
              </w:rPr>
              <w:sym w:font="Symbol" w:char="F0B1"/>
            </w:r>
            <w:r w:rsidRPr="00194181">
              <w:rPr>
                <w:rFonts w:ascii="Times New Roman" w:hAnsi="Times New Roman" w:cs="Times New Roman"/>
                <w:sz w:val="24"/>
                <w:szCs w:val="24"/>
              </w:rPr>
              <w:t>19</w:t>
            </w:r>
            <w:r w:rsidR="007A5A26" w:rsidRPr="00194181">
              <w:rPr>
                <w:rFonts w:ascii="Times New Roman" w:hAnsi="Times New Roman" w:cs="Times New Roman"/>
                <w:sz w:val="24"/>
                <w:szCs w:val="24"/>
              </w:rPr>
              <w:t>.</w:t>
            </w:r>
            <w:r w:rsidRPr="00194181">
              <w:rPr>
                <w:rFonts w:ascii="Times New Roman" w:hAnsi="Times New Roman" w:cs="Times New Roman"/>
                <w:sz w:val="24"/>
                <w:szCs w:val="24"/>
              </w:rPr>
              <w:t>5</w:t>
            </w:r>
          </w:p>
        </w:tc>
        <w:tc>
          <w:tcPr>
            <w:tcW w:w="1170" w:type="dxa"/>
          </w:tcPr>
          <w:p w14:paraId="2BF24AB7"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0.661</w:t>
            </w:r>
          </w:p>
        </w:tc>
      </w:tr>
      <w:tr w:rsidR="000F7D10" w:rsidRPr="00194181" w14:paraId="362EBABD" w14:textId="77777777" w:rsidTr="003C5FC2">
        <w:tc>
          <w:tcPr>
            <w:tcW w:w="1728" w:type="dxa"/>
          </w:tcPr>
          <w:p w14:paraId="06A9F541" w14:textId="77777777" w:rsidR="000F7D10" w:rsidRPr="00194181" w:rsidRDefault="000F7D1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6</w:t>
            </w:r>
          </w:p>
        </w:tc>
        <w:tc>
          <w:tcPr>
            <w:tcW w:w="990" w:type="dxa"/>
            <w:vAlign w:val="center"/>
          </w:tcPr>
          <w:p w14:paraId="41327F5A"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23</w:t>
            </w:r>
          </w:p>
        </w:tc>
        <w:tc>
          <w:tcPr>
            <w:tcW w:w="2160" w:type="dxa"/>
          </w:tcPr>
          <w:p w14:paraId="494C7723" w14:textId="77777777" w:rsidR="000F7D10" w:rsidRPr="00194181" w:rsidRDefault="007A5A26"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159.</w:t>
            </w:r>
            <w:r w:rsidR="000F7D10" w:rsidRPr="00194181">
              <w:rPr>
                <w:rFonts w:ascii="Times New Roman" w:hAnsi="Times New Roman" w:cs="Times New Roman"/>
                <w:sz w:val="24"/>
                <w:szCs w:val="24"/>
              </w:rPr>
              <w:t>1</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15</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9</w:t>
            </w:r>
          </w:p>
        </w:tc>
        <w:tc>
          <w:tcPr>
            <w:tcW w:w="1080" w:type="dxa"/>
            <w:vAlign w:val="center"/>
          </w:tcPr>
          <w:p w14:paraId="15835295"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33</w:t>
            </w:r>
          </w:p>
        </w:tc>
        <w:tc>
          <w:tcPr>
            <w:tcW w:w="2160" w:type="dxa"/>
          </w:tcPr>
          <w:p w14:paraId="6A03E1F0" w14:textId="77777777" w:rsidR="000F7D10" w:rsidRPr="00194181" w:rsidRDefault="007A5A26"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161.</w:t>
            </w:r>
            <w:r w:rsidR="000F7D10" w:rsidRPr="00194181">
              <w:rPr>
                <w:rFonts w:ascii="Times New Roman" w:hAnsi="Times New Roman" w:cs="Times New Roman"/>
                <w:sz w:val="24"/>
                <w:szCs w:val="24"/>
              </w:rPr>
              <w:t>2</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19</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9</w:t>
            </w:r>
          </w:p>
        </w:tc>
        <w:tc>
          <w:tcPr>
            <w:tcW w:w="1170" w:type="dxa"/>
          </w:tcPr>
          <w:p w14:paraId="31FF9CCA"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0.679</w:t>
            </w:r>
          </w:p>
        </w:tc>
      </w:tr>
      <w:tr w:rsidR="000F7D10" w:rsidRPr="00194181" w14:paraId="7884D4FF" w14:textId="77777777" w:rsidTr="003C5FC2">
        <w:tc>
          <w:tcPr>
            <w:tcW w:w="1728" w:type="dxa"/>
          </w:tcPr>
          <w:p w14:paraId="39BEB7D5" w14:textId="77777777" w:rsidR="000F7D10" w:rsidRPr="00194181" w:rsidRDefault="000F7D1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7</w:t>
            </w:r>
          </w:p>
        </w:tc>
        <w:tc>
          <w:tcPr>
            <w:tcW w:w="990" w:type="dxa"/>
            <w:vAlign w:val="center"/>
          </w:tcPr>
          <w:p w14:paraId="649F31AE"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22</w:t>
            </w:r>
          </w:p>
        </w:tc>
        <w:tc>
          <w:tcPr>
            <w:tcW w:w="2160" w:type="dxa"/>
          </w:tcPr>
          <w:p w14:paraId="4A41CF1B" w14:textId="77777777" w:rsidR="000F7D10" w:rsidRPr="00194181" w:rsidRDefault="007A5A26"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150.</w:t>
            </w:r>
            <w:r w:rsidR="000F7D10" w:rsidRPr="00194181">
              <w:rPr>
                <w:rFonts w:ascii="Times New Roman" w:hAnsi="Times New Roman" w:cs="Times New Roman"/>
                <w:sz w:val="24"/>
                <w:szCs w:val="24"/>
              </w:rPr>
              <w:t>0</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14</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1</w:t>
            </w:r>
          </w:p>
        </w:tc>
        <w:tc>
          <w:tcPr>
            <w:tcW w:w="1080" w:type="dxa"/>
            <w:vAlign w:val="center"/>
          </w:tcPr>
          <w:p w14:paraId="59B3120D"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33</w:t>
            </w:r>
          </w:p>
        </w:tc>
        <w:tc>
          <w:tcPr>
            <w:tcW w:w="2160" w:type="dxa"/>
          </w:tcPr>
          <w:p w14:paraId="45C8755B" w14:textId="77777777" w:rsidR="000F7D10" w:rsidRPr="00194181" w:rsidRDefault="007A5A26"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155.</w:t>
            </w:r>
            <w:r w:rsidR="000F7D10" w:rsidRPr="00194181">
              <w:rPr>
                <w:rFonts w:ascii="Times New Roman" w:hAnsi="Times New Roman" w:cs="Times New Roman"/>
                <w:sz w:val="24"/>
                <w:szCs w:val="24"/>
              </w:rPr>
              <w:t>8</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17</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3</w:t>
            </w:r>
          </w:p>
        </w:tc>
        <w:tc>
          <w:tcPr>
            <w:tcW w:w="1170" w:type="dxa"/>
          </w:tcPr>
          <w:p w14:paraId="364B0ED5"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0.201</w:t>
            </w:r>
          </w:p>
        </w:tc>
      </w:tr>
    </w:tbl>
    <w:p w14:paraId="1AEC2FC1" w14:textId="77777777" w:rsidR="00B26A6C" w:rsidRPr="00194181" w:rsidRDefault="00E6341E" w:rsidP="000B62B3">
      <w:pPr>
        <w:jc w:val="both"/>
        <w:rPr>
          <w:rFonts w:ascii="Times New Roman" w:hAnsi="Times New Roman" w:cs="Times New Roman"/>
          <w:i/>
          <w:sz w:val="24"/>
          <w:szCs w:val="24"/>
        </w:rPr>
      </w:pPr>
      <w:r w:rsidRPr="00194181">
        <w:rPr>
          <w:rFonts w:ascii="Times New Roman" w:hAnsi="Times New Roman" w:cs="Times New Roman"/>
          <w:i/>
          <w:sz w:val="24"/>
          <w:szCs w:val="24"/>
        </w:rPr>
        <w:t xml:space="preserve">SBP, systolic blood pressure; </w:t>
      </w:r>
      <w:r w:rsidR="007950C4" w:rsidRPr="00194181">
        <w:rPr>
          <w:rFonts w:ascii="Times New Roman" w:hAnsi="Times New Roman" w:cs="Times New Roman"/>
          <w:i/>
          <w:sz w:val="24"/>
          <w:szCs w:val="24"/>
          <w:vertAlign w:val="superscript"/>
        </w:rPr>
        <w:t>*</w:t>
      </w:r>
      <w:r w:rsidR="007950C4" w:rsidRPr="00194181">
        <w:rPr>
          <w:rFonts w:ascii="Times New Roman" w:hAnsi="Times New Roman" w:cs="Times New Roman"/>
          <w:i/>
          <w:sz w:val="24"/>
          <w:szCs w:val="24"/>
        </w:rPr>
        <w:t xml:space="preserve"> </w:t>
      </w:r>
      <w:r w:rsidRPr="00194181">
        <w:rPr>
          <w:rFonts w:ascii="Times New Roman" w:hAnsi="Times New Roman" w:cs="Times New Roman"/>
          <w:i/>
          <w:sz w:val="24"/>
          <w:szCs w:val="24"/>
        </w:rPr>
        <w:t>t</w:t>
      </w:r>
      <w:r w:rsidR="007950C4" w:rsidRPr="00194181">
        <w:rPr>
          <w:rFonts w:ascii="Times New Roman" w:hAnsi="Times New Roman" w:cs="Times New Roman"/>
          <w:i/>
          <w:sz w:val="24"/>
          <w:szCs w:val="24"/>
        </w:rPr>
        <w:t>he first day after assignments</w:t>
      </w:r>
      <w:r w:rsidR="00A03A21" w:rsidRPr="00194181">
        <w:rPr>
          <w:rFonts w:ascii="Times New Roman" w:hAnsi="Times New Roman" w:cs="Times New Roman"/>
          <w:i/>
          <w:sz w:val="24"/>
          <w:szCs w:val="24"/>
        </w:rPr>
        <w:t xml:space="preserve"> to each group</w:t>
      </w:r>
    </w:p>
    <w:p w14:paraId="71F0AEFD" w14:textId="77777777" w:rsidR="004F353F" w:rsidRPr="00194181" w:rsidRDefault="004F353F" w:rsidP="00143F03">
      <w:pPr>
        <w:jc w:val="both"/>
        <w:rPr>
          <w:rFonts w:ascii="Times New Roman" w:hAnsi="Times New Roman" w:cs="Times New Roman"/>
          <w:sz w:val="24"/>
          <w:szCs w:val="24"/>
        </w:rPr>
      </w:pPr>
      <w:r w:rsidRPr="00194181">
        <w:rPr>
          <w:rFonts w:ascii="Times New Roman" w:hAnsi="Times New Roman" w:cs="Times New Roman"/>
          <w:b/>
          <w:sz w:val="24"/>
          <w:szCs w:val="24"/>
        </w:rPr>
        <w:t xml:space="preserve">Table </w:t>
      </w:r>
      <w:r w:rsidR="007A2634" w:rsidRPr="00194181">
        <w:rPr>
          <w:rFonts w:ascii="Times New Roman" w:hAnsi="Times New Roman" w:cs="Times New Roman"/>
          <w:b/>
          <w:sz w:val="24"/>
          <w:szCs w:val="24"/>
        </w:rPr>
        <w:t>A</w:t>
      </w:r>
      <w:r w:rsidR="00811A43" w:rsidRPr="00194181">
        <w:rPr>
          <w:rFonts w:ascii="Times New Roman" w:hAnsi="Times New Roman" w:cs="Times New Roman"/>
          <w:b/>
          <w:sz w:val="24"/>
          <w:szCs w:val="24"/>
        </w:rPr>
        <w:t>10</w:t>
      </w:r>
      <w:r w:rsidRPr="00194181">
        <w:rPr>
          <w:rFonts w:ascii="Times New Roman" w:hAnsi="Times New Roman" w:cs="Times New Roman"/>
          <w:b/>
          <w:sz w:val="24"/>
          <w:szCs w:val="24"/>
        </w:rPr>
        <w:t>.</w:t>
      </w:r>
      <w:r w:rsidRPr="00194181">
        <w:rPr>
          <w:rFonts w:ascii="Times New Roman" w:hAnsi="Times New Roman" w:cs="Times New Roman"/>
          <w:sz w:val="24"/>
          <w:szCs w:val="24"/>
        </w:rPr>
        <w:t xml:space="preserve"> The changes of diastolic blood pressure (DBP) by treatment groups</w:t>
      </w:r>
    </w:p>
    <w:tbl>
      <w:tblPr>
        <w:tblStyle w:val="TableGrid"/>
        <w:tblW w:w="928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990"/>
        <w:gridCol w:w="2160"/>
        <w:gridCol w:w="1080"/>
        <w:gridCol w:w="2160"/>
        <w:gridCol w:w="1170"/>
      </w:tblGrid>
      <w:tr w:rsidR="00FD41A1" w:rsidRPr="00194181" w14:paraId="496643B2" w14:textId="77777777" w:rsidTr="00060841">
        <w:tc>
          <w:tcPr>
            <w:tcW w:w="1728" w:type="dxa"/>
            <w:vMerge w:val="restart"/>
            <w:tcBorders>
              <w:top w:val="single" w:sz="12" w:space="0" w:color="auto"/>
              <w:bottom w:val="single" w:sz="4" w:space="0" w:color="auto"/>
            </w:tcBorders>
          </w:tcPr>
          <w:p w14:paraId="397622BC" w14:textId="77777777" w:rsidR="00FD41A1" w:rsidRPr="00194181" w:rsidRDefault="00FD41A1" w:rsidP="000B62B3">
            <w:pPr>
              <w:spacing w:line="276" w:lineRule="auto"/>
              <w:jc w:val="both"/>
              <w:rPr>
                <w:rFonts w:ascii="Times New Roman" w:hAnsi="Times New Roman" w:cs="Times New Roman"/>
                <w:sz w:val="24"/>
                <w:szCs w:val="24"/>
                <w:lang w:val="vi-VN"/>
              </w:rPr>
            </w:pPr>
            <w:r w:rsidRPr="00194181">
              <w:rPr>
                <w:rFonts w:ascii="Times New Roman" w:hAnsi="Times New Roman" w:cs="Times New Roman"/>
                <w:sz w:val="24"/>
                <w:szCs w:val="24"/>
              </w:rPr>
              <w:t>DBP (mmHg)</w:t>
            </w:r>
          </w:p>
        </w:tc>
        <w:tc>
          <w:tcPr>
            <w:tcW w:w="3150" w:type="dxa"/>
            <w:gridSpan w:val="2"/>
            <w:tcBorders>
              <w:top w:val="single" w:sz="12" w:space="0" w:color="auto"/>
              <w:bottom w:val="single" w:sz="4" w:space="0" w:color="auto"/>
            </w:tcBorders>
          </w:tcPr>
          <w:p w14:paraId="041F65D6" w14:textId="1AEC9AE9" w:rsidR="00FD41A1" w:rsidRPr="00194181" w:rsidRDefault="00194181" w:rsidP="00194181">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EVD</w:t>
            </w:r>
          </w:p>
        </w:tc>
        <w:tc>
          <w:tcPr>
            <w:tcW w:w="3240" w:type="dxa"/>
            <w:gridSpan w:val="2"/>
            <w:tcBorders>
              <w:top w:val="single" w:sz="12" w:space="0" w:color="auto"/>
              <w:bottom w:val="single" w:sz="4" w:space="0" w:color="auto"/>
            </w:tcBorders>
          </w:tcPr>
          <w:p w14:paraId="4392668F" w14:textId="23A8E256" w:rsidR="00FD41A1" w:rsidRPr="00194181" w:rsidRDefault="00194181" w:rsidP="00194181">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EVD+IVF</w:t>
            </w:r>
          </w:p>
        </w:tc>
        <w:tc>
          <w:tcPr>
            <w:tcW w:w="1170" w:type="dxa"/>
            <w:vMerge w:val="restart"/>
            <w:tcBorders>
              <w:top w:val="single" w:sz="12" w:space="0" w:color="auto"/>
              <w:bottom w:val="single" w:sz="4" w:space="0" w:color="auto"/>
            </w:tcBorders>
          </w:tcPr>
          <w:p w14:paraId="62754F0B" w14:textId="77777777" w:rsidR="00FD41A1" w:rsidRPr="00194181" w:rsidRDefault="00FD41A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p value</w:t>
            </w:r>
          </w:p>
        </w:tc>
      </w:tr>
      <w:tr w:rsidR="00C13584" w:rsidRPr="00194181" w14:paraId="119DC77E" w14:textId="77777777" w:rsidTr="00060841">
        <w:tc>
          <w:tcPr>
            <w:tcW w:w="1728" w:type="dxa"/>
            <w:vMerge/>
            <w:tcBorders>
              <w:top w:val="single" w:sz="4" w:space="0" w:color="auto"/>
            </w:tcBorders>
          </w:tcPr>
          <w:p w14:paraId="733FD050" w14:textId="77777777" w:rsidR="00FD41A1" w:rsidRPr="00194181" w:rsidRDefault="00FD41A1" w:rsidP="000B62B3">
            <w:pPr>
              <w:spacing w:line="276" w:lineRule="auto"/>
              <w:jc w:val="both"/>
              <w:rPr>
                <w:rFonts w:ascii="Times New Roman" w:hAnsi="Times New Roman" w:cs="Times New Roman"/>
                <w:sz w:val="24"/>
                <w:szCs w:val="24"/>
                <w:lang w:val="vi-VN"/>
              </w:rPr>
            </w:pPr>
          </w:p>
        </w:tc>
        <w:tc>
          <w:tcPr>
            <w:tcW w:w="990" w:type="dxa"/>
            <w:tcBorders>
              <w:top w:val="single" w:sz="4" w:space="0" w:color="auto"/>
            </w:tcBorders>
          </w:tcPr>
          <w:p w14:paraId="7227864B" w14:textId="77777777" w:rsidR="00FD41A1" w:rsidRPr="00194181" w:rsidRDefault="00FD41A1" w:rsidP="00B11D6D">
            <w:pPr>
              <w:spacing w:line="276" w:lineRule="auto"/>
              <w:rPr>
                <w:rFonts w:ascii="Times New Roman" w:hAnsi="Times New Roman" w:cs="Times New Roman"/>
                <w:i/>
                <w:sz w:val="24"/>
                <w:szCs w:val="24"/>
                <w:lang w:val="vi-VN"/>
              </w:rPr>
            </w:pPr>
            <w:r w:rsidRPr="00194181">
              <w:rPr>
                <w:rFonts w:ascii="Times New Roman" w:hAnsi="Times New Roman" w:cs="Times New Roman"/>
                <w:i/>
                <w:sz w:val="24"/>
                <w:szCs w:val="24"/>
                <w:lang w:val="vi-VN"/>
              </w:rPr>
              <w:t>n</w:t>
            </w:r>
          </w:p>
        </w:tc>
        <w:tc>
          <w:tcPr>
            <w:tcW w:w="2160" w:type="dxa"/>
            <w:tcBorders>
              <w:top w:val="single" w:sz="4" w:space="0" w:color="auto"/>
            </w:tcBorders>
          </w:tcPr>
          <w:p w14:paraId="7157E78D" w14:textId="77777777" w:rsidR="00FD41A1" w:rsidRPr="00194181" w:rsidRDefault="00FD41A1" w:rsidP="00B11D6D">
            <w:pPr>
              <w:spacing w:line="276" w:lineRule="auto"/>
              <w:rPr>
                <w:rFonts w:ascii="Times New Roman" w:hAnsi="Times New Roman" w:cs="Times New Roman"/>
                <w:i/>
                <w:sz w:val="24"/>
                <w:szCs w:val="24"/>
                <w:lang w:val="vi-VN"/>
              </w:rPr>
            </w:pPr>
            <w:r w:rsidRPr="00194181">
              <w:rPr>
                <w:rFonts w:ascii="Times New Roman" w:hAnsi="Times New Roman" w:cs="Times New Roman"/>
                <w:i/>
                <w:position w:val="-4"/>
                <w:sz w:val="24"/>
                <w:szCs w:val="24"/>
              </w:rPr>
              <w:object w:dxaOrig="279" w:dyaOrig="320" w14:anchorId="23F18278">
                <v:shape id="_x0000_i1045" type="#_x0000_t75" style="width:14.25pt;height:15.75pt" o:ole="">
                  <v:imagedata r:id="rId8" o:title=""/>
                </v:shape>
                <o:OLEObject Type="Embed" ProgID="Equation.3" ShapeID="_x0000_i1045" DrawAspect="Content" ObjectID="_1612242897" r:id="rId29"/>
              </w:object>
            </w:r>
            <w:r w:rsidRPr="00194181">
              <w:rPr>
                <w:rFonts w:ascii="Times New Roman" w:hAnsi="Times New Roman" w:cs="Times New Roman"/>
                <w:i/>
                <w:sz w:val="24"/>
                <w:szCs w:val="24"/>
              </w:rPr>
              <w:t xml:space="preserve"> </w:t>
            </w:r>
            <w:r w:rsidRPr="00194181">
              <w:rPr>
                <w:rFonts w:ascii="Times New Roman" w:hAnsi="Times New Roman" w:cs="Times New Roman"/>
                <w:i/>
                <w:sz w:val="24"/>
                <w:szCs w:val="24"/>
              </w:rPr>
              <w:sym w:font="Symbol" w:char="F0B1"/>
            </w:r>
            <w:r w:rsidRPr="00194181">
              <w:rPr>
                <w:rFonts w:ascii="Times New Roman" w:hAnsi="Times New Roman" w:cs="Times New Roman"/>
                <w:i/>
                <w:sz w:val="24"/>
                <w:szCs w:val="24"/>
              </w:rPr>
              <w:t xml:space="preserve"> SD</w:t>
            </w:r>
          </w:p>
        </w:tc>
        <w:tc>
          <w:tcPr>
            <w:tcW w:w="1080" w:type="dxa"/>
            <w:tcBorders>
              <w:top w:val="single" w:sz="4" w:space="0" w:color="auto"/>
            </w:tcBorders>
          </w:tcPr>
          <w:p w14:paraId="545AF340" w14:textId="77777777" w:rsidR="00FD41A1" w:rsidRPr="00194181" w:rsidRDefault="00FD41A1" w:rsidP="00B11D6D">
            <w:pPr>
              <w:spacing w:line="276" w:lineRule="auto"/>
              <w:rPr>
                <w:rFonts w:ascii="Times New Roman" w:hAnsi="Times New Roman" w:cs="Times New Roman"/>
                <w:i/>
                <w:sz w:val="24"/>
                <w:szCs w:val="24"/>
                <w:lang w:val="vi-VN"/>
              </w:rPr>
            </w:pPr>
            <w:r w:rsidRPr="00194181">
              <w:rPr>
                <w:rFonts w:ascii="Times New Roman" w:hAnsi="Times New Roman" w:cs="Times New Roman"/>
                <w:i/>
                <w:sz w:val="24"/>
                <w:szCs w:val="24"/>
                <w:lang w:val="vi-VN"/>
              </w:rPr>
              <w:t>n</w:t>
            </w:r>
          </w:p>
        </w:tc>
        <w:tc>
          <w:tcPr>
            <w:tcW w:w="2160" w:type="dxa"/>
            <w:tcBorders>
              <w:top w:val="single" w:sz="4" w:space="0" w:color="auto"/>
            </w:tcBorders>
          </w:tcPr>
          <w:p w14:paraId="4032AECC" w14:textId="77777777" w:rsidR="00FD41A1" w:rsidRPr="00194181" w:rsidRDefault="00FD41A1" w:rsidP="00B11D6D">
            <w:pPr>
              <w:spacing w:line="276" w:lineRule="auto"/>
              <w:rPr>
                <w:rFonts w:ascii="Times New Roman" w:hAnsi="Times New Roman" w:cs="Times New Roman"/>
                <w:i/>
                <w:sz w:val="24"/>
                <w:szCs w:val="24"/>
                <w:lang w:val="vi-VN"/>
              </w:rPr>
            </w:pPr>
            <w:r w:rsidRPr="00194181">
              <w:rPr>
                <w:rFonts w:ascii="Times New Roman" w:hAnsi="Times New Roman" w:cs="Times New Roman"/>
                <w:i/>
                <w:position w:val="-4"/>
                <w:sz w:val="24"/>
                <w:szCs w:val="24"/>
              </w:rPr>
              <w:object w:dxaOrig="279" w:dyaOrig="320" w14:anchorId="0326FECD">
                <v:shape id="_x0000_i1046" type="#_x0000_t75" style="width:14.25pt;height:15.75pt" o:ole="">
                  <v:imagedata r:id="rId8" o:title=""/>
                </v:shape>
                <o:OLEObject Type="Embed" ProgID="Equation.3" ShapeID="_x0000_i1046" DrawAspect="Content" ObjectID="_1612242898" r:id="rId30"/>
              </w:object>
            </w:r>
            <w:r w:rsidRPr="00194181">
              <w:rPr>
                <w:rFonts w:ascii="Times New Roman" w:hAnsi="Times New Roman" w:cs="Times New Roman"/>
                <w:i/>
                <w:sz w:val="24"/>
                <w:szCs w:val="24"/>
              </w:rPr>
              <w:t xml:space="preserve"> </w:t>
            </w:r>
            <w:r w:rsidRPr="00194181">
              <w:rPr>
                <w:rFonts w:ascii="Times New Roman" w:hAnsi="Times New Roman" w:cs="Times New Roman"/>
                <w:i/>
                <w:sz w:val="24"/>
                <w:szCs w:val="24"/>
              </w:rPr>
              <w:sym w:font="Symbol" w:char="F0B1"/>
            </w:r>
            <w:r w:rsidRPr="00194181">
              <w:rPr>
                <w:rFonts w:ascii="Times New Roman" w:hAnsi="Times New Roman" w:cs="Times New Roman"/>
                <w:i/>
                <w:sz w:val="24"/>
                <w:szCs w:val="24"/>
              </w:rPr>
              <w:t xml:space="preserve"> SD</w:t>
            </w:r>
          </w:p>
        </w:tc>
        <w:tc>
          <w:tcPr>
            <w:tcW w:w="1170" w:type="dxa"/>
            <w:vMerge/>
            <w:tcBorders>
              <w:top w:val="single" w:sz="4" w:space="0" w:color="auto"/>
            </w:tcBorders>
          </w:tcPr>
          <w:p w14:paraId="7368AC10" w14:textId="77777777" w:rsidR="00FD41A1" w:rsidRPr="00194181" w:rsidRDefault="00FD41A1" w:rsidP="00B11D6D">
            <w:pPr>
              <w:spacing w:line="276" w:lineRule="auto"/>
              <w:rPr>
                <w:rFonts w:ascii="Times New Roman" w:hAnsi="Times New Roman" w:cs="Times New Roman"/>
                <w:sz w:val="24"/>
                <w:szCs w:val="24"/>
                <w:lang w:val="vi-VN"/>
              </w:rPr>
            </w:pPr>
          </w:p>
        </w:tc>
      </w:tr>
      <w:tr w:rsidR="000F7D10" w:rsidRPr="00194181" w14:paraId="5D56E550" w14:textId="77777777" w:rsidTr="00060841">
        <w:tc>
          <w:tcPr>
            <w:tcW w:w="1728" w:type="dxa"/>
          </w:tcPr>
          <w:p w14:paraId="6CFAF2FB" w14:textId="77777777" w:rsidR="000F7D10" w:rsidRPr="00194181" w:rsidRDefault="000F7D1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On admission</w:t>
            </w:r>
          </w:p>
        </w:tc>
        <w:tc>
          <w:tcPr>
            <w:tcW w:w="990" w:type="dxa"/>
            <w:vAlign w:val="center"/>
          </w:tcPr>
          <w:p w14:paraId="72486896"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45</w:t>
            </w:r>
          </w:p>
        </w:tc>
        <w:tc>
          <w:tcPr>
            <w:tcW w:w="2160" w:type="dxa"/>
          </w:tcPr>
          <w:p w14:paraId="5EE147CA" w14:textId="77777777" w:rsidR="000F7D10" w:rsidRPr="00194181" w:rsidRDefault="00D31E98"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97.</w:t>
            </w:r>
            <w:r w:rsidR="000F7D10" w:rsidRPr="00194181">
              <w:rPr>
                <w:rFonts w:ascii="Times New Roman" w:hAnsi="Times New Roman" w:cs="Times New Roman"/>
                <w:sz w:val="24"/>
                <w:szCs w:val="24"/>
              </w:rPr>
              <w:t>6</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20</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9</w:t>
            </w:r>
          </w:p>
        </w:tc>
        <w:tc>
          <w:tcPr>
            <w:tcW w:w="1080" w:type="dxa"/>
            <w:vAlign w:val="center"/>
          </w:tcPr>
          <w:p w14:paraId="038BEF9F"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35</w:t>
            </w:r>
          </w:p>
        </w:tc>
        <w:tc>
          <w:tcPr>
            <w:tcW w:w="2160" w:type="dxa"/>
          </w:tcPr>
          <w:p w14:paraId="2A745512" w14:textId="77777777" w:rsidR="000F7D10" w:rsidRPr="00194181" w:rsidRDefault="00D31E98"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97.</w:t>
            </w:r>
            <w:r w:rsidR="000F7D10" w:rsidRPr="00194181">
              <w:rPr>
                <w:rFonts w:ascii="Times New Roman" w:hAnsi="Times New Roman" w:cs="Times New Roman"/>
                <w:sz w:val="24"/>
                <w:szCs w:val="24"/>
              </w:rPr>
              <w:t>4</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15</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8</w:t>
            </w:r>
          </w:p>
        </w:tc>
        <w:tc>
          <w:tcPr>
            <w:tcW w:w="1170" w:type="dxa"/>
          </w:tcPr>
          <w:p w14:paraId="4BF050C1"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0.976</w:t>
            </w:r>
          </w:p>
        </w:tc>
      </w:tr>
      <w:tr w:rsidR="000F7D10" w:rsidRPr="00194181" w14:paraId="693639C0" w14:textId="77777777" w:rsidTr="00060841">
        <w:tc>
          <w:tcPr>
            <w:tcW w:w="1728" w:type="dxa"/>
          </w:tcPr>
          <w:p w14:paraId="69A808CC" w14:textId="77777777" w:rsidR="000F7D10" w:rsidRPr="00194181" w:rsidRDefault="000F7D1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1</w:t>
            </w:r>
            <w:r w:rsidRPr="00194181">
              <w:rPr>
                <w:rFonts w:ascii="Times New Roman" w:hAnsi="Times New Roman" w:cs="Times New Roman"/>
                <w:sz w:val="24"/>
                <w:szCs w:val="24"/>
                <w:vertAlign w:val="superscript"/>
              </w:rPr>
              <w:t>*</w:t>
            </w:r>
          </w:p>
        </w:tc>
        <w:tc>
          <w:tcPr>
            <w:tcW w:w="990" w:type="dxa"/>
            <w:vAlign w:val="center"/>
          </w:tcPr>
          <w:p w14:paraId="6E667909"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45</w:t>
            </w:r>
          </w:p>
        </w:tc>
        <w:tc>
          <w:tcPr>
            <w:tcW w:w="2160" w:type="dxa"/>
          </w:tcPr>
          <w:p w14:paraId="6C3E42EE" w14:textId="77777777" w:rsidR="000F7D10" w:rsidRPr="00194181" w:rsidRDefault="00D31E98"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90.</w:t>
            </w:r>
            <w:r w:rsidR="000F7D10" w:rsidRPr="00194181">
              <w:rPr>
                <w:rFonts w:ascii="Times New Roman" w:hAnsi="Times New Roman" w:cs="Times New Roman"/>
                <w:sz w:val="24"/>
                <w:szCs w:val="24"/>
              </w:rPr>
              <w:t>5</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16</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4</w:t>
            </w:r>
          </w:p>
        </w:tc>
        <w:tc>
          <w:tcPr>
            <w:tcW w:w="1080" w:type="dxa"/>
            <w:vAlign w:val="center"/>
          </w:tcPr>
          <w:p w14:paraId="2B9A9D9F"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35</w:t>
            </w:r>
          </w:p>
        </w:tc>
        <w:tc>
          <w:tcPr>
            <w:tcW w:w="2160" w:type="dxa"/>
          </w:tcPr>
          <w:p w14:paraId="659DABA9" w14:textId="77777777" w:rsidR="000F7D10" w:rsidRPr="00194181" w:rsidRDefault="00D31E98"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94.</w:t>
            </w:r>
            <w:r w:rsidR="000F7D10" w:rsidRPr="00194181">
              <w:rPr>
                <w:rFonts w:ascii="Times New Roman" w:hAnsi="Times New Roman" w:cs="Times New Roman"/>
                <w:sz w:val="24"/>
                <w:szCs w:val="24"/>
              </w:rPr>
              <w:t>0</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13</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1</w:t>
            </w:r>
          </w:p>
        </w:tc>
        <w:tc>
          <w:tcPr>
            <w:tcW w:w="1170" w:type="dxa"/>
          </w:tcPr>
          <w:p w14:paraId="6CCF567F"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0.301</w:t>
            </w:r>
          </w:p>
        </w:tc>
      </w:tr>
      <w:tr w:rsidR="000F7D10" w:rsidRPr="00194181" w14:paraId="0E64109E" w14:textId="77777777" w:rsidTr="00060841">
        <w:tc>
          <w:tcPr>
            <w:tcW w:w="1728" w:type="dxa"/>
          </w:tcPr>
          <w:p w14:paraId="60525F14" w14:textId="77777777" w:rsidR="000F7D10" w:rsidRPr="00194181" w:rsidRDefault="000F7D1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2</w:t>
            </w:r>
          </w:p>
        </w:tc>
        <w:tc>
          <w:tcPr>
            <w:tcW w:w="990" w:type="dxa"/>
            <w:vAlign w:val="center"/>
          </w:tcPr>
          <w:p w14:paraId="5316646C"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34</w:t>
            </w:r>
          </w:p>
        </w:tc>
        <w:tc>
          <w:tcPr>
            <w:tcW w:w="2160" w:type="dxa"/>
          </w:tcPr>
          <w:p w14:paraId="1D175B21" w14:textId="77777777" w:rsidR="000F7D10" w:rsidRPr="00194181" w:rsidRDefault="00D31E98"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88.</w:t>
            </w:r>
            <w:r w:rsidR="000F7D10" w:rsidRPr="00194181">
              <w:rPr>
                <w:rFonts w:ascii="Times New Roman" w:hAnsi="Times New Roman" w:cs="Times New Roman"/>
                <w:sz w:val="24"/>
                <w:szCs w:val="24"/>
              </w:rPr>
              <w:t>8</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18</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1</w:t>
            </w:r>
          </w:p>
        </w:tc>
        <w:tc>
          <w:tcPr>
            <w:tcW w:w="1080" w:type="dxa"/>
            <w:vAlign w:val="center"/>
          </w:tcPr>
          <w:p w14:paraId="240FB6F0"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34</w:t>
            </w:r>
          </w:p>
        </w:tc>
        <w:tc>
          <w:tcPr>
            <w:tcW w:w="2160" w:type="dxa"/>
          </w:tcPr>
          <w:p w14:paraId="09E9E6A3"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94</w:t>
            </w:r>
            <w:r w:rsidR="00D31E98" w:rsidRPr="00194181">
              <w:rPr>
                <w:rFonts w:ascii="Times New Roman" w:hAnsi="Times New Roman" w:cs="Times New Roman"/>
                <w:sz w:val="24"/>
                <w:szCs w:val="24"/>
              </w:rPr>
              <w:t>.</w:t>
            </w:r>
            <w:r w:rsidRPr="00194181">
              <w:rPr>
                <w:rFonts w:ascii="Times New Roman" w:hAnsi="Times New Roman" w:cs="Times New Roman"/>
                <w:sz w:val="24"/>
                <w:szCs w:val="24"/>
              </w:rPr>
              <w:t>7</w:t>
            </w:r>
            <w:r w:rsidRPr="00194181">
              <w:rPr>
                <w:rFonts w:ascii="Times New Roman" w:hAnsi="Times New Roman" w:cs="Times New Roman"/>
                <w:sz w:val="24"/>
                <w:szCs w:val="24"/>
              </w:rPr>
              <w:sym w:font="Symbol" w:char="F0B1"/>
            </w:r>
            <w:r w:rsidRPr="00194181">
              <w:rPr>
                <w:rFonts w:ascii="Times New Roman" w:hAnsi="Times New Roman" w:cs="Times New Roman"/>
                <w:sz w:val="24"/>
                <w:szCs w:val="24"/>
              </w:rPr>
              <w:t>17</w:t>
            </w:r>
            <w:r w:rsidR="00D31E98" w:rsidRPr="00194181">
              <w:rPr>
                <w:rFonts w:ascii="Times New Roman" w:hAnsi="Times New Roman" w:cs="Times New Roman"/>
                <w:sz w:val="24"/>
                <w:szCs w:val="24"/>
              </w:rPr>
              <w:t>.</w:t>
            </w:r>
            <w:r w:rsidRPr="00194181">
              <w:rPr>
                <w:rFonts w:ascii="Times New Roman" w:hAnsi="Times New Roman" w:cs="Times New Roman"/>
                <w:sz w:val="24"/>
                <w:szCs w:val="24"/>
              </w:rPr>
              <w:t>9</w:t>
            </w:r>
          </w:p>
        </w:tc>
        <w:tc>
          <w:tcPr>
            <w:tcW w:w="1170" w:type="dxa"/>
          </w:tcPr>
          <w:p w14:paraId="6D41BFB2"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0.183</w:t>
            </w:r>
          </w:p>
        </w:tc>
      </w:tr>
      <w:tr w:rsidR="000F7D10" w:rsidRPr="00194181" w14:paraId="5308CE34" w14:textId="77777777" w:rsidTr="00060841">
        <w:tc>
          <w:tcPr>
            <w:tcW w:w="1728" w:type="dxa"/>
          </w:tcPr>
          <w:p w14:paraId="2FDE481A" w14:textId="77777777" w:rsidR="000F7D10" w:rsidRPr="00194181" w:rsidRDefault="000F7D1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3</w:t>
            </w:r>
          </w:p>
        </w:tc>
        <w:tc>
          <w:tcPr>
            <w:tcW w:w="990" w:type="dxa"/>
            <w:vAlign w:val="center"/>
          </w:tcPr>
          <w:p w14:paraId="7D80EAF4"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29</w:t>
            </w:r>
          </w:p>
        </w:tc>
        <w:tc>
          <w:tcPr>
            <w:tcW w:w="2160" w:type="dxa"/>
          </w:tcPr>
          <w:p w14:paraId="55C286DA" w14:textId="77777777" w:rsidR="000F7D10" w:rsidRPr="00194181" w:rsidRDefault="00D31E98"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87.</w:t>
            </w:r>
            <w:r w:rsidR="000F7D10" w:rsidRPr="00194181">
              <w:rPr>
                <w:rFonts w:ascii="Times New Roman" w:hAnsi="Times New Roman" w:cs="Times New Roman"/>
                <w:sz w:val="24"/>
                <w:szCs w:val="24"/>
              </w:rPr>
              <w:t>2</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20</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5</w:t>
            </w:r>
          </w:p>
        </w:tc>
        <w:tc>
          <w:tcPr>
            <w:tcW w:w="1080" w:type="dxa"/>
            <w:vAlign w:val="center"/>
          </w:tcPr>
          <w:p w14:paraId="22BC4EE9"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33</w:t>
            </w:r>
          </w:p>
        </w:tc>
        <w:tc>
          <w:tcPr>
            <w:tcW w:w="2160" w:type="dxa"/>
          </w:tcPr>
          <w:p w14:paraId="2D2C01D5" w14:textId="77777777" w:rsidR="000F7D10" w:rsidRPr="00194181" w:rsidRDefault="00D31E98"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92.</w:t>
            </w:r>
            <w:r w:rsidR="000F7D10" w:rsidRPr="00194181">
              <w:rPr>
                <w:rFonts w:ascii="Times New Roman" w:hAnsi="Times New Roman" w:cs="Times New Roman"/>
                <w:sz w:val="24"/>
                <w:szCs w:val="24"/>
              </w:rPr>
              <w:t>7</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11</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5</w:t>
            </w:r>
          </w:p>
        </w:tc>
        <w:tc>
          <w:tcPr>
            <w:tcW w:w="1170" w:type="dxa"/>
          </w:tcPr>
          <w:p w14:paraId="0C4F2345"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0.209</w:t>
            </w:r>
          </w:p>
        </w:tc>
      </w:tr>
      <w:tr w:rsidR="000F7D10" w:rsidRPr="00194181" w14:paraId="733B1ACF" w14:textId="77777777" w:rsidTr="00060841">
        <w:tc>
          <w:tcPr>
            <w:tcW w:w="1728" w:type="dxa"/>
          </w:tcPr>
          <w:p w14:paraId="13DB8D51" w14:textId="77777777" w:rsidR="000F7D10" w:rsidRPr="00194181" w:rsidRDefault="000F7D1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4</w:t>
            </w:r>
          </w:p>
        </w:tc>
        <w:tc>
          <w:tcPr>
            <w:tcW w:w="990" w:type="dxa"/>
            <w:vAlign w:val="center"/>
          </w:tcPr>
          <w:p w14:paraId="68C90988"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27</w:t>
            </w:r>
          </w:p>
        </w:tc>
        <w:tc>
          <w:tcPr>
            <w:tcW w:w="2160" w:type="dxa"/>
          </w:tcPr>
          <w:p w14:paraId="037F8D96" w14:textId="77777777" w:rsidR="000F7D10" w:rsidRPr="00194181" w:rsidRDefault="00D31E98"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91.</w:t>
            </w:r>
            <w:r w:rsidR="000F7D10" w:rsidRPr="00194181">
              <w:rPr>
                <w:rFonts w:ascii="Times New Roman" w:hAnsi="Times New Roman" w:cs="Times New Roman"/>
                <w:sz w:val="24"/>
                <w:szCs w:val="24"/>
              </w:rPr>
              <w:t>8</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24</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0</w:t>
            </w:r>
          </w:p>
        </w:tc>
        <w:tc>
          <w:tcPr>
            <w:tcW w:w="1080" w:type="dxa"/>
            <w:vAlign w:val="center"/>
          </w:tcPr>
          <w:p w14:paraId="4F676B8A"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33</w:t>
            </w:r>
          </w:p>
        </w:tc>
        <w:tc>
          <w:tcPr>
            <w:tcW w:w="2160" w:type="dxa"/>
          </w:tcPr>
          <w:p w14:paraId="4D9561E0" w14:textId="77777777" w:rsidR="000F7D10" w:rsidRPr="00194181" w:rsidRDefault="00D31E98"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89.</w:t>
            </w:r>
            <w:r w:rsidR="000F7D10" w:rsidRPr="00194181">
              <w:rPr>
                <w:rFonts w:ascii="Times New Roman" w:hAnsi="Times New Roman" w:cs="Times New Roman"/>
                <w:sz w:val="24"/>
                <w:szCs w:val="24"/>
              </w:rPr>
              <w:t>1</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12</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3</w:t>
            </w:r>
          </w:p>
        </w:tc>
        <w:tc>
          <w:tcPr>
            <w:tcW w:w="1170" w:type="dxa"/>
          </w:tcPr>
          <w:p w14:paraId="76D8B8EC"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0.591</w:t>
            </w:r>
          </w:p>
        </w:tc>
      </w:tr>
      <w:tr w:rsidR="000F7D10" w:rsidRPr="00194181" w14:paraId="1AC126FE" w14:textId="77777777" w:rsidTr="00060841">
        <w:tc>
          <w:tcPr>
            <w:tcW w:w="1728" w:type="dxa"/>
          </w:tcPr>
          <w:p w14:paraId="3D8078C0" w14:textId="77777777" w:rsidR="000F7D10" w:rsidRPr="00194181" w:rsidRDefault="000F7D1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5</w:t>
            </w:r>
          </w:p>
        </w:tc>
        <w:tc>
          <w:tcPr>
            <w:tcW w:w="990" w:type="dxa"/>
            <w:vAlign w:val="center"/>
          </w:tcPr>
          <w:p w14:paraId="04A539D7"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25</w:t>
            </w:r>
          </w:p>
        </w:tc>
        <w:tc>
          <w:tcPr>
            <w:tcW w:w="2160" w:type="dxa"/>
          </w:tcPr>
          <w:p w14:paraId="51A8A9A6" w14:textId="77777777" w:rsidR="000F7D10" w:rsidRPr="00194181" w:rsidRDefault="00D31E98"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88.</w:t>
            </w:r>
            <w:r w:rsidR="000F7D10" w:rsidRPr="00194181">
              <w:rPr>
                <w:rFonts w:ascii="Times New Roman" w:hAnsi="Times New Roman" w:cs="Times New Roman"/>
                <w:sz w:val="24"/>
                <w:szCs w:val="24"/>
              </w:rPr>
              <w:t>0</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15</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5</w:t>
            </w:r>
          </w:p>
        </w:tc>
        <w:tc>
          <w:tcPr>
            <w:tcW w:w="1080" w:type="dxa"/>
            <w:vAlign w:val="center"/>
          </w:tcPr>
          <w:p w14:paraId="4E811627"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33</w:t>
            </w:r>
          </w:p>
        </w:tc>
        <w:tc>
          <w:tcPr>
            <w:tcW w:w="2160" w:type="dxa"/>
          </w:tcPr>
          <w:p w14:paraId="493BAFA2" w14:textId="77777777" w:rsidR="000F7D10" w:rsidRPr="00194181" w:rsidRDefault="00D31E98"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89.</w:t>
            </w:r>
            <w:r w:rsidR="000F7D10" w:rsidRPr="00194181">
              <w:rPr>
                <w:rFonts w:ascii="Times New Roman" w:hAnsi="Times New Roman" w:cs="Times New Roman"/>
                <w:sz w:val="24"/>
                <w:szCs w:val="24"/>
              </w:rPr>
              <w:t>4</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11</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4</w:t>
            </w:r>
          </w:p>
        </w:tc>
        <w:tc>
          <w:tcPr>
            <w:tcW w:w="1170" w:type="dxa"/>
          </w:tcPr>
          <w:p w14:paraId="11CDAF0C"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0.695</w:t>
            </w:r>
          </w:p>
        </w:tc>
      </w:tr>
      <w:tr w:rsidR="000F7D10" w:rsidRPr="00194181" w14:paraId="41A33608" w14:textId="77777777" w:rsidTr="00060841">
        <w:tc>
          <w:tcPr>
            <w:tcW w:w="1728" w:type="dxa"/>
          </w:tcPr>
          <w:p w14:paraId="7F01AA9F" w14:textId="77777777" w:rsidR="000F7D10" w:rsidRPr="00194181" w:rsidRDefault="000F7D1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6</w:t>
            </w:r>
          </w:p>
        </w:tc>
        <w:tc>
          <w:tcPr>
            <w:tcW w:w="990" w:type="dxa"/>
            <w:vAlign w:val="center"/>
          </w:tcPr>
          <w:p w14:paraId="7DFB997B"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23</w:t>
            </w:r>
          </w:p>
        </w:tc>
        <w:tc>
          <w:tcPr>
            <w:tcW w:w="2160" w:type="dxa"/>
          </w:tcPr>
          <w:p w14:paraId="383C107A" w14:textId="77777777" w:rsidR="000F7D10" w:rsidRPr="00194181" w:rsidRDefault="00D31E98"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88.</w:t>
            </w:r>
            <w:r w:rsidR="000F7D10" w:rsidRPr="00194181">
              <w:rPr>
                <w:rFonts w:ascii="Times New Roman" w:hAnsi="Times New Roman" w:cs="Times New Roman"/>
                <w:sz w:val="24"/>
                <w:szCs w:val="24"/>
              </w:rPr>
              <w:t>7</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10</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6</w:t>
            </w:r>
          </w:p>
        </w:tc>
        <w:tc>
          <w:tcPr>
            <w:tcW w:w="1080" w:type="dxa"/>
            <w:vAlign w:val="center"/>
          </w:tcPr>
          <w:p w14:paraId="7350D77B"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33</w:t>
            </w:r>
          </w:p>
        </w:tc>
        <w:tc>
          <w:tcPr>
            <w:tcW w:w="2160" w:type="dxa"/>
          </w:tcPr>
          <w:p w14:paraId="7F678E9A" w14:textId="77777777" w:rsidR="000F7D10" w:rsidRPr="00194181" w:rsidRDefault="00D31E98"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88.</w:t>
            </w:r>
            <w:r w:rsidR="000F7D10" w:rsidRPr="00194181">
              <w:rPr>
                <w:rFonts w:ascii="Times New Roman" w:hAnsi="Times New Roman" w:cs="Times New Roman"/>
                <w:sz w:val="24"/>
                <w:szCs w:val="24"/>
              </w:rPr>
              <w:t>5</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10</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9</w:t>
            </w:r>
          </w:p>
        </w:tc>
        <w:tc>
          <w:tcPr>
            <w:tcW w:w="1170" w:type="dxa"/>
          </w:tcPr>
          <w:p w14:paraId="42D6B324"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0.943</w:t>
            </w:r>
          </w:p>
        </w:tc>
      </w:tr>
      <w:tr w:rsidR="000F7D10" w:rsidRPr="00194181" w14:paraId="0E6D3AFD" w14:textId="77777777" w:rsidTr="00060841">
        <w:tc>
          <w:tcPr>
            <w:tcW w:w="1728" w:type="dxa"/>
          </w:tcPr>
          <w:p w14:paraId="2D5CB576" w14:textId="77777777" w:rsidR="000F7D10" w:rsidRPr="00194181" w:rsidRDefault="000F7D1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7</w:t>
            </w:r>
          </w:p>
        </w:tc>
        <w:tc>
          <w:tcPr>
            <w:tcW w:w="990" w:type="dxa"/>
            <w:vAlign w:val="center"/>
          </w:tcPr>
          <w:p w14:paraId="58AA4090"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22</w:t>
            </w:r>
          </w:p>
        </w:tc>
        <w:tc>
          <w:tcPr>
            <w:tcW w:w="2160" w:type="dxa"/>
          </w:tcPr>
          <w:p w14:paraId="167BC635" w14:textId="77777777" w:rsidR="000F7D10" w:rsidRPr="00194181" w:rsidRDefault="00D31E98"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85.</w:t>
            </w:r>
            <w:r w:rsidR="000F7D10" w:rsidRPr="00194181">
              <w:rPr>
                <w:rFonts w:ascii="Times New Roman" w:hAnsi="Times New Roman" w:cs="Times New Roman"/>
                <w:sz w:val="24"/>
                <w:szCs w:val="24"/>
              </w:rPr>
              <w:t>9</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10</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9</w:t>
            </w:r>
          </w:p>
        </w:tc>
        <w:tc>
          <w:tcPr>
            <w:tcW w:w="1080" w:type="dxa"/>
            <w:vAlign w:val="center"/>
          </w:tcPr>
          <w:p w14:paraId="256F9654"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33</w:t>
            </w:r>
          </w:p>
        </w:tc>
        <w:tc>
          <w:tcPr>
            <w:tcW w:w="2160" w:type="dxa"/>
          </w:tcPr>
          <w:p w14:paraId="44E6DB66" w14:textId="77777777" w:rsidR="000F7D10" w:rsidRPr="00194181" w:rsidRDefault="00D31E98"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90.</w:t>
            </w:r>
            <w:r w:rsidR="000F7D10" w:rsidRPr="00194181">
              <w:rPr>
                <w:rFonts w:ascii="Times New Roman" w:hAnsi="Times New Roman" w:cs="Times New Roman"/>
                <w:sz w:val="24"/>
                <w:szCs w:val="24"/>
              </w:rPr>
              <w:t>9</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10</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7</w:t>
            </w:r>
          </w:p>
        </w:tc>
        <w:tc>
          <w:tcPr>
            <w:tcW w:w="1170" w:type="dxa"/>
          </w:tcPr>
          <w:p w14:paraId="677BAB73"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0.099</w:t>
            </w:r>
          </w:p>
        </w:tc>
      </w:tr>
    </w:tbl>
    <w:p w14:paraId="0F7CB815" w14:textId="77777777" w:rsidR="00FD41A1" w:rsidRPr="00194181" w:rsidRDefault="00E6341E" w:rsidP="000B62B3">
      <w:pPr>
        <w:jc w:val="both"/>
        <w:rPr>
          <w:rFonts w:ascii="Times New Roman" w:hAnsi="Times New Roman" w:cs="Times New Roman"/>
          <w:i/>
          <w:sz w:val="24"/>
          <w:szCs w:val="24"/>
        </w:rPr>
      </w:pPr>
      <w:r w:rsidRPr="00194181">
        <w:rPr>
          <w:rFonts w:ascii="Times New Roman" w:hAnsi="Times New Roman" w:cs="Times New Roman"/>
          <w:i/>
          <w:sz w:val="24"/>
          <w:szCs w:val="24"/>
        </w:rPr>
        <w:t xml:space="preserve">DBP, diastolic blood pressure; </w:t>
      </w:r>
      <w:r w:rsidR="00385496" w:rsidRPr="00194181">
        <w:rPr>
          <w:rFonts w:ascii="Times New Roman" w:hAnsi="Times New Roman" w:cs="Times New Roman"/>
          <w:i/>
          <w:sz w:val="24"/>
          <w:szCs w:val="24"/>
          <w:vertAlign w:val="superscript"/>
        </w:rPr>
        <w:t>*</w:t>
      </w:r>
      <w:r w:rsidR="00385496" w:rsidRPr="00194181">
        <w:rPr>
          <w:rFonts w:ascii="Times New Roman" w:hAnsi="Times New Roman" w:cs="Times New Roman"/>
          <w:i/>
          <w:sz w:val="24"/>
          <w:szCs w:val="24"/>
        </w:rPr>
        <w:t xml:space="preserve"> </w:t>
      </w:r>
      <w:r w:rsidR="007B4BF5" w:rsidRPr="00194181">
        <w:rPr>
          <w:rFonts w:ascii="Times New Roman" w:hAnsi="Times New Roman" w:cs="Times New Roman"/>
          <w:i/>
          <w:sz w:val="24"/>
          <w:szCs w:val="24"/>
        </w:rPr>
        <w:t>the</w:t>
      </w:r>
      <w:r w:rsidR="00385496" w:rsidRPr="00194181">
        <w:rPr>
          <w:rFonts w:ascii="Times New Roman" w:hAnsi="Times New Roman" w:cs="Times New Roman"/>
          <w:i/>
          <w:sz w:val="24"/>
          <w:szCs w:val="24"/>
        </w:rPr>
        <w:t xml:space="preserve"> first day after assignments</w:t>
      </w:r>
      <w:r w:rsidR="004C15BF" w:rsidRPr="00194181">
        <w:rPr>
          <w:rFonts w:ascii="Times New Roman" w:hAnsi="Times New Roman" w:cs="Times New Roman"/>
          <w:i/>
          <w:sz w:val="24"/>
          <w:szCs w:val="24"/>
        </w:rPr>
        <w:t xml:space="preserve"> to each group</w:t>
      </w:r>
    </w:p>
    <w:p w14:paraId="3EAEABA3" w14:textId="77777777" w:rsidR="004F353F" w:rsidRPr="00194181" w:rsidRDefault="004F353F" w:rsidP="00143F03">
      <w:pPr>
        <w:jc w:val="both"/>
        <w:rPr>
          <w:rFonts w:ascii="Times New Roman" w:hAnsi="Times New Roman" w:cs="Times New Roman"/>
          <w:sz w:val="24"/>
          <w:szCs w:val="24"/>
        </w:rPr>
      </w:pPr>
      <w:r w:rsidRPr="00194181">
        <w:rPr>
          <w:rFonts w:ascii="Times New Roman" w:hAnsi="Times New Roman" w:cs="Times New Roman"/>
          <w:b/>
          <w:sz w:val="24"/>
          <w:szCs w:val="24"/>
        </w:rPr>
        <w:t xml:space="preserve">Table </w:t>
      </w:r>
      <w:r w:rsidR="007A2634" w:rsidRPr="00194181">
        <w:rPr>
          <w:rFonts w:ascii="Times New Roman" w:hAnsi="Times New Roman" w:cs="Times New Roman"/>
          <w:b/>
          <w:sz w:val="24"/>
          <w:szCs w:val="24"/>
        </w:rPr>
        <w:t>A</w:t>
      </w:r>
      <w:r w:rsidR="00811A43" w:rsidRPr="00194181">
        <w:rPr>
          <w:rFonts w:ascii="Times New Roman" w:hAnsi="Times New Roman" w:cs="Times New Roman"/>
          <w:b/>
          <w:sz w:val="24"/>
          <w:szCs w:val="24"/>
        </w:rPr>
        <w:t>11</w:t>
      </w:r>
      <w:r w:rsidRPr="00194181">
        <w:rPr>
          <w:rFonts w:ascii="Times New Roman" w:hAnsi="Times New Roman" w:cs="Times New Roman"/>
          <w:b/>
          <w:sz w:val="24"/>
          <w:szCs w:val="24"/>
        </w:rPr>
        <w:t>.</w:t>
      </w:r>
      <w:r w:rsidRPr="00194181">
        <w:rPr>
          <w:rFonts w:ascii="Times New Roman" w:hAnsi="Times New Roman" w:cs="Times New Roman"/>
          <w:sz w:val="24"/>
          <w:szCs w:val="24"/>
        </w:rPr>
        <w:t xml:space="preserve"> The changes of body temperature by treatment groups</w:t>
      </w:r>
    </w:p>
    <w:tbl>
      <w:tblPr>
        <w:tblStyle w:val="TableGrid"/>
        <w:tblW w:w="928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990"/>
        <w:gridCol w:w="2160"/>
        <w:gridCol w:w="1080"/>
        <w:gridCol w:w="2160"/>
        <w:gridCol w:w="1170"/>
      </w:tblGrid>
      <w:tr w:rsidR="00EC209D" w:rsidRPr="00194181" w14:paraId="4556AAD5" w14:textId="77777777" w:rsidTr="00822D28">
        <w:tc>
          <w:tcPr>
            <w:tcW w:w="1728" w:type="dxa"/>
            <w:vMerge w:val="restart"/>
            <w:tcBorders>
              <w:top w:val="single" w:sz="12" w:space="0" w:color="auto"/>
              <w:bottom w:val="single" w:sz="4" w:space="0" w:color="auto"/>
            </w:tcBorders>
          </w:tcPr>
          <w:p w14:paraId="4DFB53EC" w14:textId="77777777" w:rsidR="00EC209D" w:rsidRPr="00194181" w:rsidRDefault="00EC209D" w:rsidP="000B62B3">
            <w:pPr>
              <w:spacing w:line="276" w:lineRule="auto"/>
              <w:jc w:val="both"/>
              <w:rPr>
                <w:rFonts w:ascii="Times New Roman" w:hAnsi="Times New Roman" w:cs="Times New Roman"/>
                <w:sz w:val="24"/>
                <w:szCs w:val="24"/>
                <w:lang w:val="vi-VN"/>
              </w:rPr>
            </w:pPr>
            <w:r w:rsidRPr="00194181">
              <w:rPr>
                <w:rFonts w:ascii="Times New Roman" w:hAnsi="Times New Roman" w:cs="Times New Roman"/>
                <w:sz w:val="24"/>
                <w:szCs w:val="24"/>
              </w:rPr>
              <w:t>Temp.</w:t>
            </w:r>
            <w:r w:rsidRPr="00194181">
              <w:rPr>
                <w:rFonts w:ascii="Times New Roman" w:hAnsi="Times New Roman" w:cs="Times New Roman"/>
                <w:sz w:val="24"/>
                <w:szCs w:val="24"/>
                <w:lang w:val="vi-VN"/>
              </w:rPr>
              <w:t xml:space="preserve"> (</w:t>
            </w:r>
            <w:r w:rsidR="00060841" w:rsidRPr="00194181">
              <w:rPr>
                <w:rFonts w:ascii="Times New Roman" w:hAnsi="Times New Roman" w:cs="Times New Roman"/>
                <w:sz w:val="24"/>
                <w:szCs w:val="24"/>
                <w:vertAlign w:val="superscript"/>
              </w:rPr>
              <w:t>o</w:t>
            </w:r>
            <w:r w:rsidRPr="00194181">
              <w:rPr>
                <w:rFonts w:ascii="Times New Roman" w:hAnsi="Times New Roman" w:cs="Times New Roman"/>
                <w:sz w:val="24"/>
                <w:szCs w:val="24"/>
                <w:lang w:val="vi-VN"/>
              </w:rPr>
              <w:t>C)</w:t>
            </w:r>
          </w:p>
        </w:tc>
        <w:tc>
          <w:tcPr>
            <w:tcW w:w="3150" w:type="dxa"/>
            <w:gridSpan w:val="2"/>
            <w:tcBorders>
              <w:top w:val="single" w:sz="12" w:space="0" w:color="auto"/>
              <w:bottom w:val="single" w:sz="4" w:space="0" w:color="auto"/>
            </w:tcBorders>
          </w:tcPr>
          <w:p w14:paraId="3DCF580E" w14:textId="08C94B26" w:rsidR="00EC209D" w:rsidRPr="00194181" w:rsidRDefault="00194181" w:rsidP="00194181">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EVD</w:t>
            </w:r>
          </w:p>
        </w:tc>
        <w:tc>
          <w:tcPr>
            <w:tcW w:w="3240" w:type="dxa"/>
            <w:gridSpan w:val="2"/>
            <w:tcBorders>
              <w:top w:val="single" w:sz="12" w:space="0" w:color="auto"/>
              <w:bottom w:val="single" w:sz="4" w:space="0" w:color="auto"/>
            </w:tcBorders>
          </w:tcPr>
          <w:p w14:paraId="5671EA53" w14:textId="60906522" w:rsidR="00EC209D" w:rsidRPr="00194181" w:rsidRDefault="00194181" w:rsidP="00194181">
            <w:pPr>
              <w:spacing w:line="276" w:lineRule="auto"/>
              <w:jc w:val="center"/>
              <w:rPr>
                <w:rFonts w:ascii="Times New Roman" w:hAnsi="Times New Roman" w:cs="Times New Roman"/>
                <w:sz w:val="24"/>
                <w:szCs w:val="24"/>
              </w:rPr>
            </w:pPr>
            <w:r w:rsidRPr="00194181">
              <w:rPr>
                <w:rFonts w:ascii="Times New Roman" w:hAnsi="Times New Roman" w:cs="Times New Roman"/>
                <w:sz w:val="24"/>
                <w:szCs w:val="24"/>
              </w:rPr>
              <w:t>EVD+IVF</w:t>
            </w:r>
          </w:p>
        </w:tc>
        <w:tc>
          <w:tcPr>
            <w:tcW w:w="1170" w:type="dxa"/>
            <w:vMerge w:val="restart"/>
            <w:tcBorders>
              <w:top w:val="single" w:sz="12" w:space="0" w:color="auto"/>
              <w:bottom w:val="single" w:sz="4" w:space="0" w:color="auto"/>
            </w:tcBorders>
          </w:tcPr>
          <w:p w14:paraId="6B3758CD" w14:textId="77777777" w:rsidR="00EC209D" w:rsidRPr="00194181" w:rsidRDefault="00EC209D"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p value</w:t>
            </w:r>
          </w:p>
        </w:tc>
      </w:tr>
      <w:tr w:rsidR="00C13584" w:rsidRPr="00194181" w14:paraId="72601EBF" w14:textId="77777777" w:rsidTr="00822D28">
        <w:tc>
          <w:tcPr>
            <w:tcW w:w="1728" w:type="dxa"/>
            <w:vMerge/>
            <w:tcBorders>
              <w:top w:val="single" w:sz="4" w:space="0" w:color="auto"/>
            </w:tcBorders>
          </w:tcPr>
          <w:p w14:paraId="28E478AF" w14:textId="77777777" w:rsidR="00EC209D" w:rsidRPr="00194181" w:rsidRDefault="00EC209D" w:rsidP="000B62B3">
            <w:pPr>
              <w:spacing w:line="276" w:lineRule="auto"/>
              <w:jc w:val="both"/>
              <w:rPr>
                <w:rFonts w:ascii="Times New Roman" w:hAnsi="Times New Roman" w:cs="Times New Roman"/>
                <w:sz w:val="24"/>
                <w:szCs w:val="24"/>
                <w:lang w:val="vi-VN"/>
              </w:rPr>
            </w:pPr>
          </w:p>
        </w:tc>
        <w:tc>
          <w:tcPr>
            <w:tcW w:w="990" w:type="dxa"/>
            <w:tcBorders>
              <w:top w:val="single" w:sz="4" w:space="0" w:color="auto"/>
              <w:bottom w:val="single" w:sz="4" w:space="0" w:color="auto"/>
            </w:tcBorders>
          </w:tcPr>
          <w:p w14:paraId="5FF69A1A" w14:textId="77777777" w:rsidR="00EC209D" w:rsidRPr="00194181" w:rsidRDefault="00EC209D" w:rsidP="00B11D6D">
            <w:pPr>
              <w:spacing w:line="276" w:lineRule="auto"/>
              <w:rPr>
                <w:rFonts w:ascii="Times New Roman" w:hAnsi="Times New Roman" w:cs="Times New Roman"/>
                <w:i/>
                <w:sz w:val="24"/>
                <w:szCs w:val="24"/>
                <w:lang w:val="vi-VN"/>
              </w:rPr>
            </w:pPr>
            <w:r w:rsidRPr="00194181">
              <w:rPr>
                <w:rFonts w:ascii="Times New Roman" w:hAnsi="Times New Roman" w:cs="Times New Roman"/>
                <w:i/>
                <w:sz w:val="24"/>
                <w:szCs w:val="24"/>
                <w:lang w:val="vi-VN"/>
              </w:rPr>
              <w:t>n</w:t>
            </w:r>
          </w:p>
        </w:tc>
        <w:tc>
          <w:tcPr>
            <w:tcW w:w="2160" w:type="dxa"/>
            <w:tcBorders>
              <w:top w:val="single" w:sz="4" w:space="0" w:color="auto"/>
              <w:bottom w:val="single" w:sz="4" w:space="0" w:color="auto"/>
            </w:tcBorders>
          </w:tcPr>
          <w:p w14:paraId="1282D10F" w14:textId="77777777" w:rsidR="00EC209D" w:rsidRPr="00194181" w:rsidRDefault="00EC209D" w:rsidP="00B11D6D">
            <w:pPr>
              <w:spacing w:line="276" w:lineRule="auto"/>
              <w:rPr>
                <w:rFonts w:ascii="Times New Roman" w:hAnsi="Times New Roman" w:cs="Times New Roman"/>
                <w:i/>
                <w:sz w:val="24"/>
                <w:szCs w:val="24"/>
                <w:lang w:val="vi-VN"/>
              </w:rPr>
            </w:pPr>
            <w:r w:rsidRPr="00194181">
              <w:rPr>
                <w:rFonts w:ascii="Times New Roman" w:hAnsi="Times New Roman" w:cs="Times New Roman"/>
                <w:i/>
                <w:position w:val="-4"/>
                <w:sz w:val="24"/>
                <w:szCs w:val="24"/>
              </w:rPr>
              <w:object w:dxaOrig="279" w:dyaOrig="320" w14:anchorId="0A09C3B6">
                <v:shape id="_x0000_i1047" type="#_x0000_t75" style="width:14.25pt;height:15.75pt" o:ole="">
                  <v:imagedata r:id="rId8" o:title=""/>
                </v:shape>
                <o:OLEObject Type="Embed" ProgID="Equation.3" ShapeID="_x0000_i1047" DrawAspect="Content" ObjectID="_1612242899" r:id="rId31"/>
              </w:object>
            </w:r>
            <w:r w:rsidRPr="00194181">
              <w:rPr>
                <w:rFonts w:ascii="Times New Roman" w:hAnsi="Times New Roman" w:cs="Times New Roman"/>
                <w:i/>
                <w:sz w:val="24"/>
                <w:szCs w:val="24"/>
              </w:rPr>
              <w:t xml:space="preserve"> </w:t>
            </w:r>
            <w:r w:rsidRPr="00194181">
              <w:rPr>
                <w:rFonts w:ascii="Times New Roman" w:hAnsi="Times New Roman" w:cs="Times New Roman"/>
                <w:i/>
                <w:sz w:val="24"/>
                <w:szCs w:val="24"/>
              </w:rPr>
              <w:sym w:font="Symbol" w:char="F0B1"/>
            </w:r>
            <w:r w:rsidRPr="00194181">
              <w:rPr>
                <w:rFonts w:ascii="Times New Roman" w:hAnsi="Times New Roman" w:cs="Times New Roman"/>
                <w:i/>
                <w:sz w:val="24"/>
                <w:szCs w:val="24"/>
              </w:rPr>
              <w:t xml:space="preserve"> SD</w:t>
            </w:r>
          </w:p>
        </w:tc>
        <w:tc>
          <w:tcPr>
            <w:tcW w:w="1080" w:type="dxa"/>
            <w:tcBorders>
              <w:top w:val="single" w:sz="4" w:space="0" w:color="auto"/>
              <w:bottom w:val="single" w:sz="4" w:space="0" w:color="auto"/>
            </w:tcBorders>
          </w:tcPr>
          <w:p w14:paraId="3F9AD85C" w14:textId="77777777" w:rsidR="00EC209D" w:rsidRPr="00194181" w:rsidRDefault="00EC209D" w:rsidP="00B11D6D">
            <w:pPr>
              <w:spacing w:line="276" w:lineRule="auto"/>
              <w:rPr>
                <w:rFonts w:ascii="Times New Roman" w:hAnsi="Times New Roman" w:cs="Times New Roman"/>
                <w:i/>
                <w:sz w:val="24"/>
                <w:szCs w:val="24"/>
                <w:lang w:val="vi-VN"/>
              </w:rPr>
            </w:pPr>
            <w:r w:rsidRPr="00194181">
              <w:rPr>
                <w:rFonts w:ascii="Times New Roman" w:hAnsi="Times New Roman" w:cs="Times New Roman"/>
                <w:i/>
                <w:sz w:val="24"/>
                <w:szCs w:val="24"/>
                <w:lang w:val="vi-VN"/>
              </w:rPr>
              <w:t>n</w:t>
            </w:r>
          </w:p>
        </w:tc>
        <w:tc>
          <w:tcPr>
            <w:tcW w:w="2160" w:type="dxa"/>
            <w:tcBorders>
              <w:top w:val="single" w:sz="4" w:space="0" w:color="auto"/>
              <w:bottom w:val="single" w:sz="4" w:space="0" w:color="auto"/>
            </w:tcBorders>
          </w:tcPr>
          <w:p w14:paraId="326B05D5" w14:textId="77777777" w:rsidR="00EC209D" w:rsidRPr="00194181" w:rsidRDefault="00EC209D" w:rsidP="00B11D6D">
            <w:pPr>
              <w:spacing w:line="276" w:lineRule="auto"/>
              <w:rPr>
                <w:rFonts w:ascii="Times New Roman" w:hAnsi="Times New Roman" w:cs="Times New Roman"/>
                <w:i/>
                <w:sz w:val="24"/>
                <w:szCs w:val="24"/>
                <w:lang w:val="vi-VN"/>
              </w:rPr>
            </w:pPr>
            <w:r w:rsidRPr="00194181">
              <w:rPr>
                <w:rFonts w:ascii="Times New Roman" w:hAnsi="Times New Roman" w:cs="Times New Roman"/>
                <w:i/>
                <w:position w:val="-4"/>
                <w:sz w:val="24"/>
                <w:szCs w:val="24"/>
              </w:rPr>
              <w:object w:dxaOrig="279" w:dyaOrig="320" w14:anchorId="33A5CA4D">
                <v:shape id="_x0000_i1048" type="#_x0000_t75" style="width:14.25pt;height:15.75pt" o:ole="">
                  <v:imagedata r:id="rId8" o:title=""/>
                </v:shape>
                <o:OLEObject Type="Embed" ProgID="Equation.3" ShapeID="_x0000_i1048" DrawAspect="Content" ObjectID="_1612242900" r:id="rId32"/>
              </w:object>
            </w:r>
            <w:r w:rsidRPr="00194181">
              <w:rPr>
                <w:rFonts w:ascii="Times New Roman" w:hAnsi="Times New Roman" w:cs="Times New Roman"/>
                <w:i/>
                <w:sz w:val="24"/>
                <w:szCs w:val="24"/>
              </w:rPr>
              <w:t xml:space="preserve"> </w:t>
            </w:r>
            <w:r w:rsidRPr="00194181">
              <w:rPr>
                <w:rFonts w:ascii="Times New Roman" w:hAnsi="Times New Roman" w:cs="Times New Roman"/>
                <w:i/>
                <w:sz w:val="24"/>
                <w:szCs w:val="24"/>
              </w:rPr>
              <w:sym w:font="Symbol" w:char="F0B1"/>
            </w:r>
            <w:r w:rsidRPr="00194181">
              <w:rPr>
                <w:rFonts w:ascii="Times New Roman" w:hAnsi="Times New Roman" w:cs="Times New Roman"/>
                <w:i/>
                <w:sz w:val="24"/>
                <w:szCs w:val="24"/>
              </w:rPr>
              <w:t xml:space="preserve"> SD</w:t>
            </w:r>
          </w:p>
        </w:tc>
        <w:tc>
          <w:tcPr>
            <w:tcW w:w="1170" w:type="dxa"/>
            <w:vMerge/>
            <w:tcBorders>
              <w:top w:val="single" w:sz="4" w:space="0" w:color="auto"/>
            </w:tcBorders>
          </w:tcPr>
          <w:p w14:paraId="4ECB9000" w14:textId="77777777" w:rsidR="00EC209D" w:rsidRPr="00194181" w:rsidRDefault="00EC209D" w:rsidP="00B11D6D">
            <w:pPr>
              <w:spacing w:line="276" w:lineRule="auto"/>
              <w:rPr>
                <w:rFonts w:ascii="Times New Roman" w:hAnsi="Times New Roman" w:cs="Times New Roman"/>
                <w:sz w:val="24"/>
                <w:szCs w:val="24"/>
                <w:lang w:val="vi-VN"/>
              </w:rPr>
            </w:pPr>
          </w:p>
        </w:tc>
      </w:tr>
      <w:tr w:rsidR="000F7D10" w:rsidRPr="00194181" w14:paraId="759A599A" w14:textId="77777777" w:rsidTr="00822D28">
        <w:tc>
          <w:tcPr>
            <w:tcW w:w="1728" w:type="dxa"/>
          </w:tcPr>
          <w:p w14:paraId="6C8881EA" w14:textId="77777777" w:rsidR="000F7D10" w:rsidRPr="00194181" w:rsidRDefault="000F7D1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On admission</w:t>
            </w:r>
          </w:p>
        </w:tc>
        <w:tc>
          <w:tcPr>
            <w:tcW w:w="990" w:type="dxa"/>
            <w:tcBorders>
              <w:top w:val="single" w:sz="4" w:space="0" w:color="auto"/>
            </w:tcBorders>
            <w:vAlign w:val="center"/>
          </w:tcPr>
          <w:p w14:paraId="4BECEA04"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45</w:t>
            </w:r>
          </w:p>
        </w:tc>
        <w:tc>
          <w:tcPr>
            <w:tcW w:w="2160" w:type="dxa"/>
            <w:tcBorders>
              <w:top w:val="single" w:sz="4" w:space="0" w:color="auto"/>
            </w:tcBorders>
          </w:tcPr>
          <w:p w14:paraId="5ADA669B"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36</w:t>
            </w:r>
            <w:r w:rsidR="000A7711" w:rsidRPr="00194181">
              <w:rPr>
                <w:rFonts w:ascii="Times New Roman" w:hAnsi="Times New Roman" w:cs="Times New Roman"/>
                <w:sz w:val="24"/>
                <w:szCs w:val="24"/>
              </w:rPr>
              <w:t>.8</w:t>
            </w:r>
            <w:r w:rsidRPr="00194181">
              <w:rPr>
                <w:rFonts w:ascii="Times New Roman" w:hAnsi="Times New Roman" w:cs="Times New Roman"/>
                <w:sz w:val="24"/>
                <w:szCs w:val="24"/>
              </w:rPr>
              <w:sym w:font="Symbol" w:char="F0B1"/>
            </w:r>
            <w:r w:rsidRPr="00194181">
              <w:rPr>
                <w:rFonts w:ascii="Times New Roman" w:hAnsi="Times New Roman" w:cs="Times New Roman"/>
                <w:sz w:val="24"/>
                <w:szCs w:val="24"/>
              </w:rPr>
              <w:t>1</w:t>
            </w:r>
            <w:r w:rsidR="000A7711" w:rsidRPr="00194181">
              <w:rPr>
                <w:rFonts w:ascii="Times New Roman" w:hAnsi="Times New Roman" w:cs="Times New Roman"/>
                <w:sz w:val="24"/>
                <w:szCs w:val="24"/>
              </w:rPr>
              <w:t>.</w:t>
            </w:r>
            <w:r w:rsidRPr="00194181">
              <w:rPr>
                <w:rFonts w:ascii="Times New Roman" w:hAnsi="Times New Roman" w:cs="Times New Roman"/>
                <w:sz w:val="24"/>
                <w:szCs w:val="24"/>
              </w:rPr>
              <w:t>0</w:t>
            </w:r>
          </w:p>
        </w:tc>
        <w:tc>
          <w:tcPr>
            <w:tcW w:w="1080" w:type="dxa"/>
            <w:tcBorders>
              <w:top w:val="single" w:sz="4" w:space="0" w:color="auto"/>
            </w:tcBorders>
            <w:vAlign w:val="center"/>
          </w:tcPr>
          <w:p w14:paraId="079F2945"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35</w:t>
            </w:r>
          </w:p>
        </w:tc>
        <w:tc>
          <w:tcPr>
            <w:tcW w:w="2160" w:type="dxa"/>
            <w:tcBorders>
              <w:top w:val="single" w:sz="4" w:space="0" w:color="auto"/>
            </w:tcBorders>
          </w:tcPr>
          <w:p w14:paraId="7FFEF130" w14:textId="77777777" w:rsidR="000F7D10" w:rsidRPr="00194181" w:rsidRDefault="000A771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36.</w:t>
            </w:r>
            <w:r w:rsidR="004A3D28" w:rsidRPr="00194181">
              <w:rPr>
                <w:rFonts w:ascii="Times New Roman" w:hAnsi="Times New Roman" w:cs="Times New Roman"/>
                <w:sz w:val="24"/>
                <w:szCs w:val="24"/>
              </w:rPr>
              <w:t>8</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0</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5</w:t>
            </w:r>
          </w:p>
        </w:tc>
        <w:tc>
          <w:tcPr>
            <w:tcW w:w="1170" w:type="dxa"/>
          </w:tcPr>
          <w:p w14:paraId="7277B652"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0.714</w:t>
            </w:r>
          </w:p>
        </w:tc>
      </w:tr>
      <w:tr w:rsidR="000F7D10" w:rsidRPr="00194181" w14:paraId="08DC6581" w14:textId="77777777" w:rsidTr="00822D28">
        <w:tc>
          <w:tcPr>
            <w:tcW w:w="1728" w:type="dxa"/>
          </w:tcPr>
          <w:p w14:paraId="3D6C65DA" w14:textId="77777777" w:rsidR="000F7D10" w:rsidRPr="00194181" w:rsidRDefault="000F7D1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1</w:t>
            </w:r>
            <w:r w:rsidRPr="00194181">
              <w:rPr>
                <w:rFonts w:ascii="Times New Roman" w:hAnsi="Times New Roman" w:cs="Times New Roman"/>
                <w:sz w:val="24"/>
                <w:szCs w:val="24"/>
                <w:vertAlign w:val="superscript"/>
              </w:rPr>
              <w:t>*</w:t>
            </w:r>
          </w:p>
        </w:tc>
        <w:tc>
          <w:tcPr>
            <w:tcW w:w="990" w:type="dxa"/>
            <w:vAlign w:val="center"/>
          </w:tcPr>
          <w:p w14:paraId="028C2E3F"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45</w:t>
            </w:r>
          </w:p>
        </w:tc>
        <w:tc>
          <w:tcPr>
            <w:tcW w:w="2160" w:type="dxa"/>
          </w:tcPr>
          <w:p w14:paraId="56D6D664" w14:textId="77777777" w:rsidR="000F7D10" w:rsidRPr="00194181" w:rsidRDefault="000A771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38.</w:t>
            </w:r>
            <w:r w:rsidR="000F7D10" w:rsidRPr="00194181">
              <w:rPr>
                <w:rFonts w:ascii="Times New Roman" w:hAnsi="Times New Roman" w:cs="Times New Roman"/>
                <w:sz w:val="24"/>
                <w:szCs w:val="24"/>
              </w:rPr>
              <w:t>4</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1</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2</w:t>
            </w:r>
          </w:p>
        </w:tc>
        <w:tc>
          <w:tcPr>
            <w:tcW w:w="1080" w:type="dxa"/>
            <w:vAlign w:val="center"/>
          </w:tcPr>
          <w:p w14:paraId="0AEB9A51"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35</w:t>
            </w:r>
          </w:p>
        </w:tc>
        <w:tc>
          <w:tcPr>
            <w:tcW w:w="2160" w:type="dxa"/>
          </w:tcPr>
          <w:p w14:paraId="0B8BD3B2" w14:textId="77777777" w:rsidR="000F7D10" w:rsidRPr="00194181" w:rsidRDefault="000A771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38.</w:t>
            </w:r>
            <w:r w:rsidR="004A3D28" w:rsidRPr="00194181">
              <w:rPr>
                <w:rFonts w:ascii="Times New Roman" w:hAnsi="Times New Roman" w:cs="Times New Roman"/>
                <w:sz w:val="24"/>
                <w:szCs w:val="24"/>
              </w:rPr>
              <w:t>0</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0</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8</w:t>
            </w:r>
          </w:p>
        </w:tc>
        <w:tc>
          <w:tcPr>
            <w:tcW w:w="1170" w:type="dxa"/>
          </w:tcPr>
          <w:p w14:paraId="0E4504F8"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0.099</w:t>
            </w:r>
          </w:p>
        </w:tc>
      </w:tr>
      <w:tr w:rsidR="000F7D10" w:rsidRPr="00194181" w14:paraId="3A7899EE" w14:textId="77777777" w:rsidTr="00822D28">
        <w:tc>
          <w:tcPr>
            <w:tcW w:w="1728" w:type="dxa"/>
          </w:tcPr>
          <w:p w14:paraId="0A2EBD50" w14:textId="77777777" w:rsidR="000F7D10" w:rsidRPr="00194181" w:rsidRDefault="000F7D1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2</w:t>
            </w:r>
          </w:p>
        </w:tc>
        <w:tc>
          <w:tcPr>
            <w:tcW w:w="990" w:type="dxa"/>
            <w:vAlign w:val="center"/>
          </w:tcPr>
          <w:p w14:paraId="3E21696C"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34</w:t>
            </w:r>
          </w:p>
        </w:tc>
        <w:tc>
          <w:tcPr>
            <w:tcW w:w="2160" w:type="dxa"/>
          </w:tcPr>
          <w:p w14:paraId="22D63964" w14:textId="77777777" w:rsidR="000F7D10" w:rsidRPr="00194181" w:rsidRDefault="000A771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38.</w:t>
            </w:r>
            <w:r w:rsidR="000F7D10" w:rsidRPr="00194181">
              <w:rPr>
                <w:rFonts w:ascii="Times New Roman" w:hAnsi="Times New Roman" w:cs="Times New Roman"/>
                <w:sz w:val="24"/>
                <w:szCs w:val="24"/>
              </w:rPr>
              <w:t>5</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0</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9</w:t>
            </w:r>
          </w:p>
        </w:tc>
        <w:tc>
          <w:tcPr>
            <w:tcW w:w="1080" w:type="dxa"/>
            <w:vAlign w:val="center"/>
          </w:tcPr>
          <w:p w14:paraId="0F646D0D"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34</w:t>
            </w:r>
          </w:p>
        </w:tc>
        <w:tc>
          <w:tcPr>
            <w:tcW w:w="2160" w:type="dxa"/>
          </w:tcPr>
          <w:p w14:paraId="1AB83649" w14:textId="77777777" w:rsidR="000F7D10" w:rsidRPr="00194181" w:rsidRDefault="000A771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38.</w:t>
            </w:r>
            <w:r w:rsidR="000F7D10" w:rsidRPr="00194181">
              <w:rPr>
                <w:rFonts w:ascii="Times New Roman" w:hAnsi="Times New Roman" w:cs="Times New Roman"/>
                <w:sz w:val="24"/>
                <w:szCs w:val="24"/>
              </w:rPr>
              <w:t>5</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0</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6</w:t>
            </w:r>
          </w:p>
        </w:tc>
        <w:tc>
          <w:tcPr>
            <w:tcW w:w="1170" w:type="dxa"/>
          </w:tcPr>
          <w:p w14:paraId="28074897"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0.867</w:t>
            </w:r>
          </w:p>
        </w:tc>
      </w:tr>
      <w:tr w:rsidR="000F7D10" w:rsidRPr="00194181" w14:paraId="6CE06C00" w14:textId="77777777" w:rsidTr="00822D28">
        <w:tc>
          <w:tcPr>
            <w:tcW w:w="1728" w:type="dxa"/>
          </w:tcPr>
          <w:p w14:paraId="3FB60778" w14:textId="77777777" w:rsidR="000F7D10" w:rsidRPr="00194181" w:rsidRDefault="000F7D1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3</w:t>
            </w:r>
          </w:p>
        </w:tc>
        <w:tc>
          <w:tcPr>
            <w:tcW w:w="990" w:type="dxa"/>
            <w:vAlign w:val="center"/>
          </w:tcPr>
          <w:p w14:paraId="45494F6D"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29</w:t>
            </w:r>
          </w:p>
        </w:tc>
        <w:tc>
          <w:tcPr>
            <w:tcW w:w="2160" w:type="dxa"/>
          </w:tcPr>
          <w:p w14:paraId="2878D15B" w14:textId="77777777" w:rsidR="000F7D10" w:rsidRPr="00194181" w:rsidRDefault="000A771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38.</w:t>
            </w:r>
            <w:r w:rsidR="000F7D10" w:rsidRPr="00194181">
              <w:rPr>
                <w:rFonts w:ascii="Times New Roman" w:hAnsi="Times New Roman" w:cs="Times New Roman"/>
                <w:sz w:val="24"/>
                <w:szCs w:val="24"/>
              </w:rPr>
              <w:t>7</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0</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9</w:t>
            </w:r>
          </w:p>
        </w:tc>
        <w:tc>
          <w:tcPr>
            <w:tcW w:w="1080" w:type="dxa"/>
            <w:vAlign w:val="center"/>
          </w:tcPr>
          <w:p w14:paraId="3E0451D9"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33</w:t>
            </w:r>
          </w:p>
        </w:tc>
        <w:tc>
          <w:tcPr>
            <w:tcW w:w="2160" w:type="dxa"/>
          </w:tcPr>
          <w:p w14:paraId="46C4B7BD" w14:textId="77777777" w:rsidR="000F7D10" w:rsidRPr="00194181" w:rsidRDefault="000A771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38.</w:t>
            </w:r>
            <w:r w:rsidR="004A3D28" w:rsidRPr="00194181">
              <w:rPr>
                <w:rFonts w:ascii="Times New Roman" w:hAnsi="Times New Roman" w:cs="Times New Roman"/>
                <w:sz w:val="24"/>
                <w:szCs w:val="24"/>
              </w:rPr>
              <w:t>7</w:t>
            </w:r>
            <w:r w:rsidR="000F7D10" w:rsidRPr="00194181">
              <w:rPr>
                <w:rFonts w:ascii="Times New Roman" w:hAnsi="Times New Roman" w:cs="Times New Roman"/>
                <w:sz w:val="24"/>
                <w:szCs w:val="24"/>
              </w:rPr>
              <w:sym w:font="Symbol" w:char="F0B1"/>
            </w:r>
            <w:r w:rsidRPr="00194181">
              <w:rPr>
                <w:rFonts w:ascii="Times New Roman" w:hAnsi="Times New Roman" w:cs="Times New Roman"/>
                <w:sz w:val="24"/>
                <w:szCs w:val="24"/>
              </w:rPr>
              <w:t>0.</w:t>
            </w:r>
            <w:r w:rsidR="000F7D10" w:rsidRPr="00194181">
              <w:rPr>
                <w:rFonts w:ascii="Times New Roman" w:hAnsi="Times New Roman" w:cs="Times New Roman"/>
                <w:sz w:val="24"/>
                <w:szCs w:val="24"/>
              </w:rPr>
              <w:t>8</w:t>
            </w:r>
          </w:p>
        </w:tc>
        <w:tc>
          <w:tcPr>
            <w:tcW w:w="1170" w:type="dxa"/>
          </w:tcPr>
          <w:p w14:paraId="03C9B990"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0.791</w:t>
            </w:r>
          </w:p>
        </w:tc>
      </w:tr>
      <w:tr w:rsidR="000F7D10" w:rsidRPr="00194181" w14:paraId="3792CE62" w14:textId="77777777" w:rsidTr="00822D28">
        <w:tc>
          <w:tcPr>
            <w:tcW w:w="1728" w:type="dxa"/>
          </w:tcPr>
          <w:p w14:paraId="789C4005" w14:textId="77777777" w:rsidR="000F7D10" w:rsidRPr="00194181" w:rsidRDefault="000F7D1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4</w:t>
            </w:r>
          </w:p>
        </w:tc>
        <w:tc>
          <w:tcPr>
            <w:tcW w:w="990" w:type="dxa"/>
            <w:vAlign w:val="center"/>
          </w:tcPr>
          <w:p w14:paraId="1D51021F"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27</w:t>
            </w:r>
          </w:p>
        </w:tc>
        <w:tc>
          <w:tcPr>
            <w:tcW w:w="2160" w:type="dxa"/>
          </w:tcPr>
          <w:p w14:paraId="47CB0DF1" w14:textId="77777777" w:rsidR="000F7D10" w:rsidRPr="00194181" w:rsidRDefault="000A771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38.</w:t>
            </w:r>
            <w:r w:rsidR="000F7D10" w:rsidRPr="00194181">
              <w:rPr>
                <w:rFonts w:ascii="Times New Roman" w:hAnsi="Times New Roman" w:cs="Times New Roman"/>
                <w:sz w:val="24"/>
                <w:szCs w:val="24"/>
              </w:rPr>
              <w:t>8</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0</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9</w:t>
            </w:r>
          </w:p>
        </w:tc>
        <w:tc>
          <w:tcPr>
            <w:tcW w:w="1080" w:type="dxa"/>
            <w:vAlign w:val="center"/>
          </w:tcPr>
          <w:p w14:paraId="53E2B69C"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33</w:t>
            </w:r>
          </w:p>
        </w:tc>
        <w:tc>
          <w:tcPr>
            <w:tcW w:w="2160" w:type="dxa"/>
          </w:tcPr>
          <w:p w14:paraId="3B845344" w14:textId="77777777" w:rsidR="000F7D10" w:rsidRPr="00194181" w:rsidRDefault="000A771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38.</w:t>
            </w:r>
            <w:r w:rsidR="004A3D28" w:rsidRPr="00194181">
              <w:rPr>
                <w:rFonts w:ascii="Times New Roman" w:hAnsi="Times New Roman" w:cs="Times New Roman"/>
                <w:sz w:val="24"/>
                <w:szCs w:val="24"/>
              </w:rPr>
              <w:t>7</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0</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9</w:t>
            </w:r>
          </w:p>
        </w:tc>
        <w:tc>
          <w:tcPr>
            <w:tcW w:w="1170" w:type="dxa"/>
          </w:tcPr>
          <w:p w14:paraId="5E7B3450"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0.945</w:t>
            </w:r>
          </w:p>
        </w:tc>
      </w:tr>
      <w:tr w:rsidR="000F7D10" w:rsidRPr="00194181" w14:paraId="5F126B5C" w14:textId="77777777" w:rsidTr="00822D28">
        <w:tc>
          <w:tcPr>
            <w:tcW w:w="1728" w:type="dxa"/>
          </w:tcPr>
          <w:p w14:paraId="16045FF8" w14:textId="77777777" w:rsidR="000F7D10" w:rsidRPr="00194181" w:rsidRDefault="000F7D1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5</w:t>
            </w:r>
          </w:p>
        </w:tc>
        <w:tc>
          <w:tcPr>
            <w:tcW w:w="990" w:type="dxa"/>
            <w:vAlign w:val="center"/>
          </w:tcPr>
          <w:p w14:paraId="40E262D1"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25</w:t>
            </w:r>
          </w:p>
        </w:tc>
        <w:tc>
          <w:tcPr>
            <w:tcW w:w="2160" w:type="dxa"/>
          </w:tcPr>
          <w:p w14:paraId="47F5CED5"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38</w:t>
            </w:r>
            <w:r w:rsidR="000A7711" w:rsidRPr="00194181">
              <w:rPr>
                <w:rFonts w:ascii="Times New Roman" w:hAnsi="Times New Roman" w:cs="Times New Roman"/>
                <w:sz w:val="24"/>
                <w:szCs w:val="24"/>
              </w:rPr>
              <w:t>.</w:t>
            </w:r>
            <w:r w:rsidRPr="00194181">
              <w:rPr>
                <w:rFonts w:ascii="Times New Roman" w:hAnsi="Times New Roman" w:cs="Times New Roman"/>
                <w:sz w:val="24"/>
                <w:szCs w:val="24"/>
              </w:rPr>
              <w:t>9</w:t>
            </w:r>
            <w:r w:rsidRPr="00194181">
              <w:rPr>
                <w:rFonts w:ascii="Times New Roman" w:hAnsi="Times New Roman" w:cs="Times New Roman"/>
                <w:sz w:val="24"/>
                <w:szCs w:val="24"/>
              </w:rPr>
              <w:sym w:font="Symbol" w:char="F0B1"/>
            </w:r>
            <w:r w:rsidRPr="00194181">
              <w:rPr>
                <w:rFonts w:ascii="Times New Roman" w:hAnsi="Times New Roman" w:cs="Times New Roman"/>
                <w:sz w:val="24"/>
                <w:szCs w:val="24"/>
              </w:rPr>
              <w:t>0</w:t>
            </w:r>
            <w:r w:rsidR="000A7711" w:rsidRPr="00194181">
              <w:rPr>
                <w:rFonts w:ascii="Times New Roman" w:hAnsi="Times New Roman" w:cs="Times New Roman"/>
                <w:sz w:val="24"/>
                <w:szCs w:val="24"/>
              </w:rPr>
              <w:t>.</w:t>
            </w:r>
            <w:r w:rsidRPr="00194181">
              <w:rPr>
                <w:rFonts w:ascii="Times New Roman" w:hAnsi="Times New Roman" w:cs="Times New Roman"/>
                <w:sz w:val="24"/>
                <w:szCs w:val="24"/>
              </w:rPr>
              <w:t>9</w:t>
            </w:r>
          </w:p>
        </w:tc>
        <w:tc>
          <w:tcPr>
            <w:tcW w:w="1080" w:type="dxa"/>
            <w:vAlign w:val="center"/>
          </w:tcPr>
          <w:p w14:paraId="3C0C923A"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33</w:t>
            </w:r>
          </w:p>
        </w:tc>
        <w:tc>
          <w:tcPr>
            <w:tcW w:w="2160" w:type="dxa"/>
          </w:tcPr>
          <w:p w14:paraId="49529489" w14:textId="77777777" w:rsidR="000F7D10" w:rsidRPr="00194181" w:rsidRDefault="000A771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38.</w:t>
            </w:r>
            <w:r w:rsidR="004A3D28" w:rsidRPr="00194181">
              <w:rPr>
                <w:rFonts w:ascii="Times New Roman" w:hAnsi="Times New Roman" w:cs="Times New Roman"/>
                <w:sz w:val="24"/>
                <w:szCs w:val="24"/>
              </w:rPr>
              <w:t>8</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0</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8</w:t>
            </w:r>
          </w:p>
        </w:tc>
        <w:tc>
          <w:tcPr>
            <w:tcW w:w="1170" w:type="dxa"/>
          </w:tcPr>
          <w:p w14:paraId="001920F8"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0.572</w:t>
            </w:r>
          </w:p>
        </w:tc>
      </w:tr>
      <w:tr w:rsidR="000F7D10" w:rsidRPr="00194181" w14:paraId="425904FC" w14:textId="77777777" w:rsidTr="00822D28">
        <w:tc>
          <w:tcPr>
            <w:tcW w:w="1728" w:type="dxa"/>
          </w:tcPr>
          <w:p w14:paraId="60AD9B23" w14:textId="77777777" w:rsidR="000F7D10" w:rsidRPr="00194181" w:rsidRDefault="000F7D1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6</w:t>
            </w:r>
          </w:p>
        </w:tc>
        <w:tc>
          <w:tcPr>
            <w:tcW w:w="990" w:type="dxa"/>
            <w:vAlign w:val="center"/>
          </w:tcPr>
          <w:p w14:paraId="7F2578B5"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23</w:t>
            </w:r>
          </w:p>
        </w:tc>
        <w:tc>
          <w:tcPr>
            <w:tcW w:w="2160" w:type="dxa"/>
          </w:tcPr>
          <w:p w14:paraId="5B94C6A4" w14:textId="77777777" w:rsidR="000F7D10" w:rsidRPr="00194181" w:rsidRDefault="000A771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38.</w:t>
            </w:r>
            <w:r w:rsidR="000F7D10" w:rsidRPr="00194181">
              <w:rPr>
                <w:rFonts w:ascii="Times New Roman" w:hAnsi="Times New Roman" w:cs="Times New Roman"/>
                <w:sz w:val="24"/>
                <w:szCs w:val="24"/>
              </w:rPr>
              <w:t>9</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0</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8</w:t>
            </w:r>
          </w:p>
        </w:tc>
        <w:tc>
          <w:tcPr>
            <w:tcW w:w="1080" w:type="dxa"/>
            <w:vAlign w:val="center"/>
          </w:tcPr>
          <w:p w14:paraId="75956A66"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33</w:t>
            </w:r>
          </w:p>
        </w:tc>
        <w:tc>
          <w:tcPr>
            <w:tcW w:w="2160" w:type="dxa"/>
          </w:tcPr>
          <w:p w14:paraId="001FCFAF" w14:textId="77777777" w:rsidR="000F7D10" w:rsidRPr="00194181" w:rsidRDefault="000A771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38.</w:t>
            </w:r>
            <w:r w:rsidR="004A3D28" w:rsidRPr="00194181">
              <w:rPr>
                <w:rFonts w:ascii="Times New Roman" w:hAnsi="Times New Roman" w:cs="Times New Roman"/>
                <w:sz w:val="24"/>
                <w:szCs w:val="24"/>
              </w:rPr>
              <w:t>5</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0</w:t>
            </w:r>
            <w:r w:rsidRPr="00194181">
              <w:rPr>
                <w:rFonts w:ascii="Times New Roman" w:hAnsi="Times New Roman" w:cs="Times New Roman"/>
                <w:sz w:val="24"/>
                <w:szCs w:val="24"/>
              </w:rPr>
              <w:t>.</w:t>
            </w:r>
            <w:r w:rsidR="000F7D10" w:rsidRPr="00194181">
              <w:rPr>
                <w:rFonts w:ascii="Times New Roman" w:hAnsi="Times New Roman" w:cs="Times New Roman"/>
                <w:sz w:val="24"/>
                <w:szCs w:val="24"/>
              </w:rPr>
              <w:t>8</w:t>
            </w:r>
          </w:p>
        </w:tc>
        <w:tc>
          <w:tcPr>
            <w:tcW w:w="1170" w:type="dxa"/>
          </w:tcPr>
          <w:p w14:paraId="5F6F0D2B"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0.047</w:t>
            </w:r>
          </w:p>
        </w:tc>
      </w:tr>
      <w:tr w:rsidR="000F7D10" w:rsidRPr="00194181" w14:paraId="419BCD34" w14:textId="77777777" w:rsidTr="00822D28">
        <w:tc>
          <w:tcPr>
            <w:tcW w:w="1728" w:type="dxa"/>
          </w:tcPr>
          <w:p w14:paraId="6C212205" w14:textId="77777777" w:rsidR="000F7D10" w:rsidRPr="00194181" w:rsidRDefault="000F7D10"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Day 7</w:t>
            </w:r>
          </w:p>
        </w:tc>
        <w:tc>
          <w:tcPr>
            <w:tcW w:w="990" w:type="dxa"/>
            <w:vAlign w:val="center"/>
          </w:tcPr>
          <w:p w14:paraId="4E22F7ED"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22</w:t>
            </w:r>
          </w:p>
        </w:tc>
        <w:tc>
          <w:tcPr>
            <w:tcW w:w="2160" w:type="dxa"/>
          </w:tcPr>
          <w:p w14:paraId="2E8E1E55"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38</w:t>
            </w:r>
            <w:r w:rsidR="000A7711" w:rsidRPr="00194181">
              <w:rPr>
                <w:rFonts w:ascii="Times New Roman" w:hAnsi="Times New Roman" w:cs="Times New Roman"/>
                <w:sz w:val="24"/>
                <w:szCs w:val="24"/>
              </w:rPr>
              <w:t>.</w:t>
            </w:r>
            <w:r w:rsidRPr="00194181">
              <w:rPr>
                <w:rFonts w:ascii="Times New Roman" w:hAnsi="Times New Roman" w:cs="Times New Roman"/>
                <w:sz w:val="24"/>
                <w:szCs w:val="24"/>
              </w:rPr>
              <w:t>6</w:t>
            </w:r>
            <w:r w:rsidRPr="00194181">
              <w:rPr>
                <w:rFonts w:ascii="Times New Roman" w:hAnsi="Times New Roman" w:cs="Times New Roman"/>
                <w:sz w:val="24"/>
                <w:szCs w:val="24"/>
              </w:rPr>
              <w:sym w:font="Symbol" w:char="F0B1"/>
            </w:r>
            <w:r w:rsidRPr="00194181">
              <w:rPr>
                <w:rFonts w:ascii="Times New Roman" w:hAnsi="Times New Roman" w:cs="Times New Roman"/>
                <w:sz w:val="24"/>
                <w:szCs w:val="24"/>
              </w:rPr>
              <w:t>0</w:t>
            </w:r>
            <w:r w:rsidR="000A7711" w:rsidRPr="00194181">
              <w:rPr>
                <w:rFonts w:ascii="Times New Roman" w:hAnsi="Times New Roman" w:cs="Times New Roman"/>
                <w:sz w:val="24"/>
                <w:szCs w:val="24"/>
              </w:rPr>
              <w:t>.</w:t>
            </w:r>
            <w:r w:rsidRPr="00194181">
              <w:rPr>
                <w:rFonts w:ascii="Times New Roman" w:hAnsi="Times New Roman" w:cs="Times New Roman"/>
                <w:sz w:val="24"/>
                <w:szCs w:val="24"/>
              </w:rPr>
              <w:t>6</w:t>
            </w:r>
          </w:p>
        </w:tc>
        <w:tc>
          <w:tcPr>
            <w:tcW w:w="1080" w:type="dxa"/>
            <w:vAlign w:val="center"/>
          </w:tcPr>
          <w:p w14:paraId="1D2E778D" w14:textId="77777777" w:rsidR="000F7D10" w:rsidRPr="00194181" w:rsidRDefault="000F7D10" w:rsidP="00B11D6D">
            <w:pPr>
              <w:autoSpaceDE w:val="0"/>
              <w:autoSpaceDN w:val="0"/>
              <w:adjustRightInd w:val="0"/>
              <w:spacing w:line="276" w:lineRule="auto"/>
              <w:rPr>
                <w:rFonts w:ascii="Times New Roman" w:hAnsi="Times New Roman" w:cs="Times New Roman"/>
                <w:sz w:val="24"/>
                <w:szCs w:val="24"/>
                <w:lang w:val="vi-VN"/>
              </w:rPr>
            </w:pPr>
            <w:r w:rsidRPr="00194181">
              <w:rPr>
                <w:rFonts w:ascii="Times New Roman" w:hAnsi="Times New Roman" w:cs="Times New Roman"/>
                <w:sz w:val="24"/>
                <w:szCs w:val="24"/>
                <w:lang w:val="vi-VN"/>
              </w:rPr>
              <w:t>33</w:t>
            </w:r>
          </w:p>
        </w:tc>
        <w:tc>
          <w:tcPr>
            <w:tcW w:w="2160" w:type="dxa"/>
          </w:tcPr>
          <w:p w14:paraId="1AAD1971" w14:textId="77777777" w:rsidR="000F7D10" w:rsidRPr="00194181" w:rsidRDefault="004A3D28"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38</w:t>
            </w:r>
            <w:r w:rsidR="000A7711" w:rsidRPr="00194181">
              <w:rPr>
                <w:rFonts w:ascii="Times New Roman" w:hAnsi="Times New Roman" w:cs="Times New Roman"/>
                <w:sz w:val="24"/>
                <w:szCs w:val="24"/>
              </w:rPr>
              <w:t>.</w:t>
            </w:r>
            <w:r w:rsidRPr="00194181">
              <w:rPr>
                <w:rFonts w:ascii="Times New Roman" w:hAnsi="Times New Roman" w:cs="Times New Roman"/>
                <w:sz w:val="24"/>
                <w:szCs w:val="24"/>
              </w:rPr>
              <w:t>4</w:t>
            </w:r>
            <w:r w:rsidR="000F7D10" w:rsidRPr="00194181">
              <w:rPr>
                <w:rFonts w:ascii="Times New Roman" w:hAnsi="Times New Roman" w:cs="Times New Roman"/>
                <w:sz w:val="24"/>
                <w:szCs w:val="24"/>
              </w:rPr>
              <w:sym w:font="Symbol" w:char="F0B1"/>
            </w:r>
            <w:r w:rsidR="000F7D10" w:rsidRPr="00194181">
              <w:rPr>
                <w:rFonts w:ascii="Times New Roman" w:hAnsi="Times New Roman" w:cs="Times New Roman"/>
                <w:sz w:val="24"/>
                <w:szCs w:val="24"/>
              </w:rPr>
              <w:t>0</w:t>
            </w:r>
            <w:r w:rsidR="000A7711" w:rsidRPr="00194181">
              <w:rPr>
                <w:rFonts w:ascii="Times New Roman" w:hAnsi="Times New Roman" w:cs="Times New Roman"/>
                <w:sz w:val="24"/>
                <w:szCs w:val="24"/>
              </w:rPr>
              <w:t>.</w:t>
            </w:r>
            <w:r w:rsidR="000F7D10" w:rsidRPr="00194181">
              <w:rPr>
                <w:rFonts w:ascii="Times New Roman" w:hAnsi="Times New Roman" w:cs="Times New Roman"/>
                <w:sz w:val="24"/>
                <w:szCs w:val="24"/>
              </w:rPr>
              <w:t>9</w:t>
            </w:r>
          </w:p>
        </w:tc>
        <w:tc>
          <w:tcPr>
            <w:tcW w:w="1170" w:type="dxa"/>
          </w:tcPr>
          <w:p w14:paraId="7DB5C6E2" w14:textId="77777777" w:rsidR="000F7D10" w:rsidRPr="00194181" w:rsidRDefault="000F7D1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0.276</w:t>
            </w:r>
          </w:p>
        </w:tc>
      </w:tr>
    </w:tbl>
    <w:p w14:paraId="111C1C89" w14:textId="77777777" w:rsidR="00EC209D" w:rsidRPr="00194181" w:rsidRDefault="00E6341E" w:rsidP="000B62B3">
      <w:pPr>
        <w:jc w:val="both"/>
        <w:rPr>
          <w:rFonts w:ascii="Times New Roman" w:hAnsi="Times New Roman" w:cs="Times New Roman"/>
          <w:i/>
          <w:sz w:val="24"/>
          <w:szCs w:val="24"/>
        </w:rPr>
      </w:pPr>
      <w:r w:rsidRPr="00194181">
        <w:rPr>
          <w:rFonts w:ascii="Times New Roman" w:hAnsi="Times New Roman" w:cs="Times New Roman"/>
          <w:i/>
          <w:sz w:val="24"/>
          <w:szCs w:val="24"/>
        </w:rPr>
        <w:t xml:space="preserve">Temp., body temperature; </w:t>
      </w:r>
      <w:r w:rsidR="00385496" w:rsidRPr="00194181">
        <w:rPr>
          <w:rFonts w:ascii="Times New Roman" w:hAnsi="Times New Roman" w:cs="Times New Roman"/>
          <w:i/>
          <w:sz w:val="24"/>
          <w:szCs w:val="24"/>
          <w:vertAlign w:val="superscript"/>
        </w:rPr>
        <w:t>*</w:t>
      </w:r>
      <w:r w:rsidR="00385496" w:rsidRPr="00194181">
        <w:rPr>
          <w:rFonts w:ascii="Times New Roman" w:hAnsi="Times New Roman" w:cs="Times New Roman"/>
          <w:i/>
          <w:sz w:val="24"/>
          <w:szCs w:val="24"/>
        </w:rPr>
        <w:t xml:space="preserve"> </w:t>
      </w:r>
      <w:r w:rsidR="007B4BF5" w:rsidRPr="00194181">
        <w:rPr>
          <w:rFonts w:ascii="Times New Roman" w:hAnsi="Times New Roman" w:cs="Times New Roman"/>
          <w:i/>
          <w:sz w:val="24"/>
          <w:szCs w:val="24"/>
        </w:rPr>
        <w:t>the</w:t>
      </w:r>
      <w:r w:rsidR="00385496" w:rsidRPr="00194181">
        <w:rPr>
          <w:rFonts w:ascii="Times New Roman" w:hAnsi="Times New Roman" w:cs="Times New Roman"/>
          <w:i/>
          <w:sz w:val="24"/>
          <w:szCs w:val="24"/>
        </w:rPr>
        <w:t xml:space="preserve"> first day after assignments</w:t>
      </w:r>
      <w:r w:rsidR="004C15BF" w:rsidRPr="00194181">
        <w:rPr>
          <w:rFonts w:ascii="Times New Roman" w:hAnsi="Times New Roman" w:cs="Times New Roman"/>
          <w:i/>
          <w:sz w:val="24"/>
          <w:szCs w:val="24"/>
        </w:rPr>
        <w:t xml:space="preserve"> to each group</w:t>
      </w:r>
    </w:p>
    <w:p w14:paraId="5618945C" w14:textId="77777777" w:rsidR="008E0DC2" w:rsidRDefault="008E0DC2" w:rsidP="00143F03">
      <w:pPr>
        <w:jc w:val="both"/>
        <w:rPr>
          <w:rFonts w:ascii="Times New Roman" w:hAnsi="Times New Roman" w:cs="Times New Roman"/>
          <w:b/>
          <w:sz w:val="24"/>
          <w:szCs w:val="24"/>
        </w:rPr>
      </w:pPr>
    </w:p>
    <w:p w14:paraId="7E7F62AC" w14:textId="77777777" w:rsidR="00252ABC" w:rsidRPr="00194181" w:rsidRDefault="00871D9D" w:rsidP="00143F03">
      <w:pPr>
        <w:jc w:val="both"/>
        <w:rPr>
          <w:rFonts w:ascii="Times New Roman" w:hAnsi="Times New Roman" w:cs="Times New Roman"/>
          <w:sz w:val="24"/>
          <w:szCs w:val="24"/>
        </w:rPr>
      </w:pPr>
      <w:r w:rsidRPr="00194181">
        <w:rPr>
          <w:rFonts w:ascii="Times New Roman" w:hAnsi="Times New Roman" w:cs="Times New Roman"/>
          <w:b/>
          <w:sz w:val="24"/>
          <w:szCs w:val="24"/>
        </w:rPr>
        <w:t xml:space="preserve">Table </w:t>
      </w:r>
      <w:r w:rsidR="007A2634" w:rsidRPr="00194181">
        <w:rPr>
          <w:rFonts w:ascii="Times New Roman" w:hAnsi="Times New Roman" w:cs="Times New Roman"/>
          <w:b/>
          <w:sz w:val="24"/>
          <w:szCs w:val="24"/>
        </w:rPr>
        <w:t>A</w:t>
      </w:r>
      <w:r w:rsidR="00811A43" w:rsidRPr="00194181">
        <w:rPr>
          <w:rFonts w:ascii="Times New Roman" w:hAnsi="Times New Roman" w:cs="Times New Roman"/>
          <w:b/>
          <w:sz w:val="24"/>
          <w:szCs w:val="24"/>
        </w:rPr>
        <w:t>12</w:t>
      </w:r>
      <w:r w:rsidRPr="00194181">
        <w:rPr>
          <w:rFonts w:ascii="Times New Roman" w:hAnsi="Times New Roman" w:cs="Times New Roman"/>
          <w:b/>
          <w:sz w:val="24"/>
          <w:szCs w:val="24"/>
        </w:rPr>
        <w:t>.</w:t>
      </w:r>
      <w:r w:rsidRPr="00194181">
        <w:rPr>
          <w:rFonts w:ascii="Times New Roman" w:hAnsi="Times New Roman" w:cs="Times New Roman"/>
          <w:sz w:val="24"/>
          <w:szCs w:val="24"/>
        </w:rPr>
        <w:t xml:space="preserve"> </w:t>
      </w:r>
      <w:r w:rsidR="00603812" w:rsidRPr="00194181">
        <w:rPr>
          <w:rFonts w:ascii="Times New Roman" w:hAnsi="Times New Roman" w:cs="Times New Roman"/>
          <w:sz w:val="24"/>
          <w:szCs w:val="24"/>
        </w:rPr>
        <w:t>Mortality rates for the 30-day and 90-day timepoints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1437"/>
        <w:gridCol w:w="1530"/>
        <w:gridCol w:w="1060"/>
        <w:gridCol w:w="1460"/>
        <w:gridCol w:w="1530"/>
        <w:gridCol w:w="1037"/>
      </w:tblGrid>
      <w:tr w:rsidR="00CB7A44" w:rsidRPr="00194181" w14:paraId="7237EA62" w14:textId="77777777" w:rsidTr="000C7DFA">
        <w:tc>
          <w:tcPr>
            <w:tcW w:w="1191" w:type="dxa"/>
            <w:vMerge w:val="restart"/>
            <w:tcBorders>
              <w:top w:val="single" w:sz="12" w:space="0" w:color="auto"/>
              <w:bottom w:val="single" w:sz="4" w:space="0" w:color="auto"/>
            </w:tcBorders>
          </w:tcPr>
          <w:p w14:paraId="77F95572" w14:textId="77777777" w:rsidR="00CB7A44" w:rsidRPr="00194181" w:rsidRDefault="00CB7A44" w:rsidP="000B62B3">
            <w:pPr>
              <w:spacing w:line="276" w:lineRule="auto"/>
              <w:jc w:val="both"/>
              <w:rPr>
                <w:rFonts w:ascii="Times New Roman" w:hAnsi="Times New Roman" w:cs="Times New Roman"/>
                <w:sz w:val="24"/>
                <w:szCs w:val="24"/>
              </w:rPr>
            </w:pPr>
          </w:p>
        </w:tc>
        <w:tc>
          <w:tcPr>
            <w:tcW w:w="4027" w:type="dxa"/>
            <w:gridSpan w:val="3"/>
            <w:tcBorders>
              <w:top w:val="single" w:sz="12" w:space="0" w:color="auto"/>
              <w:bottom w:val="single" w:sz="4" w:space="0" w:color="auto"/>
            </w:tcBorders>
          </w:tcPr>
          <w:p w14:paraId="334FE516" w14:textId="77777777" w:rsidR="00CB7A44" w:rsidRPr="00194181" w:rsidRDefault="00CB7A4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30 days</w:t>
            </w:r>
          </w:p>
        </w:tc>
        <w:tc>
          <w:tcPr>
            <w:tcW w:w="4027" w:type="dxa"/>
            <w:gridSpan w:val="3"/>
            <w:tcBorders>
              <w:top w:val="single" w:sz="12" w:space="0" w:color="auto"/>
              <w:bottom w:val="single" w:sz="4" w:space="0" w:color="auto"/>
            </w:tcBorders>
          </w:tcPr>
          <w:p w14:paraId="1B143B69" w14:textId="77777777" w:rsidR="00CB7A44" w:rsidRPr="00194181" w:rsidRDefault="00CB7A4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90 days</w:t>
            </w:r>
          </w:p>
        </w:tc>
      </w:tr>
      <w:tr w:rsidR="00CB7A44" w:rsidRPr="00194181" w14:paraId="79589CD5" w14:textId="77777777" w:rsidTr="000C7DFA">
        <w:tc>
          <w:tcPr>
            <w:tcW w:w="1191" w:type="dxa"/>
            <w:vMerge/>
            <w:tcBorders>
              <w:top w:val="single" w:sz="4" w:space="0" w:color="auto"/>
            </w:tcBorders>
          </w:tcPr>
          <w:p w14:paraId="66279721" w14:textId="77777777" w:rsidR="00CB7A44" w:rsidRPr="00194181" w:rsidRDefault="00CB7A44" w:rsidP="000B62B3">
            <w:pPr>
              <w:spacing w:line="276" w:lineRule="auto"/>
              <w:jc w:val="both"/>
              <w:rPr>
                <w:rFonts w:ascii="Times New Roman" w:hAnsi="Times New Roman" w:cs="Times New Roman"/>
                <w:sz w:val="24"/>
                <w:szCs w:val="24"/>
              </w:rPr>
            </w:pPr>
          </w:p>
        </w:tc>
        <w:tc>
          <w:tcPr>
            <w:tcW w:w="1437" w:type="dxa"/>
            <w:tcBorders>
              <w:top w:val="single" w:sz="4" w:space="0" w:color="auto"/>
              <w:bottom w:val="single" w:sz="4" w:space="0" w:color="auto"/>
            </w:tcBorders>
          </w:tcPr>
          <w:p w14:paraId="17DDABA0" w14:textId="4F1C768F" w:rsidR="00CB7A44"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w:t>
            </w:r>
            <w:r w:rsidR="00CB7A44" w:rsidRPr="00194181">
              <w:rPr>
                <w:rFonts w:ascii="Times New Roman" w:hAnsi="Times New Roman" w:cs="Times New Roman"/>
                <w:sz w:val="24"/>
                <w:szCs w:val="24"/>
              </w:rPr>
              <w:t xml:space="preserve"> (n=45)</w:t>
            </w:r>
          </w:p>
        </w:tc>
        <w:tc>
          <w:tcPr>
            <w:tcW w:w="1530" w:type="dxa"/>
            <w:tcBorders>
              <w:top w:val="single" w:sz="4" w:space="0" w:color="auto"/>
              <w:bottom w:val="single" w:sz="4" w:space="0" w:color="auto"/>
            </w:tcBorders>
          </w:tcPr>
          <w:p w14:paraId="2E0DDC69" w14:textId="19EA6FCD" w:rsidR="00CB7A44"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EVD+IVF</w:t>
            </w:r>
            <w:r w:rsidR="00CB7A44" w:rsidRPr="00194181">
              <w:rPr>
                <w:rFonts w:ascii="Times New Roman" w:hAnsi="Times New Roman" w:cs="Times New Roman"/>
                <w:sz w:val="24"/>
                <w:szCs w:val="24"/>
              </w:rPr>
              <w:t xml:space="preserve"> (n=35)</w:t>
            </w:r>
          </w:p>
        </w:tc>
        <w:tc>
          <w:tcPr>
            <w:tcW w:w="1060" w:type="dxa"/>
            <w:tcBorders>
              <w:top w:val="single" w:sz="4" w:space="0" w:color="auto"/>
              <w:bottom w:val="single" w:sz="4" w:space="0" w:color="auto"/>
            </w:tcBorders>
          </w:tcPr>
          <w:p w14:paraId="64CD8654" w14:textId="77777777" w:rsidR="00CB7A44" w:rsidRPr="00194181" w:rsidRDefault="00CB7A4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p value</w:t>
            </w:r>
          </w:p>
        </w:tc>
        <w:tc>
          <w:tcPr>
            <w:tcW w:w="1460" w:type="dxa"/>
            <w:tcBorders>
              <w:top w:val="single" w:sz="4" w:space="0" w:color="auto"/>
              <w:bottom w:val="single" w:sz="4" w:space="0" w:color="auto"/>
            </w:tcBorders>
          </w:tcPr>
          <w:p w14:paraId="3BA72AB8" w14:textId="112E6B1D" w:rsidR="00CB7A44"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w:t>
            </w:r>
            <w:r w:rsidR="00CB7A44" w:rsidRPr="00194181">
              <w:rPr>
                <w:rFonts w:ascii="Times New Roman" w:hAnsi="Times New Roman" w:cs="Times New Roman"/>
                <w:sz w:val="24"/>
                <w:szCs w:val="24"/>
              </w:rPr>
              <w:t xml:space="preserve"> (n=45)</w:t>
            </w:r>
          </w:p>
        </w:tc>
        <w:tc>
          <w:tcPr>
            <w:tcW w:w="1530" w:type="dxa"/>
            <w:tcBorders>
              <w:top w:val="single" w:sz="4" w:space="0" w:color="auto"/>
              <w:bottom w:val="single" w:sz="4" w:space="0" w:color="auto"/>
            </w:tcBorders>
          </w:tcPr>
          <w:p w14:paraId="171EA565" w14:textId="222BFB34" w:rsidR="00CB7A44"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EVD+IVF</w:t>
            </w:r>
            <w:r w:rsidR="00CB7A44" w:rsidRPr="00194181">
              <w:rPr>
                <w:rFonts w:ascii="Times New Roman" w:hAnsi="Times New Roman" w:cs="Times New Roman"/>
                <w:sz w:val="24"/>
                <w:szCs w:val="24"/>
              </w:rPr>
              <w:t xml:space="preserve"> (n=35)</w:t>
            </w:r>
          </w:p>
        </w:tc>
        <w:tc>
          <w:tcPr>
            <w:tcW w:w="1037" w:type="dxa"/>
            <w:tcBorders>
              <w:top w:val="single" w:sz="4" w:space="0" w:color="auto"/>
              <w:bottom w:val="single" w:sz="4" w:space="0" w:color="auto"/>
            </w:tcBorders>
          </w:tcPr>
          <w:p w14:paraId="0DBBD149" w14:textId="77777777" w:rsidR="00CB7A44" w:rsidRPr="00194181" w:rsidRDefault="00CB7A4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p value</w:t>
            </w:r>
          </w:p>
        </w:tc>
      </w:tr>
      <w:tr w:rsidR="00603812" w:rsidRPr="00194181" w14:paraId="4C11F100" w14:textId="77777777" w:rsidTr="000C7DFA">
        <w:tc>
          <w:tcPr>
            <w:tcW w:w="1191" w:type="dxa"/>
          </w:tcPr>
          <w:p w14:paraId="578583E0" w14:textId="77777777" w:rsidR="00603812" w:rsidRPr="00194181" w:rsidRDefault="00603812"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Mortality</w:t>
            </w:r>
          </w:p>
        </w:tc>
        <w:tc>
          <w:tcPr>
            <w:tcW w:w="1437" w:type="dxa"/>
            <w:tcBorders>
              <w:top w:val="single" w:sz="4" w:space="0" w:color="auto"/>
            </w:tcBorders>
          </w:tcPr>
          <w:p w14:paraId="382102D0" w14:textId="77777777" w:rsidR="00603812" w:rsidRPr="00194181" w:rsidRDefault="00E4098A"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19 (42.2%)</w:t>
            </w:r>
          </w:p>
        </w:tc>
        <w:tc>
          <w:tcPr>
            <w:tcW w:w="1530" w:type="dxa"/>
            <w:tcBorders>
              <w:top w:val="single" w:sz="4" w:space="0" w:color="auto"/>
            </w:tcBorders>
          </w:tcPr>
          <w:p w14:paraId="6575C89E" w14:textId="77777777" w:rsidR="00603812" w:rsidRPr="00194181" w:rsidRDefault="00E4098A"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4 (11.4%)</w:t>
            </w:r>
          </w:p>
        </w:tc>
        <w:tc>
          <w:tcPr>
            <w:tcW w:w="1060" w:type="dxa"/>
            <w:tcBorders>
              <w:top w:val="single" w:sz="4" w:space="0" w:color="auto"/>
            </w:tcBorders>
          </w:tcPr>
          <w:p w14:paraId="729E342E" w14:textId="77777777" w:rsidR="00603812" w:rsidRPr="00194181" w:rsidRDefault="00840DC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0.003</w:t>
            </w:r>
          </w:p>
        </w:tc>
        <w:tc>
          <w:tcPr>
            <w:tcW w:w="1460" w:type="dxa"/>
            <w:tcBorders>
              <w:top w:val="single" w:sz="4" w:space="0" w:color="auto"/>
            </w:tcBorders>
          </w:tcPr>
          <w:p w14:paraId="3A44C04C" w14:textId="77777777" w:rsidR="00603812" w:rsidRPr="00194181" w:rsidRDefault="00E4098A"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28 (62.2%)</w:t>
            </w:r>
          </w:p>
        </w:tc>
        <w:tc>
          <w:tcPr>
            <w:tcW w:w="1530" w:type="dxa"/>
            <w:tcBorders>
              <w:top w:val="single" w:sz="4" w:space="0" w:color="auto"/>
            </w:tcBorders>
          </w:tcPr>
          <w:p w14:paraId="7A91F98D" w14:textId="77777777" w:rsidR="00603812" w:rsidRPr="00194181" w:rsidRDefault="00E4098A"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7 (20%)</w:t>
            </w:r>
          </w:p>
        </w:tc>
        <w:tc>
          <w:tcPr>
            <w:tcW w:w="1037" w:type="dxa"/>
            <w:tcBorders>
              <w:top w:val="single" w:sz="4" w:space="0" w:color="auto"/>
            </w:tcBorders>
          </w:tcPr>
          <w:p w14:paraId="4D1F7D2C" w14:textId="77777777" w:rsidR="00603812" w:rsidRPr="00194181" w:rsidRDefault="00396792"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&lt; 0.001</w:t>
            </w:r>
          </w:p>
        </w:tc>
      </w:tr>
      <w:tr w:rsidR="00603812" w:rsidRPr="00194181" w14:paraId="21AEFF27" w14:textId="77777777" w:rsidTr="000C7DFA">
        <w:tc>
          <w:tcPr>
            <w:tcW w:w="1191" w:type="dxa"/>
          </w:tcPr>
          <w:p w14:paraId="67577C0B" w14:textId="77777777" w:rsidR="00603812" w:rsidRPr="00194181" w:rsidRDefault="00603812" w:rsidP="000B62B3">
            <w:pPr>
              <w:spacing w:line="276" w:lineRule="auto"/>
              <w:jc w:val="both"/>
              <w:rPr>
                <w:rFonts w:ascii="Times New Roman" w:hAnsi="Times New Roman" w:cs="Times New Roman"/>
                <w:sz w:val="24"/>
                <w:szCs w:val="24"/>
              </w:rPr>
            </w:pPr>
            <w:r w:rsidRPr="00194181">
              <w:rPr>
                <w:rFonts w:ascii="Times New Roman" w:hAnsi="Times New Roman" w:cs="Times New Roman"/>
                <w:sz w:val="24"/>
                <w:szCs w:val="24"/>
              </w:rPr>
              <w:t>Survival</w:t>
            </w:r>
          </w:p>
        </w:tc>
        <w:tc>
          <w:tcPr>
            <w:tcW w:w="1437" w:type="dxa"/>
          </w:tcPr>
          <w:p w14:paraId="223E932E" w14:textId="77777777" w:rsidR="00603812" w:rsidRPr="00194181" w:rsidRDefault="00AB4F73"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26 (57.8%)</w:t>
            </w:r>
          </w:p>
        </w:tc>
        <w:tc>
          <w:tcPr>
            <w:tcW w:w="1530" w:type="dxa"/>
          </w:tcPr>
          <w:p w14:paraId="55A115BD" w14:textId="77777777" w:rsidR="00603812" w:rsidRPr="00194181" w:rsidRDefault="00AB4F73"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31 (88.6%)</w:t>
            </w:r>
          </w:p>
        </w:tc>
        <w:tc>
          <w:tcPr>
            <w:tcW w:w="1060" w:type="dxa"/>
          </w:tcPr>
          <w:p w14:paraId="1FCBDF2F" w14:textId="77777777" w:rsidR="00603812" w:rsidRPr="00194181" w:rsidRDefault="00840DC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0.003</w:t>
            </w:r>
          </w:p>
        </w:tc>
        <w:tc>
          <w:tcPr>
            <w:tcW w:w="1460" w:type="dxa"/>
          </w:tcPr>
          <w:p w14:paraId="6B3DDAA6" w14:textId="77777777" w:rsidR="00603812" w:rsidRPr="00194181" w:rsidRDefault="004F2C9C"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17 (37.8%)</w:t>
            </w:r>
          </w:p>
        </w:tc>
        <w:tc>
          <w:tcPr>
            <w:tcW w:w="1530" w:type="dxa"/>
          </w:tcPr>
          <w:p w14:paraId="3EFA0492" w14:textId="77777777" w:rsidR="00603812" w:rsidRPr="00194181" w:rsidRDefault="004F2C9C"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28 (80%)</w:t>
            </w:r>
          </w:p>
        </w:tc>
        <w:tc>
          <w:tcPr>
            <w:tcW w:w="1037" w:type="dxa"/>
          </w:tcPr>
          <w:p w14:paraId="188E2F08" w14:textId="77777777" w:rsidR="00603812" w:rsidRPr="00194181" w:rsidRDefault="00396792"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&lt; 0.001</w:t>
            </w:r>
          </w:p>
        </w:tc>
      </w:tr>
    </w:tbl>
    <w:p w14:paraId="517F4C51" w14:textId="77777777" w:rsidR="00603812" w:rsidRPr="00194181" w:rsidRDefault="00603812" w:rsidP="000B62B3">
      <w:pPr>
        <w:jc w:val="both"/>
        <w:rPr>
          <w:rFonts w:ascii="Times New Roman" w:hAnsi="Times New Roman" w:cs="Times New Roman"/>
          <w:sz w:val="24"/>
          <w:szCs w:val="24"/>
        </w:rPr>
      </w:pPr>
    </w:p>
    <w:p w14:paraId="1B9F8E67" w14:textId="6A2C436A" w:rsidR="00860C59" w:rsidRPr="00194181" w:rsidRDefault="0085244A" w:rsidP="00860C59">
      <w:pPr>
        <w:jc w:val="center"/>
        <w:rPr>
          <w:rFonts w:ascii="Times New Roman" w:hAnsi="Times New Roman" w:cs="Times New Roman"/>
          <w:b/>
          <w:sz w:val="24"/>
          <w:szCs w:val="24"/>
        </w:rPr>
      </w:pPr>
      <w:r w:rsidRPr="00194181">
        <w:rPr>
          <w:rFonts w:ascii="Times New Roman" w:hAnsi="Times New Roman" w:cs="Times New Roman"/>
          <w:noProof/>
          <w:sz w:val="24"/>
          <w:szCs w:val="24"/>
        </w:rPr>
        <w:drawing>
          <wp:inline distT="0" distB="0" distL="0" distR="0" wp14:anchorId="6AFCF2B4" wp14:editId="3F23299A">
            <wp:extent cx="5733415" cy="5397537"/>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lan-Meier curve.jpg"/>
                    <pic:cNvPicPr/>
                  </pic:nvPicPr>
                  <pic:blipFill rotWithShape="1">
                    <a:blip r:embed="rId33">
                      <a:extLst>
                        <a:ext uri="{28A0092B-C50C-407E-A947-70E740481C1C}">
                          <a14:useLocalDpi xmlns:a14="http://schemas.microsoft.com/office/drawing/2010/main" val="0"/>
                        </a:ext>
                      </a:extLst>
                    </a:blip>
                    <a:srcRect t="10572"/>
                    <a:stretch/>
                  </pic:blipFill>
                  <pic:spPr bwMode="auto">
                    <a:xfrm>
                      <a:off x="0" y="0"/>
                      <a:ext cx="5733415" cy="5397537"/>
                    </a:xfrm>
                    <a:prstGeom prst="rect">
                      <a:avLst/>
                    </a:prstGeom>
                    <a:ln>
                      <a:noFill/>
                    </a:ln>
                    <a:extLst>
                      <a:ext uri="{53640926-AAD7-44D8-BBD7-CCE9431645EC}">
                        <a14:shadowObscured xmlns:a14="http://schemas.microsoft.com/office/drawing/2010/main"/>
                      </a:ext>
                    </a:extLst>
                  </pic:spPr>
                </pic:pic>
              </a:graphicData>
            </a:graphic>
          </wp:inline>
        </w:drawing>
      </w:r>
    </w:p>
    <w:p w14:paraId="5326CA20" w14:textId="4C492A3D" w:rsidR="00F9437F" w:rsidRPr="00194181" w:rsidRDefault="007E11B6" w:rsidP="000B62B3">
      <w:pPr>
        <w:jc w:val="both"/>
        <w:rPr>
          <w:rFonts w:ascii="Times New Roman" w:hAnsi="Times New Roman" w:cs="Times New Roman"/>
          <w:sz w:val="24"/>
          <w:szCs w:val="24"/>
        </w:rPr>
      </w:pPr>
      <w:r w:rsidRPr="00194181">
        <w:rPr>
          <w:rFonts w:ascii="Times New Roman" w:hAnsi="Times New Roman" w:cs="Times New Roman"/>
          <w:b/>
          <w:sz w:val="24"/>
          <w:szCs w:val="24"/>
        </w:rPr>
        <w:t xml:space="preserve">Figure </w:t>
      </w:r>
      <w:r w:rsidR="00F9437F" w:rsidRPr="00194181">
        <w:rPr>
          <w:rFonts w:ascii="Times New Roman" w:hAnsi="Times New Roman" w:cs="Times New Roman"/>
          <w:b/>
          <w:sz w:val="24"/>
          <w:szCs w:val="24"/>
        </w:rPr>
        <w:t>2</w:t>
      </w:r>
      <w:r w:rsidR="00811A43" w:rsidRPr="00194181">
        <w:rPr>
          <w:rFonts w:ascii="Times New Roman" w:hAnsi="Times New Roman" w:cs="Times New Roman"/>
          <w:b/>
          <w:sz w:val="24"/>
          <w:szCs w:val="24"/>
        </w:rPr>
        <w:t>A</w:t>
      </w:r>
      <w:r w:rsidR="00F9437F" w:rsidRPr="00194181">
        <w:rPr>
          <w:rFonts w:ascii="Times New Roman" w:hAnsi="Times New Roman" w:cs="Times New Roman"/>
          <w:b/>
          <w:sz w:val="24"/>
          <w:szCs w:val="24"/>
        </w:rPr>
        <w:t>.</w:t>
      </w:r>
      <w:r w:rsidR="00F9437F" w:rsidRPr="00194181">
        <w:rPr>
          <w:rFonts w:ascii="Times New Roman" w:hAnsi="Times New Roman" w:cs="Times New Roman"/>
          <w:sz w:val="24"/>
          <w:szCs w:val="24"/>
        </w:rPr>
        <w:t xml:space="preserve"> </w:t>
      </w:r>
      <w:r w:rsidR="00887E5C" w:rsidRPr="00887E5C">
        <w:rPr>
          <w:rFonts w:ascii="Times New Roman" w:hAnsi="Times New Roman" w:cs="Times New Roman"/>
          <w:sz w:val="24"/>
          <w:szCs w:val="24"/>
          <w:lang w:val="en-GB"/>
        </w:rPr>
        <w:t>Kaplan-Meier curve demonstrating survival in the treatment group of intraventricular haemorrhage (IVH) patients with acute obstructive hydrocephalus (AOH). The treatment groups were categorized as external ventricular drainage (EVD) alone (EVD group) or combined EVD with intraventricular fibrinolysis (IVF) by low-dose rt-PA (EVD+IVF group). A significant difference in survival exists between the curves (p &lt; 0.001 with the log-rank test). The dashed line represents the EVD+IVF group, and the straight line represents the EVD group.</w:t>
      </w:r>
    </w:p>
    <w:p w14:paraId="2E05293E" w14:textId="75EC0373" w:rsidR="00200A99" w:rsidRDefault="00AF7230" w:rsidP="00143F03">
      <w:pPr>
        <w:jc w:val="both"/>
        <w:rPr>
          <w:rFonts w:ascii="Times New Roman" w:hAnsi="Times New Roman" w:cs="Times New Roman"/>
          <w:sz w:val="24"/>
          <w:szCs w:val="24"/>
          <w:lang w:val="en-GB"/>
        </w:rPr>
      </w:pPr>
      <w:r w:rsidRPr="00194181">
        <w:rPr>
          <w:rFonts w:ascii="Times New Roman" w:hAnsi="Times New Roman" w:cs="Times New Roman"/>
          <w:b/>
          <w:sz w:val="24"/>
          <w:szCs w:val="24"/>
        </w:rPr>
        <w:t xml:space="preserve">Table </w:t>
      </w:r>
      <w:r w:rsidR="007A2634" w:rsidRPr="00194181">
        <w:rPr>
          <w:rFonts w:ascii="Times New Roman" w:hAnsi="Times New Roman" w:cs="Times New Roman"/>
          <w:b/>
          <w:sz w:val="24"/>
          <w:szCs w:val="24"/>
        </w:rPr>
        <w:t>A</w:t>
      </w:r>
      <w:r w:rsidR="00811A43" w:rsidRPr="00194181">
        <w:rPr>
          <w:rFonts w:ascii="Times New Roman" w:hAnsi="Times New Roman" w:cs="Times New Roman"/>
          <w:b/>
          <w:sz w:val="24"/>
          <w:szCs w:val="24"/>
        </w:rPr>
        <w:t>13</w:t>
      </w:r>
      <w:r w:rsidRPr="00194181">
        <w:rPr>
          <w:rFonts w:ascii="Times New Roman" w:hAnsi="Times New Roman" w:cs="Times New Roman"/>
          <w:b/>
          <w:sz w:val="24"/>
          <w:szCs w:val="24"/>
        </w:rPr>
        <w:t>.</w:t>
      </w:r>
      <w:r w:rsidRPr="00194181">
        <w:rPr>
          <w:rFonts w:ascii="Times New Roman" w:hAnsi="Times New Roman" w:cs="Times New Roman"/>
          <w:sz w:val="24"/>
          <w:szCs w:val="24"/>
        </w:rPr>
        <w:t xml:space="preserve"> </w:t>
      </w:r>
      <w:r w:rsidR="00CB465E" w:rsidRPr="00194181">
        <w:rPr>
          <w:rFonts w:ascii="Times New Roman" w:hAnsi="Times New Roman" w:cs="Times New Roman"/>
          <w:sz w:val="24"/>
          <w:szCs w:val="24"/>
        </w:rPr>
        <w:t>Association between mortality and potential determinants: Cox's regression analysis</w:t>
      </w:r>
      <w:r w:rsidR="00D873F8">
        <w:rPr>
          <w:rFonts w:ascii="Times New Roman" w:hAnsi="Times New Roman" w:cs="Times New Roman"/>
          <w:sz w:val="24"/>
          <w:szCs w:val="24"/>
        </w:rPr>
        <w:t xml:space="preserve"> (</w:t>
      </w:r>
      <w:r w:rsidR="00D873F8" w:rsidRPr="00D873F8">
        <w:rPr>
          <w:rFonts w:ascii="Times New Roman" w:hAnsi="Times New Roman" w:cs="Times New Roman"/>
          <w:sz w:val="24"/>
          <w:szCs w:val="24"/>
        </w:rPr>
        <w:t>backward elimination</w:t>
      </w:r>
      <w:r w:rsidR="00D873F8">
        <w:rPr>
          <w:rFonts w:ascii="Times New Roman" w:hAnsi="Times New Roman" w:cs="Times New Roman"/>
          <w:sz w:val="24"/>
          <w:szCs w:val="24"/>
        </w:rPr>
        <w:t>)</w:t>
      </w:r>
      <w:r w:rsidR="00CB465E" w:rsidRPr="00194181">
        <w:rPr>
          <w:rFonts w:ascii="Times New Roman" w:hAnsi="Times New Roman" w:cs="Times New Roman"/>
          <w:sz w:val="24"/>
          <w:szCs w:val="24"/>
        </w:rPr>
        <w:t xml:space="preserve"> (56 men and 24 women)</w:t>
      </w:r>
    </w:p>
    <w:tbl>
      <w:tblPr>
        <w:tblStyle w:val="TableGrid"/>
        <w:tblW w:w="0" w:type="auto"/>
        <w:tblLook w:val="04A0" w:firstRow="1" w:lastRow="0" w:firstColumn="1" w:lastColumn="0" w:noHBand="0" w:noVBand="1"/>
      </w:tblPr>
      <w:tblGrid>
        <w:gridCol w:w="738"/>
        <w:gridCol w:w="2970"/>
        <w:gridCol w:w="1350"/>
        <w:gridCol w:w="1350"/>
        <w:gridCol w:w="945"/>
        <w:gridCol w:w="945"/>
        <w:gridCol w:w="947"/>
      </w:tblGrid>
      <w:tr w:rsidR="00DC68C2" w14:paraId="3F91FE84" w14:textId="77777777" w:rsidTr="00924EF3">
        <w:tc>
          <w:tcPr>
            <w:tcW w:w="738" w:type="dxa"/>
            <w:vMerge w:val="restart"/>
            <w:tcBorders>
              <w:left w:val="nil"/>
              <w:right w:val="nil"/>
            </w:tcBorders>
          </w:tcPr>
          <w:p w14:paraId="615297E7" w14:textId="77777777" w:rsidR="00DC68C2" w:rsidRDefault="00DC68C2" w:rsidP="00924EF3">
            <w:pPr>
              <w:rPr>
                <w:rFonts w:ascii="Times New Roman" w:hAnsi="Times New Roman" w:cs="Times New Roman"/>
                <w:sz w:val="24"/>
                <w:szCs w:val="24"/>
              </w:rPr>
            </w:pPr>
            <w:r>
              <w:rPr>
                <w:rFonts w:ascii="Times New Roman" w:hAnsi="Times New Roman" w:cs="Times New Roman"/>
                <w:sz w:val="24"/>
                <w:szCs w:val="24"/>
              </w:rPr>
              <w:t>Steps</w:t>
            </w:r>
          </w:p>
        </w:tc>
        <w:tc>
          <w:tcPr>
            <w:tcW w:w="2970" w:type="dxa"/>
            <w:vMerge w:val="restart"/>
            <w:tcBorders>
              <w:left w:val="nil"/>
              <w:right w:val="nil"/>
            </w:tcBorders>
          </w:tcPr>
          <w:p w14:paraId="389A5FA5" w14:textId="77777777" w:rsidR="00DC68C2" w:rsidRDefault="00DC68C2" w:rsidP="00924EF3">
            <w:pPr>
              <w:rPr>
                <w:rFonts w:ascii="Times New Roman" w:hAnsi="Times New Roman" w:cs="Times New Roman"/>
                <w:sz w:val="24"/>
                <w:szCs w:val="24"/>
              </w:rPr>
            </w:pPr>
            <w:r w:rsidRPr="00194181">
              <w:rPr>
                <w:rFonts w:ascii="Times New Roman" w:hAnsi="Times New Roman" w:cs="Times New Roman"/>
                <w:sz w:val="24"/>
                <w:szCs w:val="24"/>
              </w:rPr>
              <w:t>Potential determinant</w:t>
            </w:r>
            <w:r>
              <w:rPr>
                <w:rFonts w:ascii="Times New Roman" w:hAnsi="Times New Roman" w:cs="Times New Roman"/>
                <w:sz w:val="24"/>
                <w:szCs w:val="24"/>
              </w:rPr>
              <w:t>s</w:t>
            </w:r>
          </w:p>
        </w:tc>
        <w:tc>
          <w:tcPr>
            <w:tcW w:w="1350" w:type="dxa"/>
            <w:vMerge w:val="restart"/>
            <w:tcBorders>
              <w:left w:val="nil"/>
              <w:right w:val="nil"/>
            </w:tcBorders>
          </w:tcPr>
          <w:p w14:paraId="155417E8" w14:textId="77777777" w:rsidR="00DC68C2" w:rsidRDefault="00DC68C2" w:rsidP="00924EF3">
            <w:pPr>
              <w:rPr>
                <w:rFonts w:ascii="Times New Roman" w:hAnsi="Times New Roman" w:cs="Times New Roman"/>
                <w:sz w:val="24"/>
                <w:szCs w:val="24"/>
              </w:rPr>
            </w:pPr>
            <w:r>
              <w:rPr>
                <w:rFonts w:ascii="Times New Roman" w:hAnsi="Times New Roman" w:cs="Times New Roman"/>
                <w:sz w:val="24"/>
                <w:szCs w:val="24"/>
              </w:rPr>
              <w:t>Unit</w:t>
            </w:r>
          </w:p>
        </w:tc>
        <w:tc>
          <w:tcPr>
            <w:tcW w:w="1350" w:type="dxa"/>
            <w:vMerge w:val="restart"/>
            <w:tcBorders>
              <w:left w:val="nil"/>
              <w:right w:val="nil"/>
            </w:tcBorders>
          </w:tcPr>
          <w:p w14:paraId="5625E663" w14:textId="77777777" w:rsidR="00DC68C2" w:rsidRDefault="00DC68C2" w:rsidP="00924EF3">
            <w:pPr>
              <w:rPr>
                <w:rFonts w:ascii="Times New Roman" w:hAnsi="Times New Roman" w:cs="Times New Roman"/>
                <w:sz w:val="24"/>
                <w:szCs w:val="24"/>
              </w:rPr>
            </w:pPr>
            <w:r w:rsidRPr="00194181">
              <w:rPr>
                <w:rFonts w:ascii="Times New Roman" w:hAnsi="Times New Roman" w:cs="Times New Roman"/>
                <w:sz w:val="24"/>
                <w:szCs w:val="24"/>
              </w:rPr>
              <w:t>Hazard Ratio (HR)</w:t>
            </w:r>
          </w:p>
        </w:tc>
        <w:tc>
          <w:tcPr>
            <w:tcW w:w="1890" w:type="dxa"/>
            <w:gridSpan w:val="2"/>
            <w:tcBorders>
              <w:left w:val="nil"/>
              <w:bottom w:val="single" w:sz="4" w:space="0" w:color="auto"/>
              <w:right w:val="nil"/>
            </w:tcBorders>
          </w:tcPr>
          <w:p w14:paraId="07044C45" w14:textId="77777777" w:rsidR="00DC68C2" w:rsidRDefault="00DC68C2" w:rsidP="00924EF3">
            <w:pPr>
              <w:rPr>
                <w:rFonts w:ascii="Times New Roman" w:hAnsi="Times New Roman" w:cs="Times New Roman"/>
                <w:sz w:val="24"/>
                <w:szCs w:val="24"/>
              </w:rPr>
            </w:pPr>
            <w:r w:rsidRPr="00194181">
              <w:rPr>
                <w:rFonts w:ascii="Times New Roman" w:hAnsi="Times New Roman" w:cs="Times New Roman"/>
                <w:sz w:val="24"/>
                <w:szCs w:val="24"/>
              </w:rPr>
              <w:t>95% CI for HR</w:t>
            </w:r>
          </w:p>
        </w:tc>
        <w:tc>
          <w:tcPr>
            <w:tcW w:w="947" w:type="dxa"/>
            <w:vMerge w:val="restart"/>
            <w:tcBorders>
              <w:left w:val="nil"/>
              <w:right w:val="nil"/>
            </w:tcBorders>
          </w:tcPr>
          <w:p w14:paraId="4AEEA08C" w14:textId="77777777" w:rsidR="00DC68C2" w:rsidRDefault="00DC68C2" w:rsidP="00924EF3">
            <w:pPr>
              <w:rPr>
                <w:rFonts w:ascii="Times New Roman" w:hAnsi="Times New Roman" w:cs="Times New Roman"/>
                <w:sz w:val="24"/>
                <w:szCs w:val="24"/>
              </w:rPr>
            </w:pPr>
            <w:r>
              <w:rPr>
                <w:rFonts w:ascii="Times New Roman" w:hAnsi="Times New Roman" w:cs="Times New Roman"/>
                <w:sz w:val="24"/>
                <w:szCs w:val="24"/>
              </w:rPr>
              <w:t>p-value</w:t>
            </w:r>
          </w:p>
        </w:tc>
      </w:tr>
      <w:tr w:rsidR="00DC68C2" w14:paraId="4CB21FE2" w14:textId="77777777" w:rsidTr="00924EF3">
        <w:tc>
          <w:tcPr>
            <w:tcW w:w="738" w:type="dxa"/>
            <w:vMerge/>
            <w:tcBorders>
              <w:left w:val="nil"/>
              <w:bottom w:val="single" w:sz="4" w:space="0" w:color="auto"/>
              <w:right w:val="nil"/>
            </w:tcBorders>
          </w:tcPr>
          <w:p w14:paraId="5EDDD7C2" w14:textId="77777777" w:rsidR="00DC68C2" w:rsidRDefault="00DC68C2" w:rsidP="00924EF3">
            <w:pPr>
              <w:rPr>
                <w:rFonts w:ascii="Times New Roman" w:hAnsi="Times New Roman" w:cs="Times New Roman"/>
                <w:sz w:val="24"/>
                <w:szCs w:val="24"/>
              </w:rPr>
            </w:pPr>
          </w:p>
        </w:tc>
        <w:tc>
          <w:tcPr>
            <w:tcW w:w="2970" w:type="dxa"/>
            <w:vMerge/>
            <w:tcBorders>
              <w:left w:val="nil"/>
              <w:bottom w:val="single" w:sz="4" w:space="0" w:color="auto"/>
              <w:right w:val="nil"/>
            </w:tcBorders>
          </w:tcPr>
          <w:p w14:paraId="7FAB0417" w14:textId="77777777" w:rsidR="00DC68C2" w:rsidRDefault="00DC68C2" w:rsidP="00924EF3">
            <w:pPr>
              <w:rPr>
                <w:rFonts w:ascii="Times New Roman" w:hAnsi="Times New Roman" w:cs="Times New Roman"/>
                <w:sz w:val="24"/>
                <w:szCs w:val="24"/>
              </w:rPr>
            </w:pPr>
          </w:p>
        </w:tc>
        <w:tc>
          <w:tcPr>
            <w:tcW w:w="1350" w:type="dxa"/>
            <w:vMerge/>
            <w:tcBorders>
              <w:left w:val="nil"/>
              <w:bottom w:val="single" w:sz="4" w:space="0" w:color="auto"/>
              <w:right w:val="nil"/>
            </w:tcBorders>
          </w:tcPr>
          <w:p w14:paraId="5EC8E5A8" w14:textId="77777777" w:rsidR="00DC68C2" w:rsidRDefault="00DC68C2" w:rsidP="00924EF3">
            <w:pPr>
              <w:rPr>
                <w:rFonts w:ascii="Times New Roman" w:hAnsi="Times New Roman" w:cs="Times New Roman"/>
                <w:sz w:val="24"/>
                <w:szCs w:val="24"/>
              </w:rPr>
            </w:pPr>
          </w:p>
        </w:tc>
        <w:tc>
          <w:tcPr>
            <w:tcW w:w="1350" w:type="dxa"/>
            <w:vMerge/>
            <w:tcBorders>
              <w:left w:val="nil"/>
              <w:bottom w:val="single" w:sz="4" w:space="0" w:color="auto"/>
              <w:right w:val="nil"/>
            </w:tcBorders>
          </w:tcPr>
          <w:p w14:paraId="5C1F4F3F" w14:textId="77777777" w:rsidR="00DC68C2" w:rsidRDefault="00DC68C2" w:rsidP="00924EF3">
            <w:pPr>
              <w:rPr>
                <w:rFonts w:ascii="Times New Roman" w:hAnsi="Times New Roman" w:cs="Times New Roman"/>
                <w:sz w:val="24"/>
                <w:szCs w:val="24"/>
              </w:rPr>
            </w:pPr>
          </w:p>
        </w:tc>
        <w:tc>
          <w:tcPr>
            <w:tcW w:w="945" w:type="dxa"/>
            <w:tcBorders>
              <w:left w:val="nil"/>
              <w:bottom w:val="single" w:sz="4" w:space="0" w:color="auto"/>
              <w:right w:val="nil"/>
            </w:tcBorders>
          </w:tcPr>
          <w:p w14:paraId="38300F56" w14:textId="77777777" w:rsidR="00DC68C2" w:rsidRPr="00194181" w:rsidRDefault="00DC68C2" w:rsidP="00924EF3">
            <w:pPr>
              <w:spacing w:line="276" w:lineRule="auto"/>
              <w:rPr>
                <w:rFonts w:ascii="Times New Roman" w:hAnsi="Times New Roman" w:cs="Times New Roman"/>
                <w:sz w:val="24"/>
                <w:szCs w:val="24"/>
              </w:rPr>
            </w:pPr>
            <w:r w:rsidRPr="00194181">
              <w:rPr>
                <w:rFonts w:ascii="Times New Roman" w:hAnsi="Times New Roman" w:cs="Times New Roman"/>
                <w:sz w:val="24"/>
                <w:szCs w:val="24"/>
              </w:rPr>
              <w:t>Lower</w:t>
            </w:r>
          </w:p>
        </w:tc>
        <w:tc>
          <w:tcPr>
            <w:tcW w:w="945" w:type="dxa"/>
            <w:tcBorders>
              <w:left w:val="nil"/>
              <w:bottom w:val="single" w:sz="4" w:space="0" w:color="auto"/>
              <w:right w:val="nil"/>
            </w:tcBorders>
          </w:tcPr>
          <w:p w14:paraId="26C91BDA" w14:textId="77777777" w:rsidR="00DC68C2" w:rsidRPr="00194181" w:rsidRDefault="00DC68C2" w:rsidP="00924EF3">
            <w:pPr>
              <w:spacing w:line="276" w:lineRule="auto"/>
              <w:rPr>
                <w:rFonts w:ascii="Times New Roman" w:hAnsi="Times New Roman" w:cs="Times New Roman"/>
                <w:sz w:val="24"/>
                <w:szCs w:val="24"/>
              </w:rPr>
            </w:pPr>
            <w:r w:rsidRPr="00194181">
              <w:rPr>
                <w:rFonts w:ascii="Times New Roman" w:hAnsi="Times New Roman" w:cs="Times New Roman"/>
                <w:sz w:val="24"/>
                <w:szCs w:val="24"/>
              </w:rPr>
              <w:t>Upper</w:t>
            </w:r>
          </w:p>
        </w:tc>
        <w:tc>
          <w:tcPr>
            <w:tcW w:w="947" w:type="dxa"/>
            <w:vMerge/>
            <w:tcBorders>
              <w:left w:val="nil"/>
              <w:bottom w:val="single" w:sz="4" w:space="0" w:color="auto"/>
              <w:right w:val="nil"/>
            </w:tcBorders>
          </w:tcPr>
          <w:p w14:paraId="0C3E4A39" w14:textId="77777777" w:rsidR="00DC68C2" w:rsidRDefault="00DC68C2" w:rsidP="00924EF3">
            <w:pPr>
              <w:rPr>
                <w:rFonts w:ascii="Times New Roman" w:hAnsi="Times New Roman" w:cs="Times New Roman"/>
                <w:sz w:val="24"/>
                <w:szCs w:val="24"/>
              </w:rPr>
            </w:pPr>
          </w:p>
        </w:tc>
      </w:tr>
      <w:tr w:rsidR="00DC68C2" w14:paraId="751C12CA" w14:textId="77777777" w:rsidTr="00924EF3">
        <w:tc>
          <w:tcPr>
            <w:tcW w:w="738" w:type="dxa"/>
            <w:vMerge w:val="restart"/>
            <w:tcBorders>
              <w:left w:val="nil"/>
              <w:right w:val="nil"/>
            </w:tcBorders>
          </w:tcPr>
          <w:p w14:paraId="687DFD43" w14:textId="77777777" w:rsidR="00DC68C2" w:rsidRDefault="00DC68C2" w:rsidP="00924EF3">
            <w:pPr>
              <w:rPr>
                <w:rFonts w:ascii="Times New Roman" w:hAnsi="Times New Roman" w:cs="Times New Roman"/>
                <w:sz w:val="24"/>
                <w:szCs w:val="24"/>
              </w:rPr>
            </w:pPr>
            <w:r>
              <w:rPr>
                <w:rFonts w:ascii="Times New Roman" w:hAnsi="Times New Roman" w:cs="Times New Roman"/>
                <w:sz w:val="24"/>
                <w:szCs w:val="24"/>
              </w:rPr>
              <w:t>1</w:t>
            </w:r>
          </w:p>
        </w:tc>
        <w:tc>
          <w:tcPr>
            <w:tcW w:w="2970" w:type="dxa"/>
            <w:tcBorders>
              <w:left w:val="nil"/>
              <w:bottom w:val="nil"/>
              <w:right w:val="nil"/>
            </w:tcBorders>
          </w:tcPr>
          <w:p w14:paraId="4469DD37" w14:textId="77777777" w:rsidR="00DC68C2" w:rsidRPr="00194181" w:rsidRDefault="00DC68C2" w:rsidP="00924EF3">
            <w:pPr>
              <w:spacing w:line="276" w:lineRule="auto"/>
              <w:rPr>
                <w:rFonts w:ascii="Times New Roman" w:hAnsi="Times New Roman" w:cs="Times New Roman"/>
                <w:sz w:val="24"/>
                <w:szCs w:val="24"/>
              </w:rPr>
            </w:pPr>
            <w:r w:rsidRPr="00194181">
              <w:rPr>
                <w:rFonts w:ascii="Times New Roman" w:hAnsi="Times New Roman" w:cs="Times New Roman"/>
                <w:sz w:val="24"/>
                <w:szCs w:val="24"/>
              </w:rPr>
              <w:t>Baseline GCS</w:t>
            </w:r>
          </w:p>
        </w:tc>
        <w:tc>
          <w:tcPr>
            <w:tcW w:w="1350" w:type="dxa"/>
            <w:tcBorders>
              <w:left w:val="nil"/>
              <w:bottom w:val="nil"/>
              <w:right w:val="nil"/>
            </w:tcBorders>
          </w:tcPr>
          <w:p w14:paraId="2C5853B5" w14:textId="4322A301" w:rsidR="00DC68C2" w:rsidRPr="00194181" w:rsidRDefault="00DC68C2" w:rsidP="00924EF3">
            <w:pPr>
              <w:spacing w:line="276" w:lineRule="auto"/>
              <w:rPr>
                <w:rFonts w:ascii="Times New Roman" w:hAnsi="Times New Roman" w:cs="Times New Roman"/>
                <w:sz w:val="24"/>
                <w:szCs w:val="24"/>
              </w:rPr>
            </w:pPr>
            <w:r w:rsidRPr="00194181">
              <w:rPr>
                <w:rFonts w:ascii="Times New Roman" w:hAnsi="Times New Roman" w:cs="Times New Roman"/>
                <w:sz w:val="24"/>
                <w:szCs w:val="24"/>
              </w:rPr>
              <w:t>1 (</w:t>
            </w:r>
            <w:r w:rsidR="00AF71DD">
              <w:rPr>
                <w:rFonts w:ascii="Times New Roman" w:hAnsi="Times New Roman" w:cs="Times New Roman"/>
                <w:sz w:val="24"/>
                <w:szCs w:val="24"/>
              </w:rPr>
              <w:t>point</w:t>
            </w:r>
            <w:r w:rsidRPr="00194181">
              <w:rPr>
                <w:rFonts w:ascii="Times New Roman" w:hAnsi="Times New Roman" w:cs="Times New Roman"/>
                <w:sz w:val="24"/>
                <w:szCs w:val="24"/>
              </w:rPr>
              <w:t>)</w:t>
            </w:r>
          </w:p>
        </w:tc>
        <w:tc>
          <w:tcPr>
            <w:tcW w:w="1350" w:type="dxa"/>
            <w:tcBorders>
              <w:left w:val="nil"/>
              <w:bottom w:val="nil"/>
              <w:right w:val="nil"/>
            </w:tcBorders>
          </w:tcPr>
          <w:p w14:paraId="53902098" w14:textId="77777777" w:rsidR="00DC68C2" w:rsidRDefault="00DC68C2" w:rsidP="00924EF3">
            <w:pPr>
              <w:rPr>
                <w:rFonts w:ascii="Times New Roman" w:hAnsi="Times New Roman" w:cs="Times New Roman"/>
                <w:sz w:val="24"/>
                <w:szCs w:val="24"/>
              </w:rPr>
            </w:pPr>
            <w:r w:rsidRPr="00C04BDC">
              <w:rPr>
                <w:rFonts w:ascii="Times New Roman" w:hAnsi="Times New Roman" w:cs="Times New Roman"/>
                <w:sz w:val="24"/>
                <w:szCs w:val="24"/>
              </w:rPr>
              <w:t>0.856</w:t>
            </w:r>
          </w:p>
        </w:tc>
        <w:tc>
          <w:tcPr>
            <w:tcW w:w="945" w:type="dxa"/>
            <w:tcBorders>
              <w:left w:val="nil"/>
              <w:bottom w:val="nil"/>
              <w:right w:val="nil"/>
            </w:tcBorders>
          </w:tcPr>
          <w:p w14:paraId="5B3F38E4" w14:textId="77777777" w:rsidR="00DC68C2" w:rsidRDefault="00DC68C2" w:rsidP="00924EF3">
            <w:pPr>
              <w:rPr>
                <w:rFonts w:ascii="Times New Roman" w:hAnsi="Times New Roman" w:cs="Times New Roman"/>
                <w:sz w:val="24"/>
                <w:szCs w:val="24"/>
              </w:rPr>
            </w:pPr>
            <w:r w:rsidRPr="00C04BDC">
              <w:rPr>
                <w:rFonts w:ascii="Times New Roman" w:hAnsi="Times New Roman" w:cs="Times New Roman"/>
                <w:sz w:val="24"/>
                <w:szCs w:val="24"/>
              </w:rPr>
              <w:t>0.712</w:t>
            </w:r>
          </w:p>
        </w:tc>
        <w:tc>
          <w:tcPr>
            <w:tcW w:w="945" w:type="dxa"/>
            <w:tcBorders>
              <w:left w:val="nil"/>
              <w:bottom w:val="nil"/>
              <w:right w:val="nil"/>
            </w:tcBorders>
          </w:tcPr>
          <w:p w14:paraId="23765C38" w14:textId="77777777" w:rsidR="00DC68C2" w:rsidRDefault="00DC68C2" w:rsidP="00924EF3">
            <w:pPr>
              <w:rPr>
                <w:rFonts w:ascii="Times New Roman" w:hAnsi="Times New Roman" w:cs="Times New Roman"/>
                <w:sz w:val="24"/>
                <w:szCs w:val="24"/>
              </w:rPr>
            </w:pPr>
            <w:r w:rsidRPr="003C450B">
              <w:rPr>
                <w:rFonts w:ascii="Times New Roman" w:hAnsi="Times New Roman" w:cs="Times New Roman"/>
                <w:sz w:val="24"/>
                <w:szCs w:val="24"/>
              </w:rPr>
              <w:t>1.029</w:t>
            </w:r>
          </w:p>
        </w:tc>
        <w:tc>
          <w:tcPr>
            <w:tcW w:w="947" w:type="dxa"/>
            <w:tcBorders>
              <w:left w:val="nil"/>
              <w:bottom w:val="nil"/>
              <w:right w:val="nil"/>
            </w:tcBorders>
          </w:tcPr>
          <w:p w14:paraId="0EBC9E92" w14:textId="77777777" w:rsidR="00DC68C2" w:rsidRDefault="00DC68C2" w:rsidP="00924EF3">
            <w:pPr>
              <w:rPr>
                <w:rFonts w:ascii="Times New Roman" w:hAnsi="Times New Roman" w:cs="Times New Roman"/>
                <w:sz w:val="24"/>
                <w:szCs w:val="24"/>
              </w:rPr>
            </w:pPr>
            <w:r w:rsidRPr="00E45128">
              <w:rPr>
                <w:rFonts w:ascii="Times New Roman" w:hAnsi="Times New Roman" w:cs="Times New Roman"/>
                <w:sz w:val="24"/>
                <w:szCs w:val="24"/>
              </w:rPr>
              <w:t>0.098</w:t>
            </w:r>
          </w:p>
        </w:tc>
      </w:tr>
      <w:tr w:rsidR="00DC68C2" w14:paraId="1CE4B6FC" w14:textId="77777777" w:rsidTr="00924EF3">
        <w:tc>
          <w:tcPr>
            <w:tcW w:w="738" w:type="dxa"/>
            <w:vMerge/>
            <w:tcBorders>
              <w:left w:val="nil"/>
              <w:right w:val="nil"/>
            </w:tcBorders>
          </w:tcPr>
          <w:p w14:paraId="5109C1B9" w14:textId="77777777" w:rsidR="00DC68C2" w:rsidRDefault="00DC68C2" w:rsidP="00924EF3">
            <w:pPr>
              <w:rPr>
                <w:rFonts w:ascii="Times New Roman" w:hAnsi="Times New Roman" w:cs="Times New Roman"/>
                <w:sz w:val="24"/>
                <w:szCs w:val="24"/>
              </w:rPr>
            </w:pPr>
          </w:p>
        </w:tc>
        <w:tc>
          <w:tcPr>
            <w:tcW w:w="2970" w:type="dxa"/>
            <w:tcBorders>
              <w:top w:val="nil"/>
              <w:left w:val="nil"/>
              <w:bottom w:val="nil"/>
              <w:right w:val="nil"/>
            </w:tcBorders>
          </w:tcPr>
          <w:p w14:paraId="7E59B73C" w14:textId="77777777" w:rsidR="00DC68C2" w:rsidRPr="00194181" w:rsidRDefault="00DC68C2" w:rsidP="00924EF3">
            <w:pPr>
              <w:spacing w:line="276" w:lineRule="auto"/>
              <w:rPr>
                <w:rFonts w:ascii="Times New Roman" w:hAnsi="Times New Roman" w:cs="Times New Roman"/>
                <w:sz w:val="24"/>
                <w:szCs w:val="24"/>
              </w:rPr>
            </w:pPr>
            <w:r w:rsidRPr="00194181">
              <w:rPr>
                <w:rFonts w:ascii="Times New Roman" w:hAnsi="Times New Roman" w:cs="Times New Roman"/>
                <w:sz w:val="24"/>
                <w:szCs w:val="24"/>
              </w:rPr>
              <w:t>Baseline Graeb score</w:t>
            </w:r>
          </w:p>
        </w:tc>
        <w:tc>
          <w:tcPr>
            <w:tcW w:w="1350" w:type="dxa"/>
            <w:tcBorders>
              <w:top w:val="nil"/>
              <w:left w:val="nil"/>
              <w:bottom w:val="nil"/>
              <w:right w:val="nil"/>
            </w:tcBorders>
          </w:tcPr>
          <w:p w14:paraId="52D7819D" w14:textId="3128E871" w:rsidR="00DC68C2" w:rsidRPr="00194181" w:rsidRDefault="00DC68C2" w:rsidP="00924EF3">
            <w:pPr>
              <w:spacing w:line="276" w:lineRule="auto"/>
              <w:rPr>
                <w:rFonts w:ascii="Times New Roman" w:hAnsi="Times New Roman" w:cs="Times New Roman"/>
                <w:sz w:val="24"/>
                <w:szCs w:val="24"/>
              </w:rPr>
            </w:pPr>
            <w:r w:rsidRPr="00194181">
              <w:rPr>
                <w:rFonts w:ascii="Times New Roman" w:hAnsi="Times New Roman" w:cs="Times New Roman"/>
                <w:sz w:val="24"/>
                <w:szCs w:val="24"/>
              </w:rPr>
              <w:t>1 (</w:t>
            </w:r>
            <w:r w:rsidR="00AF71DD">
              <w:rPr>
                <w:rFonts w:ascii="Times New Roman" w:hAnsi="Times New Roman" w:cs="Times New Roman"/>
                <w:sz w:val="24"/>
                <w:szCs w:val="24"/>
              </w:rPr>
              <w:t>point</w:t>
            </w:r>
            <w:r w:rsidRPr="00194181">
              <w:rPr>
                <w:rFonts w:ascii="Times New Roman" w:hAnsi="Times New Roman" w:cs="Times New Roman"/>
                <w:sz w:val="24"/>
                <w:szCs w:val="24"/>
              </w:rPr>
              <w:t>)</w:t>
            </w:r>
          </w:p>
        </w:tc>
        <w:tc>
          <w:tcPr>
            <w:tcW w:w="1350" w:type="dxa"/>
            <w:tcBorders>
              <w:top w:val="nil"/>
              <w:left w:val="nil"/>
              <w:bottom w:val="nil"/>
              <w:right w:val="nil"/>
            </w:tcBorders>
          </w:tcPr>
          <w:p w14:paraId="309457F3" w14:textId="77777777" w:rsidR="00DC68C2" w:rsidRDefault="00DC68C2" w:rsidP="00924EF3">
            <w:pPr>
              <w:rPr>
                <w:rFonts w:ascii="Times New Roman" w:hAnsi="Times New Roman" w:cs="Times New Roman"/>
                <w:sz w:val="24"/>
                <w:szCs w:val="24"/>
              </w:rPr>
            </w:pPr>
            <w:r w:rsidRPr="00C04BDC">
              <w:rPr>
                <w:rFonts w:ascii="Times New Roman" w:hAnsi="Times New Roman" w:cs="Times New Roman"/>
                <w:sz w:val="24"/>
                <w:szCs w:val="24"/>
              </w:rPr>
              <w:t>1.163</w:t>
            </w:r>
          </w:p>
        </w:tc>
        <w:tc>
          <w:tcPr>
            <w:tcW w:w="945" w:type="dxa"/>
            <w:tcBorders>
              <w:top w:val="nil"/>
              <w:left w:val="nil"/>
              <w:bottom w:val="nil"/>
              <w:right w:val="nil"/>
            </w:tcBorders>
          </w:tcPr>
          <w:p w14:paraId="45FEDF0B" w14:textId="77777777" w:rsidR="00DC68C2" w:rsidRDefault="00DC68C2" w:rsidP="00924EF3">
            <w:pPr>
              <w:rPr>
                <w:rFonts w:ascii="Times New Roman" w:hAnsi="Times New Roman" w:cs="Times New Roman"/>
                <w:sz w:val="24"/>
                <w:szCs w:val="24"/>
              </w:rPr>
            </w:pPr>
            <w:r w:rsidRPr="00C04BDC">
              <w:rPr>
                <w:rFonts w:ascii="Times New Roman" w:hAnsi="Times New Roman" w:cs="Times New Roman"/>
                <w:sz w:val="24"/>
                <w:szCs w:val="24"/>
              </w:rPr>
              <w:t>0.890</w:t>
            </w:r>
          </w:p>
        </w:tc>
        <w:tc>
          <w:tcPr>
            <w:tcW w:w="945" w:type="dxa"/>
            <w:tcBorders>
              <w:top w:val="nil"/>
              <w:left w:val="nil"/>
              <w:bottom w:val="nil"/>
              <w:right w:val="nil"/>
            </w:tcBorders>
          </w:tcPr>
          <w:p w14:paraId="5DBF73B3" w14:textId="77777777" w:rsidR="00DC68C2" w:rsidRDefault="00DC68C2" w:rsidP="00924EF3">
            <w:pPr>
              <w:rPr>
                <w:rFonts w:ascii="Times New Roman" w:hAnsi="Times New Roman" w:cs="Times New Roman"/>
                <w:sz w:val="24"/>
                <w:szCs w:val="24"/>
              </w:rPr>
            </w:pPr>
            <w:r w:rsidRPr="003C450B">
              <w:rPr>
                <w:rFonts w:ascii="Times New Roman" w:hAnsi="Times New Roman" w:cs="Times New Roman"/>
                <w:sz w:val="24"/>
                <w:szCs w:val="24"/>
              </w:rPr>
              <w:t>1.518</w:t>
            </w:r>
          </w:p>
        </w:tc>
        <w:tc>
          <w:tcPr>
            <w:tcW w:w="947" w:type="dxa"/>
            <w:tcBorders>
              <w:top w:val="nil"/>
              <w:left w:val="nil"/>
              <w:bottom w:val="nil"/>
              <w:right w:val="nil"/>
            </w:tcBorders>
          </w:tcPr>
          <w:p w14:paraId="14C6778A" w14:textId="77777777" w:rsidR="00DC68C2" w:rsidRDefault="00DC68C2" w:rsidP="00924EF3">
            <w:pPr>
              <w:rPr>
                <w:rFonts w:ascii="Times New Roman" w:hAnsi="Times New Roman" w:cs="Times New Roman"/>
                <w:sz w:val="24"/>
                <w:szCs w:val="24"/>
              </w:rPr>
            </w:pPr>
            <w:r w:rsidRPr="00E45128">
              <w:rPr>
                <w:rFonts w:ascii="Times New Roman" w:hAnsi="Times New Roman" w:cs="Times New Roman"/>
                <w:sz w:val="24"/>
                <w:szCs w:val="24"/>
              </w:rPr>
              <w:t>0.269</w:t>
            </w:r>
          </w:p>
        </w:tc>
      </w:tr>
      <w:tr w:rsidR="00DC68C2" w14:paraId="57392B92" w14:textId="77777777" w:rsidTr="00924EF3">
        <w:tc>
          <w:tcPr>
            <w:tcW w:w="738" w:type="dxa"/>
            <w:vMerge/>
            <w:tcBorders>
              <w:left w:val="nil"/>
              <w:right w:val="nil"/>
            </w:tcBorders>
          </w:tcPr>
          <w:p w14:paraId="0D4CB0D3" w14:textId="77777777" w:rsidR="00DC68C2" w:rsidRDefault="00DC68C2" w:rsidP="00924EF3">
            <w:pPr>
              <w:rPr>
                <w:rFonts w:ascii="Times New Roman" w:hAnsi="Times New Roman" w:cs="Times New Roman"/>
                <w:sz w:val="24"/>
                <w:szCs w:val="24"/>
              </w:rPr>
            </w:pPr>
          </w:p>
        </w:tc>
        <w:tc>
          <w:tcPr>
            <w:tcW w:w="2970" w:type="dxa"/>
            <w:tcBorders>
              <w:top w:val="nil"/>
              <w:left w:val="nil"/>
              <w:bottom w:val="nil"/>
              <w:right w:val="nil"/>
            </w:tcBorders>
          </w:tcPr>
          <w:p w14:paraId="522848DF" w14:textId="77777777" w:rsidR="00DC68C2" w:rsidRPr="00194181" w:rsidRDefault="00DC68C2" w:rsidP="00924EF3">
            <w:pPr>
              <w:spacing w:line="276" w:lineRule="auto"/>
              <w:rPr>
                <w:rFonts w:ascii="Times New Roman" w:hAnsi="Times New Roman" w:cs="Times New Roman"/>
                <w:sz w:val="24"/>
                <w:szCs w:val="24"/>
              </w:rPr>
            </w:pPr>
            <w:r w:rsidRPr="00194181">
              <w:rPr>
                <w:rFonts w:ascii="Times New Roman" w:hAnsi="Times New Roman" w:cs="Times New Roman"/>
                <w:sz w:val="24"/>
                <w:szCs w:val="24"/>
              </w:rPr>
              <w:t>Alteplase</w:t>
            </w:r>
          </w:p>
        </w:tc>
        <w:tc>
          <w:tcPr>
            <w:tcW w:w="1350" w:type="dxa"/>
            <w:tcBorders>
              <w:top w:val="nil"/>
              <w:left w:val="nil"/>
              <w:bottom w:val="nil"/>
              <w:right w:val="nil"/>
            </w:tcBorders>
          </w:tcPr>
          <w:p w14:paraId="6E807205" w14:textId="77777777" w:rsidR="00DC68C2" w:rsidRPr="00194181" w:rsidRDefault="00DC68C2" w:rsidP="00924EF3">
            <w:pPr>
              <w:spacing w:line="276" w:lineRule="auto"/>
              <w:rPr>
                <w:rFonts w:ascii="Times New Roman" w:hAnsi="Times New Roman" w:cs="Times New Roman"/>
                <w:sz w:val="24"/>
                <w:szCs w:val="24"/>
              </w:rPr>
            </w:pPr>
            <w:r w:rsidRPr="00194181">
              <w:rPr>
                <w:rFonts w:ascii="Times New Roman" w:hAnsi="Times New Roman" w:cs="Times New Roman"/>
                <w:sz w:val="24"/>
                <w:szCs w:val="24"/>
              </w:rPr>
              <w:t>1 (mg)</w:t>
            </w:r>
          </w:p>
        </w:tc>
        <w:tc>
          <w:tcPr>
            <w:tcW w:w="1350" w:type="dxa"/>
            <w:tcBorders>
              <w:top w:val="nil"/>
              <w:left w:val="nil"/>
              <w:bottom w:val="nil"/>
              <w:right w:val="nil"/>
            </w:tcBorders>
          </w:tcPr>
          <w:p w14:paraId="50A30FF1" w14:textId="77777777" w:rsidR="00DC68C2" w:rsidRDefault="00DC68C2" w:rsidP="00924EF3">
            <w:pPr>
              <w:rPr>
                <w:rFonts w:ascii="Times New Roman" w:hAnsi="Times New Roman" w:cs="Times New Roman"/>
                <w:sz w:val="24"/>
                <w:szCs w:val="24"/>
              </w:rPr>
            </w:pPr>
            <w:r w:rsidRPr="00C04BDC">
              <w:rPr>
                <w:rFonts w:ascii="Times New Roman" w:hAnsi="Times New Roman" w:cs="Times New Roman"/>
                <w:sz w:val="24"/>
                <w:szCs w:val="24"/>
              </w:rPr>
              <w:t>0.697</w:t>
            </w:r>
          </w:p>
        </w:tc>
        <w:tc>
          <w:tcPr>
            <w:tcW w:w="945" w:type="dxa"/>
            <w:tcBorders>
              <w:top w:val="nil"/>
              <w:left w:val="nil"/>
              <w:bottom w:val="nil"/>
              <w:right w:val="nil"/>
            </w:tcBorders>
          </w:tcPr>
          <w:p w14:paraId="1AA78092" w14:textId="77777777" w:rsidR="00DC68C2" w:rsidRDefault="00DC68C2" w:rsidP="00924EF3">
            <w:pPr>
              <w:rPr>
                <w:rFonts w:ascii="Times New Roman" w:hAnsi="Times New Roman" w:cs="Times New Roman"/>
                <w:sz w:val="24"/>
                <w:szCs w:val="24"/>
              </w:rPr>
            </w:pPr>
            <w:r w:rsidRPr="00C04BDC">
              <w:rPr>
                <w:rFonts w:ascii="Times New Roman" w:hAnsi="Times New Roman" w:cs="Times New Roman"/>
                <w:sz w:val="24"/>
                <w:szCs w:val="24"/>
              </w:rPr>
              <w:t>0.528</w:t>
            </w:r>
          </w:p>
        </w:tc>
        <w:tc>
          <w:tcPr>
            <w:tcW w:w="945" w:type="dxa"/>
            <w:tcBorders>
              <w:top w:val="nil"/>
              <w:left w:val="nil"/>
              <w:bottom w:val="nil"/>
              <w:right w:val="nil"/>
            </w:tcBorders>
          </w:tcPr>
          <w:p w14:paraId="26FC29B9" w14:textId="77777777" w:rsidR="00DC68C2" w:rsidRDefault="00DC68C2" w:rsidP="00924EF3">
            <w:pPr>
              <w:rPr>
                <w:rFonts w:ascii="Times New Roman" w:hAnsi="Times New Roman" w:cs="Times New Roman"/>
                <w:sz w:val="24"/>
                <w:szCs w:val="24"/>
              </w:rPr>
            </w:pPr>
            <w:r w:rsidRPr="003C450B">
              <w:rPr>
                <w:rFonts w:ascii="Times New Roman" w:hAnsi="Times New Roman" w:cs="Times New Roman"/>
                <w:sz w:val="24"/>
                <w:szCs w:val="24"/>
              </w:rPr>
              <w:t>0.921</w:t>
            </w:r>
          </w:p>
        </w:tc>
        <w:tc>
          <w:tcPr>
            <w:tcW w:w="947" w:type="dxa"/>
            <w:tcBorders>
              <w:top w:val="nil"/>
              <w:left w:val="nil"/>
              <w:bottom w:val="nil"/>
              <w:right w:val="nil"/>
            </w:tcBorders>
          </w:tcPr>
          <w:p w14:paraId="32D95907" w14:textId="77777777" w:rsidR="00DC68C2" w:rsidRDefault="00DC68C2" w:rsidP="00924EF3">
            <w:pPr>
              <w:rPr>
                <w:rFonts w:ascii="Times New Roman" w:hAnsi="Times New Roman" w:cs="Times New Roman"/>
                <w:sz w:val="24"/>
                <w:szCs w:val="24"/>
              </w:rPr>
            </w:pPr>
            <w:r w:rsidRPr="00E45128">
              <w:rPr>
                <w:rFonts w:ascii="Times New Roman" w:hAnsi="Times New Roman" w:cs="Times New Roman"/>
                <w:sz w:val="24"/>
                <w:szCs w:val="24"/>
              </w:rPr>
              <w:t>0.011</w:t>
            </w:r>
          </w:p>
        </w:tc>
      </w:tr>
      <w:tr w:rsidR="00DC68C2" w14:paraId="01A465B8" w14:textId="77777777" w:rsidTr="00924EF3">
        <w:tc>
          <w:tcPr>
            <w:tcW w:w="738" w:type="dxa"/>
            <w:vMerge/>
            <w:tcBorders>
              <w:left w:val="nil"/>
              <w:right w:val="nil"/>
            </w:tcBorders>
          </w:tcPr>
          <w:p w14:paraId="47496B90" w14:textId="77777777" w:rsidR="00DC68C2" w:rsidRDefault="00DC68C2" w:rsidP="00924EF3">
            <w:pPr>
              <w:rPr>
                <w:rFonts w:ascii="Times New Roman" w:hAnsi="Times New Roman" w:cs="Times New Roman"/>
                <w:sz w:val="24"/>
                <w:szCs w:val="24"/>
              </w:rPr>
            </w:pPr>
          </w:p>
        </w:tc>
        <w:tc>
          <w:tcPr>
            <w:tcW w:w="2970" w:type="dxa"/>
            <w:tcBorders>
              <w:top w:val="nil"/>
              <w:left w:val="nil"/>
              <w:bottom w:val="nil"/>
              <w:right w:val="nil"/>
            </w:tcBorders>
          </w:tcPr>
          <w:p w14:paraId="66B03FE3" w14:textId="77777777" w:rsidR="00DC68C2" w:rsidRPr="00194181" w:rsidRDefault="00DC68C2" w:rsidP="00924EF3">
            <w:pPr>
              <w:spacing w:line="276" w:lineRule="auto"/>
              <w:rPr>
                <w:rFonts w:ascii="Times New Roman" w:hAnsi="Times New Roman" w:cs="Times New Roman"/>
                <w:sz w:val="24"/>
                <w:szCs w:val="24"/>
              </w:rPr>
            </w:pPr>
            <w:r w:rsidRPr="00194181">
              <w:rPr>
                <w:rFonts w:ascii="Times New Roman" w:hAnsi="Times New Roman" w:cs="Times New Roman"/>
                <w:sz w:val="24"/>
                <w:szCs w:val="24"/>
              </w:rPr>
              <w:t xml:space="preserve">First-day </w:t>
            </w:r>
            <w:r w:rsidRPr="0044052D">
              <w:rPr>
                <w:rFonts w:ascii="Times New Roman" w:hAnsi="Times New Roman" w:cs="Times New Roman"/>
                <w:sz w:val="24"/>
                <w:szCs w:val="24"/>
              </w:rPr>
              <w:t>closed</w:t>
            </w:r>
            <w:r w:rsidRPr="00194181">
              <w:rPr>
                <w:rFonts w:ascii="Times New Roman" w:hAnsi="Times New Roman" w:cs="Times New Roman"/>
                <w:sz w:val="24"/>
                <w:szCs w:val="24"/>
              </w:rPr>
              <w:t xml:space="preserve"> ICP</w:t>
            </w:r>
          </w:p>
        </w:tc>
        <w:tc>
          <w:tcPr>
            <w:tcW w:w="1350" w:type="dxa"/>
            <w:tcBorders>
              <w:top w:val="nil"/>
              <w:left w:val="nil"/>
              <w:bottom w:val="nil"/>
              <w:right w:val="nil"/>
            </w:tcBorders>
          </w:tcPr>
          <w:p w14:paraId="128FD9BC" w14:textId="77777777" w:rsidR="00DC68C2" w:rsidRPr="00194181" w:rsidRDefault="00DC68C2" w:rsidP="00924EF3">
            <w:pPr>
              <w:spacing w:line="276" w:lineRule="auto"/>
              <w:rPr>
                <w:rFonts w:ascii="Times New Roman" w:hAnsi="Times New Roman" w:cs="Times New Roman"/>
                <w:sz w:val="24"/>
                <w:szCs w:val="24"/>
              </w:rPr>
            </w:pPr>
            <w:r w:rsidRPr="00194181">
              <w:rPr>
                <w:rFonts w:ascii="Times New Roman" w:hAnsi="Times New Roman" w:cs="Times New Roman"/>
                <w:sz w:val="24"/>
                <w:szCs w:val="24"/>
              </w:rPr>
              <w:t>1 (mmHg)</w:t>
            </w:r>
          </w:p>
        </w:tc>
        <w:tc>
          <w:tcPr>
            <w:tcW w:w="1350" w:type="dxa"/>
            <w:tcBorders>
              <w:top w:val="nil"/>
              <w:left w:val="nil"/>
              <w:bottom w:val="nil"/>
              <w:right w:val="nil"/>
            </w:tcBorders>
          </w:tcPr>
          <w:p w14:paraId="33A0B4D9" w14:textId="77777777" w:rsidR="00DC68C2" w:rsidRDefault="00DC68C2" w:rsidP="00924EF3">
            <w:pPr>
              <w:rPr>
                <w:rFonts w:ascii="Times New Roman" w:hAnsi="Times New Roman" w:cs="Times New Roman"/>
                <w:sz w:val="24"/>
                <w:szCs w:val="24"/>
              </w:rPr>
            </w:pPr>
            <w:r w:rsidRPr="00C04BDC">
              <w:rPr>
                <w:rFonts w:ascii="Times New Roman" w:hAnsi="Times New Roman" w:cs="Times New Roman"/>
                <w:sz w:val="24"/>
                <w:szCs w:val="24"/>
              </w:rPr>
              <w:t>1.038</w:t>
            </w:r>
          </w:p>
        </w:tc>
        <w:tc>
          <w:tcPr>
            <w:tcW w:w="945" w:type="dxa"/>
            <w:tcBorders>
              <w:top w:val="nil"/>
              <w:left w:val="nil"/>
              <w:bottom w:val="nil"/>
              <w:right w:val="nil"/>
            </w:tcBorders>
          </w:tcPr>
          <w:p w14:paraId="3746C179" w14:textId="77777777" w:rsidR="00DC68C2" w:rsidRDefault="00DC68C2" w:rsidP="00924EF3">
            <w:pPr>
              <w:rPr>
                <w:rFonts w:ascii="Times New Roman" w:hAnsi="Times New Roman" w:cs="Times New Roman"/>
                <w:sz w:val="24"/>
                <w:szCs w:val="24"/>
              </w:rPr>
            </w:pPr>
            <w:r w:rsidRPr="00C04BDC">
              <w:rPr>
                <w:rFonts w:ascii="Times New Roman" w:hAnsi="Times New Roman" w:cs="Times New Roman"/>
                <w:sz w:val="24"/>
                <w:szCs w:val="24"/>
              </w:rPr>
              <w:t>1.018</w:t>
            </w:r>
          </w:p>
        </w:tc>
        <w:tc>
          <w:tcPr>
            <w:tcW w:w="945" w:type="dxa"/>
            <w:tcBorders>
              <w:top w:val="nil"/>
              <w:left w:val="nil"/>
              <w:bottom w:val="nil"/>
              <w:right w:val="nil"/>
            </w:tcBorders>
          </w:tcPr>
          <w:p w14:paraId="3079143A" w14:textId="77777777" w:rsidR="00DC68C2" w:rsidRDefault="00DC68C2" w:rsidP="00924EF3">
            <w:pPr>
              <w:rPr>
                <w:rFonts w:ascii="Times New Roman" w:hAnsi="Times New Roman" w:cs="Times New Roman"/>
                <w:sz w:val="24"/>
                <w:szCs w:val="24"/>
              </w:rPr>
            </w:pPr>
            <w:r w:rsidRPr="003C450B">
              <w:rPr>
                <w:rFonts w:ascii="Times New Roman" w:hAnsi="Times New Roman" w:cs="Times New Roman"/>
                <w:sz w:val="24"/>
                <w:szCs w:val="24"/>
              </w:rPr>
              <w:t>1.058</w:t>
            </w:r>
          </w:p>
        </w:tc>
        <w:tc>
          <w:tcPr>
            <w:tcW w:w="947" w:type="dxa"/>
            <w:tcBorders>
              <w:top w:val="nil"/>
              <w:left w:val="nil"/>
              <w:bottom w:val="nil"/>
              <w:right w:val="nil"/>
            </w:tcBorders>
          </w:tcPr>
          <w:p w14:paraId="3009C3AC" w14:textId="77777777" w:rsidR="00DC68C2" w:rsidRDefault="00DC68C2" w:rsidP="00924EF3">
            <w:pPr>
              <w:rPr>
                <w:rFonts w:ascii="Times New Roman" w:hAnsi="Times New Roman" w:cs="Times New Roman"/>
                <w:sz w:val="24"/>
                <w:szCs w:val="24"/>
              </w:rPr>
            </w:pPr>
            <w:r>
              <w:rPr>
                <w:rFonts w:ascii="Times New Roman" w:hAnsi="Times New Roman" w:cs="Times New Roman"/>
                <w:sz w:val="24"/>
                <w:szCs w:val="24"/>
              </w:rPr>
              <w:t>&lt;0.001</w:t>
            </w:r>
          </w:p>
        </w:tc>
      </w:tr>
      <w:tr w:rsidR="00DC68C2" w14:paraId="59FE51DD" w14:textId="77777777" w:rsidTr="00924EF3">
        <w:tc>
          <w:tcPr>
            <w:tcW w:w="738" w:type="dxa"/>
            <w:vMerge/>
            <w:tcBorders>
              <w:left w:val="nil"/>
              <w:bottom w:val="single" w:sz="4" w:space="0" w:color="auto"/>
              <w:right w:val="nil"/>
            </w:tcBorders>
          </w:tcPr>
          <w:p w14:paraId="1ADEFB38" w14:textId="77777777" w:rsidR="00DC68C2" w:rsidRDefault="00DC68C2" w:rsidP="00924EF3">
            <w:pPr>
              <w:rPr>
                <w:rFonts w:ascii="Times New Roman" w:hAnsi="Times New Roman" w:cs="Times New Roman"/>
                <w:sz w:val="24"/>
                <w:szCs w:val="24"/>
              </w:rPr>
            </w:pPr>
          </w:p>
        </w:tc>
        <w:tc>
          <w:tcPr>
            <w:tcW w:w="2970" w:type="dxa"/>
            <w:tcBorders>
              <w:top w:val="nil"/>
              <w:left w:val="nil"/>
              <w:bottom w:val="single" w:sz="4" w:space="0" w:color="auto"/>
              <w:right w:val="nil"/>
            </w:tcBorders>
          </w:tcPr>
          <w:p w14:paraId="77584FBC" w14:textId="77777777" w:rsidR="00DC68C2" w:rsidRDefault="00DC68C2" w:rsidP="00924EF3">
            <w:pPr>
              <w:rPr>
                <w:rFonts w:ascii="Times New Roman" w:hAnsi="Times New Roman" w:cs="Times New Roman"/>
                <w:sz w:val="24"/>
                <w:szCs w:val="24"/>
              </w:rPr>
            </w:pPr>
            <w:r w:rsidRPr="007531AB">
              <w:rPr>
                <w:rFonts w:ascii="Times New Roman" w:hAnsi="Times New Roman" w:cs="Times New Roman"/>
                <w:sz w:val="24"/>
                <w:szCs w:val="24"/>
              </w:rPr>
              <w:t>Initial ICH volume</w:t>
            </w:r>
          </w:p>
        </w:tc>
        <w:tc>
          <w:tcPr>
            <w:tcW w:w="1350" w:type="dxa"/>
            <w:tcBorders>
              <w:top w:val="nil"/>
              <w:left w:val="nil"/>
              <w:bottom w:val="single" w:sz="4" w:space="0" w:color="auto"/>
              <w:right w:val="nil"/>
            </w:tcBorders>
          </w:tcPr>
          <w:p w14:paraId="11F7D413" w14:textId="77777777" w:rsidR="00DC68C2" w:rsidRPr="00194181" w:rsidRDefault="00DC68C2" w:rsidP="00924EF3">
            <w:pPr>
              <w:spacing w:line="276" w:lineRule="auto"/>
              <w:rPr>
                <w:rFonts w:ascii="Times New Roman" w:hAnsi="Times New Roman" w:cs="Times New Roman"/>
                <w:sz w:val="24"/>
                <w:szCs w:val="24"/>
              </w:rPr>
            </w:pPr>
            <w:r w:rsidRPr="00194181">
              <w:rPr>
                <w:rFonts w:ascii="Times New Roman" w:hAnsi="Times New Roman" w:cs="Times New Roman"/>
                <w:sz w:val="24"/>
                <w:szCs w:val="24"/>
              </w:rPr>
              <w:t>1 (</w:t>
            </w:r>
            <w:r>
              <w:rPr>
                <w:rFonts w:ascii="Times New Roman" w:hAnsi="Times New Roman" w:cs="Times New Roman"/>
                <w:sz w:val="24"/>
                <w:szCs w:val="24"/>
              </w:rPr>
              <w:t>mL</w:t>
            </w:r>
            <w:r w:rsidRPr="00194181">
              <w:rPr>
                <w:rFonts w:ascii="Times New Roman" w:hAnsi="Times New Roman" w:cs="Times New Roman"/>
                <w:sz w:val="24"/>
                <w:szCs w:val="24"/>
              </w:rPr>
              <w:t>)</w:t>
            </w:r>
          </w:p>
        </w:tc>
        <w:tc>
          <w:tcPr>
            <w:tcW w:w="1350" w:type="dxa"/>
            <w:tcBorders>
              <w:top w:val="nil"/>
              <w:left w:val="nil"/>
              <w:bottom w:val="single" w:sz="4" w:space="0" w:color="auto"/>
              <w:right w:val="nil"/>
            </w:tcBorders>
          </w:tcPr>
          <w:p w14:paraId="6B8FA701" w14:textId="77777777" w:rsidR="00DC68C2" w:rsidRDefault="00DC68C2" w:rsidP="00924EF3">
            <w:pPr>
              <w:rPr>
                <w:rFonts w:ascii="Times New Roman" w:hAnsi="Times New Roman" w:cs="Times New Roman"/>
                <w:sz w:val="24"/>
                <w:szCs w:val="24"/>
              </w:rPr>
            </w:pPr>
            <w:r w:rsidRPr="00C04BDC">
              <w:rPr>
                <w:rFonts w:ascii="Times New Roman" w:hAnsi="Times New Roman" w:cs="Times New Roman"/>
                <w:sz w:val="24"/>
                <w:szCs w:val="24"/>
              </w:rPr>
              <w:t>1.024</w:t>
            </w:r>
          </w:p>
        </w:tc>
        <w:tc>
          <w:tcPr>
            <w:tcW w:w="945" w:type="dxa"/>
            <w:tcBorders>
              <w:top w:val="nil"/>
              <w:left w:val="nil"/>
              <w:bottom w:val="single" w:sz="4" w:space="0" w:color="auto"/>
              <w:right w:val="nil"/>
            </w:tcBorders>
          </w:tcPr>
          <w:p w14:paraId="0106C3DC" w14:textId="77777777" w:rsidR="00DC68C2" w:rsidRDefault="00DC68C2" w:rsidP="00924EF3">
            <w:pPr>
              <w:rPr>
                <w:rFonts w:ascii="Times New Roman" w:hAnsi="Times New Roman" w:cs="Times New Roman"/>
                <w:sz w:val="24"/>
                <w:szCs w:val="24"/>
              </w:rPr>
            </w:pPr>
            <w:r w:rsidRPr="00C04BDC">
              <w:rPr>
                <w:rFonts w:ascii="Times New Roman" w:hAnsi="Times New Roman" w:cs="Times New Roman"/>
                <w:sz w:val="24"/>
                <w:szCs w:val="24"/>
              </w:rPr>
              <w:t>0.975</w:t>
            </w:r>
          </w:p>
        </w:tc>
        <w:tc>
          <w:tcPr>
            <w:tcW w:w="945" w:type="dxa"/>
            <w:tcBorders>
              <w:top w:val="nil"/>
              <w:left w:val="nil"/>
              <w:bottom w:val="single" w:sz="4" w:space="0" w:color="auto"/>
              <w:right w:val="nil"/>
            </w:tcBorders>
          </w:tcPr>
          <w:p w14:paraId="7B947103" w14:textId="77777777" w:rsidR="00DC68C2" w:rsidRDefault="00DC68C2" w:rsidP="00924EF3">
            <w:pPr>
              <w:rPr>
                <w:rFonts w:ascii="Times New Roman" w:hAnsi="Times New Roman" w:cs="Times New Roman"/>
                <w:sz w:val="24"/>
                <w:szCs w:val="24"/>
              </w:rPr>
            </w:pPr>
            <w:r w:rsidRPr="003C450B">
              <w:rPr>
                <w:rFonts w:ascii="Times New Roman" w:hAnsi="Times New Roman" w:cs="Times New Roman"/>
                <w:sz w:val="24"/>
                <w:szCs w:val="24"/>
              </w:rPr>
              <w:t>1.074</w:t>
            </w:r>
          </w:p>
        </w:tc>
        <w:tc>
          <w:tcPr>
            <w:tcW w:w="947" w:type="dxa"/>
            <w:tcBorders>
              <w:top w:val="nil"/>
              <w:left w:val="nil"/>
              <w:bottom w:val="single" w:sz="4" w:space="0" w:color="auto"/>
              <w:right w:val="nil"/>
            </w:tcBorders>
          </w:tcPr>
          <w:p w14:paraId="08C072BC" w14:textId="77777777" w:rsidR="00DC68C2" w:rsidRDefault="00DC68C2" w:rsidP="00924EF3">
            <w:pPr>
              <w:rPr>
                <w:rFonts w:ascii="Times New Roman" w:hAnsi="Times New Roman" w:cs="Times New Roman"/>
                <w:sz w:val="24"/>
                <w:szCs w:val="24"/>
              </w:rPr>
            </w:pPr>
            <w:r w:rsidRPr="00E45128">
              <w:rPr>
                <w:rFonts w:ascii="Times New Roman" w:hAnsi="Times New Roman" w:cs="Times New Roman"/>
                <w:sz w:val="24"/>
                <w:szCs w:val="24"/>
              </w:rPr>
              <w:t>0.346</w:t>
            </w:r>
          </w:p>
        </w:tc>
      </w:tr>
      <w:tr w:rsidR="00DC68C2" w14:paraId="7C3D2C1C" w14:textId="77777777" w:rsidTr="00924EF3">
        <w:tc>
          <w:tcPr>
            <w:tcW w:w="738" w:type="dxa"/>
            <w:vMerge w:val="restart"/>
            <w:tcBorders>
              <w:left w:val="nil"/>
              <w:right w:val="nil"/>
            </w:tcBorders>
          </w:tcPr>
          <w:p w14:paraId="0C9774A3" w14:textId="77777777" w:rsidR="00DC68C2" w:rsidRDefault="00DC68C2" w:rsidP="00924EF3">
            <w:pPr>
              <w:rPr>
                <w:rFonts w:ascii="Times New Roman" w:hAnsi="Times New Roman" w:cs="Times New Roman"/>
                <w:sz w:val="24"/>
                <w:szCs w:val="24"/>
              </w:rPr>
            </w:pPr>
            <w:r>
              <w:rPr>
                <w:rFonts w:ascii="Times New Roman" w:hAnsi="Times New Roman" w:cs="Times New Roman"/>
                <w:sz w:val="24"/>
                <w:szCs w:val="24"/>
              </w:rPr>
              <w:t>2</w:t>
            </w:r>
          </w:p>
        </w:tc>
        <w:tc>
          <w:tcPr>
            <w:tcW w:w="2970" w:type="dxa"/>
            <w:tcBorders>
              <w:left w:val="nil"/>
              <w:bottom w:val="nil"/>
              <w:right w:val="nil"/>
            </w:tcBorders>
          </w:tcPr>
          <w:p w14:paraId="29625387" w14:textId="77777777" w:rsidR="00DC68C2" w:rsidRPr="00194181" w:rsidRDefault="00DC68C2" w:rsidP="00924EF3">
            <w:pPr>
              <w:spacing w:line="276" w:lineRule="auto"/>
              <w:rPr>
                <w:rFonts w:ascii="Times New Roman" w:hAnsi="Times New Roman" w:cs="Times New Roman"/>
                <w:sz w:val="24"/>
                <w:szCs w:val="24"/>
              </w:rPr>
            </w:pPr>
            <w:r w:rsidRPr="00194181">
              <w:rPr>
                <w:rFonts w:ascii="Times New Roman" w:hAnsi="Times New Roman" w:cs="Times New Roman"/>
                <w:sz w:val="24"/>
                <w:szCs w:val="24"/>
              </w:rPr>
              <w:t>Baseline GCS</w:t>
            </w:r>
          </w:p>
        </w:tc>
        <w:tc>
          <w:tcPr>
            <w:tcW w:w="1350" w:type="dxa"/>
            <w:tcBorders>
              <w:left w:val="nil"/>
              <w:bottom w:val="nil"/>
              <w:right w:val="nil"/>
            </w:tcBorders>
          </w:tcPr>
          <w:p w14:paraId="3C2B325E" w14:textId="239F73C3" w:rsidR="00DC68C2" w:rsidRPr="00194181" w:rsidRDefault="00DC68C2" w:rsidP="00924EF3">
            <w:pPr>
              <w:spacing w:line="276" w:lineRule="auto"/>
              <w:rPr>
                <w:rFonts w:ascii="Times New Roman" w:hAnsi="Times New Roman" w:cs="Times New Roman"/>
                <w:sz w:val="24"/>
                <w:szCs w:val="24"/>
              </w:rPr>
            </w:pPr>
            <w:r w:rsidRPr="00194181">
              <w:rPr>
                <w:rFonts w:ascii="Times New Roman" w:hAnsi="Times New Roman" w:cs="Times New Roman"/>
                <w:sz w:val="24"/>
                <w:szCs w:val="24"/>
              </w:rPr>
              <w:t>1 (</w:t>
            </w:r>
            <w:r w:rsidR="00AF71DD">
              <w:rPr>
                <w:rFonts w:ascii="Times New Roman" w:hAnsi="Times New Roman" w:cs="Times New Roman"/>
                <w:sz w:val="24"/>
                <w:szCs w:val="24"/>
              </w:rPr>
              <w:t>point</w:t>
            </w:r>
            <w:r w:rsidRPr="00194181">
              <w:rPr>
                <w:rFonts w:ascii="Times New Roman" w:hAnsi="Times New Roman" w:cs="Times New Roman"/>
                <w:sz w:val="24"/>
                <w:szCs w:val="24"/>
              </w:rPr>
              <w:t>)</w:t>
            </w:r>
          </w:p>
        </w:tc>
        <w:tc>
          <w:tcPr>
            <w:tcW w:w="1350" w:type="dxa"/>
            <w:tcBorders>
              <w:left w:val="nil"/>
              <w:bottom w:val="nil"/>
              <w:right w:val="nil"/>
            </w:tcBorders>
          </w:tcPr>
          <w:p w14:paraId="60380F32" w14:textId="77777777" w:rsidR="00DC68C2" w:rsidRDefault="00DC68C2" w:rsidP="00924EF3">
            <w:pPr>
              <w:rPr>
                <w:rFonts w:ascii="Times New Roman" w:hAnsi="Times New Roman" w:cs="Times New Roman"/>
                <w:sz w:val="24"/>
                <w:szCs w:val="24"/>
              </w:rPr>
            </w:pPr>
            <w:r w:rsidRPr="00C04BDC">
              <w:rPr>
                <w:rFonts w:ascii="Times New Roman" w:hAnsi="Times New Roman" w:cs="Times New Roman"/>
                <w:sz w:val="24"/>
                <w:szCs w:val="24"/>
              </w:rPr>
              <w:t>0.860</w:t>
            </w:r>
          </w:p>
        </w:tc>
        <w:tc>
          <w:tcPr>
            <w:tcW w:w="945" w:type="dxa"/>
            <w:tcBorders>
              <w:left w:val="nil"/>
              <w:bottom w:val="nil"/>
              <w:right w:val="nil"/>
            </w:tcBorders>
          </w:tcPr>
          <w:p w14:paraId="61ABE334" w14:textId="77777777" w:rsidR="00DC68C2" w:rsidRDefault="00DC68C2" w:rsidP="00924EF3">
            <w:pPr>
              <w:rPr>
                <w:rFonts w:ascii="Times New Roman" w:hAnsi="Times New Roman" w:cs="Times New Roman"/>
                <w:sz w:val="24"/>
                <w:szCs w:val="24"/>
              </w:rPr>
            </w:pPr>
            <w:r w:rsidRPr="00C04BDC">
              <w:rPr>
                <w:rFonts w:ascii="Times New Roman" w:hAnsi="Times New Roman" w:cs="Times New Roman"/>
                <w:sz w:val="24"/>
                <w:szCs w:val="24"/>
              </w:rPr>
              <w:t>0.717</w:t>
            </w:r>
          </w:p>
        </w:tc>
        <w:tc>
          <w:tcPr>
            <w:tcW w:w="945" w:type="dxa"/>
            <w:tcBorders>
              <w:left w:val="nil"/>
              <w:bottom w:val="nil"/>
              <w:right w:val="nil"/>
            </w:tcBorders>
          </w:tcPr>
          <w:p w14:paraId="1A382D44" w14:textId="77777777" w:rsidR="00DC68C2" w:rsidRDefault="00DC68C2" w:rsidP="00924EF3">
            <w:pPr>
              <w:rPr>
                <w:rFonts w:ascii="Times New Roman" w:hAnsi="Times New Roman" w:cs="Times New Roman"/>
                <w:sz w:val="24"/>
                <w:szCs w:val="24"/>
              </w:rPr>
            </w:pPr>
            <w:r w:rsidRPr="003C450B">
              <w:rPr>
                <w:rFonts w:ascii="Times New Roman" w:hAnsi="Times New Roman" w:cs="Times New Roman"/>
                <w:sz w:val="24"/>
                <w:szCs w:val="24"/>
              </w:rPr>
              <w:t>1.030</w:t>
            </w:r>
          </w:p>
        </w:tc>
        <w:tc>
          <w:tcPr>
            <w:tcW w:w="947" w:type="dxa"/>
            <w:tcBorders>
              <w:left w:val="nil"/>
              <w:bottom w:val="nil"/>
              <w:right w:val="nil"/>
            </w:tcBorders>
          </w:tcPr>
          <w:p w14:paraId="782D4857" w14:textId="77777777" w:rsidR="00DC68C2" w:rsidRDefault="00DC68C2" w:rsidP="00924EF3">
            <w:pPr>
              <w:rPr>
                <w:rFonts w:ascii="Times New Roman" w:hAnsi="Times New Roman" w:cs="Times New Roman"/>
                <w:sz w:val="24"/>
                <w:szCs w:val="24"/>
              </w:rPr>
            </w:pPr>
            <w:r w:rsidRPr="00E45128">
              <w:rPr>
                <w:rFonts w:ascii="Times New Roman" w:hAnsi="Times New Roman" w:cs="Times New Roman"/>
                <w:sz w:val="24"/>
                <w:szCs w:val="24"/>
              </w:rPr>
              <w:t>0.102</w:t>
            </w:r>
          </w:p>
        </w:tc>
      </w:tr>
      <w:tr w:rsidR="00DC68C2" w14:paraId="1F14F40E" w14:textId="77777777" w:rsidTr="00924EF3">
        <w:tc>
          <w:tcPr>
            <w:tcW w:w="738" w:type="dxa"/>
            <w:vMerge/>
            <w:tcBorders>
              <w:left w:val="nil"/>
              <w:right w:val="nil"/>
            </w:tcBorders>
          </w:tcPr>
          <w:p w14:paraId="51D22DC6" w14:textId="77777777" w:rsidR="00DC68C2" w:rsidRDefault="00DC68C2" w:rsidP="00924EF3">
            <w:pPr>
              <w:rPr>
                <w:rFonts w:ascii="Times New Roman" w:hAnsi="Times New Roman" w:cs="Times New Roman"/>
                <w:sz w:val="24"/>
                <w:szCs w:val="24"/>
              </w:rPr>
            </w:pPr>
          </w:p>
        </w:tc>
        <w:tc>
          <w:tcPr>
            <w:tcW w:w="2970" w:type="dxa"/>
            <w:tcBorders>
              <w:top w:val="nil"/>
              <w:left w:val="nil"/>
              <w:bottom w:val="nil"/>
              <w:right w:val="nil"/>
            </w:tcBorders>
          </w:tcPr>
          <w:p w14:paraId="0732EBA9" w14:textId="77777777" w:rsidR="00DC68C2" w:rsidRPr="00194181" w:rsidRDefault="00DC68C2" w:rsidP="00924EF3">
            <w:pPr>
              <w:spacing w:line="276" w:lineRule="auto"/>
              <w:rPr>
                <w:rFonts w:ascii="Times New Roman" w:hAnsi="Times New Roman" w:cs="Times New Roman"/>
                <w:sz w:val="24"/>
                <w:szCs w:val="24"/>
              </w:rPr>
            </w:pPr>
            <w:r w:rsidRPr="00194181">
              <w:rPr>
                <w:rFonts w:ascii="Times New Roman" w:hAnsi="Times New Roman" w:cs="Times New Roman"/>
                <w:sz w:val="24"/>
                <w:szCs w:val="24"/>
              </w:rPr>
              <w:t>Baseline Graeb score</w:t>
            </w:r>
          </w:p>
        </w:tc>
        <w:tc>
          <w:tcPr>
            <w:tcW w:w="1350" w:type="dxa"/>
            <w:tcBorders>
              <w:top w:val="nil"/>
              <w:left w:val="nil"/>
              <w:bottom w:val="nil"/>
              <w:right w:val="nil"/>
            </w:tcBorders>
          </w:tcPr>
          <w:p w14:paraId="478766FE" w14:textId="76889F36" w:rsidR="00DC68C2" w:rsidRPr="00194181" w:rsidRDefault="00DC68C2" w:rsidP="00924EF3">
            <w:pPr>
              <w:spacing w:line="276" w:lineRule="auto"/>
              <w:rPr>
                <w:rFonts w:ascii="Times New Roman" w:hAnsi="Times New Roman" w:cs="Times New Roman"/>
                <w:sz w:val="24"/>
                <w:szCs w:val="24"/>
              </w:rPr>
            </w:pPr>
            <w:r w:rsidRPr="00194181">
              <w:rPr>
                <w:rFonts w:ascii="Times New Roman" w:hAnsi="Times New Roman" w:cs="Times New Roman"/>
                <w:sz w:val="24"/>
                <w:szCs w:val="24"/>
              </w:rPr>
              <w:t>1 (</w:t>
            </w:r>
            <w:r w:rsidR="00AF71DD">
              <w:rPr>
                <w:rFonts w:ascii="Times New Roman" w:hAnsi="Times New Roman" w:cs="Times New Roman"/>
                <w:sz w:val="24"/>
                <w:szCs w:val="24"/>
              </w:rPr>
              <w:t>point</w:t>
            </w:r>
            <w:r w:rsidRPr="00194181">
              <w:rPr>
                <w:rFonts w:ascii="Times New Roman" w:hAnsi="Times New Roman" w:cs="Times New Roman"/>
                <w:sz w:val="24"/>
                <w:szCs w:val="24"/>
              </w:rPr>
              <w:t>)</w:t>
            </w:r>
          </w:p>
        </w:tc>
        <w:tc>
          <w:tcPr>
            <w:tcW w:w="1350" w:type="dxa"/>
            <w:tcBorders>
              <w:top w:val="nil"/>
              <w:left w:val="nil"/>
              <w:bottom w:val="nil"/>
              <w:right w:val="nil"/>
            </w:tcBorders>
          </w:tcPr>
          <w:p w14:paraId="30870BBF" w14:textId="77777777" w:rsidR="00DC68C2" w:rsidRDefault="00DC68C2" w:rsidP="00924EF3">
            <w:pPr>
              <w:rPr>
                <w:rFonts w:ascii="Times New Roman" w:hAnsi="Times New Roman" w:cs="Times New Roman"/>
                <w:sz w:val="24"/>
                <w:szCs w:val="24"/>
              </w:rPr>
            </w:pPr>
            <w:r w:rsidRPr="00C04BDC">
              <w:rPr>
                <w:rFonts w:ascii="Times New Roman" w:hAnsi="Times New Roman" w:cs="Times New Roman"/>
                <w:sz w:val="24"/>
                <w:szCs w:val="24"/>
              </w:rPr>
              <w:t>1.147</w:t>
            </w:r>
          </w:p>
        </w:tc>
        <w:tc>
          <w:tcPr>
            <w:tcW w:w="945" w:type="dxa"/>
            <w:tcBorders>
              <w:top w:val="nil"/>
              <w:left w:val="nil"/>
              <w:bottom w:val="nil"/>
              <w:right w:val="nil"/>
            </w:tcBorders>
          </w:tcPr>
          <w:p w14:paraId="47DA6053" w14:textId="77777777" w:rsidR="00DC68C2" w:rsidRDefault="00DC68C2" w:rsidP="00924EF3">
            <w:pPr>
              <w:rPr>
                <w:rFonts w:ascii="Times New Roman" w:hAnsi="Times New Roman" w:cs="Times New Roman"/>
                <w:sz w:val="24"/>
                <w:szCs w:val="24"/>
              </w:rPr>
            </w:pPr>
            <w:r w:rsidRPr="00C04BDC">
              <w:rPr>
                <w:rFonts w:ascii="Times New Roman" w:hAnsi="Times New Roman" w:cs="Times New Roman"/>
                <w:sz w:val="24"/>
                <w:szCs w:val="24"/>
              </w:rPr>
              <w:t>0.878</w:t>
            </w:r>
          </w:p>
        </w:tc>
        <w:tc>
          <w:tcPr>
            <w:tcW w:w="945" w:type="dxa"/>
            <w:tcBorders>
              <w:top w:val="nil"/>
              <w:left w:val="nil"/>
              <w:bottom w:val="nil"/>
              <w:right w:val="nil"/>
            </w:tcBorders>
          </w:tcPr>
          <w:p w14:paraId="1FAE2400" w14:textId="77777777" w:rsidR="00DC68C2" w:rsidRDefault="00DC68C2" w:rsidP="00924EF3">
            <w:pPr>
              <w:rPr>
                <w:rFonts w:ascii="Times New Roman" w:hAnsi="Times New Roman" w:cs="Times New Roman"/>
                <w:sz w:val="24"/>
                <w:szCs w:val="24"/>
              </w:rPr>
            </w:pPr>
            <w:r w:rsidRPr="003C450B">
              <w:rPr>
                <w:rFonts w:ascii="Times New Roman" w:hAnsi="Times New Roman" w:cs="Times New Roman"/>
                <w:sz w:val="24"/>
                <w:szCs w:val="24"/>
              </w:rPr>
              <w:t>1.499</w:t>
            </w:r>
          </w:p>
        </w:tc>
        <w:tc>
          <w:tcPr>
            <w:tcW w:w="947" w:type="dxa"/>
            <w:tcBorders>
              <w:top w:val="nil"/>
              <w:left w:val="nil"/>
              <w:bottom w:val="nil"/>
              <w:right w:val="nil"/>
            </w:tcBorders>
          </w:tcPr>
          <w:p w14:paraId="76A7D14A" w14:textId="77777777" w:rsidR="00DC68C2" w:rsidRDefault="00DC68C2" w:rsidP="00924EF3">
            <w:pPr>
              <w:rPr>
                <w:rFonts w:ascii="Times New Roman" w:hAnsi="Times New Roman" w:cs="Times New Roman"/>
                <w:sz w:val="24"/>
                <w:szCs w:val="24"/>
              </w:rPr>
            </w:pPr>
            <w:r w:rsidRPr="00E45128">
              <w:rPr>
                <w:rFonts w:ascii="Times New Roman" w:hAnsi="Times New Roman" w:cs="Times New Roman"/>
                <w:sz w:val="24"/>
                <w:szCs w:val="24"/>
              </w:rPr>
              <w:t>0.316</w:t>
            </w:r>
          </w:p>
        </w:tc>
      </w:tr>
      <w:tr w:rsidR="00DC68C2" w14:paraId="5CE057EF" w14:textId="77777777" w:rsidTr="00924EF3">
        <w:tc>
          <w:tcPr>
            <w:tcW w:w="738" w:type="dxa"/>
            <w:vMerge/>
            <w:tcBorders>
              <w:left w:val="nil"/>
              <w:right w:val="nil"/>
            </w:tcBorders>
          </w:tcPr>
          <w:p w14:paraId="01E36D6B" w14:textId="77777777" w:rsidR="00DC68C2" w:rsidRDefault="00DC68C2" w:rsidP="00924EF3">
            <w:pPr>
              <w:rPr>
                <w:rFonts w:ascii="Times New Roman" w:hAnsi="Times New Roman" w:cs="Times New Roman"/>
                <w:sz w:val="24"/>
                <w:szCs w:val="24"/>
              </w:rPr>
            </w:pPr>
          </w:p>
        </w:tc>
        <w:tc>
          <w:tcPr>
            <w:tcW w:w="2970" w:type="dxa"/>
            <w:tcBorders>
              <w:top w:val="nil"/>
              <w:left w:val="nil"/>
              <w:bottom w:val="nil"/>
              <w:right w:val="nil"/>
            </w:tcBorders>
          </w:tcPr>
          <w:p w14:paraId="0CE95B6B" w14:textId="77777777" w:rsidR="00DC68C2" w:rsidRPr="00194181" w:rsidRDefault="00DC68C2" w:rsidP="00924EF3">
            <w:pPr>
              <w:spacing w:line="276" w:lineRule="auto"/>
              <w:rPr>
                <w:rFonts w:ascii="Times New Roman" w:hAnsi="Times New Roman" w:cs="Times New Roman"/>
                <w:sz w:val="24"/>
                <w:szCs w:val="24"/>
              </w:rPr>
            </w:pPr>
            <w:r w:rsidRPr="00194181">
              <w:rPr>
                <w:rFonts w:ascii="Times New Roman" w:hAnsi="Times New Roman" w:cs="Times New Roman"/>
                <w:sz w:val="24"/>
                <w:szCs w:val="24"/>
              </w:rPr>
              <w:t>Alteplase</w:t>
            </w:r>
          </w:p>
        </w:tc>
        <w:tc>
          <w:tcPr>
            <w:tcW w:w="1350" w:type="dxa"/>
            <w:tcBorders>
              <w:top w:val="nil"/>
              <w:left w:val="nil"/>
              <w:bottom w:val="nil"/>
              <w:right w:val="nil"/>
            </w:tcBorders>
          </w:tcPr>
          <w:p w14:paraId="6F64DE87" w14:textId="77777777" w:rsidR="00DC68C2" w:rsidRPr="00194181" w:rsidRDefault="00DC68C2" w:rsidP="00924EF3">
            <w:pPr>
              <w:spacing w:line="276" w:lineRule="auto"/>
              <w:rPr>
                <w:rFonts w:ascii="Times New Roman" w:hAnsi="Times New Roman" w:cs="Times New Roman"/>
                <w:sz w:val="24"/>
                <w:szCs w:val="24"/>
              </w:rPr>
            </w:pPr>
            <w:r w:rsidRPr="00194181">
              <w:rPr>
                <w:rFonts w:ascii="Times New Roman" w:hAnsi="Times New Roman" w:cs="Times New Roman"/>
                <w:sz w:val="24"/>
                <w:szCs w:val="24"/>
              </w:rPr>
              <w:t>1 (mg)</w:t>
            </w:r>
          </w:p>
        </w:tc>
        <w:tc>
          <w:tcPr>
            <w:tcW w:w="1350" w:type="dxa"/>
            <w:tcBorders>
              <w:top w:val="nil"/>
              <w:left w:val="nil"/>
              <w:bottom w:val="nil"/>
              <w:right w:val="nil"/>
            </w:tcBorders>
          </w:tcPr>
          <w:p w14:paraId="0BB9DCE5" w14:textId="77777777" w:rsidR="00DC68C2" w:rsidRDefault="00DC68C2" w:rsidP="00924EF3">
            <w:pPr>
              <w:rPr>
                <w:rFonts w:ascii="Times New Roman" w:hAnsi="Times New Roman" w:cs="Times New Roman"/>
                <w:sz w:val="24"/>
                <w:szCs w:val="24"/>
              </w:rPr>
            </w:pPr>
            <w:r w:rsidRPr="00C04BDC">
              <w:rPr>
                <w:rFonts w:ascii="Times New Roman" w:hAnsi="Times New Roman" w:cs="Times New Roman"/>
                <w:sz w:val="24"/>
                <w:szCs w:val="24"/>
              </w:rPr>
              <w:t>0.696</w:t>
            </w:r>
          </w:p>
        </w:tc>
        <w:tc>
          <w:tcPr>
            <w:tcW w:w="945" w:type="dxa"/>
            <w:tcBorders>
              <w:top w:val="nil"/>
              <w:left w:val="nil"/>
              <w:bottom w:val="nil"/>
              <w:right w:val="nil"/>
            </w:tcBorders>
          </w:tcPr>
          <w:p w14:paraId="745BEB1F" w14:textId="77777777" w:rsidR="00DC68C2" w:rsidRDefault="00DC68C2" w:rsidP="00924EF3">
            <w:pPr>
              <w:rPr>
                <w:rFonts w:ascii="Times New Roman" w:hAnsi="Times New Roman" w:cs="Times New Roman"/>
                <w:sz w:val="24"/>
                <w:szCs w:val="24"/>
              </w:rPr>
            </w:pPr>
            <w:r w:rsidRPr="00C04BDC">
              <w:rPr>
                <w:rFonts w:ascii="Times New Roman" w:hAnsi="Times New Roman" w:cs="Times New Roman"/>
                <w:sz w:val="24"/>
                <w:szCs w:val="24"/>
              </w:rPr>
              <w:t>0.526</w:t>
            </w:r>
          </w:p>
        </w:tc>
        <w:tc>
          <w:tcPr>
            <w:tcW w:w="945" w:type="dxa"/>
            <w:tcBorders>
              <w:top w:val="nil"/>
              <w:left w:val="nil"/>
              <w:bottom w:val="nil"/>
              <w:right w:val="nil"/>
            </w:tcBorders>
          </w:tcPr>
          <w:p w14:paraId="0557EB5E" w14:textId="77777777" w:rsidR="00DC68C2" w:rsidRDefault="00DC68C2" w:rsidP="00924EF3">
            <w:pPr>
              <w:rPr>
                <w:rFonts w:ascii="Times New Roman" w:hAnsi="Times New Roman" w:cs="Times New Roman"/>
                <w:sz w:val="24"/>
                <w:szCs w:val="24"/>
              </w:rPr>
            </w:pPr>
            <w:r w:rsidRPr="003C450B">
              <w:rPr>
                <w:rFonts w:ascii="Times New Roman" w:hAnsi="Times New Roman" w:cs="Times New Roman"/>
                <w:sz w:val="24"/>
                <w:szCs w:val="24"/>
              </w:rPr>
              <w:t>0.920</w:t>
            </w:r>
          </w:p>
        </w:tc>
        <w:tc>
          <w:tcPr>
            <w:tcW w:w="947" w:type="dxa"/>
            <w:tcBorders>
              <w:top w:val="nil"/>
              <w:left w:val="nil"/>
              <w:bottom w:val="nil"/>
              <w:right w:val="nil"/>
            </w:tcBorders>
          </w:tcPr>
          <w:p w14:paraId="18ED263B" w14:textId="77777777" w:rsidR="00DC68C2" w:rsidRDefault="00DC68C2" w:rsidP="00924EF3">
            <w:pPr>
              <w:rPr>
                <w:rFonts w:ascii="Times New Roman" w:hAnsi="Times New Roman" w:cs="Times New Roman"/>
                <w:sz w:val="24"/>
                <w:szCs w:val="24"/>
              </w:rPr>
            </w:pPr>
            <w:r w:rsidRPr="00E45128">
              <w:rPr>
                <w:rFonts w:ascii="Times New Roman" w:hAnsi="Times New Roman" w:cs="Times New Roman"/>
                <w:sz w:val="24"/>
                <w:szCs w:val="24"/>
              </w:rPr>
              <w:t>0.011</w:t>
            </w:r>
          </w:p>
        </w:tc>
      </w:tr>
      <w:tr w:rsidR="00DC68C2" w14:paraId="0C093BFF" w14:textId="77777777" w:rsidTr="00924EF3">
        <w:tc>
          <w:tcPr>
            <w:tcW w:w="738" w:type="dxa"/>
            <w:vMerge/>
            <w:tcBorders>
              <w:left w:val="nil"/>
              <w:bottom w:val="single" w:sz="4" w:space="0" w:color="auto"/>
              <w:right w:val="nil"/>
            </w:tcBorders>
          </w:tcPr>
          <w:p w14:paraId="259A5600" w14:textId="77777777" w:rsidR="00DC68C2" w:rsidRDefault="00DC68C2" w:rsidP="00924EF3">
            <w:pPr>
              <w:rPr>
                <w:rFonts w:ascii="Times New Roman" w:hAnsi="Times New Roman" w:cs="Times New Roman"/>
                <w:sz w:val="24"/>
                <w:szCs w:val="24"/>
              </w:rPr>
            </w:pPr>
          </w:p>
        </w:tc>
        <w:tc>
          <w:tcPr>
            <w:tcW w:w="2970" w:type="dxa"/>
            <w:tcBorders>
              <w:top w:val="nil"/>
              <w:left w:val="nil"/>
              <w:bottom w:val="single" w:sz="4" w:space="0" w:color="auto"/>
              <w:right w:val="nil"/>
            </w:tcBorders>
          </w:tcPr>
          <w:p w14:paraId="2CE2003D" w14:textId="77777777" w:rsidR="00DC68C2" w:rsidRPr="00194181" w:rsidRDefault="00DC68C2" w:rsidP="00924EF3">
            <w:pPr>
              <w:spacing w:line="276" w:lineRule="auto"/>
              <w:rPr>
                <w:rFonts w:ascii="Times New Roman" w:hAnsi="Times New Roman" w:cs="Times New Roman"/>
                <w:sz w:val="24"/>
                <w:szCs w:val="24"/>
              </w:rPr>
            </w:pPr>
            <w:r w:rsidRPr="00194181">
              <w:rPr>
                <w:rFonts w:ascii="Times New Roman" w:hAnsi="Times New Roman" w:cs="Times New Roman"/>
                <w:sz w:val="24"/>
                <w:szCs w:val="24"/>
              </w:rPr>
              <w:t xml:space="preserve">First-day </w:t>
            </w:r>
            <w:r w:rsidRPr="0044052D">
              <w:rPr>
                <w:rFonts w:ascii="Times New Roman" w:hAnsi="Times New Roman" w:cs="Times New Roman"/>
                <w:sz w:val="24"/>
                <w:szCs w:val="24"/>
              </w:rPr>
              <w:t>closed</w:t>
            </w:r>
            <w:r w:rsidRPr="00194181">
              <w:rPr>
                <w:rFonts w:ascii="Times New Roman" w:hAnsi="Times New Roman" w:cs="Times New Roman"/>
                <w:sz w:val="24"/>
                <w:szCs w:val="24"/>
              </w:rPr>
              <w:t xml:space="preserve"> ICP</w:t>
            </w:r>
          </w:p>
        </w:tc>
        <w:tc>
          <w:tcPr>
            <w:tcW w:w="1350" w:type="dxa"/>
            <w:tcBorders>
              <w:top w:val="nil"/>
              <w:left w:val="nil"/>
              <w:bottom w:val="single" w:sz="4" w:space="0" w:color="auto"/>
              <w:right w:val="nil"/>
            </w:tcBorders>
          </w:tcPr>
          <w:p w14:paraId="752FED83" w14:textId="77777777" w:rsidR="00DC68C2" w:rsidRPr="00194181" w:rsidRDefault="00DC68C2" w:rsidP="00924EF3">
            <w:pPr>
              <w:spacing w:line="276" w:lineRule="auto"/>
              <w:rPr>
                <w:rFonts w:ascii="Times New Roman" w:hAnsi="Times New Roman" w:cs="Times New Roman"/>
                <w:sz w:val="24"/>
                <w:szCs w:val="24"/>
              </w:rPr>
            </w:pPr>
            <w:r w:rsidRPr="00194181">
              <w:rPr>
                <w:rFonts w:ascii="Times New Roman" w:hAnsi="Times New Roman" w:cs="Times New Roman"/>
                <w:sz w:val="24"/>
                <w:szCs w:val="24"/>
              </w:rPr>
              <w:t>1 (mmHg)</w:t>
            </w:r>
          </w:p>
        </w:tc>
        <w:tc>
          <w:tcPr>
            <w:tcW w:w="1350" w:type="dxa"/>
            <w:tcBorders>
              <w:top w:val="nil"/>
              <w:left w:val="nil"/>
              <w:bottom w:val="single" w:sz="4" w:space="0" w:color="auto"/>
              <w:right w:val="nil"/>
            </w:tcBorders>
          </w:tcPr>
          <w:p w14:paraId="4AB7B420" w14:textId="77777777" w:rsidR="00DC68C2" w:rsidRDefault="00DC68C2" w:rsidP="00924EF3">
            <w:pPr>
              <w:rPr>
                <w:rFonts w:ascii="Times New Roman" w:hAnsi="Times New Roman" w:cs="Times New Roman"/>
                <w:sz w:val="24"/>
                <w:szCs w:val="24"/>
              </w:rPr>
            </w:pPr>
            <w:r w:rsidRPr="00C04BDC">
              <w:rPr>
                <w:rFonts w:ascii="Times New Roman" w:hAnsi="Times New Roman" w:cs="Times New Roman"/>
                <w:sz w:val="24"/>
                <w:szCs w:val="24"/>
              </w:rPr>
              <w:t>1.037</w:t>
            </w:r>
          </w:p>
        </w:tc>
        <w:tc>
          <w:tcPr>
            <w:tcW w:w="945" w:type="dxa"/>
            <w:tcBorders>
              <w:top w:val="nil"/>
              <w:left w:val="nil"/>
              <w:bottom w:val="single" w:sz="4" w:space="0" w:color="auto"/>
              <w:right w:val="nil"/>
            </w:tcBorders>
          </w:tcPr>
          <w:p w14:paraId="0485FB15" w14:textId="77777777" w:rsidR="00DC68C2" w:rsidRDefault="00DC68C2" w:rsidP="00924EF3">
            <w:pPr>
              <w:rPr>
                <w:rFonts w:ascii="Times New Roman" w:hAnsi="Times New Roman" w:cs="Times New Roman"/>
                <w:sz w:val="24"/>
                <w:szCs w:val="24"/>
              </w:rPr>
            </w:pPr>
            <w:r w:rsidRPr="00C04BDC">
              <w:rPr>
                <w:rFonts w:ascii="Times New Roman" w:hAnsi="Times New Roman" w:cs="Times New Roman"/>
                <w:sz w:val="24"/>
                <w:szCs w:val="24"/>
              </w:rPr>
              <w:t>1.018</w:t>
            </w:r>
          </w:p>
        </w:tc>
        <w:tc>
          <w:tcPr>
            <w:tcW w:w="945" w:type="dxa"/>
            <w:tcBorders>
              <w:top w:val="nil"/>
              <w:left w:val="nil"/>
              <w:bottom w:val="single" w:sz="4" w:space="0" w:color="auto"/>
              <w:right w:val="nil"/>
            </w:tcBorders>
          </w:tcPr>
          <w:p w14:paraId="22FE04BC" w14:textId="77777777" w:rsidR="00DC68C2" w:rsidRDefault="00DC68C2" w:rsidP="00924EF3">
            <w:pPr>
              <w:rPr>
                <w:rFonts w:ascii="Times New Roman" w:hAnsi="Times New Roman" w:cs="Times New Roman"/>
                <w:sz w:val="24"/>
                <w:szCs w:val="24"/>
              </w:rPr>
            </w:pPr>
            <w:r w:rsidRPr="003C450B">
              <w:rPr>
                <w:rFonts w:ascii="Times New Roman" w:hAnsi="Times New Roman" w:cs="Times New Roman"/>
                <w:sz w:val="24"/>
                <w:szCs w:val="24"/>
              </w:rPr>
              <w:t>1.057</w:t>
            </w:r>
          </w:p>
        </w:tc>
        <w:tc>
          <w:tcPr>
            <w:tcW w:w="947" w:type="dxa"/>
            <w:tcBorders>
              <w:top w:val="nil"/>
              <w:left w:val="nil"/>
              <w:bottom w:val="single" w:sz="4" w:space="0" w:color="auto"/>
              <w:right w:val="nil"/>
            </w:tcBorders>
          </w:tcPr>
          <w:p w14:paraId="06086B4E" w14:textId="77777777" w:rsidR="00DC68C2" w:rsidRDefault="00DC68C2" w:rsidP="00924EF3">
            <w:pPr>
              <w:rPr>
                <w:rFonts w:ascii="Times New Roman" w:hAnsi="Times New Roman" w:cs="Times New Roman"/>
                <w:sz w:val="24"/>
                <w:szCs w:val="24"/>
              </w:rPr>
            </w:pPr>
            <w:r>
              <w:rPr>
                <w:rFonts w:ascii="Times New Roman" w:hAnsi="Times New Roman" w:cs="Times New Roman"/>
                <w:sz w:val="24"/>
                <w:szCs w:val="24"/>
              </w:rPr>
              <w:t>&lt;0.001</w:t>
            </w:r>
          </w:p>
        </w:tc>
      </w:tr>
      <w:tr w:rsidR="00DC68C2" w14:paraId="118799A3" w14:textId="77777777" w:rsidTr="00924EF3">
        <w:tc>
          <w:tcPr>
            <w:tcW w:w="738" w:type="dxa"/>
            <w:vMerge w:val="restart"/>
            <w:tcBorders>
              <w:left w:val="nil"/>
              <w:right w:val="nil"/>
            </w:tcBorders>
          </w:tcPr>
          <w:p w14:paraId="594F6300" w14:textId="77777777" w:rsidR="00DC68C2" w:rsidRDefault="00DC68C2" w:rsidP="00924EF3">
            <w:pPr>
              <w:rPr>
                <w:rFonts w:ascii="Times New Roman" w:hAnsi="Times New Roman" w:cs="Times New Roman"/>
                <w:sz w:val="24"/>
                <w:szCs w:val="24"/>
              </w:rPr>
            </w:pPr>
            <w:r>
              <w:rPr>
                <w:rFonts w:ascii="Times New Roman" w:hAnsi="Times New Roman" w:cs="Times New Roman"/>
                <w:sz w:val="24"/>
                <w:szCs w:val="24"/>
              </w:rPr>
              <w:t>3</w:t>
            </w:r>
          </w:p>
        </w:tc>
        <w:tc>
          <w:tcPr>
            <w:tcW w:w="2970" w:type="dxa"/>
            <w:tcBorders>
              <w:left w:val="nil"/>
              <w:bottom w:val="nil"/>
              <w:right w:val="nil"/>
            </w:tcBorders>
          </w:tcPr>
          <w:p w14:paraId="5595EE23" w14:textId="77777777" w:rsidR="00DC68C2" w:rsidRDefault="00DC68C2" w:rsidP="00924EF3">
            <w:pPr>
              <w:rPr>
                <w:rFonts w:ascii="Times New Roman" w:hAnsi="Times New Roman" w:cs="Times New Roman"/>
                <w:sz w:val="24"/>
                <w:szCs w:val="24"/>
              </w:rPr>
            </w:pPr>
            <w:r w:rsidRPr="00194181">
              <w:rPr>
                <w:rFonts w:ascii="Times New Roman" w:hAnsi="Times New Roman" w:cs="Times New Roman"/>
                <w:sz w:val="24"/>
                <w:szCs w:val="24"/>
              </w:rPr>
              <w:t>Baseline GCS</w:t>
            </w:r>
          </w:p>
        </w:tc>
        <w:tc>
          <w:tcPr>
            <w:tcW w:w="1350" w:type="dxa"/>
            <w:tcBorders>
              <w:left w:val="nil"/>
              <w:bottom w:val="nil"/>
              <w:right w:val="nil"/>
            </w:tcBorders>
          </w:tcPr>
          <w:p w14:paraId="73DD8735" w14:textId="330646EF" w:rsidR="00DC68C2" w:rsidRPr="00194181" w:rsidRDefault="00DC68C2" w:rsidP="00AF71DD">
            <w:pPr>
              <w:spacing w:line="276" w:lineRule="auto"/>
              <w:rPr>
                <w:rFonts w:ascii="Times New Roman" w:hAnsi="Times New Roman" w:cs="Times New Roman"/>
                <w:sz w:val="24"/>
                <w:szCs w:val="24"/>
              </w:rPr>
            </w:pPr>
            <w:r w:rsidRPr="00194181">
              <w:rPr>
                <w:rFonts w:ascii="Times New Roman" w:hAnsi="Times New Roman" w:cs="Times New Roman"/>
                <w:sz w:val="24"/>
                <w:szCs w:val="24"/>
              </w:rPr>
              <w:t>1 (</w:t>
            </w:r>
            <w:r w:rsidR="00AF71DD">
              <w:rPr>
                <w:rFonts w:ascii="Times New Roman" w:hAnsi="Times New Roman" w:cs="Times New Roman"/>
                <w:sz w:val="24"/>
                <w:szCs w:val="24"/>
              </w:rPr>
              <w:t>point</w:t>
            </w:r>
            <w:r w:rsidRPr="00194181">
              <w:rPr>
                <w:rFonts w:ascii="Times New Roman" w:hAnsi="Times New Roman" w:cs="Times New Roman"/>
                <w:sz w:val="24"/>
                <w:szCs w:val="24"/>
              </w:rPr>
              <w:t>)</w:t>
            </w:r>
          </w:p>
        </w:tc>
        <w:tc>
          <w:tcPr>
            <w:tcW w:w="1350" w:type="dxa"/>
            <w:tcBorders>
              <w:left w:val="nil"/>
              <w:bottom w:val="nil"/>
              <w:right w:val="nil"/>
            </w:tcBorders>
          </w:tcPr>
          <w:p w14:paraId="1498FBEF" w14:textId="77777777" w:rsidR="00DC68C2" w:rsidRDefault="00DC68C2" w:rsidP="00924EF3">
            <w:pPr>
              <w:rPr>
                <w:rFonts w:ascii="Times New Roman" w:hAnsi="Times New Roman" w:cs="Times New Roman"/>
                <w:sz w:val="24"/>
                <w:szCs w:val="24"/>
              </w:rPr>
            </w:pPr>
            <w:r w:rsidRPr="00C04BDC">
              <w:rPr>
                <w:rFonts w:ascii="Times New Roman" w:hAnsi="Times New Roman" w:cs="Times New Roman"/>
                <w:sz w:val="24"/>
                <w:szCs w:val="24"/>
              </w:rPr>
              <w:t>0.855</w:t>
            </w:r>
          </w:p>
        </w:tc>
        <w:tc>
          <w:tcPr>
            <w:tcW w:w="945" w:type="dxa"/>
            <w:tcBorders>
              <w:left w:val="nil"/>
              <w:bottom w:val="nil"/>
              <w:right w:val="nil"/>
            </w:tcBorders>
          </w:tcPr>
          <w:p w14:paraId="4C05C715" w14:textId="77777777" w:rsidR="00DC68C2" w:rsidRDefault="00DC68C2" w:rsidP="00924EF3">
            <w:pPr>
              <w:rPr>
                <w:rFonts w:ascii="Times New Roman" w:hAnsi="Times New Roman" w:cs="Times New Roman"/>
                <w:sz w:val="24"/>
                <w:szCs w:val="24"/>
              </w:rPr>
            </w:pPr>
            <w:r w:rsidRPr="00C04BDC">
              <w:rPr>
                <w:rFonts w:ascii="Times New Roman" w:hAnsi="Times New Roman" w:cs="Times New Roman"/>
                <w:sz w:val="24"/>
                <w:szCs w:val="24"/>
              </w:rPr>
              <w:t>0.710</w:t>
            </w:r>
          </w:p>
        </w:tc>
        <w:tc>
          <w:tcPr>
            <w:tcW w:w="945" w:type="dxa"/>
            <w:tcBorders>
              <w:left w:val="nil"/>
              <w:bottom w:val="nil"/>
              <w:right w:val="nil"/>
            </w:tcBorders>
          </w:tcPr>
          <w:p w14:paraId="14B34081" w14:textId="77777777" w:rsidR="00DC68C2" w:rsidRDefault="00DC68C2" w:rsidP="00924EF3">
            <w:pPr>
              <w:rPr>
                <w:rFonts w:ascii="Times New Roman" w:hAnsi="Times New Roman" w:cs="Times New Roman"/>
                <w:sz w:val="24"/>
                <w:szCs w:val="24"/>
              </w:rPr>
            </w:pPr>
            <w:r w:rsidRPr="003C450B">
              <w:rPr>
                <w:rFonts w:ascii="Times New Roman" w:hAnsi="Times New Roman" w:cs="Times New Roman"/>
                <w:sz w:val="24"/>
                <w:szCs w:val="24"/>
              </w:rPr>
              <w:t>1.030</w:t>
            </w:r>
          </w:p>
        </w:tc>
        <w:tc>
          <w:tcPr>
            <w:tcW w:w="947" w:type="dxa"/>
            <w:tcBorders>
              <w:left w:val="nil"/>
              <w:bottom w:val="nil"/>
              <w:right w:val="nil"/>
            </w:tcBorders>
          </w:tcPr>
          <w:p w14:paraId="3BBE6077" w14:textId="77777777" w:rsidR="00DC68C2" w:rsidRDefault="00DC68C2" w:rsidP="00924EF3">
            <w:pPr>
              <w:rPr>
                <w:rFonts w:ascii="Times New Roman" w:hAnsi="Times New Roman" w:cs="Times New Roman"/>
                <w:sz w:val="24"/>
                <w:szCs w:val="24"/>
              </w:rPr>
            </w:pPr>
            <w:r w:rsidRPr="00E45128">
              <w:rPr>
                <w:rFonts w:ascii="Times New Roman" w:hAnsi="Times New Roman" w:cs="Times New Roman"/>
                <w:sz w:val="24"/>
                <w:szCs w:val="24"/>
              </w:rPr>
              <w:t>0.100</w:t>
            </w:r>
          </w:p>
        </w:tc>
      </w:tr>
      <w:tr w:rsidR="00DC68C2" w14:paraId="1FF3AE7E" w14:textId="77777777" w:rsidTr="00924EF3">
        <w:tc>
          <w:tcPr>
            <w:tcW w:w="738" w:type="dxa"/>
            <w:vMerge/>
            <w:tcBorders>
              <w:left w:val="nil"/>
              <w:right w:val="nil"/>
            </w:tcBorders>
          </w:tcPr>
          <w:p w14:paraId="1A1DC4FB" w14:textId="77777777" w:rsidR="00DC68C2" w:rsidRDefault="00DC68C2" w:rsidP="00924EF3">
            <w:pPr>
              <w:rPr>
                <w:rFonts w:ascii="Times New Roman" w:hAnsi="Times New Roman" w:cs="Times New Roman"/>
                <w:sz w:val="24"/>
                <w:szCs w:val="24"/>
              </w:rPr>
            </w:pPr>
          </w:p>
        </w:tc>
        <w:tc>
          <w:tcPr>
            <w:tcW w:w="2970" w:type="dxa"/>
            <w:tcBorders>
              <w:top w:val="nil"/>
              <w:left w:val="nil"/>
              <w:bottom w:val="nil"/>
              <w:right w:val="nil"/>
            </w:tcBorders>
          </w:tcPr>
          <w:p w14:paraId="031A7E98" w14:textId="77777777" w:rsidR="00DC68C2" w:rsidRPr="00194181" w:rsidRDefault="00DC68C2" w:rsidP="00924EF3">
            <w:pPr>
              <w:spacing w:line="276" w:lineRule="auto"/>
              <w:rPr>
                <w:rFonts w:ascii="Times New Roman" w:hAnsi="Times New Roman" w:cs="Times New Roman"/>
                <w:sz w:val="24"/>
                <w:szCs w:val="24"/>
              </w:rPr>
            </w:pPr>
            <w:r w:rsidRPr="00194181">
              <w:rPr>
                <w:rFonts w:ascii="Times New Roman" w:hAnsi="Times New Roman" w:cs="Times New Roman"/>
                <w:sz w:val="24"/>
                <w:szCs w:val="24"/>
              </w:rPr>
              <w:t>Alteplase</w:t>
            </w:r>
          </w:p>
        </w:tc>
        <w:tc>
          <w:tcPr>
            <w:tcW w:w="1350" w:type="dxa"/>
            <w:tcBorders>
              <w:top w:val="nil"/>
              <w:left w:val="nil"/>
              <w:bottom w:val="nil"/>
              <w:right w:val="nil"/>
            </w:tcBorders>
          </w:tcPr>
          <w:p w14:paraId="2A77438B" w14:textId="77777777" w:rsidR="00DC68C2" w:rsidRPr="00194181" w:rsidRDefault="00DC68C2" w:rsidP="00924EF3">
            <w:pPr>
              <w:spacing w:line="276" w:lineRule="auto"/>
              <w:rPr>
                <w:rFonts w:ascii="Times New Roman" w:hAnsi="Times New Roman" w:cs="Times New Roman"/>
                <w:sz w:val="24"/>
                <w:szCs w:val="24"/>
              </w:rPr>
            </w:pPr>
            <w:r w:rsidRPr="00194181">
              <w:rPr>
                <w:rFonts w:ascii="Times New Roman" w:hAnsi="Times New Roman" w:cs="Times New Roman"/>
                <w:sz w:val="24"/>
                <w:szCs w:val="24"/>
              </w:rPr>
              <w:t>1 (mg)</w:t>
            </w:r>
          </w:p>
        </w:tc>
        <w:tc>
          <w:tcPr>
            <w:tcW w:w="1350" w:type="dxa"/>
            <w:tcBorders>
              <w:top w:val="nil"/>
              <w:left w:val="nil"/>
              <w:bottom w:val="nil"/>
              <w:right w:val="nil"/>
            </w:tcBorders>
          </w:tcPr>
          <w:p w14:paraId="3C66F96D" w14:textId="77777777" w:rsidR="00DC68C2" w:rsidRDefault="00DC68C2" w:rsidP="00924EF3">
            <w:pPr>
              <w:rPr>
                <w:rFonts w:ascii="Times New Roman" w:hAnsi="Times New Roman" w:cs="Times New Roman"/>
                <w:sz w:val="24"/>
                <w:szCs w:val="24"/>
              </w:rPr>
            </w:pPr>
            <w:r w:rsidRPr="00C04BDC">
              <w:rPr>
                <w:rFonts w:ascii="Times New Roman" w:hAnsi="Times New Roman" w:cs="Times New Roman"/>
                <w:sz w:val="24"/>
                <w:szCs w:val="24"/>
              </w:rPr>
              <w:t>0.709</w:t>
            </w:r>
          </w:p>
        </w:tc>
        <w:tc>
          <w:tcPr>
            <w:tcW w:w="945" w:type="dxa"/>
            <w:tcBorders>
              <w:top w:val="nil"/>
              <w:left w:val="nil"/>
              <w:bottom w:val="nil"/>
              <w:right w:val="nil"/>
            </w:tcBorders>
          </w:tcPr>
          <w:p w14:paraId="557B917B" w14:textId="77777777" w:rsidR="00DC68C2" w:rsidRDefault="00DC68C2" w:rsidP="00924EF3">
            <w:pPr>
              <w:rPr>
                <w:rFonts w:ascii="Times New Roman" w:hAnsi="Times New Roman" w:cs="Times New Roman"/>
                <w:sz w:val="24"/>
                <w:szCs w:val="24"/>
              </w:rPr>
            </w:pPr>
            <w:r w:rsidRPr="00C04BDC">
              <w:rPr>
                <w:rFonts w:ascii="Times New Roman" w:hAnsi="Times New Roman" w:cs="Times New Roman"/>
                <w:sz w:val="24"/>
                <w:szCs w:val="24"/>
              </w:rPr>
              <w:t>0.536</w:t>
            </w:r>
          </w:p>
        </w:tc>
        <w:tc>
          <w:tcPr>
            <w:tcW w:w="945" w:type="dxa"/>
            <w:tcBorders>
              <w:top w:val="nil"/>
              <w:left w:val="nil"/>
              <w:bottom w:val="nil"/>
              <w:right w:val="nil"/>
            </w:tcBorders>
          </w:tcPr>
          <w:p w14:paraId="0088EF15" w14:textId="77777777" w:rsidR="00DC68C2" w:rsidRDefault="00DC68C2" w:rsidP="00924EF3">
            <w:pPr>
              <w:rPr>
                <w:rFonts w:ascii="Times New Roman" w:hAnsi="Times New Roman" w:cs="Times New Roman"/>
                <w:sz w:val="24"/>
                <w:szCs w:val="24"/>
              </w:rPr>
            </w:pPr>
            <w:r w:rsidRPr="003C450B">
              <w:rPr>
                <w:rFonts w:ascii="Times New Roman" w:hAnsi="Times New Roman" w:cs="Times New Roman"/>
                <w:sz w:val="24"/>
                <w:szCs w:val="24"/>
              </w:rPr>
              <w:t>0.938</w:t>
            </w:r>
          </w:p>
        </w:tc>
        <w:tc>
          <w:tcPr>
            <w:tcW w:w="947" w:type="dxa"/>
            <w:tcBorders>
              <w:top w:val="nil"/>
              <w:left w:val="nil"/>
              <w:bottom w:val="nil"/>
              <w:right w:val="nil"/>
            </w:tcBorders>
          </w:tcPr>
          <w:p w14:paraId="2048B27A" w14:textId="77777777" w:rsidR="00DC68C2" w:rsidRDefault="00DC68C2" w:rsidP="00924EF3">
            <w:pPr>
              <w:rPr>
                <w:rFonts w:ascii="Times New Roman" w:hAnsi="Times New Roman" w:cs="Times New Roman"/>
                <w:sz w:val="24"/>
                <w:szCs w:val="24"/>
              </w:rPr>
            </w:pPr>
            <w:r w:rsidRPr="00E45128">
              <w:rPr>
                <w:rFonts w:ascii="Times New Roman" w:hAnsi="Times New Roman" w:cs="Times New Roman"/>
                <w:sz w:val="24"/>
                <w:szCs w:val="24"/>
              </w:rPr>
              <w:t>0.016</w:t>
            </w:r>
          </w:p>
        </w:tc>
      </w:tr>
      <w:tr w:rsidR="00DC68C2" w14:paraId="6F894A27" w14:textId="77777777" w:rsidTr="00924EF3">
        <w:tc>
          <w:tcPr>
            <w:tcW w:w="738" w:type="dxa"/>
            <w:vMerge/>
            <w:tcBorders>
              <w:left w:val="nil"/>
              <w:right w:val="nil"/>
            </w:tcBorders>
          </w:tcPr>
          <w:p w14:paraId="6279D147" w14:textId="77777777" w:rsidR="00DC68C2" w:rsidRDefault="00DC68C2" w:rsidP="00924EF3">
            <w:pPr>
              <w:rPr>
                <w:rFonts w:ascii="Times New Roman" w:hAnsi="Times New Roman" w:cs="Times New Roman"/>
                <w:sz w:val="24"/>
                <w:szCs w:val="24"/>
              </w:rPr>
            </w:pPr>
          </w:p>
        </w:tc>
        <w:tc>
          <w:tcPr>
            <w:tcW w:w="2970" w:type="dxa"/>
            <w:tcBorders>
              <w:top w:val="nil"/>
              <w:left w:val="nil"/>
              <w:right w:val="nil"/>
            </w:tcBorders>
          </w:tcPr>
          <w:p w14:paraId="765E8D82" w14:textId="77777777" w:rsidR="00DC68C2" w:rsidRPr="00194181" w:rsidRDefault="00DC68C2" w:rsidP="00924EF3">
            <w:pPr>
              <w:spacing w:line="276" w:lineRule="auto"/>
              <w:rPr>
                <w:rFonts w:ascii="Times New Roman" w:hAnsi="Times New Roman" w:cs="Times New Roman"/>
                <w:sz w:val="24"/>
                <w:szCs w:val="24"/>
              </w:rPr>
            </w:pPr>
            <w:r w:rsidRPr="00194181">
              <w:rPr>
                <w:rFonts w:ascii="Times New Roman" w:hAnsi="Times New Roman" w:cs="Times New Roman"/>
                <w:sz w:val="24"/>
                <w:szCs w:val="24"/>
              </w:rPr>
              <w:t xml:space="preserve">First-day </w:t>
            </w:r>
            <w:r w:rsidRPr="0044052D">
              <w:rPr>
                <w:rFonts w:ascii="Times New Roman" w:hAnsi="Times New Roman" w:cs="Times New Roman"/>
                <w:sz w:val="24"/>
                <w:szCs w:val="24"/>
              </w:rPr>
              <w:t>closed</w:t>
            </w:r>
            <w:r w:rsidRPr="00194181">
              <w:rPr>
                <w:rFonts w:ascii="Times New Roman" w:hAnsi="Times New Roman" w:cs="Times New Roman"/>
                <w:sz w:val="24"/>
                <w:szCs w:val="24"/>
              </w:rPr>
              <w:t xml:space="preserve"> ICP</w:t>
            </w:r>
          </w:p>
        </w:tc>
        <w:tc>
          <w:tcPr>
            <w:tcW w:w="1350" w:type="dxa"/>
            <w:tcBorders>
              <w:top w:val="nil"/>
              <w:left w:val="nil"/>
              <w:right w:val="nil"/>
            </w:tcBorders>
          </w:tcPr>
          <w:p w14:paraId="2467AE5D" w14:textId="77777777" w:rsidR="00DC68C2" w:rsidRPr="00194181" w:rsidRDefault="00DC68C2" w:rsidP="00924EF3">
            <w:pPr>
              <w:spacing w:line="276" w:lineRule="auto"/>
              <w:rPr>
                <w:rFonts w:ascii="Times New Roman" w:hAnsi="Times New Roman" w:cs="Times New Roman"/>
                <w:sz w:val="24"/>
                <w:szCs w:val="24"/>
              </w:rPr>
            </w:pPr>
            <w:r w:rsidRPr="00194181">
              <w:rPr>
                <w:rFonts w:ascii="Times New Roman" w:hAnsi="Times New Roman" w:cs="Times New Roman"/>
                <w:sz w:val="24"/>
                <w:szCs w:val="24"/>
              </w:rPr>
              <w:t>1 (mmHg)</w:t>
            </w:r>
          </w:p>
        </w:tc>
        <w:tc>
          <w:tcPr>
            <w:tcW w:w="1350" w:type="dxa"/>
            <w:tcBorders>
              <w:top w:val="nil"/>
              <w:left w:val="nil"/>
              <w:right w:val="nil"/>
            </w:tcBorders>
          </w:tcPr>
          <w:p w14:paraId="3898DC42" w14:textId="77777777" w:rsidR="00DC68C2" w:rsidRDefault="00DC68C2" w:rsidP="00924EF3">
            <w:pPr>
              <w:rPr>
                <w:rFonts w:ascii="Times New Roman" w:hAnsi="Times New Roman" w:cs="Times New Roman"/>
                <w:sz w:val="24"/>
                <w:szCs w:val="24"/>
              </w:rPr>
            </w:pPr>
            <w:r w:rsidRPr="00C04BDC">
              <w:rPr>
                <w:rFonts w:ascii="Times New Roman" w:hAnsi="Times New Roman" w:cs="Times New Roman"/>
                <w:sz w:val="24"/>
                <w:szCs w:val="24"/>
              </w:rPr>
              <w:t>1.034</w:t>
            </w:r>
          </w:p>
        </w:tc>
        <w:tc>
          <w:tcPr>
            <w:tcW w:w="945" w:type="dxa"/>
            <w:tcBorders>
              <w:top w:val="nil"/>
              <w:left w:val="nil"/>
              <w:right w:val="nil"/>
            </w:tcBorders>
          </w:tcPr>
          <w:p w14:paraId="5B46ABD6" w14:textId="77777777" w:rsidR="00DC68C2" w:rsidRDefault="00DC68C2" w:rsidP="00924EF3">
            <w:pPr>
              <w:rPr>
                <w:rFonts w:ascii="Times New Roman" w:hAnsi="Times New Roman" w:cs="Times New Roman"/>
                <w:sz w:val="24"/>
                <w:szCs w:val="24"/>
              </w:rPr>
            </w:pPr>
            <w:r w:rsidRPr="00C04BDC">
              <w:rPr>
                <w:rFonts w:ascii="Times New Roman" w:hAnsi="Times New Roman" w:cs="Times New Roman"/>
                <w:sz w:val="24"/>
                <w:szCs w:val="24"/>
              </w:rPr>
              <w:t>1.016</w:t>
            </w:r>
          </w:p>
        </w:tc>
        <w:tc>
          <w:tcPr>
            <w:tcW w:w="945" w:type="dxa"/>
            <w:tcBorders>
              <w:top w:val="nil"/>
              <w:left w:val="nil"/>
              <w:right w:val="nil"/>
            </w:tcBorders>
          </w:tcPr>
          <w:p w14:paraId="413B251B" w14:textId="77777777" w:rsidR="00DC68C2" w:rsidRDefault="00DC68C2" w:rsidP="00924EF3">
            <w:pPr>
              <w:rPr>
                <w:rFonts w:ascii="Times New Roman" w:hAnsi="Times New Roman" w:cs="Times New Roman"/>
                <w:sz w:val="24"/>
                <w:szCs w:val="24"/>
              </w:rPr>
            </w:pPr>
            <w:r w:rsidRPr="003C450B">
              <w:rPr>
                <w:rFonts w:ascii="Times New Roman" w:hAnsi="Times New Roman" w:cs="Times New Roman"/>
                <w:sz w:val="24"/>
                <w:szCs w:val="24"/>
              </w:rPr>
              <w:t>1.053</w:t>
            </w:r>
          </w:p>
        </w:tc>
        <w:tc>
          <w:tcPr>
            <w:tcW w:w="947" w:type="dxa"/>
            <w:tcBorders>
              <w:top w:val="nil"/>
              <w:left w:val="nil"/>
              <w:right w:val="nil"/>
            </w:tcBorders>
          </w:tcPr>
          <w:p w14:paraId="150B5A06" w14:textId="77777777" w:rsidR="00DC68C2" w:rsidRDefault="00DC68C2" w:rsidP="00924EF3">
            <w:pPr>
              <w:rPr>
                <w:rFonts w:ascii="Times New Roman" w:hAnsi="Times New Roman" w:cs="Times New Roman"/>
                <w:sz w:val="24"/>
                <w:szCs w:val="24"/>
              </w:rPr>
            </w:pPr>
            <w:r>
              <w:rPr>
                <w:rFonts w:ascii="Times New Roman" w:hAnsi="Times New Roman" w:cs="Times New Roman"/>
                <w:sz w:val="24"/>
                <w:szCs w:val="24"/>
              </w:rPr>
              <w:t>&lt;0.001</w:t>
            </w:r>
          </w:p>
        </w:tc>
      </w:tr>
    </w:tbl>
    <w:p w14:paraId="4AEC2BA1" w14:textId="478F046C" w:rsidR="00DC68C2" w:rsidRPr="00B6372A" w:rsidRDefault="00123CF3" w:rsidP="00143F03">
      <w:pPr>
        <w:jc w:val="both"/>
        <w:rPr>
          <w:rFonts w:ascii="Times New Roman" w:hAnsi="Times New Roman" w:cs="Times New Roman"/>
          <w:i/>
          <w:sz w:val="24"/>
          <w:szCs w:val="24"/>
        </w:rPr>
      </w:pPr>
      <w:r w:rsidRPr="00B6372A">
        <w:rPr>
          <w:rFonts w:ascii="Times New Roman" w:hAnsi="Times New Roman" w:cs="Times New Roman"/>
          <w:i/>
          <w:sz w:val="24"/>
          <w:szCs w:val="24"/>
        </w:rPr>
        <w:t>Baseline GCS, Glasgow Coma Scale</w:t>
      </w:r>
      <w:r>
        <w:rPr>
          <w:rFonts w:ascii="Times New Roman" w:hAnsi="Times New Roman" w:cs="Times New Roman"/>
          <w:i/>
          <w:sz w:val="24"/>
          <w:szCs w:val="24"/>
        </w:rPr>
        <w:t xml:space="preserve"> </w:t>
      </w:r>
      <w:r w:rsidRPr="00F659B0">
        <w:rPr>
          <w:rFonts w:ascii="Times New Roman" w:hAnsi="Times New Roman" w:cs="Times New Roman"/>
          <w:i/>
          <w:sz w:val="24"/>
          <w:szCs w:val="24"/>
        </w:rPr>
        <w:t>obtained</w:t>
      </w:r>
      <w:r w:rsidRPr="00B6372A">
        <w:rPr>
          <w:rFonts w:ascii="Times New Roman" w:hAnsi="Times New Roman" w:cs="Times New Roman"/>
          <w:i/>
          <w:sz w:val="24"/>
          <w:szCs w:val="24"/>
        </w:rPr>
        <w:t xml:space="preserve"> on admission; Baseline Graeb score, Graeb score</w:t>
      </w:r>
      <w:r>
        <w:rPr>
          <w:rFonts w:ascii="Times New Roman" w:hAnsi="Times New Roman" w:cs="Times New Roman"/>
          <w:i/>
          <w:sz w:val="24"/>
          <w:szCs w:val="24"/>
        </w:rPr>
        <w:t xml:space="preserve"> </w:t>
      </w:r>
      <w:r w:rsidRPr="00F659B0">
        <w:rPr>
          <w:rFonts w:ascii="Times New Roman" w:hAnsi="Times New Roman" w:cs="Times New Roman"/>
          <w:i/>
          <w:sz w:val="24"/>
          <w:szCs w:val="24"/>
        </w:rPr>
        <w:t>obtained</w:t>
      </w:r>
      <w:r w:rsidRPr="00B6372A">
        <w:rPr>
          <w:rFonts w:ascii="Times New Roman" w:hAnsi="Times New Roman" w:cs="Times New Roman"/>
          <w:i/>
          <w:sz w:val="24"/>
          <w:szCs w:val="24"/>
        </w:rPr>
        <w:t xml:space="preserve"> on admission; Alteplase, number of 1mg/1mL-alteplase doses; First-day closed ICP, ICP measured while the CSF drainage system was closed for 15 minutes or more on first day after assignment; Initial ICH volume, ICH volume</w:t>
      </w:r>
      <w:r>
        <w:rPr>
          <w:rFonts w:ascii="Times New Roman" w:hAnsi="Times New Roman" w:cs="Times New Roman"/>
          <w:i/>
          <w:sz w:val="24"/>
          <w:szCs w:val="24"/>
        </w:rPr>
        <w:t xml:space="preserve"> </w:t>
      </w:r>
      <w:r w:rsidRPr="00F659B0">
        <w:rPr>
          <w:rFonts w:ascii="Times New Roman" w:hAnsi="Times New Roman" w:cs="Times New Roman"/>
          <w:i/>
          <w:sz w:val="24"/>
          <w:szCs w:val="24"/>
        </w:rPr>
        <w:t>obtained</w:t>
      </w:r>
      <w:r w:rsidRPr="00B6372A">
        <w:rPr>
          <w:rFonts w:ascii="Times New Roman" w:hAnsi="Times New Roman" w:cs="Times New Roman"/>
          <w:i/>
          <w:sz w:val="24"/>
          <w:szCs w:val="24"/>
        </w:rPr>
        <w:t xml:space="preserve"> on admission</w:t>
      </w:r>
      <w:r>
        <w:rPr>
          <w:rFonts w:ascii="Times New Roman" w:hAnsi="Times New Roman" w:cs="Times New Roman"/>
          <w:i/>
          <w:sz w:val="24"/>
          <w:szCs w:val="24"/>
        </w:rPr>
        <w:t xml:space="preserve">; </w:t>
      </w:r>
      <w:r w:rsidRPr="0046080A">
        <w:rPr>
          <w:rFonts w:ascii="Times New Roman" w:hAnsi="Times New Roman" w:cs="Times New Roman"/>
          <w:i/>
          <w:sz w:val="24"/>
          <w:szCs w:val="24"/>
        </w:rPr>
        <w:t>HR, Hazard Ratio; CI, Confidence Interval</w:t>
      </w:r>
      <w:r w:rsidRPr="00B6372A">
        <w:rPr>
          <w:rFonts w:ascii="Times New Roman" w:hAnsi="Times New Roman" w:cs="Times New Roman"/>
          <w:i/>
          <w:sz w:val="24"/>
          <w:szCs w:val="24"/>
        </w:rPr>
        <w:t>.</w:t>
      </w:r>
    </w:p>
    <w:p w14:paraId="14D912A6" w14:textId="3C976BB9" w:rsidR="00030F1E" w:rsidRPr="00194181" w:rsidRDefault="00B6372A" w:rsidP="007008A0">
      <w:pPr>
        <w:jc w:val="both"/>
        <w:rPr>
          <w:rFonts w:ascii="Times New Roman" w:hAnsi="Times New Roman" w:cs="Times New Roman"/>
          <w:sz w:val="24"/>
          <w:szCs w:val="24"/>
        </w:rPr>
      </w:pPr>
      <w:r w:rsidRPr="00B6372A">
        <w:rPr>
          <w:rFonts w:ascii="Times New Roman" w:hAnsi="Times New Roman" w:cs="Times New Roman"/>
          <w:sz w:val="24"/>
          <w:szCs w:val="24"/>
        </w:rPr>
        <w:t>Among five potential determinants of mortality (i.e., baseline GCS, baseline Graeb score, alteplase, first-day closed ICP and initial ICH volume) revealed that only alteplase (defined as the number of 1 mg/1 mL alteplase doses) and first-day closed ICP (defined as ICP measured while the CSF drainage system was closed for 15 minutes or more on first day after assignment) were significantly associated with mortality. While each additional dose of 1 mg alteplase was associated with a 29.1% decr</w:t>
      </w:r>
      <w:r w:rsidR="00AF71DD">
        <w:rPr>
          <w:rFonts w:ascii="Times New Roman" w:hAnsi="Times New Roman" w:cs="Times New Roman"/>
          <w:sz w:val="24"/>
          <w:szCs w:val="24"/>
        </w:rPr>
        <w:t>ease in mortality risk (hazard r</w:t>
      </w:r>
      <w:r w:rsidRPr="00B6372A">
        <w:rPr>
          <w:rFonts w:ascii="Times New Roman" w:hAnsi="Times New Roman" w:cs="Times New Roman"/>
          <w:sz w:val="24"/>
          <w:szCs w:val="24"/>
        </w:rPr>
        <w:t xml:space="preserve">atio = 0.709 [95%CI 0.536 - 0.938], p = 0.016), each </w:t>
      </w:r>
      <w:r w:rsidR="00AF71DD">
        <w:rPr>
          <w:rFonts w:ascii="Times New Roman" w:hAnsi="Times New Roman" w:cs="Times New Roman"/>
          <w:sz w:val="24"/>
          <w:szCs w:val="24"/>
        </w:rPr>
        <w:t>1</w:t>
      </w:r>
      <w:r w:rsidRPr="00B6372A">
        <w:rPr>
          <w:rFonts w:ascii="Times New Roman" w:hAnsi="Times New Roman" w:cs="Times New Roman"/>
          <w:sz w:val="24"/>
          <w:szCs w:val="24"/>
        </w:rPr>
        <w:t>-mmHg increase in first-day closed ICP was associated with a 1.034-fold increase in mor</w:t>
      </w:r>
      <w:r w:rsidR="00AF71DD">
        <w:rPr>
          <w:rFonts w:ascii="Times New Roman" w:hAnsi="Times New Roman" w:cs="Times New Roman"/>
          <w:sz w:val="24"/>
          <w:szCs w:val="24"/>
        </w:rPr>
        <w:t>tality risk (h</w:t>
      </w:r>
      <w:r w:rsidRPr="00B6372A">
        <w:rPr>
          <w:rFonts w:ascii="Times New Roman" w:hAnsi="Times New Roman" w:cs="Times New Roman"/>
          <w:sz w:val="24"/>
          <w:szCs w:val="24"/>
        </w:rPr>
        <w:t xml:space="preserve">azard </w:t>
      </w:r>
      <w:r w:rsidR="00AF71DD">
        <w:rPr>
          <w:rFonts w:ascii="Times New Roman" w:hAnsi="Times New Roman" w:cs="Times New Roman"/>
          <w:sz w:val="24"/>
          <w:szCs w:val="24"/>
        </w:rPr>
        <w:t>r</w:t>
      </w:r>
      <w:r w:rsidRPr="00B6372A">
        <w:rPr>
          <w:rFonts w:ascii="Times New Roman" w:hAnsi="Times New Roman" w:cs="Times New Roman"/>
          <w:sz w:val="24"/>
          <w:szCs w:val="24"/>
        </w:rPr>
        <w:t>atio = 1.034 [95%CI 1.016 - 1.053], p &lt; 0.001). Though the effect size for first-day closed ICP was modest (Hazard Ratio = 1.034), its association with mortality risk was highly significant (p &lt; 0.001).</w:t>
      </w:r>
    </w:p>
    <w:p w14:paraId="170BF343" w14:textId="77777777" w:rsidR="001C1F5C" w:rsidRPr="00194181" w:rsidRDefault="00871D9D" w:rsidP="004137F3">
      <w:pPr>
        <w:jc w:val="both"/>
        <w:rPr>
          <w:rFonts w:ascii="Times New Roman" w:hAnsi="Times New Roman" w:cs="Times New Roman"/>
          <w:sz w:val="24"/>
          <w:szCs w:val="24"/>
        </w:rPr>
      </w:pPr>
      <w:r w:rsidRPr="00194181">
        <w:rPr>
          <w:rFonts w:ascii="Times New Roman" w:hAnsi="Times New Roman" w:cs="Times New Roman"/>
          <w:b/>
          <w:sz w:val="24"/>
          <w:szCs w:val="24"/>
        </w:rPr>
        <w:t xml:space="preserve">Table </w:t>
      </w:r>
      <w:r w:rsidR="007A2634" w:rsidRPr="00194181">
        <w:rPr>
          <w:rFonts w:ascii="Times New Roman" w:hAnsi="Times New Roman" w:cs="Times New Roman"/>
          <w:b/>
          <w:sz w:val="24"/>
          <w:szCs w:val="24"/>
        </w:rPr>
        <w:t>A</w:t>
      </w:r>
      <w:r w:rsidR="004F353F" w:rsidRPr="00194181">
        <w:rPr>
          <w:rFonts w:ascii="Times New Roman" w:hAnsi="Times New Roman" w:cs="Times New Roman"/>
          <w:b/>
          <w:sz w:val="24"/>
          <w:szCs w:val="24"/>
        </w:rPr>
        <w:t>1</w:t>
      </w:r>
      <w:r w:rsidR="00811A43" w:rsidRPr="00194181">
        <w:rPr>
          <w:rFonts w:ascii="Times New Roman" w:hAnsi="Times New Roman" w:cs="Times New Roman"/>
          <w:b/>
          <w:sz w:val="24"/>
          <w:szCs w:val="24"/>
        </w:rPr>
        <w:t>4</w:t>
      </w:r>
      <w:r w:rsidRPr="00194181">
        <w:rPr>
          <w:rFonts w:ascii="Times New Roman" w:hAnsi="Times New Roman" w:cs="Times New Roman"/>
          <w:b/>
          <w:sz w:val="24"/>
          <w:szCs w:val="24"/>
        </w:rPr>
        <w:t>.</w:t>
      </w:r>
      <w:r w:rsidRPr="00194181">
        <w:rPr>
          <w:rFonts w:ascii="Times New Roman" w:hAnsi="Times New Roman" w:cs="Times New Roman"/>
          <w:sz w:val="24"/>
          <w:szCs w:val="24"/>
        </w:rPr>
        <w:t xml:space="preserve"> </w:t>
      </w:r>
      <w:r w:rsidR="001C1F5C" w:rsidRPr="00194181">
        <w:rPr>
          <w:rFonts w:ascii="Times New Roman" w:hAnsi="Times New Roman" w:cs="Times New Roman"/>
          <w:sz w:val="24"/>
          <w:szCs w:val="24"/>
        </w:rPr>
        <w:t>mRS score frequencies for the 30-day and 90-day timepoints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7"/>
        <w:gridCol w:w="1471"/>
        <w:gridCol w:w="1530"/>
        <w:gridCol w:w="1043"/>
        <w:gridCol w:w="1477"/>
        <w:gridCol w:w="1530"/>
        <w:gridCol w:w="1037"/>
      </w:tblGrid>
      <w:tr w:rsidR="00CB7A44" w:rsidRPr="00194181" w14:paraId="16BFD2B5" w14:textId="77777777" w:rsidTr="007A1B76">
        <w:tc>
          <w:tcPr>
            <w:tcW w:w="1157" w:type="dxa"/>
            <w:vMerge w:val="restart"/>
            <w:tcBorders>
              <w:top w:val="single" w:sz="12" w:space="0" w:color="auto"/>
              <w:bottom w:val="single" w:sz="4" w:space="0" w:color="auto"/>
            </w:tcBorders>
          </w:tcPr>
          <w:p w14:paraId="40800C9C" w14:textId="77777777" w:rsidR="00BA08A3" w:rsidRPr="00194181" w:rsidRDefault="00BA08A3" w:rsidP="00B11D6D">
            <w:pPr>
              <w:spacing w:line="276" w:lineRule="auto"/>
              <w:rPr>
                <w:rFonts w:ascii="Times New Roman" w:hAnsi="Times New Roman" w:cs="Times New Roman"/>
                <w:sz w:val="24"/>
                <w:szCs w:val="24"/>
              </w:rPr>
            </w:pPr>
          </w:p>
          <w:p w14:paraId="0B708A27" w14:textId="77777777" w:rsidR="00BA08A3" w:rsidRPr="00194181" w:rsidRDefault="00BA08A3"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mRS</w:t>
            </w:r>
          </w:p>
        </w:tc>
        <w:tc>
          <w:tcPr>
            <w:tcW w:w="4044" w:type="dxa"/>
            <w:gridSpan w:val="3"/>
            <w:tcBorders>
              <w:top w:val="single" w:sz="12" w:space="0" w:color="auto"/>
              <w:bottom w:val="single" w:sz="4" w:space="0" w:color="auto"/>
            </w:tcBorders>
          </w:tcPr>
          <w:p w14:paraId="7770A699" w14:textId="77777777" w:rsidR="00CB7A44" w:rsidRPr="00194181" w:rsidRDefault="00CB7A4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30 days</w:t>
            </w:r>
          </w:p>
        </w:tc>
        <w:tc>
          <w:tcPr>
            <w:tcW w:w="4044" w:type="dxa"/>
            <w:gridSpan w:val="3"/>
            <w:tcBorders>
              <w:top w:val="single" w:sz="12" w:space="0" w:color="auto"/>
              <w:bottom w:val="single" w:sz="4" w:space="0" w:color="auto"/>
            </w:tcBorders>
          </w:tcPr>
          <w:p w14:paraId="37B430C5" w14:textId="77777777" w:rsidR="00CB7A44" w:rsidRPr="00194181" w:rsidRDefault="00CB7A4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90 days</w:t>
            </w:r>
          </w:p>
        </w:tc>
      </w:tr>
      <w:tr w:rsidR="00CB7A44" w:rsidRPr="00194181" w14:paraId="76CB73EF" w14:textId="77777777" w:rsidTr="007A1B76">
        <w:tc>
          <w:tcPr>
            <w:tcW w:w="1157" w:type="dxa"/>
            <w:vMerge/>
            <w:tcBorders>
              <w:top w:val="single" w:sz="4" w:space="0" w:color="auto"/>
            </w:tcBorders>
          </w:tcPr>
          <w:p w14:paraId="580314C3" w14:textId="77777777" w:rsidR="00CB7A44" w:rsidRPr="00194181" w:rsidRDefault="00CB7A44" w:rsidP="000B62B3">
            <w:pPr>
              <w:spacing w:line="276" w:lineRule="auto"/>
              <w:jc w:val="both"/>
              <w:rPr>
                <w:rFonts w:ascii="Times New Roman" w:hAnsi="Times New Roman" w:cs="Times New Roman"/>
                <w:sz w:val="24"/>
                <w:szCs w:val="24"/>
              </w:rPr>
            </w:pPr>
          </w:p>
        </w:tc>
        <w:tc>
          <w:tcPr>
            <w:tcW w:w="1471" w:type="dxa"/>
            <w:tcBorders>
              <w:top w:val="single" w:sz="4" w:space="0" w:color="auto"/>
              <w:bottom w:val="single" w:sz="4" w:space="0" w:color="auto"/>
            </w:tcBorders>
          </w:tcPr>
          <w:p w14:paraId="094060B9" w14:textId="4F77A1F9" w:rsidR="00CB7A44"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w:t>
            </w:r>
            <w:r w:rsidR="00CB7A44" w:rsidRPr="00194181">
              <w:rPr>
                <w:rFonts w:ascii="Times New Roman" w:hAnsi="Times New Roman" w:cs="Times New Roman"/>
                <w:sz w:val="24"/>
                <w:szCs w:val="24"/>
              </w:rPr>
              <w:t xml:space="preserve"> (n=45)</w:t>
            </w:r>
          </w:p>
        </w:tc>
        <w:tc>
          <w:tcPr>
            <w:tcW w:w="1530" w:type="dxa"/>
            <w:tcBorders>
              <w:top w:val="single" w:sz="4" w:space="0" w:color="auto"/>
              <w:bottom w:val="single" w:sz="4" w:space="0" w:color="auto"/>
            </w:tcBorders>
          </w:tcPr>
          <w:p w14:paraId="05CB518F" w14:textId="59F91962" w:rsidR="00CB7A44"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EVD+IVF</w:t>
            </w:r>
            <w:r w:rsidR="00CB7A44" w:rsidRPr="00194181">
              <w:rPr>
                <w:rFonts w:ascii="Times New Roman" w:hAnsi="Times New Roman" w:cs="Times New Roman"/>
                <w:sz w:val="24"/>
                <w:szCs w:val="24"/>
              </w:rPr>
              <w:t xml:space="preserve"> (n=35)</w:t>
            </w:r>
          </w:p>
        </w:tc>
        <w:tc>
          <w:tcPr>
            <w:tcW w:w="1043" w:type="dxa"/>
            <w:tcBorders>
              <w:top w:val="single" w:sz="4" w:space="0" w:color="auto"/>
              <w:bottom w:val="single" w:sz="4" w:space="0" w:color="auto"/>
            </w:tcBorders>
          </w:tcPr>
          <w:p w14:paraId="64047ED7" w14:textId="77777777" w:rsidR="00CB7A44" w:rsidRPr="00194181" w:rsidRDefault="00CB7A4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p value</w:t>
            </w:r>
          </w:p>
        </w:tc>
        <w:tc>
          <w:tcPr>
            <w:tcW w:w="1477" w:type="dxa"/>
            <w:tcBorders>
              <w:top w:val="single" w:sz="4" w:space="0" w:color="auto"/>
              <w:bottom w:val="single" w:sz="4" w:space="0" w:color="auto"/>
            </w:tcBorders>
          </w:tcPr>
          <w:p w14:paraId="1B82D82C" w14:textId="0A3BE313" w:rsidR="00CB7A44"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w:t>
            </w:r>
            <w:r w:rsidR="00CB7A44" w:rsidRPr="00194181">
              <w:rPr>
                <w:rFonts w:ascii="Times New Roman" w:hAnsi="Times New Roman" w:cs="Times New Roman"/>
                <w:sz w:val="24"/>
                <w:szCs w:val="24"/>
              </w:rPr>
              <w:t xml:space="preserve"> (n=26)</w:t>
            </w:r>
          </w:p>
        </w:tc>
        <w:tc>
          <w:tcPr>
            <w:tcW w:w="1530" w:type="dxa"/>
            <w:tcBorders>
              <w:top w:val="single" w:sz="4" w:space="0" w:color="auto"/>
              <w:bottom w:val="single" w:sz="4" w:space="0" w:color="auto"/>
            </w:tcBorders>
          </w:tcPr>
          <w:p w14:paraId="05ABD034" w14:textId="308DC881" w:rsidR="00CB7A44"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EVD+IVF</w:t>
            </w:r>
            <w:r w:rsidR="00CB7A44" w:rsidRPr="00194181">
              <w:rPr>
                <w:rFonts w:ascii="Times New Roman" w:hAnsi="Times New Roman" w:cs="Times New Roman"/>
                <w:sz w:val="24"/>
                <w:szCs w:val="24"/>
              </w:rPr>
              <w:t xml:space="preserve"> (n=31)</w:t>
            </w:r>
          </w:p>
        </w:tc>
        <w:tc>
          <w:tcPr>
            <w:tcW w:w="1037" w:type="dxa"/>
            <w:tcBorders>
              <w:top w:val="single" w:sz="4" w:space="0" w:color="auto"/>
              <w:bottom w:val="single" w:sz="4" w:space="0" w:color="auto"/>
            </w:tcBorders>
          </w:tcPr>
          <w:p w14:paraId="2B5F018E" w14:textId="77777777" w:rsidR="00CB7A44" w:rsidRPr="00194181" w:rsidRDefault="00CB7A4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p value</w:t>
            </w:r>
          </w:p>
        </w:tc>
      </w:tr>
      <w:tr w:rsidR="001C1F5C" w:rsidRPr="00194181" w14:paraId="4C8601A5" w14:textId="77777777" w:rsidTr="007A1B76">
        <w:tc>
          <w:tcPr>
            <w:tcW w:w="1157" w:type="dxa"/>
          </w:tcPr>
          <w:p w14:paraId="762B7F5F" w14:textId="77777777" w:rsidR="001C1F5C" w:rsidRPr="00194181" w:rsidRDefault="001C1F5C"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w:t>
            </w:r>
          </w:p>
        </w:tc>
        <w:tc>
          <w:tcPr>
            <w:tcW w:w="1471" w:type="dxa"/>
            <w:tcBorders>
              <w:top w:val="single" w:sz="4" w:space="0" w:color="auto"/>
            </w:tcBorders>
          </w:tcPr>
          <w:p w14:paraId="7DC260E9" w14:textId="77777777" w:rsidR="001C1F5C" w:rsidRPr="00194181" w:rsidRDefault="0001500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w:t>
            </w:r>
          </w:p>
        </w:tc>
        <w:tc>
          <w:tcPr>
            <w:tcW w:w="1530" w:type="dxa"/>
            <w:tcBorders>
              <w:top w:val="single" w:sz="4" w:space="0" w:color="auto"/>
            </w:tcBorders>
          </w:tcPr>
          <w:p w14:paraId="250CBF29" w14:textId="77777777" w:rsidR="001C1F5C" w:rsidRPr="00194181" w:rsidRDefault="0001500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w:t>
            </w:r>
          </w:p>
        </w:tc>
        <w:tc>
          <w:tcPr>
            <w:tcW w:w="1043" w:type="dxa"/>
            <w:tcBorders>
              <w:top w:val="single" w:sz="4" w:space="0" w:color="auto"/>
            </w:tcBorders>
          </w:tcPr>
          <w:p w14:paraId="750E4CC0" w14:textId="77777777" w:rsidR="001C1F5C" w:rsidRPr="00194181" w:rsidRDefault="00CE736A"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w:t>
            </w:r>
          </w:p>
        </w:tc>
        <w:tc>
          <w:tcPr>
            <w:tcW w:w="1477" w:type="dxa"/>
            <w:tcBorders>
              <w:top w:val="single" w:sz="4" w:space="0" w:color="auto"/>
            </w:tcBorders>
          </w:tcPr>
          <w:p w14:paraId="40A35F2E" w14:textId="77777777" w:rsidR="001C1F5C" w:rsidRPr="00194181" w:rsidRDefault="00EA2FEF"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w:t>
            </w:r>
          </w:p>
        </w:tc>
        <w:tc>
          <w:tcPr>
            <w:tcW w:w="1530" w:type="dxa"/>
            <w:tcBorders>
              <w:top w:val="single" w:sz="4" w:space="0" w:color="auto"/>
            </w:tcBorders>
          </w:tcPr>
          <w:p w14:paraId="5687443F" w14:textId="77777777" w:rsidR="001C1F5C" w:rsidRPr="00194181" w:rsidRDefault="00EA2FEF"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 (9.7%)</w:t>
            </w:r>
          </w:p>
        </w:tc>
        <w:tc>
          <w:tcPr>
            <w:tcW w:w="1037" w:type="dxa"/>
            <w:tcBorders>
              <w:top w:val="single" w:sz="4" w:space="0" w:color="auto"/>
            </w:tcBorders>
          </w:tcPr>
          <w:p w14:paraId="1E520B3E" w14:textId="77777777" w:rsidR="001C1F5C" w:rsidRPr="00194181" w:rsidRDefault="00840DC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0.103</w:t>
            </w:r>
            <w:r w:rsidR="00652C31" w:rsidRPr="00194181">
              <w:rPr>
                <w:rFonts w:ascii="Times New Roman" w:hAnsi="Times New Roman" w:cs="Times New Roman"/>
                <w:sz w:val="24"/>
                <w:szCs w:val="24"/>
                <w:vertAlign w:val="superscript"/>
              </w:rPr>
              <w:t>*</w:t>
            </w:r>
          </w:p>
        </w:tc>
      </w:tr>
      <w:tr w:rsidR="001C1F5C" w:rsidRPr="00194181" w14:paraId="774688E3" w14:textId="77777777" w:rsidTr="007A1B76">
        <w:tc>
          <w:tcPr>
            <w:tcW w:w="1157" w:type="dxa"/>
          </w:tcPr>
          <w:p w14:paraId="4BF9F2A7" w14:textId="77777777" w:rsidR="001C1F5C" w:rsidRPr="00194181" w:rsidRDefault="001C1F5C"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w:t>
            </w:r>
          </w:p>
        </w:tc>
        <w:tc>
          <w:tcPr>
            <w:tcW w:w="1471" w:type="dxa"/>
          </w:tcPr>
          <w:p w14:paraId="4EDED718" w14:textId="77777777" w:rsidR="001C1F5C" w:rsidRPr="00194181" w:rsidRDefault="0001500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w:t>
            </w:r>
          </w:p>
        </w:tc>
        <w:tc>
          <w:tcPr>
            <w:tcW w:w="1530" w:type="dxa"/>
          </w:tcPr>
          <w:p w14:paraId="55EE992C" w14:textId="77777777" w:rsidR="001C1F5C" w:rsidRPr="00194181" w:rsidRDefault="0001500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 (2.9%)</w:t>
            </w:r>
          </w:p>
        </w:tc>
        <w:tc>
          <w:tcPr>
            <w:tcW w:w="1043" w:type="dxa"/>
          </w:tcPr>
          <w:p w14:paraId="3D770493" w14:textId="77777777" w:rsidR="001C1F5C" w:rsidRPr="00194181" w:rsidRDefault="00840DC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0.437</w:t>
            </w:r>
            <w:r w:rsidR="00652C31" w:rsidRPr="00194181">
              <w:rPr>
                <w:rFonts w:ascii="Times New Roman" w:hAnsi="Times New Roman" w:cs="Times New Roman"/>
                <w:sz w:val="24"/>
                <w:szCs w:val="24"/>
                <w:vertAlign w:val="superscript"/>
              </w:rPr>
              <w:t>*</w:t>
            </w:r>
          </w:p>
        </w:tc>
        <w:tc>
          <w:tcPr>
            <w:tcW w:w="1477" w:type="dxa"/>
          </w:tcPr>
          <w:p w14:paraId="19F76235" w14:textId="77777777" w:rsidR="001C1F5C" w:rsidRPr="00194181" w:rsidRDefault="00EA2FEF"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 (3.8%)</w:t>
            </w:r>
          </w:p>
        </w:tc>
        <w:tc>
          <w:tcPr>
            <w:tcW w:w="1530" w:type="dxa"/>
          </w:tcPr>
          <w:p w14:paraId="427F46D2" w14:textId="77777777" w:rsidR="001C1F5C" w:rsidRPr="00194181" w:rsidRDefault="00EA2FEF"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 (6.5%)</w:t>
            </w:r>
          </w:p>
        </w:tc>
        <w:tc>
          <w:tcPr>
            <w:tcW w:w="1037" w:type="dxa"/>
          </w:tcPr>
          <w:p w14:paraId="27CCCFA4" w14:textId="77777777" w:rsidR="001C1F5C" w:rsidRPr="00194181" w:rsidRDefault="00840DC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0.567</w:t>
            </w:r>
            <w:r w:rsidR="00652C31" w:rsidRPr="00194181">
              <w:rPr>
                <w:rFonts w:ascii="Times New Roman" w:hAnsi="Times New Roman" w:cs="Times New Roman"/>
                <w:sz w:val="24"/>
                <w:szCs w:val="24"/>
                <w:vertAlign w:val="superscript"/>
              </w:rPr>
              <w:t>*</w:t>
            </w:r>
          </w:p>
        </w:tc>
      </w:tr>
      <w:tr w:rsidR="001C1F5C" w:rsidRPr="00194181" w14:paraId="61111333" w14:textId="77777777" w:rsidTr="007A1B76">
        <w:tc>
          <w:tcPr>
            <w:tcW w:w="1157" w:type="dxa"/>
          </w:tcPr>
          <w:p w14:paraId="67FE6326" w14:textId="77777777" w:rsidR="001C1F5C" w:rsidRPr="00194181" w:rsidRDefault="001C1F5C"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w:t>
            </w:r>
          </w:p>
        </w:tc>
        <w:tc>
          <w:tcPr>
            <w:tcW w:w="1471" w:type="dxa"/>
          </w:tcPr>
          <w:p w14:paraId="252E9E38" w14:textId="77777777" w:rsidR="001C1F5C" w:rsidRPr="00194181" w:rsidRDefault="0001500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w:t>
            </w:r>
          </w:p>
        </w:tc>
        <w:tc>
          <w:tcPr>
            <w:tcW w:w="1530" w:type="dxa"/>
          </w:tcPr>
          <w:p w14:paraId="08789606" w14:textId="77777777" w:rsidR="001C1F5C" w:rsidRPr="00194181" w:rsidRDefault="0001500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w:t>
            </w:r>
          </w:p>
        </w:tc>
        <w:tc>
          <w:tcPr>
            <w:tcW w:w="1043" w:type="dxa"/>
          </w:tcPr>
          <w:p w14:paraId="15202931" w14:textId="77777777" w:rsidR="001C1F5C" w:rsidRPr="00194181" w:rsidRDefault="00CE736A"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w:t>
            </w:r>
          </w:p>
        </w:tc>
        <w:tc>
          <w:tcPr>
            <w:tcW w:w="1477" w:type="dxa"/>
          </w:tcPr>
          <w:p w14:paraId="0DD8FB72" w14:textId="77777777" w:rsidR="001C1F5C" w:rsidRPr="00194181" w:rsidRDefault="003F69CF"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4 (15.4%)</w:t>
            </w:r>
          </w:p>
        </w:tc>
        <w:tc>
          <w:tcPr>
            <w:tcW w:w="1530" w:type="dxa"/>
          </w:tcPr>
          <w:p w14:paraId="5832F232" w14:textId="77777777" w:rsidR="001C1F5C" w:rsidRPr="00194181" w:rsidRDefault="003F69CF"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5 (16.1%)</w:t>
            </w:r>
          </w:p>
        </w:tc>
        <w:tc>
          <w:tcPr>
            <w:tcW w:w="1037" w:type="dxa"/>
          </w:tcPr>
          <w:p w14:paraId="35824154" w14:textId="77777777" w:rsidR="001C1F5C" w:rsidRPr="00194181" w:rsidRDefault="00840DC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0.615</w:t>
            </w:r>
            <w:r w:rsidR="00652C31" w:rsidRPr="00194181">
              <w:rPr>
                <w:rFonts w:ascii="Times New Roman" w:hAnsi="Times New Roman" w:cs="Times New Roman"/>
                <w:sz w:val="24"/>
                <w:szCs w:val="24"/>
                <w:vertAlign w:val="superscript"/>
              </w:rPr>
              <w:t>*</w:t>
            </w:r>
          </w:p>
        </w:tc>
      </w:tr>
      <w:tr w:rsidR="001C1F5C" w:rsidRPr="00194181" w14:paraId="003E8580" w14:textId="77777777" w:rsidTr="007A1B76">
        <w:tc>
          <w:tcPr>
            <w:tcW w:w="1157" w:type="dxa"/>
          </w:tcPr>
          <w:p w14:paraId="671A63A4" w14:textId="77777777" w:rsidR="001C1F5C" w:rsidRPr="00194181" w:rsidRDefault="001C1F5C"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w:t>
            </w:r>
          </w:p>
        </w:tc>
        <w:tc>
          <w:tcPr>
            <w:tcW w:w="1471" w:type="dxa"/>
          </w:tcPr>
          <w:p w14:paraId="7A6D7BCB" w14:textId="77777777" w:rsidR="001C1F5C" w:rsidRPr="00194181" w:rsidRDefault="00CF1C9E"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 (6.</w:t>
            </w:r>
            <w:r w:rsidR="00015001" w:rsidRPr="00194181">
              <w:rPr>
                <w:rFonts w:ascii="Times New Roman" w:hAnsi="Times New Roman" w:cs="Times New Roman"/>
                <w:sz w:val="24"/>
                <w:szCs w:val="24"/>
              </w:rPr>
              <w:t>7%)</w:t>
            </w:r>
          </w:p>
        </w:tc>
        <w:tc>
          <w:tcPr>
            <w:tcW w:w="1530" w:type="dxa"/>
          </w:tcPr>
          <w:p w14:paraId="55330631" w14:textId="77777777" w:rsidR="001C1F5C" w:rsidRPr="00194181" w:rsidRDefault="00CF1C9E"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 (25.7%)</w:t>
            </w:r>
          </w:p>
        </w:tc>
        <w:tc>
          <w:tcPr>
            <w:tcW w:w="1043" w:type="dxa"/>
          </w:tcPr>
          <w:p w14:paraId="218171ED" w14:textId="77777777" w:rsidR="001C1F5C" w:rsidRPr="00194181" w:rsidRDefault="00840DC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0.018</w:t>
            </w:r>
          </w:p>
        </w:tc>
        <w:tc>
          <w:tcPr>
            <w:tcW w:w="1477" w:type="dxa"/>
          </w:tcPr>
          <w:p w14:paraId="7DFC48B1" w14:textId="77777777" w:rsidR="001C1F5C" w:rsidRPr="00194181" w:rsidRDefault="00E042E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 (11.5%)</w:t>
            </w:r>
          </w:p>
        </w:tc>
        <w:tc>
          <w:tcPr>
            <w:tcW w:w="1530" w:type="dxa"/>
          </w:tcPr>
          <w:p w14:paraId="527DA5F6" w14:textId="77777777" w:rsidR="001C1F5C" w:rsidRPr="00194181" w:rsidRDefault="00E042E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6 (19.4%)</w:t>
            </w:r>
          </w:p>
        </w:tc>
        <w:tc>
          <w:tcPr>
            <w:tcW w:w="1037" w:type="dxa"/>
          </w:tcPr>
          <w:p w14:paraId="3954AB5B" w14:textId="77777777" w:rsidR="001C1F5C" w:rsidRPr="00194181" w:rsidRDefault="00840DC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0.333</w:t>
            </w:r>
            <w:r w:rsidR="00652C31" w:rsidRPr="00194181">
              <w:rPr>
                <w:rFonts w:ascii="Times New Roman" w:hAnsi="Times New Roman" w:cs="Times New Roman"/>
                <w:sz w:val="24"/>
                <w:szCs w:val="24"/>
                <w:vertAlign w:val="superscript"/>
              </w:rPr>
              <w:t>*</w:t>
            </w:r>
          </w:p>
        </w:tc>
      </w:tr>
      <w:tr w:rsidR="001C1F5C" w:rsidRPr="00194181" w14:paraId="4E1CA88F" w14:textId="77777777" w:rsidTr="007A1B76">
        <w:tc>
          <w:tcPr>
            <w:tcW w:w="1157" w:type="dxa"/>
          </w:tcPr>
          <w:p w14:paraId="79941EE4" w14:textId="77777777" w:rsidR="001C1F5C" w:rsidRPr="00194181" w:rsidRDefault="001C1F5C"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4</w:t>
            </w:r>
          </w:p>
        </w:tc>
        <w:tc>
          <w:tcPr>
            <w:tcW w:w="1471" w:type="dxa"/>
          </w:tcPr>
          <w:p w14:paraId="42721527" w14:textId="77777777" w:rsidR="001C1F5C" w:rsidRPr="00194181" w:rsidRDefault="00CF1C9E"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6 (13.</w:t>
            </w:r>
            <w:r w:rsidR="00015001" w:rsidRPr="00194181">
              <w:rPr>
                <w:rFonts w:ascii="Times New Roman" w:hAnsi="Times New Roman" w:cs="Times New Roman"/>
                <w:sz w:val="24"/>
                <w:szCs w:val="24"/>
              </w:rPr>
              <w:t>3%)</w:t>
            </w:r>
          </w:p>
        </w:tc>
        <w:tc>
          <w:tcPr>
            <w:tcW w:w="1530" w:type="dxa"/>
          </w:tcPr>
          <w:p w14:paraId="2DA258DA" w14:textId="77777777" w:rsidR="001C1F5C" w:rsidRPr="00194181" w:rsidRDefault="0001500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 xml:space="preserve">14 </w:t>
            </w:r>
            <w:r w:rsidR="00CF1C9E" w:rsidRPr="00194181">
              <w:rPr>
                <w:rFonts w:ascii="Times New Roman" w:hAnsi="Times New Roman" w:cs="Times New Roman"/>
                <w:sz w:val="24"/>
                <w:szCs w:val="24"/>
              </w:rPr>
              <w:t>(40.</w:t>
            </w:r>
            <w:r w:rsidRPr="00194181">
              <w:rPr>
                <w:rFonts w:ascii="Times New Roman" w:hAnsi="Times New Roman" w:cs="Times New Roman"/>
                <w:sz w:val="24"/>
                <w:szCs w:val="24"/>
              </w:rPr>
              <w:t>0%)</w:t>
            </w:r>
          </w:p>
        </w:tc>
        <w:tc>
          <w:tcPr>
            <w:tcW w:w="1043" w:type="dxa"/>
          </w:tcPr>
          <w:p w14:paraId="48377B50" w14:textId="77777777" w:rsidR="001C1F5C" w:rsidRPr="00194181" w:rsidRDefault="00840DC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0.006</w:t>
            </w:r>
          </w:p>
        </w:tc>
        <w:tc>
          <w:tcPr>
            <w:tcW w:w="1477" w:type="dxa"/>
          </w:tcPr>
          <w:p w14:paraId="138276EB" w14:textId="77777777" w:rsidR="001C1F5C" w:rsidRPr="00194181" w:rsidRDefault="00BE4A0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 (11.5%)</w:t>
            </w:r>
          </w:p>
        </w:tc>
        <w:tc>
          <w:tcPr>
            <w:tcW w:w="1530" w:type="dxa"/>
          </w:tcPr>
          <w:p w14:paraId="0F18DA75" w14:textId="77777777" w:rsidR="001C1F5C" w:rsidRPr="00194181" w:rsidRDefault="00BE4A0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11 (35.5%)</w:t>
            </w:r>
          </w:p>
        </w:tc>
        <w:tc>
          <w:tcPr>
            <w:tcW w:w="1037" w:type="dxa"/>
          </w:tcPr>
          <w:p w14:paraId="4781801D" w14:textId="77777777" w:rsidR="001C1F5C" w:rsidRPr="00194181" w:rsidRDefault="00840DC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0.036</w:t>
            </w:r>
          </w:p>
        </w:tc>
      </w:tr>
      <w:tr w:rsidR="001C1F5C" w:rsidRPr="00194181" w14:paraId="706E5B48" w14:textId="77777777" w:rsidTr="007A1B76">
        <w:tc>
          <w:tcPr>
            <w:tcW w:w="1157" w:type="dxa"/>
          </w:tcPr>
          <w:p w14:paraId="3C7B4F7D" w14:textId="77777777" w:rsidR="001C1F5C" w:rsidRPr="00194181" w:rsidRDefault="001C1F5C"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5</w:t>
            </w:r>
          </w:p>
        </w:tc>
        <w:tc>
          <w:tcPr>
            <w:tcW w:w="1471" w:type="dxa"/>
          </w:tcPr>
          <w:p w14:paraId="61A54A92" w14:textId="77777777" w:rsidR="001C1F5C" w:rsidRPr="00194181" w:rsidRDefault="00CF1C9E"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17 (37.8%)</w:t>
            </w:r>
          </w:p>
        </w:tc>
        <w:tc>
          <w:tcPr>
            <w:tcW w:w="1530" w:type="dxa"/>
          </w:tcPr>
          <w:p w14:paraId="1D2AACEA" w14:textId="77777777" w:rsidR="001C1F5C" w:rsidRPr="00194181" w:rsidRDefault="00CF1C9E"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7 (20.0%)</w:t>
            </w:r>
          </w:p>
        </w:tc>
        <w:tc>
          <w:tcPr>
            <w:tcW w:w="1043" w:type="dxa"/>
          </w:tcPr>
          <w:p w14:paraId="093859BD" w14:textId="77777777" w:rsidR="001C1F5C" w:rsidRPr="00194181" w:rsidRDefault="00840DC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0.085</w:t>
            </w:r>
          </w:p>
        </w:tc>
        <w:tc>
          <w:tcPr>
            <w:tcW w:w="1477" w:type="dxa"/>
          </w:tcPr>
          <w:p w14:paraId="51D75B23" w14:textId="77777777" w:rsidR="001C1F5C" w:rsidRPr="00194181" w:rsidRDefault="00BE4A0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6 (23.1%)</w:t>
            </w:r>
          </w:p>
        </w:tc>
        <w:tc>
          <w:tcPr>
            <w:tcW w:w="1530" w:type="dxa"/>
          </w:tcPr>
          <w:p w14:paraId="4DD01F63" w14:textId="77777777" w:rsidR="001C1F5C" w:rsidRPr="00194181" w:rsidRDefault="00BE4A0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 (3.2%)</w:t>
            </w:r>
          </w:p>
        </w:tc>
        <w:tc>
          <w:tcPr>
            <w:tcW w:w="1037" w:type="dxa"/>
          </w:tcPr>
          <w:p w14:paraId="4450F25B" w14:textId="77777777" w:rsidR="001C1F5C" w:rsidRPr="00194181" w:rsidRDefault="00840DC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0.029</w:t>
            </w:r>
            <w:r w:rsidR="00652C31" w:rsidRPr="00194181">
              <w:rPr>
                <w:rFonts w:ascii="Times New Roman" w:hAnsi="Times New Roman" w:cs="Times New Roman"/>
                <w:sz w:val="24"/>
                <w:szCs w:val="24"/>
                <w:vertAlign w:val="superscript"/>
              </w:rPr>
              <w:t>*</w:t>
            </w:r>
          </w:p>
        </w:tc>
      </w:tr>
      <w:tr w:rsidR="001C1F5C" w:rsidRPr="00194181" w14:paraId="25172891" w14:textId="77777777" w:rsidTr="007A1B76">
        <w:tc>
          <w:tcPr>
            <w:tcW w:w="1157" w:type="dxa"/>
          </w:tcPr>
          <w:p w14:paraId="54B0CB45" w14:textId="77777777" w:rsidR="001C1F5C" w:rsidRPr="00194181" w:rsidRDefault="001C1F5C"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6</w:t>
            </w:r>
          </w:p>
        </w:tc>
        <w:tc>
          <w:tcPr>
            <w:tcW w:w="1471" w:type="dxa"/>
          </w:tcPr>
          <w:p w14:paraId="1D73087C" w14:textId="77777777" w:rsidR="001C1F5C" w:rsidRPr="00194181" w:rsidRDefault="00CF1C9E"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19 (42.2%)</w:t>
            </w:r>
          </w:p>
        </w:tc>
        <w:tc>
          <w:tcPr>
            <w:tcW w:w="1530" w:type="dxa"/>
          </w:tcPr>
          <w:p w14:paraId="61193E88" w14:textId="77777777" w:rsidR="001C1F5C" w:rsidRPr="00194181" w:rsidRDefault="00CF1C9E"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4 (11.4%)</w:t>
            </w:r>
          </w:p>
        </w:tc>
        <w:tc>
          <w:tcPr>
            <w:tcW w:w="1043" w:type="dxa"/>
          </w:tcPr>
          <w:p w14:paraId="2080DE2B" w14:textId="77777777" w:rsidR="001C1F5C" w:rsidRPr="00194181" w:rsidRDefault="00840DC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0.003</w:t>
            </w:r>
          </w:p>
        </w:tc>
        <w:tc>
          <w:tcPr>
            <w:tcW w:w="1477" w:type="dxa"/>
          </w:tcPr>
          <w:p w14:paraId="0AD7EDA4" w14:textId="77777777" w:rsidR="001C1F5C" w:rsidRPr="00194181" w:rsidRDefault="00BE4A0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 (34.6%)</w:t>
            </w:r>
          </w:p>
        </w:tc>
        <w:tc>
          <w:tcPr>
            <w:tcW w:w="1530" w:type="dxa"/>
          </w:tcPr>
          <w:p w14:paraId="18C47423" w14:textId="77777777" w:rsidR="001C1F5C" w:rsidRPr="00194181" w:rsidRDefault="00BE4A0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 (9.7%)</w:t>
            </w:r>
          </w:p>
        </w:tc>
        <w:tc>
          <w:tcPr>
            <w:tcW w:w="1037" w:type="dxa"/>
          </w:tcPr>
          <w:p w14:paraId="43A82819" w14:textId="77777777" w:rsidR="001C1F5C" w:rsidRPr="00194181" w:rsidRDefault="00840DC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0.021</w:t>
            </w:r>
          </w:p>
        </w:tc>
      </w:tr>
    </w:tbl>
    <w:p w14:paraId="047C0238" w14:textId="7C5F2896" w:rsidR="001C1F5C" w:rsidRPr="00194181" w:rsidRDefault="00652C31" w:rsidP="000B62B3">
      <w:pPr>
        <w:jc w:val="both"/>
        <w:rPr>
          <w:rFonts w:ascii="Times New Roman" w:hAnsi="Times New Roman" w:cs="Times New Roman"/>
          <w:i/>
          <w:sz w:val="24"/>
          <w:szCs w:val="24"/>
        </w:rPr>
      </w:pPr>
      <w:r w:rsidRPr="00194181">
        <w:rPr>
          <w:rFonts w:ascii="Times New Roman" w:hAnsi="Times New Roman" w:cs="Times New Roman"/>
          <w:i/>
          <w:sz w:val="24"/>
          <w:szCs w:val="24"/>
          <w:vertAlign w:val="superscript"/>
        </w:rPr>
        <w:t>*</w:t>
      </w:r>
      <w:r w:rsidRPr="00194181">
        <w:rPr>
          <w:rFonts w:ascii="Times New Roman" w:hAnsi="Times New Roman" w:cs="Times New Roman"/>
          <w:i/>
          <w:sz w:val="24"/>
          <w:szCs w:val="24"/>
        </w:rPr>
        <w:t xml:space="preserve"> Fisher’s </w:t>
      </w:r>
      <w:r w:rsidR="00B03396" w:rsidRPr="00194181">
        <w:rPr>
          <w:rFonts w:ascii="Times New Roman" w:hAnsi="Times New Roman" w:cs="Times New Roman"/>
          <w:i/>
          <w:sz w:val="24"/>
          <w:szCs w:val="24"/>
        </w:rPr>
        <w:t>exact</w:t>
      </w:r>
      <w:r w:rsidRPr="00194181">
        <w:rPr>
          <w:rFonts w:ascii="Times New Roman" w:hAnsi="Times New Roman" w:cs="Times New Roman"/>
          <w:i/>
          <w:sz w:val="24"/>
          <w:szCs w:val="24"/>
        </w:rPr>
        <w:t xml:space="preserve"> test (1-sided); mRS, modified Rankin Scale</w:t>
      </w:r>
    </w:p>
    <w:p w14:paraId="246DD305" w14:textId="77777777" w:rsidR="0074700E" w:rsidRPr="00194181" w:rsidRDefault="0074700E" w:rsidP="00143F03">
      <w:pPr>
        <w:jc w:val="both"/>
        <w:rPr>
          <w:rFonts w:ascii="Times New Roman" w:hAnsi="Times New Roman" w:cs="Times New Roman"/>
          <w:sz w:val="24"/>
          <w:szCs w:val="24"/>
        </w:rPr>
      </w:pPr>
      <w:r w:rsidRPr="00194181">
        <w:rPr>
          <w:rFonts w:ascii="Times New Roman" w:hAnsi="Times New Roman" w:cs="Times New Roman"/>
          <w:b/>
          <w:sz w:val="24"/>
          <w:szCs w:val="24"/>
        </w:rPr>
        <w:t xml:space="preserve">Table </w:t>
      </w:r>
      <w:r w:rsidR="007A2634" w:rsidRPr="00194181">
        <w:rPr>
          <w:rFonts w:ascii="Times New Roman" w:hAnsi="Times New Roman" w:cs="Times New Roman"/>
          <w:b/>
          <w:sz w:val="24"/>
          <w:szCs w:val="24"/>
        </w:rPr>
        <w:t>A</w:t>
      </w:r>
      <w:r w:rsidRPr="00194181">
        <w:rPr>
          <w:rFonts w:ascii="Times New Roman" w:hAnsi="Times New Roman" w:cs="Times New Roman"/>
          <w:b/>
          <w:sz w:val="24"/>
          <w:szCs w:val="24"/>
        </w:rPr>
        <w:t>1</w:t>
      </w:r>
      <w:r w:rsidR="00811A43" w:rsidRPr="00194181">
        <w:rPr>
          <w:rFonts w:ascii="Times New Roman" w:hAnsi="Times New Roman" w:cs="Times New Roman"/>
          <w:b/>
          <w:sz w:val="24"/>
          <w:szCs w:val="24"/>
        </w:rPr>
        <w:t>5</w:t>
      </w:r>
      <w:r w:rsidRPr="00194181">
        <w:rPr>
          <w:rFonts w:ascii="Times New Roman" w:hAnsi="Times New Roman" w:cs="Times New Roman"/>
          <w:b/>
          <w:sz w:val="24"/>
          <w:szCs w:val="24"/>
        </w:rPr>
        <w:t>.</w:t>
      </w:r>
      <w:r w:rsidRPr="00194181">
        <w:rPr>
          <w:rFonts w:ascii="Times New Roman" w:hAnsi="Times New Roman" w:cs="Times New Roman"/>
          <w:sz w:val="24"/>
          <w:szCs w:val="24"/>
        </w:rPr>
        <w:t xml:space="preserve"> mRS score frequencies for the 30-day and 90-day timepoints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1469"/>
        <w:gridCol w:w="1530"/>
        <w:gridCol w:w="1044"/>
        <w:gridCol w:w="1476"/>
        <w:gridCol w:w="1530"/>
        <w:gridCol w:w="1037"/>
      </w:tblGrid>
      <w:tr w:rsidR="00CB7A44" w:rsidRPr="00194181" w14:paraId="323D9AEC" w14:textId="77777777" w:rsidTr="007A1B76">
        <w:tc>
          <w:tcPr>
            <w:tcW w:w="1159" w:type="dxa"/>
            <w:vMerge w:val="restart"/>
            <w:tcBorders>
              <w:top w:val="single" w:sz="12" w:space="0" w:color="auto"/>
              <w:bottom w:val="single" w:sz="4" w:space="0" w:color="auto"/>
            </w:tcBorders>
          </w:tcPr>
          <w:p w14:paraId="244534E5" w14:textId="77777777" w:rsidR="00BA08A3" w:rsidRPr="00194181" w:rsidRDefault="00BA08A3" w:rsidP="00B11D6D">
            <w:pPr>
              <w:spacing w:line="276" w:lineRule="auto"/>
              <w:rPr>
                <w:rFonts w:ascii="Times New Roman" w:hAnsi="Times New Roman" w:cs="Times New Roman"/>
                <w:sz w:val="24"/>
                <w:szCs w:val="24"/>
              </w:rPr>
            </w:pPr>
          </w:p>
          <w:p w14:paraId="0E0AF303" w14:textId="77777777" w:rsidR="00BA08A3" w:rsidRPr="00194181" w:rsidRDefault="00BA08A3"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mRS</w:t>
            </w:r>
          </w:p>
        </w:tc>
        <w:tc>
          <w:tcPr>
            <w:tcW w:w="4043" w:type="dxa"/>
            <w:gridSpan w:val="3"/>
            <w:tcBorders>
              <w:top w:val="single" w:sz="12" w:space="0" w:color="auto"/>
              <w:bottom w:val="single" w:sz="4" w:space="0" w:color="auto"/>
            </w:tcBorders>
          </w:tcPr>
          <w:p w14:paraId="551967F2" w14:textId="77777777" w:rsidR="00CB7A44" w:rsidRPr="00194181" w:rsidRDefault="00CB7A4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30 days</w:t>
            </w:r>
          </w:p>
        </w:tc>
        <w:tc>
          <w:tcPr>
            <w:tcW w:w="4043" w:type="dxa"/>
            <w:gridSpan w:val="3"/>
            <w:tcBorders>
              <w:top w:val="single" w:sz="12" w:space="0" w:color="auto"/>
              <w:bottom w:val="single" w:sz="4" w:space="0" w:color="auto"/>
            </w:tcBorders>
          </w:tcPr>
          <w:p w14:paraId="4AB58F0C" w14:textId="77777777" w:rsidR="00CB7A44" w:rsidRPr="00194181" w:rsidRDefault="00CB7A4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90 days</w:t>
            </w:r>
          </w:p>
        </w:tc>
      </w:tr>
      <w:tr w:rsidR="00CB7A44" w:rsidRPr="00194181" w14:paraId="2381310C" w14:textId="77777777" w:rsidTr="007A1B76">
        <w:tc>
          <w:tcPr>
            <w:tcW w:w="1159" w:type="dxa"/>
            <w:vMerge/>
            <w:tcBorders>
              <w:top w:val="single" w:sz="4" w:space="0" w:color="auto"/>
            </w:tcBorders>
          </w:tcPr>
          <w:p w14:paraId="006D283B" w14:textId="77777777" w:rsidR="00CB7A44" w:rsidRPr="00194181" w:rsidRDefault="00CB7A44" w:rsidP="000B62B3">
            <w:pPr>
              <w:spacing w:line="276" w:lineRule="auto"/>
              <w:jc w:val="both"/>
              <w:rPr>
                <w:rFonts w:ascii="Times New Roman" w:hAnsi="Times New Roman" w:cs="Times New Roman"/>
                <w:sz w:val="24"/>
                <w:szCs w:val="24"/>
              </w:rPr>
            </w:pPr>
          </w:p>
        </w:tc>
        <w:tc>
          <w:tcPr>
            <w:tcW w:w="1469" w:type="dxa"/>
            <w:tcBorders>
              <w:top w:val="single" w:sz="4" w:space="0" w:color="auto"/>
              <w:bottom w:val="single" w:sz="4" w:space="0" w:color="auto"/>
            </w:tcBorders>
          </w:tcPr>
          <w:p w14:paraId="76AD0066" w14:textId="524FFC50" w:rsidR="00CB7A44"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w:t>
            </w:r>
            <w:r w:rsidR="00CB7A44" w:rsidRPr="00194181">
              <w:rPr>
                <w:rFonts w:ascii="Times New Roman" w:hAnsi="Times New Roman" w:cs="Times New Roman"/>
                <w:sz w:val="24"/>
                <w:szCs w:val="24"/>
              </w:rPr>
              <w:t xml:space="preserve"> (n=45)</w:t>
            </w:r>
          </w:p>
        </w:tc>
        <w:tc>
          <w:tcPr>
            <w:tcW w:w="1530" w:type="dxa"/>
            <w:tcBorders>
              <w:top w:val="single" w:sz="4" w:space="0" w:color="auto"/>
              <w:bottom w:val="single" w:sz="4" w:space="0" w:color="auto"/>
            </w:tcBorders>
          </w:tcPr>
          <w:p w14:paraId="65F54642" w14:textId="1F861D34" w:rsidR="00CB7A44"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EVD+IVF</w:t>
            </w:r>
            <w:r w:rsidR="00CB7A44" w:rsidRPr="00194181">
              <w:rPr>
                <w:rFonts w:ascii="Times New Roman" w:hAnsi="Times New Roman" w:cs="Times New Roman"/>
                <w:sz w:val="24"/>
                <w:szCs w:val="24"/>
              </w:rPr>
              <w:t xml:space="preserve"> (n=35)</w:t>
            </w:r>
          </w:p>
        </w:tc>
        <w:tc>
          <w:tcPr>
            <w:tcW w:w="1044" w:type="dxa"/>
            <w:tcBorders>
              <w:top w:val="single" w:sz="4" w:space="0" w:color="auto"/>
              <w:bottom w:val="single" w:sz="4" w:space="0" w:color="auto"/>
            </w:tcBorders>
          </w:tcPr>
          <w:p w14:paraId="0D954B70" w14:textId="77777777" w:rsidR="00CB7A44" w:rsidRPr="00194181" w:rsidRDefault="00CB7A4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p value</w:t>
            </w:r>
          </w:p>
        </w:tc>
        <w:tc>
          <w:tcPr>
            <w:tcW w:w="1476" w:type="dxa"/>
            <w:tcBorders>
              <w:top w:val="single" w:sz="4" w:space="0" w:color="auto"/>
              <w:bottom w:val="single" w:sz="4" w:space="0" w:color="auto"/>
            </w:tcBorders>
          </w:tcPr>
          <w:p w14:paraId="337BCC06" w14:textId="76515B2C" w:rsidR="00CB7A44"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w:t>
            </w:r>
            <w:r w:rsidR="00CB7A44" w:rsidRPr="00194181">
              <w:rPr>
                <w:rFonts w:ascii="Times New Roman" w:hAnsi="Times New Roman" w:cs="Times New Roman"/>
                <w:sz w:val="24"/>
                <w:szCs w:val="24"/>
              </w:rPr>
              <w:t xml:space="preserve"> (n=26)</w:t>
            </w:r>
          </w:p>
        </w:tc>
        <w:tc>
          <w:tcPr>
            <w:tcW w:w="1530" w:type="dxa"/>
            <w:tcBorders>
              <w:top w:val="single" w:sz="4" w:space="0" w:color="auto"/>
              <w:bottom w:val="single" w:sz="4" w:space="0" w:color="auto"/>
            </w:tcBorders>
          </w:tcPr>
          <w:p w14:paraId="2F4ECED5" w14:textId="6B0198BE" w:rsidR="00CB7A44"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EVD+IVF</w:t>
            </w:r>
            <w:r w:rsidR="00CB7A44" w:rsidRPr="00194181">
              <w:rPr>
                <w:rFonts w:ascii="Times New Roman" w:hAnsi="Times New Roman" w:cs="Times New Roman"/>
                <w:sz w:val="24"/>
                <w:szCs w:val="24"/>
              </w:rPr>
              <w:t xml:space="preserve"> (n=31)</w:t>
            </w:r>
          </w:p>
        </w:tc>
        <w:tc>
          <w:tcPr>
            <w:tcW w:w="1037" w:type="dxa"/>
            <w:tcBorders>
              <w:top w:val="single" w:sz="4" w:space="0" w:color="auto"/>
              <w:bottom w:val="single" w:sz="4" w:space="0" w:color="auto"/>
            </w:tcBorders>
          </w:tcPr>
          <w:p w14:paraId="7D61943F" w14:textId="77777777" w:rsidR="00CB7A44" w:rsidRPr="00194181" w:rsidRDefault="00CB7A4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p value</w:t>
            </w:r>
          </w:p>
        </w:tc>
      </w:tr>
      <w:tr w:rsidR="00085090" w:rsidRPr="00194181" w14:paraId="2C8EC3BB" w14:textId="77777777" w:rsidTr="007A1B76">
        <w:tc>
          <w:tcPr>
            <w:tcW w:w="1159" w:type="dxa"/>
          </w:tcPr>
          <w:p w14:paraId="2E434C16" w14:textId="77777777" w:rsidR="00085090" w:rsidRPr="00194181" w:rsidRDefault="0008509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0 - 3</w:t>
            </w:r>
          </w:p>
        </w:tc>
        <w:tc>
          <w:tcPr>
            <w:tcW w:w="1469" w:type="dxa"/>
            <w:tcBorders>
              <w:top w:val="single" w:sz="4" w:space="0" w:color="auto"/>
            </w:tcBorders>
          </w:tcPr>
          <w:p w14:paraId="66CAC0B5" w14:textId="77777777" w:rsidR="00085090" w:rsidRPr="00194181" w:rsidRDefault="005857D6"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 (6.7%)</w:t>
            </w:r>
          </w:p>
        </w:tc>
        <w:tc>
          <w:tcPr>
            <w:tcW w:w="1530" w:type="dxa"/>
            <w:tcBorders>
              <w:top w:val="single" w:sz="4" w:space="0" w:color="auto"/>
            </w:tcBorders>
          </w:tcPr>
          <w:p w14:paraId="0B4FBBFF" w14:textId="77777777" w:rsidR="00085090" w:rsidRPr="00194181" w:rsidRDefault="005857D6"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10 (28.6%)</w:t>
            </w:r>
          </w:p>
        </w:tc>
        <w:tc>
          <w:tcPr>
            <w:tcW w:w="1044" w:type="dxa"/>
            <w:tcBorders>
              <w:top w:val="single" w:sz="4" w:space="0" w:color="auto"/>
            </w:tcBorders>
          </w:tcPr>
          <w:p w14:paraId="0CEBC9C1" w14:textId="77777777" w:rsidR="00085090" w:rsidRPr="00194181" w:rsidRDefault="00CE736A"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0.008</w:t>
            </w:r>
          </w:p>
        </w:tc>
        <w:tc>
          <w:tcPr>
            <w:tcW w:w="1476" w:type="dxa"/>
            <w:tcBorders>
              <w:top w:val="single" w:sz="4" w:space="0" w:color="auto"/>
            </w:tcBorders>
          </w:tcPr>
          <w:p w14:paraId="4CA7B9B8" w14:textId="77777777" w:rsidR="00085090" w:rsidRPr="00194181" w:rsidRDefault="005857D6"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8 (30.8%)</w:t>
            </w:r>
          </w:p>
        </w:tc>
        <w:tc>
          <w:tcPr>
            <w:tcW w:w="1530" w:type="dxa"/>
            <w:tcBorders>
              <w:top w:val="single" w:sz="4" w:space="0" w:color="auto"/>
            </w:tcBorders>
          </w:tcPr>
          <w:p w14:paraId="598CA20E" w14:textId="77777777" w:rsidR="00085090" w:rsidRPr="00194181" w:rsidRDefault="005857D6"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16 (51.6%)</w:t>
            </w:r>
          </w:p>
        </w:tc>
        <w:tc>
          <w:tcPr>
            <w:tcW w:w="1037" w:type="dxa"/>
            <w:tcBorders>
              <w:top w:val="single" w:sz="4" w:space="0" w:color="auto"/>
            </w:tcBorders>
          </w:tcPr>
          <w:p w14:paraId="0331E79A" w14:textId="77777777" w:rsidR="00085090" w:rsidRPr="00194181" w:rsidRDefault="00CE736A"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0.112</w:t>
            </w:r>
          </w:p>
        </w:tc>
      </w:tr>
      <w:tr w:rsidR="00085090" w:rsidRPr="00194181" w14:paraId="53FC27F8" w14:textId="77777777" w:rsidTr="007A1B76">
        <w:tc>
          <w:tcPr>
            <w:tcW w:w="1159" w:type="dxa"/>
          </w:tcPr>
          <w:p w14:paraId="7BF7AD08" w14:textId="77777777" w:rsidR="00085090" w:rsidRPr="00194181" w:rsidRDefault="00085090"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4 - 6</w:t>
            </w:r>
          </w:p>
        </w:tc>
        <w:tc>
          <w:tcPr>
            <w:tcW w:w="1469" w:type="dxa"/>
          </w:tcPr>
          <w:p w14:paraId="67B6036A" w14:textId="77777777" w:rsidR="00085090" w:rsidRPr="00194181" w:rsidRDefault="005857D6"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42 (93.3%)</w:t>
            </w:r>
          </w:p>
        </w:tc>
        <w:tc>
          <w:tcPr>
            <w:tcW w:w="1530" w:type="dxa"/>
          </w:tcPr>
          <w:p w14:paraId="4CADEEEC" w14:textId="77777777" w:rsidR="00085090" w:rsidRPr="00194181" w:rsidRDefault="005857D6"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25 (71.4%)</w:t>
            </w:r>
          </w:p>
        </w:tc>
        <w:tc>
          <w:tcPr>
            <w:tcW w:w="1044" w:type="dxa"/>
          </w:tcPr>
          <w:p w14:paraId="47B39F69" w14:textId="77777777" w:rsidR="00085090" w:rsidRPr="00194181" w:rsidRDefault="00CE736A"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0.008</w:t>
            </w:r>
          </w:p>
        </w:tc>
        <w:tc>
          <w:tcPr>
            <w:tcW w:w="1476" w:type="dxa"/>
          </w:tcPr>
          <w:p w14:paraId="50F76A84" w14:textId="77777777" w:rsidR="00085090" w:rsidRPr="00194181" w:rsidRDefault="00701EE7"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18 (69.2%)</w:t>
            </w:r>
          </w:p>
        </w:tc>
        <w:tc>
          <w:tcPr>
            <w:tcW w:w="1530" w:type="dxa"/>
          </w:tcPr>
          <w:p w14:paraId="3EBE2EF5" w14:textId="77777777" w:rsidR="00085090" w:rsidRPr="00194181" w:rsidRDefault="00701EE7"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15 (48.4%)</w:t>
            </w:r>
          </w:p>
        </w:tc>
        <w:tc>
          <w:tcPr>
            <w:tcW w:w="1037" w:type="dxa"/>
          </w:tcPr>
          <w:p w14:paraId="211C4127" w14:textId="77777777" w:rsidR="00085090" w:rsidRPr="00194181" w:rsidRDefault="00CE736A"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0.112</w:t>
            </w:r>
          </w:p>
        </w:tc>
      </w:tr>
    </w:tbl>
    <w:p w14:paraId="0B9634C8" w14:textId="77777777" w:rsidR="00085090" w:rsidRPr="00194181" w:rsidRDefault="00652C31" w:rsidP="000B62B3">
      <w:pPr>
        <w:jc w:val="both"/>
        <w:rPr>
          <w:rFonts w:ascii="Times New Roman" w:hAnsi="Times New Roman" w:cs="Times New Roman"/>
          <w:sz w:val="24"/>
          <w:szCs w:val="24"/>
        </w:rPr>
      </w:pPr>
      <w:r w:rsidRPr="00194181">
        <w:rPr>
          <w:rFonts w:ascii="Times New Roman" w:hAnsi="Times New Roman" w:cs="Times New Roman"/>
          <w:i/>
          <w:sz w:val="24"/>
          <w:szCs w:val="24"/>
        </w:rPr>
        <w:t>mRS, modified Rankin Scale; Good outcome was defined as mRS, 0 to 3</w:t>
      </w:r>
    </w:p>
    <w:p w14:paraId="1C738E69" w14:textId="77777777" w:rsidR="001C1F5C" w:rsidRPr="00194181" w:rsidRDefault="00871D9D" w:rsidP="00143F03">
      <w:pPr>
        <w:jc w:val="both"/>
        <w:rPr>
          <w:rFonts w:ascii="Times New Roman" w:hAnsi="Times New Roman" w:cs="Times New Roman"/>
          <w:sz w:val="24"/>
          <w:szCs w:val="24"/>
        </w:rPr>
      </w:pPr>
      <w:r w:rsidRPr="00194181">
        <w:rPr>
          <w:rFonts w:ascii="Times New Roman" w:hAnsi="Times New Roman" w:cs="Times New Roman"/>
          <w:b/>
          <w:sz w:val="24"/>
          <w:szCs w:val="24"/>
        </w:rPr>
        <w:t xml:space="preserve">Table </w:t>
      </w:r>
      <w:r w:rsidR="007A2634" w:rsidRPr="00194181">
        <w:rPr>
          <w:rFonts w:ascii="Times New Roman" w:hAnsi="Times New Roman" w:cs="Times New Roman"/>
          <w:b/>
          <w:sz w:val="24"/>
          <w:szCs w:val="24"/>
        </w:rPr>
        <w:t>A</w:t>
      </w:r>
      <w:r w:rsidR="004F353F" w:rsidRPr="00194181">
        <w:rPr>
          <w:rFonts w:ascii="Times New Roman" w:hAnsi="Times New Roman" w:cs="Times New Roman"/>
          <w:b/>
          <w:sz w:val="24"/>
          <w:szCs w:val="24"/>
        </w:rPr>
        <w:t>1</w:t>
      </w:r>
      <w:r w:rsidR="00811A43" w:rsidRPr="00194181">
        <w:rPr>
          <w:rFonts w:ascii="Times New Roman" w:hAnsi="Times New Roman" w:cs="Times New Roman"/>
          <w:b/>
          <w:sz w:val="24"/>
          <w:szCs w:val="24"/>
        </w:rPr>
        <w:t>6</w:t>
      </w:r>
      <w:r w:rsidRPr="00194181">
        <w:rPr>
          <w:rFonts w:ascii="Times New Roman" w:hAnsi="Times New Roman" w:cs="Times New Roman"/>
          <w:b/>
          <w:sz w:val="24"/>
          <w:szCs w:val="24"/>
        </w:rPr>
        <w:t xml:space="preserve">. </w:t>
      </w:r>
      <w:r w:rsidR="001C1F5C" w:rsidRPr="00194181">
        <w:rPr>
          <w:rFonts w:ascii="Times New Roman" w:hAnsi="Times New Roman" w:cs="Times New Roman"/>
          <w:sz w:val="24"/>
          <w:szCs w:val="24"/>
        </w:rPr>
        <w:t>GOS score frequencies for the 30-day and 90-day timepoints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55"/>
        <w:gridCol w:w="1469"/>
        <w:gridCol w:w="1530"/>
        <w:gridCol w:w="1043"/>
        <w:gridCol w:w="1475"/>
        <w:gridCol w:w="1530"/>
        <w:gridCol w:w="1043"/>
      </w:tblGrid>
      <w:tr w:rsidR="00CB7A44" w:rsidRPr="00194181" w14:paraId="2A1D59A2" w14:textId="77777777" w:rsidTr="007A1B76">
        <w:tc>
          <w:tcPr>
            <w:tcW w:w="1155" w:type="dxa"/>
            <w:vMerge w:val="restart"/>
            <w:tcBorders>
              <w:top w:val="single" w:sz="12" w:space="0" w:color="auto"/>
              <w:bottom w:val="single" w:sz="4" w:space="0" w:color="auto"/>
            </w:tcBorders>
          </w:tcPr>
          <w:p w14:paraId="182B1D00" w14:textId="77777777" w:rsidR="00BA08A3" w:rsidRPr="00194181" w:rsidRDefault="00BA08A3" w:rsidP="00B11D6D">
            <w:pPr>
              <w:spacing w:line="276" w:lineRule="auto"/>
              <w:rPr>
                <w:rFonts w:ascii="Times New Roman" w:hAnsi="Times New Roman" w:cs="Times New Roman"/>
                <w:sz w:val="24"/>
                <w:szCs w:val="24"/>
              </w:rPr>
            </w:pPr>
          </w:p>
          <w:p w14:paraId="49044E15" w14:textId="77777777" w:rsidR="00BA08A3" w:rsidRPr="00194181" w:rsidRDefault="00BA08A3"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GOS</w:t>
            </w:r>
          </w:p>
        </w:tc>
        <w:tc>
          <w:tcPr>
            <w:tcW w:w="4042" w:type="dxa"/>
            <w:gridSpan w:val="3"/>
            <w:tcBorders>
              <w:top w:val="single" w:sz="12" w:space="0" w:color="auto"/>
              <w:bottom w:val="single" w:sz="4" w:space="0" w:color="auto"/>
            </w:tcBorders>
          </w:tcPr>
          <w:p w14:paraId="4534679A" w14:textId="77777777" w:rsidR="00CB7A44" w:rsidRPr="00194181" w:rsidRDefault="00CB7A4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30 days</w:t>
            </w:r>
          </w:p>
        </w:tc>
        <w:tc>
          <w:tcPr>
            <w:tcW w:w="4048" w:type="dxa"/>
            <w:gridSpan w:val="3"/>
            <w:tcBorders>
              <w:top w:val="single" w:sz="12" w:space="0" w:color="auto"/>
              <w:bottom w:val="single" w:sz="4" w:space="0" w:color="auto"/>
            </w:tcBorders>
          </w:tcPr>
          <w:p w14:paraId="06774EF9" w14:textId="77777777" w:rsidR="00CB7A44" w:rsidRPr="00194181" w:rsidRDefault="00CB7A4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90 days</w:t>
            </w:r>
          </w:p>
        </w:tc>
      </w:tr>
      <w:tr w:rsidR="00CB7A44" w:rsidRPr="00194181" w14:paraId="0205648C" w14:textId="77777777" w:rsidTr="007A1B76">
        <w:tc>
          <w:tcPr>
            <w:tcW w:w="1155" w:type="dxa"/>
            <w:vMerge/>
            <w:tcBorders>
              <w:top w:val="single" w:sz="4" w:space="0" w:color="auto"/>
            </w:tcBorders>
          </w:tcPr>
          <w:p w14:paraId="43047803" w14:textId="77777777" w:rsidR="00CB7A44" w:rsidRPr="00194181" w:rsidRDefault="00CB7A44" w:rsidP="000B62B3">
            <w:pPr>
              <w:spacing w:line="276" w:lineRule="auto"/>
              <w:jc w:val="both"/>
              <w:rPr>
                <w:rFonts w:ascii="Times New Roman" w:hAnsi="Times New Roman" w:cs="Times New Roman"/>
                <w:sz w:val="24"/>
                <w:szCs w:val="24"/>
              </w:rPr>
            </w:pPr>
          </w:p>
        </w:tc>
        <w:tc>
          <w:tcPr>
            <w:tcW w:w="1469" w:type="dxa"/>
            <w:tcBorders>
              <w:top w:val="single" w:sz="4" w:space="0" w:color="auto"/>
              <w:bottom w:val="single" w:sz="4" w:space="0" w:color="auto"/>
            </w:tcBorders>
          </w:tcPr>
          <w:p w14:paraId="1D7CF4F7" w14:textId="4D72D377" w:rsidR="00CB7A44"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w:t>
            </w:r>
            <w:r w:rsidR="00CB7A44" w:rsidRPr="00194181">
              <w:rPr>
                <w:rFonts w:ascii="Times New Roman" w:hAnsi="Times New Roman" w:cs="Times New Roman"/>
                <w:sz w:val="24"/>
                <w:szCs w:val="24"/>
              </w:rPr>
              <w:t xml:space="preserve"> (n=45)</w:t>
            </w:r>
          </w:p>
        </w:tc>
        <w:tc>
          <w:tcPr>
            <w:tcW w:w="1530" w:type="dxa"/>
            <w:tcBorders>
              <w:top w:val="single" w:sz="4" w:space="0" w:color="auto"/>
              <w:bottom w:val="single" w:sz="4" w:space="0" w:color="auto"/>
            </w:tcBorders>
          </w:tcPr>
          <w:p w14:paraId="5DCE7475" w14:textId="0032534A" w:rsidR="00CB7A44"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EVD+IVF</w:t>
            </w:r>
            <w:r w:rsidR="00CB7A44" w:rsidRPr="00194181">
              <w:rPr>
                <w:rFonts w:ascii="Times New Roman" w:hAnsi="Times New Roman" w:cs="Times New Roman"/>
                <w:sz w:val="24"/>
                <w:szCs w:val="24"/>
              </w:rPr>
              <w:t xml:space="preserve"> (n=35)</w:t>
            </w:r>
          </w:p>
        </w:tc>
        <w:tc>
          <w:tcPr>
            <w:tcW w:w="1043" w:type="dxa"/>
            <w:tcBorders>
              <w:top w:val="single" w:sz="4" w:space="0" w:color="auto"/>
              <w:bottom w:val="single" w:sz="4" w:space="0" w:color="auto"/>
            </w:tcBorders>
          </w:tcPr>
          <w:p w14:paraId="54568658" w14:textId="77777777" w:rsidR="00CB7A44" w:rsidRPr="00194181" w:rsidRDefault="00CB7A4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p value</w:t>
            </w:r>
          </w:p>
        </w:tc>
        <w:tc>
          <w:tcPr>
            <w:tcW w:w="1475" w:type="dxa"/>
            <w:tcBorders>
              <w:top w:val="single" w:sz="4" w:space="0" w:color="auto"/>
              <w:bottom w:val="single" w:sz="4" w:space="0" w:color="auto"/>
            </w:tcBorders>
          </w:tcPr>
          <w:p w14:paraId="166CAFA5" w14:textId="7C89CDB2" w:rsidR="00CB7A44"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w:t>
            </w:r>
            <w:r w:rsidR="00CB7A44" w:rsidRPr="00194181">
              <w:rPr>
                <w:rFonts w:ascii="Times New Roman" w:hAnsi="Times New Roman" w:cs="Times New Roman"/>
                <w:sz w:val="24"/>
                <w:szCs w:val="24"/>
              </w:rPr>
              <w:t xml:space="preserve"> (n=26)</w:t>
            </w:r>
          </w:p>
        </w:tc>
        <w:tc>
          <w:tcPr>
            <w:tcW w:w="1530" w:type="dxa"/>
            <w:tcBorders>
              <w:top w:val="single" w:sz="4" w:space="0" w:color="auto"/>
              <w:bottom w:val="single" w:sz="4" w:space="0" w:color="auto"/>
            </w:tcBorders>
          </w:tcPr>
          <w:p w14:paraId="629AFFF7" w14:textId="74D30E07" w:rsidR="00CB7A44" w:rsidRPr="00194181" w:rsidRDefault="00194181"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EVD+IVF</w:t>
            </w:r>
            <w:r w:rsidR="00CB7A44" w:rsidRPr="00194181">
              <w:rPr>
                <w:rFonts w:ascii="Times New Roman" w:hAnsi="Times New Roman" w:cs="Times New Roman"/>
                <w:sz w:val="24"/>
                <w:szCs w:val="24"/>
              </w:rPr>
              <w:t xml:space="preserve"> (n=31)</w:t>
            </w:r>
          </w:p>
        </w:tc>
        <w:tc>
          <w:tcPr>
            <w:tcW w:w="1043" w:type="dxa"/>
            <w:tcBorders>
              <w:top w:val="single" w:sz="4" w:space="0" w:color="auto"/>
              <w:bottom w:val="single" w:sz="4" w:space="0" w:color="auto"/>
            </w:tcBorders>
          </w:tcPr>
          <w:p w14:paraId="6F5A9B51" w14:textId="77777777" w:rsidR="00CB7A44" w:rsidRPr="00194181" w:rsidRDefault="00CB7A44"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p value</w:t>
            </w:r>
          </w:p>
        </w:tc>
      </w:tr>
      <w:tr w:rsidR="001C1F5C" w:rsidRPr="00194181" w14:paraId="5EA1DAE3" w14:textId="77777777" w:rsidTr="007A1B76">
        <w:tc>
          <w:tcPr>
            <w:tcW w:w="1155" w:type="dxa"/>
          </w:tcPr>
          <w:p w14:paraId="23EEF48D" w14:textId="77777777" w:rsidR="001C1F5C" w:rsidRPr="00194181" w:rsidRDefault="001C1F5C"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w:t>
            </w:r>
          </w:p>
        </w:tc>
        <w:tc>
          <w:tcPr>
            <w:tcW w:w="1469" w:type="dxa"/>
            <w:tcBorders>
              <w:top w:val="single" w:sz="4" w:space="0" w:color="auto"/>
            </w:tcBorders>
          </w:tcPr>
          <w:p w14:paraId="212886B7" w14:textId="77777777" w:rsidR="001C1F5C" w:rsidRPr="00194181" w:rsidRDefault="008125AC"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19 (42.2%)</w:t>
            </w:r>
          </w:p>
        </w:tc>
        <w:tc>
          <w:tcPr>
            <w:tcW w:w="1530" w:type="dxa"/>
            <w:tcBorders>
              <w:top w:val="single" w:sz="4" w:space="0" w:color="auto"/>
            </w:tcBorders>
          </w:tcPr>
          <w:p w14:paraId="2AC4DB85" w14:textId="77777777" w:rsidR="001C1F5C" w:rsidRPr="00194181" w:rsidRDefault="008125AC"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4 (11.4%)</w:t>
            </w:r>
          </w:p>
        </w:tc>
        <w:tc>
          <w:tcPr>
            <w:tcW w:w="1043" w:type="dxa"/>
            <w:tcBorders>
              <w:top w:val="single" w:sz="4" w:space="0" w:color="auto"/>
            </w:tcBorders>
          </w:tcPr>
          <w:p w14:paraId="5D264A44" w14:textId="77777777" w:rsidR="001C1F5C" w:rsidRPr="00194181" w:rsidRDefault="005E1BF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0.003</w:t>
            </w:r>
          </w:p>
        </w:tc>
        <w:tc>
          <w:tcPr>
            <w:tcW w:w="1475" w:type="dxa"/>
            <w:tcBorders>
              <w:top w:val="single" w:sz="4" w:space="0" w:color="auto"/>
            </w:tcBorders>
          </w:tcPr>
          <w:p w14:paraId="20FC0173" w14:textId="77777777" w:rsidR="001C1F5C" w:rsidRPr="00194181" w:rsidRDefault="001E228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9 (34.6%)</w:t>
            </w:r>
          </w:p>
        </w:tc>
        <w:tc>
          <w:tcPr>
            <w:tcW w:w="1530" w:type="dxa"/>
            <w:tcBorders>
              <w:top w:val="single" w:sz="4" w:space="0" w:color="auto"/>
            </w:tcBorders>
          </w:tcPr>
          <w:p w14:paraId="7ED05E15" w14:textId="77777777" w:rsidR="001C1F5C" w:rsidRPr="00194181" w:rsidRDefault="001E228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 (9.7%)</w:t>
            </w:r>
          </w:p>
        </w:tc>
        <w:tc>
          <w:tcPr>
            <w:tcW w:w="1043" w:type="dxa"/>
            <w:tcBorders>
              <w:top w:val="single" w:sz="4" w:space="0" w:color="auto"/>
            </w:tcBorders>
          </w:tcPr>
          <w:p w14:paraId="1AB64C82" w14:textId="77777777" w:rsidR="001C1F5C" w:rsidRPr="00194181" w:rsidRDefault="005E1BF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0.021</w:t>
            </w:r>
          </w:p>
        </w:tc>
      </w:tr>
      <w:tr w:rsidR="001C1F5C" w:rsidRPr="00194181" w14:paraId="3AAB4A3E" w14:textId="77777777" w:rsidTr="007A1B76">
        <w:tc>
          <w:tcPr>
            <w:tcW w:w="1155" w:type="dxa"/>
          </w:tcPr>
          <w:p w14:paraId="02571122" w14:textId="77777777" w:rsidR="001C1F5C" w:rsidRPr="00194181" w:rsidRDefault="001C1F5C"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w:t>
            </w:r>
          </w:p>
        </w:tc>
        <w:tc>
          <w:tcPr>
            <w:tcW w:w="1469" w:type="dxa"/>
          </w:tcPr>
          <w:p w14:paraId="6138F095" w14:textId="77777777" w:rsidR="001C1F5C" w:rsidRPr="00194181" w:rsidRDefault="008125AC"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15 (33.3%)</w:t>
            </w:r>
          </w:p>
        </w:tc>
        <w:tc>
          <w:tcPr>
            <w:tcW w:w="1530" w:type="dxa"/>
          </w:tcPr>
          <w:p w14:paraId="60727CEA" w14:textId="77777777" w:rsidR="001C1F5C" w:rsidRPr="00194181" w:rsidRDefault="008125AC"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5 (14.3%)</w:t>
            </w:r>
          </w:p>
        </w:tc>
        <w:tc>
          <w:tcPr>
            <w:tcW w:w="1043" w:type="dxa"/>
          </w:tcPr>
          <w:p w14:paraId="232F065C" w14:textId="77777777" w:rsidR="001C1F5C" w:rsidRPr="00194181" w:rsidRDefault="005E1BF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0.051</w:t>
            </w:r>
          </w:p>
        </w:tc>
        <w:tc>
          <w:tcPr>
            <w:tcW w:w="1475" w:type="dxa"/>
          </w:tcPr>
          <w:p w14:paraId="5E13B9BB" w14:textId="77777777" w:rsidR="001C1F5C" w:rsidRPr="00194181" w:rsidRDefault="001E228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6 (23.1%)</w:t>
            </w:r>
          </w:p>
        </w:tc>
        <w:tc>
          <w:tcPr>
            <w:tcW w:w="1530" w:type="dxa"/>
          </w:tcPr>
          <w:p w14:paraId="35C9319F" w14:textId="77777777" w:rsidR="001C1F5C" w:rsidRPr="00194181" w:rsidRDefault="001E228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w:t>
            </w:r>
          </w:p>
        </w:tc>
        <w:tc>
          <w:tcPr>
            <w:tcW w:w="1043" w:type="dxa"/>
          </w:tcPr>
          <w:p w14:paraId="02816FD1" w14:textId="77777777" w:rsidR="001C1F5C" w:rsidRPr="00194181" w:rsidRDefault="005E1BF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0.006</w:t>
            </w:r>
            <w:r w:rsidR="00777543" w:rsidRPr="00194181">
              <w:rPr>
                <w:rFonts w:ascii="Times New Roman" w:hAnsi="Times New Roman" w:cs="Times New Roman"/>
                <w:sz w:val="24"/>
                <w:szCs w:val="24"/>
                <w:vertAlign w:val="superscript"/>
              </w:rPr>
              <w:t>*</w:t>
            </w:r>
          </w:p>
        </w:tc>
      </w:tr>
      <w:tr w:rsidR="001C1F5C" w:rsidRPr="00194181" w14:paraId="45C1BB91" w14:textId="77777777" w:rsidTr="007A1B76">
        <w:tc>
          <w:tcPr>
            <w:tcW w:w="1155" w:type="dxa"/>
          </w:tcPr>
          <w:p w14:paraId="584BF189" w14:textId="77777777" w:rsidR="001C1F5C" w:rsidRPr="00194181" w:rsidRDefault="001C1F5C"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w:t>
            </w:r>
          </w:p>
        </w:tc>
        <w:tc>
          <w:tcPr>
            <w:tcW w:w="1469" w:type="dxa"/>
          </w:tcPr>
          <w:p w14:paraId="747DEA69" w14:textId="77777777" w:rsidR="001C1F5C" w:rsidRPr="00194181" w:rsidRDefault="00F84FBF"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8 (17.8%)</w:t>
            </w:r>
          </w:p>
        </w:tc>
        <w:tc>
          <w:tcPr>
            <w:tcW w:w="1530" w:type="dxa"/>
          </w:tcPr>
          <w:p w14:paraId="1D96AF97" w14:textId="77777777" w:rsidR="001C1F5C" w:rsidRPr="00194181" w:rsidRDefault="00F84FBF"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18 (51.4%)</w:t>
            </w:r>
          </w:p>
        </w:tc>
        <w:tc>
          <w:tcPr>
            <w:tcW w:w="1043" w:type="dxa"/>
          </w:tcPr>
          <w:p w14:paraId="38DAE7A2" w14:textId="77777777" w:rsidR="001C1F5C" w:rsidRPr="00194181" w:rsidRDefault="005E1BF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0.001</w:t>
            </w:r>
          </w:p>
        </w:tc>
        <w:tc>
          <w:tcPr>
            <w:tcW w:w="1475" w:type="dxa"/>
          </w:tcPr>
          <w:p w14:paraId="40F4F909" w14:textId="77777777" w:rsidR="001C1F5C" w:rsidRPr="00194181" w:rsidRDefault="001E228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 (11.5%)</w:t>
            </w:r>
          </w:p>
        </w:tc>
        <w:tc>
          <w:tcPr>
            <w:tcW w:w="1530" w:type="dxa"/>
          </w:tcPr>
          <w:p w14:paraId="1102972E" w14:textId="77777777" w:rsidR="001C1F5C" w:rsidRPr="00194181" w:rsidRDefault="001E228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10 (32.3%)</w:t>
            </w:r>
          </w:p>
        </w:tc>
        <w:tc>
          <w:tcPr>
            <w:tcW w:w="1043" w:type="dxa"/>
          </w:tcPr>
          <w:p w14:paraId="2B6E6913" w14:textId="77777777" w:rsidR="001C1F5C" w:rsidRPr="00194181" w:rsidRDefault="005E1BF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0.063</w:t>
            </w:r>
          </w:p>
        </w:tc>
      </w:tr>
      <w:tr w:rsidR="001C1F5C" w:rsidRPr="00194181" w14:paraId="722512B6" w14:textId="77777777" w:rsidTr="007A1B76">
        <w:tc>
          <w:tcPr>
            <w:tcW w:w="1155" w:type="dxa"/>
          </w:tcPr>
          <w:p w14:paraId="34459653" w14:textId="77777777" w:rsidR="001C1F5C" w:rsidRPr="00194181" w:rsidRDefault="001C1F5C"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4</w:t>
            </w:r>
          </w:p>
        </w:tc>
        <w:tc>
          <w:tcPr>
            <w:tcW w:w="1469" w:type="dxa"/>
          </w:tcPr>
          <w:p w14:paraId="6CA4B029" w14:textId="77777777" w:rsidR="001C1F5C" w:rsidRPr="00194181" w:rsidRDefault="00F84FBF"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3 (6.7%)</w:t>
            </w:r>
          </w:p>
        </w:tc>
        <w:tc>
          <w:tcPr>
            <w:tcW w:w="1530" w:type="dxa"/>
          </w:tcPr>
          <w:p w14:paraId="05071613" w14:textId="77777777" w:rsidR="001C1F5C" w:rsidRPr="00194181" w:rsidRDefault="00F84FBF"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6 (17.1%)</w:t>
            </w:r>
          </w:p>
        </w:tc>
        <w:tc>
          <w:tcPr>
            <w:tcW w:w="1043" w:type="dxa"/>
          </w:tcPr>
          <w:p w14:paraId="7BE69012" w14:textId="77777777" w:rsidR="001C1F5C" w:rsidRPr="00194181" w:rsidRDefault="005E1BF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0.133</w:t>
            </w:r>
            <w:r w:rsidR="00777543" w:rsidRPr="00194181">
              <w:rPr>
                <w:rFonts w:ascii="Times New Roman" w:hAnsi="Times New Roman" w:cs="Times New Roman"/>
                <w:sz w:val="24"/>
                <w:szCs w:val="24"/>
                <w:vertAlign w:val="superscript"/>
              </w:rPr>
              <w:t>*</w:t>
            </w:r>
          </w:p>
        </w:tc>
        <w:tc>
          <w:tcPr>
            <w:tcW w:w="1475" w:type="dxa"/>
          </w:tcPr>
          <w:p w14:paraId="5731F315" w14:textId="77777777" w:rsidR="001C1F5C" w:rsidRPr="00194181" w:rsidRDefault="001E228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6 (23.1%)</w:t>
            </w:r>
          </w:p>
        </w:tc>
        <w:tc>
          <w:tcPr>
            <w:tcW w:w="1530" w:type="dxa"/>
          </w:tcPr>
          <w:p w14:paraId="32473FE0" w14:textId="77777777" w:rsidR="001C1F5C" w:rsidRPr="00194181" w:rsidRDefault="001E228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11 (35.5%)</w:t>
            </w:r>
          </w:p>
        </w:tc>
        <w:tc>
          <w:tcPr>
            <w:tcW w:w="1043" w:type="dxa"/>
          </w:tcPr>
          <w:p w14:paraId="726A46A5" w14:textId="77777777" w:rsidR="001C1F5C" w:rsidRPr="00194181" w:rsidRDefault="005E1BF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0.308</w:t>
            </w:r>
          </w:p>
        </w:tc>
      </w:tr>
      <w:tr w:rsidR="001C1F5C" w:rsidRPr="00194181" w14:paraId="0F80EE98" w14:textId="77777777" w:rsidTr="007A1B76">
        <w:tc>
          <w:tcPr>
            <w:tcW w:w="1155" w:type="dxa"/>
          </w:tcPr>
          <w:p w14:paraId="134BCA2E" w14:textId="77777777" w:rsidR="001C1F5C" w:rsidRPr="00194181" w:rsidRDefault="001C1F5C"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5</w:t>
            </w:r>
          </w:p>
        </w:tc>
        <w:tc>
          <w:tcPr>
            <w:tcW w:w="1469" w:type="dxa"/>
          </w:tcPr>
          <w:p w14:paraId="5D97F624" w14:textId="77777777" w:rsidR="001C1F5C" w:rsidRPr="00194181" w:rsidRDefault="00B10AEA"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w:t>
            </w:r>
          </w:p>
        </w:tc>
        <w:tc>
          <w:tcPr>
            <w:tcW w:w="1530" w:type="dxa"/>
          </w:tcPr>
          <w:p w14:paraId="29CA9C18" w14:textId="77777777" w:rsidR="001C1F5C" w:rsidRPr="00194181" w:rsidRDefault="00B10AEA"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 (5.7%)</w:t>
            </w:r>
          </w:p>
        </w:tc>
        <w:tc>
          <w:tcPr>
            <w:tcW w:w="1043" w:type="dxa"/>
          </w:tcPr>
          <w:p w14:paraId="5CD31677" w14:textId="77777777" w:rsidR="001C1F5C" w:rsidRPr="00194181" w:rsidRDefault="005E1BF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0.188</w:t>
            </w:r>
            <w:r w:rsidR="00777543" w:rsidRPr="00194181">
              <w:rPr>
                <w:rFonts w:ascii="Times New Roman" w:hAnsi="Times New Roman" w:cs="Times New Roman"/>
                <w:sz w:val="24"/>
                <w:szCs w:val="24"/>
                <w:vertAlign w:val="superscript"/>
              </w:rPr>
              <w:t>*</w:t>
            </w:r>
          </w:p>
        </w:tc>
        <w:tc>
          <w:tcPr>
            <w:tcW w:w="1475" w:type="dxa"/>
          </w:tcPr>
          <w:p w14:paraId="2911B397" w14:textId="77777777" w:rsidR="001C1F5C" w:rsidRPr="00194181" w:rsidRDefault="001E228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2 (7.7%)</w:t>
            </w:r>
          </w:p>
        </w:tc>
        <w:tc>
          <w:tcPr>
            <w:tcW w:w="1530" w:type="dxa"/>
          </w:tcPr>
          <w:p w14:paraId="272371F6" w14:textId="77777777" w:rsidR="001C1F5C" w:rsidRPr="00194181" w:rsidRDefault="001E228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7 (22.6%)</w:t>
            </w:r>
          </w:p>
        </w:tc>
        <w:tc>
          <w:tcPr>
            <w:tcW w:w="1043" w:type="dxa"/>
          </w:tcPr>
          <w:p w14:paraId="15D7B67F" w14:textId="77777777" w:rsidR="001C1F5C" w:rsidRPr="00194181" w:rsidRDefault="005E1BF5" w:rsidP="00B11D6D">
            <w:pPr>
              <w:spacing w:line="276" w:lineRule="auto"/>
              <w:rPr>
                <w:rFonts w:ascii="Times New Roman" w:hAnsi="Times New Roman" w:cs="Times New Roman"/>
                <w:sz w:val="24"/>
                <w:szCs w:val="24"/>
              </w:rPr>
            </w:pPr>
            <w:r w:rsidRPr="00194181">
              <w:rPr>
                <w:rFonts w:ascii="Times New Roman" w:hAnsi="Times New Roman" w:cs="Times New Roman"/>
                <w:sz w:val="24"/>
                <w:szCs w:val="24"/>
              </w:rPr>
              <w:t>0.125</w:t>
            </w:r>
          </w:p>
        </w:tc>
      </w:tr>
    </w:tbl>
    <w:p w14:paraId="604E097E" w14:textId="31596CEA" w:rsidR="001C1F5C" w:rsidRPr="00194181" w:rsidRDefault="00777543" w:rsidP="000B62B3">
      <w:pPr>
        <w:jc w:val="both"/>
        <w:rPr>
          <w:rFonts w:ascii="Times New Roman" w:hAnsi="Times New Roman" w:cs="Times New Roman"/>
          <w:i/>
          <w:sz w:val="24"/>
          <w:szCs w:val="24"/>
        </w:rPr>
      </w:pPr>
      <w:r w:rsidRPr="00194181">
        <w:rPr>
          <w:rFonts w:ascii="Times New Roman" w:hAnsi="Times New Roman" w:cs="Times New Roman"/>
          <w:i/>
          <w:sz w:val="24"/>
          <w:szCs w:val="24"/>
          <w:vertAlign w:val="superscript"/>
        </w:rPr>
        <w:t>*</w:t>
      </w:r>
      <w:r w:rsidRPr="00194181">
        <w:rPr>
          <w:rFonts w:ascii="Times New Roman" w:hAnsi="Times New Roman" w:cs="Times New Roman"/>
          <w:i/>
          <w:sz w:val="24"/>
          <w:szCs w:val="24"/>
        </w:rPr>
        <w:t xml:space="preserve"> Fisher’s </w:t>
      </w:r>
      <w:r w:rsidR="00177B58" w:rsidRPr="00194181">
        <w:rPr>
          <w:rFonts w:ascii="Times New Roman" w:hAnsi="Times New Roman" w:cs="Times New Roman"/>
          <w:i/>
          <w:sz w:val="24"/>
          <w:szCs w:val="24"/>
        </w:rPr>
        <w:t>exact</w:t>
      </w:r>
      <w:r w:rsidRPr="00194181">
        <w:rPr>
          <w:rFonts w:ascii="Times New Roman" w:hAnsi="Times New Roman" w:cs="Times New Roman"/>
          <w:i/>
          <w:sz w:val="24"/>
          <w:szCs w:val="24"/>
        </w:rPr>
        <w:t xml:space="preserve"> test (1-sided); GOS, Glasgow Outcome Scale</w:t>
      </w:r>
    </w:p>
    <w:p w14:paraId="2CCF2388" w14:textId="77777777" w:rsidR="00D57C2C" w:rsidRPr="00194181" w:rsidRDefault="00D57C2C" w:rsidP="00143F03">
      <w:pPr>
        <w:jc w:val="both"/>
        <w:rPr>
          <w:rFonts w:ascii="Times New Roman" w:hAnsi="Times New Roman" w:cs="Times New Roman"/>
          <w:sz w:val="24"/>
          <w:szCs w:val="24"/>
        </w:rPr>
      </w:pPr>
      <w:r w:rsidRPr="00194181">
        <w:rPr>
          <w:rFonts w:ascii="Times New Roman" w:hAnsi="Times New Roman" w:cs="Times New Roman"/>
          <w:b/>
          <w:sz w:val="24"/>
          <w:szCs w:val="24"/>
        </w:rPr>
        <w:t xml:space="preserve">Table </w:t>
      </w:r>
      <w:r w:rsidR="007A2634" w:rsidRPr="00194181">
        <w:rPr>
          <w:rFonts w:ascii="Times New Roman" w:hAnsi="Times New Roman" w:cs="Times New Roman"/>
          <w:b/>
          <w:sz w:val="24"/>
          <w:szCs w:val="24"/>
        </w:rPr>
        <w:t>A</w:t>
      </w:r>
      <w:r w:rsidRPr="00194181">
        <w:rPr>
          <w:rFonts w:ascii="Times New Roman" w:hAnsi="Times New Roman" w:cs="Times New Roman"/>
          <w:b/>
          <w:sz w:val="24"/>
          <w:szCs w:val="24"/>
        </w:rPr>
        <w:t>1</w:t>
      </w:r>
      <w:r w:rsidR="00811A43" w:rsidRPr="00194181">
        <w:rPr>
          <w:rFonts w:ascii="Times New Roman" w:hAnsi="Times New Roman" w:cs="Times New Roman"/>
          <w:b/>
          <w:sz w:val="24"/>
          <w:szCs w:val="24"/>
        </w:rPr>
        <w:t>7</w:t>
      </w:r>
      <w:r w:rsidRPr="00194181">
        <w:rPr>
          <w:rFonts w:ascii="Times New Roman" w:hAnsi="Times New Roman" w:cs="Times New Roman"/>
          <w:b/>
          <w:sz w:val="24"/>
          <w:szCs w:val="24"/>
        </w:rPr>
        <w:t xml:space="preserve">. </w:t>
      </w:r>
      <w:r w:rsidRPr="00194181">
        <w:rPr>
          <w:rFonts w:ascii="Times New Roman" w:hAnsi="Times New Roman" w:cs="Times New Roman"/>
          <w:sz w:val="24"/>
          <w:szCs w:val="24"/>
        </w:rPr>
        <w:t>GOS score frequencies for the 30-day and 90-day timepoints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59"/>
        <w:gridCol w:w="1469"/>
        <w:gridCol w:w="1530"/>
        <w:gridCol w:w="1044"/>
        <w:gridCol w:w="1476"/>
        <w:gridCol w:w="1530"/>
        <w:gridCol w:w="1037"/>
      </w:tblGrid>
      <w:tr w:rsidR="00CB7A44" w:rsidRPr="00194181" w14:paraId="6F4E9CC0" w14:textId="77777777" w:rsidTr="007A1B76">
        <w:tc>
          <w:tcPr>
            <w:tcW w:w="1159" w:type="dxa"/>
            <w:vMerge w:val="restart"/>
            <w:tcBorders>
              <w:top w:val="single" w:sz="12" w:space="0" w:color="auto"/>
              <w:bottom w:val="single" w:sz="4" w:space="0" w:color="auto"/>
            </w:tcBorders>
          </w:tcPr>
          <w:p w14:paraId="2192DC71" w14:textId="77777777" w:rsidR="00BA08A3" w:rsidRPr="00194181" w:rsidRDefault="00BA08A3" w:rsidP="00BB0A0B">
            <w:pPr>
              <w:spacing w:line="276" w:lineRule="auto"/>
              <w:rPr>
                <w:rFonts w:ascii="Times New Roman" w:hAnsi="Times New Roman" w:cs="Times New Roman"/>
                <w:sz w:val="24"/>
                <w:szCs w:val="24"/>
              </w:rPr>
            </w:pPr>
          </w:p>
          <w:p w14:paraId="1A1FB232" w14:textId="77777777" w:rsidR="00BA08A3" w:rsidRPr="00194181" w:rsidRDefault="00BA08A3"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GOS</w:t>
            </w:r>
          </w:p>
        </w:tc>
        <w:tc>
          <w:tcPr>
            <w:tcW w:w="4043" w:type="dxa"/>
            <w:gridSpan w:val="3"/>
            <w:tcBorders>
              <w:top w:val="single" w:sz="12" w:space="0" w:color="auto"/>
              <w:bottom w:val="single" w:sz="4" w:space="0" w:color="auto"/>
            </w:tcBorders>
          </w:tcPr>
          <w:p w14:paraId="4D03E528" w14:textId="77777777" w:rsidR="00CB7A44" w:rsidRPr="00194181" w:rsidRDefault="00CB7A44"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30 days</w:t>
            </w:r>
          </w:p>
        </w:tc>
        <w:tc>
          <w:tcPr>
            <w:tcW w:w="4043" w:type="dxa"/>
            <w:gridSpan w:val="3"/>
            <w:tcBorders>
              <w:top w:val="single" w:sz="12" w:space="0" w:color="auto"/>
              <w:bottom w:val="single" w:sz="4" w:space="0" w:color="auto"/>
            </w:tcBorders>
          </w:tcPr>
          <w:p w14:paraId="297B03D4" w14:textId="77777777" w:rsidR="00CB7A44" w:rsidRPr="00194181" w:rsidRDefault="00CB7A44"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90 days</w:t>
            </w:r>
          </w:p>
        </w:tc>
      </w:tr>
      <w:tr w:rsidR="00CB7A44" w:rsidRPr="00194181" w14:paraId="3CE4A3C6" w14:textId="77777777" w:rsidTr="007A1B76">
        <w:tc>
          <w:tcPr>
            <w:tcW w:w="1159" w:type="dxa"/>
            <w:vMerge/>
            <w:tcBorders>
              <w:top w:val="single" w:sz="4" w:space="0" w:color="auto"/>
            </w:tcBorders>
          </w:tcPr>
          <w:p w14:paraId="35E06F8E" w14:textId="77777777" w:rsidR="00CB7A44" w:rsidRPr="00194181" w:rsidRDefault="00CB7A44" w:rsidP="000B62B3">
            <w:pPr>
              <w:spacing w:line="276" w:lineRule="auto"/>
              <w:jc w:val="both"/>
              <w:rPr>
                <w:rFonts w:ascii="Times New Roman" w:hAnsi="Times New Roman" w:cs="Times New Roman"/>
                <w:sz w:val="24"/>
                <w:szCs w:val="24"/>
              </w:rPr>
            </w:pPr>
          </w:p>
        </w:tc>
        <w:tc>
          <w:tcPr>
            <w:tcW w:w="1469" w:type="dxa"/>
            <w:tcBorders>
              <w:top w:val="single" w:sz="4" w:space="0" w:color="auto"/>
              <w:bottom w:val="single" w:sz="4" w:space="0" w:color="auto"/>
            </w:tcBorders>
          </w:tcPr>
          <w:p w14:paraId="7E247386" w14:textId="5154D38F" w:rsidR="00CB7A44" w:rsidRPr="00194181" w:rsidRDefault="00194181"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EVD</w:t>
            </w:r>
            <w:r w:rsidR="00CB7A44" w:rsidRPr="00194181">
              <w:rPr>
                <w:rFonts w:ascii="Times New Roman" w:hAnsi="Times New Roman" w:cs="Times New Roman"/>
                <w:sz w:val="24"/>
                <w:szCs w:val="24"/>
              </w:rPr>
              <w:t xml:space="preserve"> (n=45)</w:t>
            </w:r>
          </w:p>
        </w:tc>
        <w:tc>
          <w:tcPr>
            <w:tcW w:w="1530" w:type="dxa"/>
            <w:tcBorders>
              <w:top w:val="single" w:sz="4" w:space="0" w:color="auto"/>
              <w:bottom w:val="single" w:sz="4" w:space="0" w:color="auto"/>
            </w:tcBorders>
          </w:tcPr>
          <w:p w14:paraId="5770CCD2" w14:textId="5E4A26DF" w:rsidR="00CB7A44" w:rsidRPr="00194181" w:rsidRDefault="00194181"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EVD+IVF</w:t>
            </w:r>
            <w:r w:rsidR="00CB7A44" w:rsidRPr="00194181">
              <w:rPr>
                <w:rFonts w:ascii="Times New Roman" w:hAnsi="Times New Roman" w:cs="Times New Roman"/>
                <w:sz w:val="24"/>
                <w:szCs w:val="24"/>
              </w:rPr>
              <w:t xml:space="preserve"> (n=35)</w:t>
            </w:r>
          </w:p>
        </w:tc>
        <w:tc>
          <w:tcPr>
            <w:tcW w:w="1044" w:type="dxa"/>
            <w:tcBorders>
              <w:top w:val="single" w:sz="4" w:space="0" w:color="auto"/>
              <w:bottom w:val="single" w:sz="4" w:space="0" w:color="auto"/>
            </w:tcBorders>
          </w:tcPr>
          <w:p w14:paraId="1D6E78EC" w14:textId="77777777" w:rsidR="00CB7A44" w:rsidRPr="00194181" w:rsidRDefault="00CB7A44"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p value</w:t>
            </w:r>
          </w:p>
        </w:tc>
        <w:tc>
          <w:tcPr>
            <w:tcW w:w="1476" w:type="dxa"/>
            <w:tcBorders>
              <w:top w:val="single" w:sz="4" w:space="0" w:color="auto"/>
              <w:bottom w:val="single" w:sz="4" w:space="0" w:color="auto"/>
            </w:tcBorders>
          </w:tcPr>
          <w:p w14:paraId="3221A70A" w14:textId="655E7760" w:rsidR="00CB7A44" w:rsidRPr="00194181" w:rsidRDefault="00194181"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EVD</w:t>
            </w:r>
            <w:r w:rsidR="00CB7A44" w:rsidRPr="00194181">
              <w:rPr>
                <w:rFonts w:ascii="Times New Roman" w:hAnsi="Times New Roman" w:cs="Times New Roman"/>
                <w:sz w:val="24"/>
                <w:szCs w:val="24"/>
              </w:rPr>
              <w:t xml:space="preserve"> (n=26)</w:t>
            </w:r>
          </w:p>
        </w:tc>
        <w:tc>
          <w:tcPr>
            <w:tcW w:w="1530" w:type="dxa"/>
            <w:tcBorders>
              <w:top w:val="single" w:sz="4" w:space="0" w:color="auto"/>
              <w:bottom w:val="single" w:sz="4" w:space="0" w:color="auto"/>
            </w:tcBorders>
          </w:tcPr>
          <w:p w14:paraId="5011F20A" w14:textId="0A2266D7" w:rsidR="00CB7A44" w:rsidRPr="00194181" w:rsidRDefault="00194181"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EVD+IVF</w:t>
            </w:r>
            <w:r w:rsidR="00CB7A44" w:rsidRPr="00194181">
              <w:rPr>
                <w:rFonts w:ascii="Times New Roman" w:hAnsi="Times New Roman" w:cs="Times New Roman"/>
                <w:sz w:val="24"/>
                <w:szCs w:val="24"/>
              </w:rPr>
              <w:t xml:space="preserve"> (n=31)</w:t>
            </w:r>
          </w:p>
        </w:tc>
        <w:tc>
          <w:tcPr>
            <w:tcW w:w="1037" w:type="dxa"/>
            <w:tcBorders>
              <w:top w:val="single" w:sz="4" w:space="0" w:color="auto"/>
              <w:bottom w:val="single" w:sz="4" w:space="0" w:color="auto"/>
            </w:tcBorders>
          </w:tcPr>
          <w:p w14:paraId="5B7F4771" w14:textId="77777777" w:rsidR="00CB7A44" w:rsidRPr="00194181" w:rsidRDefault="00CB7A44"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p value</w:t>
            </w:r>
          </w:p>
        </w:tc>
      </w:tr>
      <w:tr w:rsidR="00952BB0" w:rsidRPr="00194181" w14:paraId="49C953D3" w14:textId="77777777" w:rsidTr="007A1B76">
        <w:tc>
          <w:tcPr>
            <w:tcW w:w="1159" w:type="dxa"/>
          </w:tcPr>
          <w:p w14:paraId="2A6BC816" w14:textId="77777777" w:rsidR="00952BB0" w:rsidRPr="00194181" w:rsidRDefault="00952BB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1 - 2</w:t>
            </w:r>
          </w:p>
        </w:tc>
        <w:tc>
          <w:tcPr>
            <w:tcW w:w="1469" w:type="dxa"/>
            <w:tcBorders>
              <w:top w:val="single" w:sz="4" w:space="0" w:color="auto"/>
            </w:tcBorders>
          </w:tcPr>
          <w:p w14:paraId="03E7AFB7" w14:textId="77777777" w:rsidR="00952BB0" w:rsidRPr="00194181" w:rsidRDefault="00952BB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34 (75.6%)</w:t>
            </w:r>
          </w:p>
        </w:tc>
        <w:tc>
          <w:tcPr>
            <w:tcW w:w="1530" w:type="dxa"/>
            <w:tcBorders>
              <w:top w:val="single" w:sz="4" w:space="0" w:color="auto"/>
            </w:tcBorders>
          </w:tcPr>
          <w:p w14:paraId="6A4CAA0A" w14:textId="77777777" w:rsidR="00952BB0" w:rsidRPr="00194181" w:rsidRDefault="00952BB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9 (25.7%)</w:t>
            </w:r>
          </w:p>
        </w:tc>
        <w:tc>
          <w:tcPr>
            <w:tcW w:w="1044" w:type="dxa"/>
            <w:tcBorders>
              <w:top w:val="single" w:sz="4" w:space="0" w:color="auto"/>
            </w:tcBorders>
          </w:tcPr>
          <w:p w14:paraId="1A242211" w14:textId="77777777" w:rsidR="00952BB0" w:rsidRPr="00194181" w:rsidRDefault="00396792"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&lt; 0.001</w:t>
            </w:r>
          </w:p>
        </w:tc>
        <w:tc>
          <w:tcPr>
            <w:tcW w:w="1476" w:type="dxa"/>
            <w:tcBorders>
              <w:top w:val="single" w:sz="4" w:space="0" w:color="auto"/>
            </w:tcBorders>
          </w:tcPr>
          <w:p w14:paraId="773BB73F" w14:textId="77777777" w:rsidR="00952BB0" w:rsidRPr="00194181" w:rsidRDefault="00952BB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15 (57.7%)</w:t>
            </w:r>
          </w:p>
        </w:tc>
        <w:tc>
          <w:tcPr>
            <w:tcW w:w="1530" w:type="dxa"/>
            <w:tcBorders>
              <w:top w:val="single" w:sz="4" w:space="0" w:color="auto"/>
            </w:tcBorders>
          </w:tcPr>
          <w:p w14:paraId="48F1DA42" w14:textId="77777777" w:rsidR="00952BB0" w:rsidRPr="00194181" w:rsidRDefault="00952BB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3 (9.7%)</w:t>
            </w:r>
          </w:p>
        </w:tc>
        <w:tc>
          <w:tcPr>
            <w:tcW w:w="1037" w:type="dxa"/>
            <w:tcBorders>
              <w:top w:val="single" w:sz="4" w:space="0" w:color="auto"/>
            </w:tcBorders>
          </w:tcPr>
          <w:p w14:paraId="014EDEE3" w14:textId="77777777" w:rsidR="00952BB0" w:rsidRPr="00194181" w:rsidRDefault="00396792"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&lt; 0.001</w:t>
            </w:r>
          </w:p>
        </w:tc>
      </w:tr>
      <w:tr w:rsidR="00952BB0" w:rsidRPr="00194181" w14:paraId="4B24D9EA" w14:textId="77777777" w:rsidTr="007A1B76">
        <w:tc>
          <w:tcPr>
            <w:tcW w:w="1159" w:type="dxa"/>
          </w:tcPr>
          <w:p w14:paraId="4BA1A9AF" w14:textId="77777777" w:rsidR="00952BB0" w:rsidRPr="00194181" w:rsidRDefault="00952BB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3 - 5</w:t>
            </w:r>
          </w:p>
        </w:tc>
        <w:tc>
          <w:tcPr>
            <w:tcW w:w="1469" w:type="dxa"/>
          </w:tcPr>
          <w:p w14:paraId="13F77053" w14:textId="77777777" w:rsidR="00952BB0" w:rsidRPr="00194181" w:rsidRDefault="00952BB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11 (24.4%)</w:t>
            </w:r>
          </w:p>
        </w:tc>
        <w:tc>
          <w:tcPr>
            <w:tcW w:w="1530" w:type="dxa"/>
          </w:tcPr>
          <w:p w14:paraId="169CDA26" w14:textId="77777777" w:rsidR="00952BB0" w:rsidRPr="00194181" w:rsidRDefault="00952BB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26 (74.3%)</w:t>
            </w:r>
          </w:p>
        </w:tc>
        <w:tc>
          <w:tcPr>
            <w:tcW w:w="1044" w:type="dxa"/>
          </w:tcPr>
          <w:p w14:paraId="1A69ADE9" w14:textId="77777777" w:rsidR="00952BB0" w:rsidRPr="00194181" w:rsidRDefault="00396792"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&lt; 0.001</w:t>
            </w:r>
          </w:p>
        </w:tc>
        <w:tc>
          <w:tcPr>
            <w:tcW w:w="1476" w:type="dxa"/>
          </w:tcPr>
          <w:p w14:paraId="63418FC5" w14:textId="77777777" w:rsidR="00952BB0" w:rsidRPr="00194181" w:rsidRDefault="00952BB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11 (42.3%)</w:t>
            </w:r>
          </w:p>
        </w:tc>
        <w:tc>
          <w:tcPr>
            <w:tcW w:w="1530" w:type="dxa"/>
          </w:tcPr>
          <w:p w14:paraId="65356762" w14:textId="77777777" w:rsidR="00952BB0" w:rsidRPr="00194181" w:rsidRDefault="00952BB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28 (90.3%)</w:t>
            </w:r>
          </w:p>
        </w:tc>
        <w:tc>
          <w:tcPr>
            <w:tcW w:w="1037" w:type="dxa"/>
          </w:tcPr>
          <w:p w14:paraId="4CCC0D3E" w14:textId="77777777" w:rsidR="00952BB0" w:rsidRPr="00194181" w:rsidRDefault="00396792"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&lt; 0.001</w:t>
            </w:r>
          </w:p>
        </w:tc>
      </w:tr>
    </w:tbl>
    <w:p w14:paraId="5FC8D068" w14:textId="77777777" w:rsidR="00C63EA5" w:rsidRPr="00194181" w:rsidRDefault="00777543" w:rsidP="000B62B3">
      <w:pPr>
        <w:jc w:val="both"/>
        <w:rPr>
          <w:rFonts w:ascii="Times New Roman" w:hAnsi="Times New Roman" w:cs="Times New Roman"/>
          <w:i/>
          <w:sz w:val="24"/>
          <w:szCs w:val="24"/>
        </w:rPr>
      </w:pPr>
      <w:r w:rsidRPr="00194181">
        <w:rPr>
          <w:rFonts w:ascii="Times New Roman" w:hAnsi="Times New Roman" w:cs="Times New Roman"/>
          <w:i/>
          <w:sz w:val="24"/>
          <w:szCs w:val="24"/>
        </w:rPr>
        <w:t>GOS, Glasgow Outcome Scale; Good outcome was defined as GOS, 3 to 5</w:t>
      </w:r>
    </w:p>
    <w:p w14:paraId="35EFFCEC" w14:textId="77777777" w:rsidR="00D57C2C" w:rsidRPr="00194181" w:rsidRDefault="00D57C2C" w:rsidP="00143F03">
      <w:pPr>
        <w:jc w:val="both"/>
        <w:rPr>
          <w:rFonts w:ascii="Times New Roman" w:hAnsi="Times New Roman" w:cs="Times New Roman"/>
          <w:sz w:val="24"/>
          <w:szCs w:val="24"/>
        </w:rPr>
      </w:pPr>
      <w:r w:rsidRPr="00194181">
        <w:rPr>
          <w:rFonts w:ascii="Times New Roman" w:hAnsi="Times New Roman" w:cs="Times New Roman"/>
          <w:b/>
          <w:sz w:val="24"/>
          <w:szCs w:val="24"/>
        </w:rPr>
        <w:t xml:space="preserve">Table </w:t>
      </w:r>
      <w:r w:rsidR="007A2634" w:rsidRPr="00194181">
        <w:rPr>
          <w:rFonts w:ascii="Times New Roman" w:hAnsi="Times New Roman" w:cs="Times New Roman"/>
          <w:b/>
          <w:sz w:val="24"/>
          <w:szCs w:val="24"/>
        </w:rPr>
        <w:t>A</w:t>
      </w:r>
      <w:r w:rsidRPr="00194181">
        <w:rPr>
          <w:rFonts w:ascii="Times New Roman" w:hAnsi="Times New Roman" w:cs="Times New Roman"/>
          <w:b/>
          <w:sz w:val="24"/>
          <w:szCs w:val="24"/>
        </w:rPr>
        <w:t>1</w:t>
      </w:r>
      <w:r w:rsidR="00811A43" w:rsidRPr="00194181">
        <w:rPr>
          <w:rFonts w:ascii="Times New Roman" w:hAnsi="Times New Roman" w:cs="Times New Roman"/>
          <w:b/>
          <w:sz w:val="24"/>
          <w:szCs w:val="24"/>
        </w:rPr>
        <w:t>8</w:t>
      </w:r>
      <w:r w:rsidRPr="00194181">
        <w:rPr>
          <w:rFonts w:ascii="Times New Roman" w:hAnsi="Times New Roman" w:cs="Times New Roman"/>
          <w:b/>
          <w:sz w:val="24"/>
          <w:szCs w:val="24"/>
        </w:rPr>
        <w:t xml:space="preserve">. </w:t>
      </w:r>
      <w:r w:rsidRPr="00194181">
        <w:rPr>
          <w:rFonts w:ascii="Times New Roman" w:hAnsi="Times New Roman" w:cs="Times New Roman"/>
          <w:sz w:val="24"/>
          <w:szCs w:val="24"/>
        </w:rPr>
        <w:t>GOS score frequencies for the 30-day and 90-day timepoints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157"/>
        <w:gridCol w:w="1467"/>
        <w:gridCol w:w="1530"/>
        <w:gridCol w:w="1044"/>
        <w:gridCol w:w="1474"/>
        <w:gridCol w:w="1530"/>
        <w:gridCol w:w="1043"/>
      </w:tblGrid>
      <w:tr w:rsidR="00AC440D" w:rsidRPr="00194181" w14:paraId="7AF4F692" w14:textId="77777777" w:rsidTr="007A1B76">
        <w:tc>
          <w:tcPr>
            <w:tcW w:w="1157" w:type="dxa"/>
            <w:vMerge w:val="restart"/>
            <w:tcBorders>
              <w:top w:val="single" w:sz="12" w:space="0" w:color="auto"/>
              <w:bottom w:val="single" w:sz="4" w:space="0" w:color="auto"/>
            </w:tcBorders>
          </w:tcPr>
          <w:p w14:paraId="52C6CD17" w14:textId="77777777" w:rsidR="00AC440D" w:rsidRPr="00194181" w:rsidRDefault="00AC440D" w:rsidP="00BB0A0B">
            <w:pPr>
              <w:spacing w:line="276" w:lineRule="auto"/>
              <w:rPr>
                <w:rFonts w:ascii="Times New Roman" w:hAnsi="Times New Roman" w:cs="Times New Roman"/>
                <w:sz w:val="24"/>
                <w:szCs w:val="24"/>
              </w:rPr>
            </w:pPr>
          </w:p>
          <w:p w14:paraId="2FB6BFA7" w14:textId="77777777" w:rsidR="00AC440D" w:rsidRPr="00194181" w:rsidRDefault="00AC440D"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GOS</w:t>
            </w:r>
          </w:p>
        </w:tc>
        <w:tc>
          <w:tcPr>
            <w:tcW w:w="4041" w:type="dxa"/>
            <w:gridSpan w:val="3"/>
            <w:tcBorders>
              <w:top w:val="single" w:sz="12" w:space="0" w:color="auto"/>
              <w:bottom w:val="single" w:sz="4" w:space="0" w:color="auto"/>
            </w:tcBorders>
          </w:tcPr>
          <w:p w14:paraId="10E32A69" w14:textId="77777777" w:rsidR="00AC440D" w:rsidRPr="00194181" w:rsidRDefault="00AC440D"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30 days</w:t>
            </w:r>
          </w:p>
        </w:tc>
        <w:tc>
          <w:tcPr>
            <w:tcW w:w="4047" w:type="dxa"/>
            <w:gridSpan w:val="3"/>
            <w:tcBorders>
              <w:top w:val="single" w:sz="12" w:space="0" w:color="auto"/>
              <w:bottom w:val="single" w:sz="4" w:space="0" w:color="auto"/>
            </w:tcBorders>
          </w:tcPr>
          <w:p w14:paraId="75DEAF38" w14:textId="77777777" w:rsidR="00AC440D" w:rsidRPr="00194181" w:rsidRDefault="00AC440D"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90 days</w:t>
            </w:r>
          </w:p>
        </w:tc>
      </w:tr>
      <w:tr w:rsidR="00777543" w:rsidRPr="00194181" w14:paraId="4B21021A" w14:textId="77777777" w:rsidTr="007A1B76">
        <w:tc>
          <w:tcPr>
            <w:tcW w:w="1157" w:type="dxa"/>
            <w:vMerge/>
            <w:tcBorders>
              <w:top w:val="single" w:sz="4" w:space="0" w:color="auto"/>
            </w:tcBorders>
          </w:tcPr>
          <w:p w14:paraId="22A4295D" w14:textId="77777777" w:rsidR="00AC440D" w:rsidRPr="00194181" w:rsidRDefault="00AC440D" w:rsidP="000B62B3">
            <w:pPr>
              <w:spacing w:line="276" w:lineRule="auto"/>
              <w:jc w:val="both"/>
              <w:rPr>
                <w:rFonts w:ascii="Times New Roman" w:hAnsi="Times New Roman" w:cs="Times New Roman"/>
                <w:sz w:val="24"/>
                <w:szCs w:val="24"/>
              </w:rPr>
            </w:pPr>
          </w:p>
        </w:tc>
        <w:tc>
          <w:tcPr>
            <w:tcW w:w="1467" w:type="dxa"/>
            <w:tcBorders>
              <w:top w:val="single" w:sz="4" w:space="0" w:color="auto"/>
              <w:bottom w:val="single" w:sz="4" w:space="0" w:color="auto"/>
            </w:tcBorders>
          </w:tcPr>
          <w:p w14:paraId="0ED3A509" w14:textId="2D183577" w:rsidR="00AC440D" w:rsidRPr="00194181" w:rsidRDefault="00194181"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EVD</w:t>
            </w:r>
            <w:r w:rsidR="00AC440D" w:rsidRPr="00194181">
              <w:rPr>
                <w:rFonts w:ascii="Times New Roman" w:hAnsi="Times New Roman" w:cs="Times New Roman"/>
                <w:sz w:val="24"/>
                <w:szCs w:val="24"/>
              </w:rPr>
              <w:t xml:space="preserve"> (n=45)</w:t>
            </w:r>
          </w:p>
        </w:tc>
        <w:tc>
          <w:tcPr>
            <w:tcW w:w="1530" w:type="dxa"/>
            <w:tcBorders>
              <w:top w:val="single" w:sz="4" w:space="0" w:color="auto"/>
              <w:bottom w:val="single" w:sz="4" w:space="0" w:color="auto"/>
            </w:tcBorders>
          </w:tcPr>
          <w:p w14:paraId="686F1259" w14:textId="3BC76BE4" w:rsidR="00AC440D" w:rsidRPr="00194181" w:rsidRDefault="00194181"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EVD+IVF</w:t>
            </w:r>
            <w:r w:rsidR="00AC440D" w:rsidRPr="00194181">
              <w:rPr>
                <w:rFonts w:ascii="Times New Roman" w:hAnsi="Times New Roman" w:cs="Times New Roman"/>
                <w:sz w:val="24"/>
                <w:szCs w:val="24"/>
              </w:rPr>
              <w:t xml:space="preserve"> (n=35)</w:t>
            </w:r>
          </w:p>
        </w:tc>
        <w:tc>
          <w:tcPr>
            <w:tcW w:w="1044" w:type="dxa"/>
            <w:tcBorders>
              <w:top w:val="single" w:sz="4" w:space="0" w:color="auto"/>
              <w:bottom w:val="single" w:sz="4" w:space="0" w:color="auto"/>
            </w:tcBorders>
          </w:tcPr>
          <w:p w14:paraId="081FD67F" w14:textId="77777777" w:rsidR="00AC440D" w:rsidRPr="00194181" w:rsidRDefault="00AC440D"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p value</w:t>
            </w:r>
          </w:p>
        </w:tc>
        <w:tc>
          <w:tcPr>
            <w:tcW w:w="1474" w:type="dxa"/>
            <w:tcBorders>
              <w:top w:val="single" w:sz="4" w:space="0" w:color="auto"/>
              <w:bottom w:val="single" w:sz="4" w:space="0" w:color="auto"/>
            </w:tcBorders>
          </w:tcPr>
          <w:p w14:paraId="48748AC5" w14:textId="6E3F2599" w:rsidR="00AC440D" w:rsidRPr="00194181" w:rsidRDefault="00194181"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EVD</w:t>
            </w:r>
            <w:r w:rsidR="00AC440D" w:rsidRPr="00194181">
              <w:rPr>
                <w:rFonts w:ascii="Times New Roman" w:hAnsi="Times New Roman" w:cs="Times New Roman"/>
                <w:sz w:val="24"/>
                <w:szCs w:val="24"/>
              </w:rPr>
              <w:t xml:space="preserve"> (n=26)</w:t>
            </w:r>
          </w:p>
        </w:tc>
        <w:tc>
          <w:tcPr>
            <w:tcW w:w="1530" w:type="dxa"/>
            <w:tcBorders>
              <w:top w:val="single" w:sz="4" w:space="0" w:color="auto"/>
              <w:bottom w:val="single" w:sz="4" w:space="0" w:color="auto"/>
            </w:tcBorders>
          </w:tcPr>
          <w:p w14:paraId="39FC9018" w14:textId="5E319025" w:rsidR="00AC440D" w:rsidRPr="00194181" w:rsidRDefault="00194181"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EVD+IVF</w:t>
            </w:r>
            <w:r w:rsidR="00AC440D" w:rsidRPr="00194181">
              <w:rPr>
                <w:rFonts w:ascii="Times New Roman" w:hAnsi="Times New Roman" w:cs="Times New Roman"/>
                <w:sz w:val="24"/>
                <w:szCs w:val="24"/>
              </w:rPr>
              <w:t xml:space="preserve"> (n=31)</w:t>
            </w:r>
          </w:p>
        </w:tc>
        <w:tc>
          <w:tcPr>
            <w:tcW w:w="1043" w:type="dxa"/>
            <w:tcBorders>
              <w:top w:val="single" w:sz="4" w:space="0" w:color="auto"/>
              <w:bottom w:val="single" w:sz="4" w:space="0" w:color="auto"/>
            </w:tcBorders>
          </w:tcPr>
          <w:p w14:paraId="2930AB1B" w14:textId="77777777" w:rsidR="00AC440D" w:rsidRPr="00194181" w:rsidRDefault="00AC440D"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p value</w:t>
            </w:r>
          </w:p>
        </w:tc>
      </w:tr>
      <w:tr w:rsidR="00777543" w:rsidRPr="00194181" w14:paraId="051A3BB3" w14:textId="77777777" w:rsidTr="007A1B76">
        <w:tc>
          <w:tcPr>
            <w:tcW w:w="1157" w:type="dxa"/>
          </w:tcPr>
          <w:p w14:paraId="4C5A6A60" w14:textId="77777777" w:rsidR="00952BB0" w:rsidRPr="00194181" w:rsidRDefault="00952BB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1 - 3</w:t>
            </w:r>
          </w:p>
        </w:tc>
        <w:tc>
          <w:tcPr>
            <w:tcW w:w="1467" w:type="dxa"/>
            <w:tcBorders>
              <w:top w:val="single" w:sz="4" w:space="0" w:color="auto"/>
            </w:tcBorders>
          </w:tcPr>
          <w:p w14:paraId="43AFB0ED" w14:textId="77777777" w:rsidR="00952BB0" w:rsidRPr="00194181" w:rsidRDefault="00952BB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42 (93.3%)</w:t>
            </w:r>
          </w:p>
        </w:tc>
        <w:tc>
          <w:tcPr>
            <w:tcW w:w="1530" w:type="dxa"/>
            <w:tcBorders>
              <w:top w:val="single" w:sz="4" w:space="0" w:color="auto"/>
            </w:tcBorders>
          </w:tcPr>
          <w:p w14:paraId="46235BF3" w14:textId="77777777" w:rsidR="00952BB0" w:rsidRPr="00194181" w:rsidRDefault="00952BB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27 (77.1%)</w:t>
            </w:r>
          </w:p>
        </w:tc>
        <w:tc>
          <w:tcPr>
            <w:tcW w:w="1044" w:type="dxa"/>
            <w:tcBorders>
              <w:top w:val="single" w:sz="4" w:space="0" w:color="auto"/>
            </w:tcBorders>
          </w:tcPr>
          <w:p w14:paraId="558B49AD" w14:textId="77777777" w:rsidR="00952BB0" w:rsidRPr="00194181" w:rsidRDefault="00952BB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0.04</w:t>
            </w:r>
            <w:r w:rsidR="00777543" w:rsidRPr="00194181">
              <w:rPr>
                <w:rFonts w:ascii="Times New Roman" w:hAnsi="Times New Roman" w:cs="Times New Roman"/>
                <w:sz w:val="24"/>
                <w:szCs w:val="24"/>
                <w:vertAlign w:val="superscript"/>
              </w:rPr>
              <w:t>*</w:t>
            </w:r>
          </w:p>
        </w:tc>
        <w:tc>
          <w:tcPr>
            <w:tcW w:w="1474" w:type="dxa"/>
            <w:tcBorders>
              <w:top w:val="single" w:sz="4" w:space="0" w:color="auto"/>
            </w:tcBorders>
          </w:tcPr>
          <w:p w14:paraId="5B9647DD" w14:textId="77777777" w:rsidR="00952BB0" w:rsidRPr="00194181" w:rsidRDefault="00952BB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18 (69.2%)</w:t>
            </w:r>
          </w:p>
        </w:tc>
        <w:tc>
          <w:tcPr>
            <w:tcW w:w="1530" w:type="dxa"/>
            <w:tcBorders>
              <w:top w:val="single" w:sz="4" w:space="0" w:color="auto"/>
            </w:tcBorders>
          </w:tcPr>
          <w:p w14:paraId="2F4FD735" w14:textId="77777777" w:rsidR="00952BB0" w:rsidRPr="00194181" w:rsidRDefault="00952BB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13 (41.9%)</w:t>
            </w:r>
          </w:p>
        </w:tc>
        <w:tc>
          <w:tcPr>
            <w:tcW w:w="1043" w:type="dxa"/>
            <w:tcBorders>
              <w:top w:val="single" w:sz="4" w:space="0" w:color="auto"/>
            </w:tcBorders>
          </w:tcPr>
          <w:p w14:paraId="24FFD1A4" w14:textId="77777777" w:rsidR="00952BB0" w:rsidRPr="00194181" w:rsidRDefault="00952BB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0.04</w:t>
            </w:r>
            <w:r w:rsidR="00777543" w:rsidRPr="00194181">
              <w:rPr>
                <w:rFonts w:ascii="Times New Roman" w:hAnsi="Times New Roman" w:cs="Times New Roman"/>
                <w:sz w:val="24"/>
                <w:szCs w:val="24"/>
                <w:vertAlign w:val="superscript"/>
              </w:rPr>
              <w:t>*</w:t>
            </w:r>
          </w:p>
        </w:tc>
      </w:tr>
      <w:tr w:rsidR="00777543" w:rsidRPr="00194181" w14:paraId="3F52E09C" w14:textId="77777777" w:rsidTr="007A1B76">
        <w:tc>
          <w:tcPr>
            <w:tcW w:w="1157" w:type="dxa"/>
          </w:tcPr>
          <w:p w14:paraId="5A710191" w14:textId="77777777" w:rsidR="00952BB0" w:rsidRPr="00194181" w:rsidRDefault="00952BB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4 - 5</w:t>
            </w:r>
          </w:p>
        </w:tc>
        <w:tc>
          <w:tcPr>
            <w:tcW w:w="1467" w:type="dxa"/>
          </w:tcPr>
          <w:p w14:paraId="3C55F2B7" w14:textId="77777777" w:rsidR="00952BB0" w:rsidRPr="00194181" w:rsidRDefault="00952BB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3 (6.7%)</w:t>
            </w:r>
          </w:p>
        </w:tc>
        <w:tc>
          <w:tcPr>
            <w:tcW w:w="1530" w:type="dxa"/>
          </w:tcPr>
          <w:p w14:paraId="484D248E" w14:textId="77777777" w:rsidR="00952BB0" w:rsidRPr="00194181" w:rsidRDefault="00952BB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8 (22.9%)</w:t>
            </w:r>
          </w:p>
        </w:tc>
        <w:tc>
          <w:tcPr>
            <w:tcW w:w="1044" w:type="dxa"/>
          </w:tcPr>
          <w:p w14:paraId="52803FC4" w14:textId="77777777" w:rsidR="00952BB0" w:rsidRPr="00194181" w:rsidRDefault="00952BB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0.04</w:t>
            </w:r>
            <w:r w:rsidR="00777543" w:rsidRPr="00194181">
              <w:rPr>
                <w:rFonts w:ascii="Times New Roman" w:hAnsi="Times New Roman" w:cs="Times New Roman"/>
                <w:sz w:val="24"/>
                <w:szCs w:val="24"/>
                <w:vertAlign w:val="superscript"/>
              </w:rPr>
              <w:t>*</w:t>
            </w:r>
          </w:p>
        </w:tc>
        <w:tc>
          <w:tcPr>
            <w:tcW w:w="1474" w:type="dxa"/>
          </w:tcPr>
          <w:p w14:paraId="1D1B166D" w14:textId="77777777" w:rsidR="00952BB0" w:rsidRPr="00194181" w:rsidRDefault="00952BB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8 (30.8%)</w:t>
            </w:r>
          </w:p>
        </w:tc>
        <w:tc>
          <w:tcPr>
            <w:tcW w:w="1530" w:type="dxa"/>
          </w:tcPr>
          <w:p w14:paraId="33380D5E" w14:textId="77777777" w:rsidR="00952BB0" w:rsidRPr="00194181" w:rsidRDefault="00952BB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18 (58.1%)</w:t>
            </w:r>
          </w:p>
        </w:tc>
        <w:tc>
          <w:tcPr>
            <w:tcW w:w="1043" w:type="dxa"/>
          </w:tcPr>
          <w:p w14:paraId="0865AAB7" w14:textId="77777777" w:rsidR="00952BB0" w:rsidRPr="00194181" w:rsidRDefault="00952BB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0.04</w:t>
            </w:r>
            <w:r w:rsidR="00777543" w:rsidRPr="00194181">
              <w:rPr>
                <w:rFonts w:ascii="Times New Roman" w:hAnsi="Times New Roman" w:cs="Times New Roman"/>
                <w:sz w:val="24"/>
                <w:szCs w:val="24"/>
                <w:vertAlign w:val="superscript"/>
              </w:rPr>
              <w:t>*</w:t>
            </w:r>
          </w:p>
        </w:tc>
      </w:tr>
    </w:tbl>
    <w:p w14:paraId="697F8800" w14:textId="74BF59B5" w:rsidR="00AC440D" w:rsidRPr="00194181" w:rsidRDefault="00777543" w:rsidP="000B62B3">
      <w:pPr>
        <w:jc w:val="both"/>
        <w:rPr>
          <w:rFonts w:ascii="Times New Roman" w:hAnsi="Times New Roman" w:cs="Times New Roman"/>
          <w:sz w:val="24"/>
          <w:szCs w:val="24"/>
        </w:rPr>
      </w:pPr>
      <w:r w:rsidRPr="00194181">
        <w:rPr>
          <w:rFonts w:ascii="Times New Roman" w:hAnsi="Times New Roman" w:cs="Times New Roman"/>
          <w:i/>
          <w:sz w:val="24"/>
          <w:szCs w:val="24"/>
          <w:vertAlign w:val="superscript"/>
        </w:rPr>
        <w:t>*</w:t>
      </w:r>
      <w:r w:rsidRPr="00194181">
        <w:rPr>
          <w:rFonts w:ascii="Times New Roman" w:hAnsi="Times New Roman" w:cs="Times New Roman"/>
          <w:i/>
          <w:sz w:val="24"/>
          <w:szCs w:val="24"/>
        </w:rPr>
        <w:t xml:space="preserve"> Fisher’s </w:t>
      </w:r>
      <w:r w:rsidR="00177B58">
        <w:rPr>
          <w:rFonts w:ascii="Times New Roman" w:hAnsi="Times New Roman" w:cs="Times New Roman"/>
          <w:i/>
          <w:sz w:val="24"/>
          <w:szCs w:val="24"/>
        </w:rPr>
        <w:t>e</w:t>
      </w:r>
      <w:r w:rsidR="00177B58" w:rsidRPr="00194181">
        <w:rPr>
          <w:rFonts w:ascii="Times New Roman" w:hAnsi="Times New Roman" w:cs="Times New Roman"/>
          <w:i/>
          <w:sz w:val="24"/>
          <w:szCs w:val="24"/>
        </w:rPr>
        <w:t xml:space="preserve">xact </w:t>
      </w:r>
      <w:r w:rsidRPr="00194181">
        <w:rPr>
          <w:rFonts w:ascii="Times New Roman" w:hAnsi="Times New Roman" w:cs="Times New Roman"/>
          <w:i/>
          <w:sz w:val="24"/>
          <w:szCs w:val="24"/>
        </w:rPr>
        <w:t>test (1-sided); GOS, Glasgow Outcome Scale; Good outcome was defined as GOS, 4 to 5</w:t>
      </w:r>
    </w:p>
    <w:p w14:paraId="08007C18" w14:textId="77777777" w:rsidR="008E0DC2" w:rsidRDefault="008E0DC2" w:rsidP="00143F03">
      <w:pPr>
        <w:jc w:val="both"/>
        <w:rPr>
          <w:rFonts w:ascii="Times New Roman" w:hAnsi="Times New Roman" w:cs="Times New Roman"/>
          <w:b/>
          <w:sz w:val="24"/>
          <w:szCs w:val="24"/>
        </w:rPr>
      </w:pPr>
    </w:p>
    <w:p w14:paraId="5C916534" w14:textId="77777777" w:rsidR="00CD3088" w:rsidRPr="00194181" w:rsidRDefault="00871D9D" w:rsidP="00143F03">
      <w:pPr>
        <w:jc w:val="both"/>
        <w:rPr>
          <w:rFonts w:ascii="Times New Roman" w:hAnsi="Times New Roman" w:cs="Times New Roman"/>
          <w:sz w:val="24"/>
          <w:szCs w:val="24"/>
        </w:rPr>
      </w:pPr>
      <w:r w:rsidRPr="00194181">
        <w:rPr>
          <w:rFonts w:ascii="Times New Roman" w:hAnsi="Times New Roman" w:cs="Times New Roman"/>
          <w:b/>
          <w:sz w:val="24"/>
          <w:szCs w:val="24"/>
        </w:rPr>
        <w:t xml:space="preserve">Table </w:t>
      </w:r>
      <w:r w:rsidR="007A2634" w:rsidRPr="00194181">
        <w:rPr>
          <w:rFonts w:ascii="Times New Roman" w:hAnsi="Times New Roman" w:cs="Times New Roman"/>
          <w:b/>
          <w:sz w:val="24"/>
          <w:szCs w:val="24"/>
        </w:rPr>
        <w:t>A</w:t>
      </w:r>
      <w:r w:rsidR="004F353F" w:rsidRPr="00194181">
        <w:rPr>
          <w:rFonts w:ascii="Times New Roman" w:hAnsi="Times New Roman" w:cs="Times New Roman"/>
          <w:b/>
          <w:sz w:val="24"/>
          <w:szCs w:val="24"/>
        </w:rPr>
        <w:t>1</w:t>
      </w:r>
      <w:r w:rsidR="00811A43" w:rsidRPr="00194181">
        <w:rPr>
          <w:rFonts w:ascii="Times New Roman" w:hAnsi="Times New Roman" w:cs="Times New Roman"/>
          <w:b/>
          <w:sz w:val="24"/>
          <w:szCs w:val="24"/>
        </w:rPr>
        <w:t>9</w:t>
      </w:r>
      <w:r w:rsidRPr="00194181">
        <w:rPr>
          <w:rFonts w:ascii="Times New Roman" w:hAnsi="Times New Roman" w:cs="Times New Roman"/>
          <w:b/>
          <w:sz w:val="24"/>
          <w:szCs w:val="24"/>
        </w:rPr>
        <w:t>.</w:t>
      </w:r>
      <w:r w:rsidRPr="00194181">
        <w:rPr>
          <w:rFonts w:ascii="Times New Roman" w:hAnsi="Times New Roman" w:cs="Times New Roman"/>
          <w:sz w:val="24"/>
          <w:szCs w:val="24"/>
        </w:rPr>
        <w:t xml:space="preserve"> </w:t>
      </w:r>
      <w:r w:rsidR="00476BB5" w:rsidRPr="00194181">
        <w:rPr>
          <w:rFonts w:ascii="Times New Roman" w:hAnsi="Times New Roman" w:cs="Times New Roman"/>
          <w:sz w:val="24"/>
          <w:szCs w:val="24"/>
        </w:rPr>
        <w:t>C</w:t>
      </w:r>
      <w:r w:rsidR="004C5D90" w:rsidRPr="00194181">
        <w:rPr>
          <w:rFonts w:ascii="Times New Roman" w:hAnsi="Times New Roman" w:cs="Times New Roman"/>
          <w:sz w:val="24"/>
          <w:szCs w:val="24"/>
        </w:rPr>
        <w:t xml:space="preserve">omplications </w:t>
      </w:r>
      <w:r w:rsidR="00097392" w:rsidRPr="00194181">
        <w:rPr>
          <w:rFonts w:ascii="Times New Roman" w:hAnsi="Times New Roman" w:cs="Times New Roman"/>
          <w:sz w:val="24"/>
          <w:szCs w:val="24"/>
        </w:rPr>
        <w:t xml:space="preserve">in the </w:t>
      </w:r>
      <w:r w:rsidR="004C5D90" w:rsidRPr="00194181">
        <w:rPr>
          <w:rFonts w:ascii="Times New Roman" w:hAnsi="Times New Roman" w:cs="Times New Roman"/>
          <w:sz w:val="24"/>
          <w:szCs w:val="24"/>
        </w:rPr>
        <w:t>treatment group</w:t>
      </w:r>
      <w:r w:rsidR="00034D9F" w:rsidRPr="00194181">
        <w:rPr>
          <w:rFonts w:ascii="Times New Roman" w:hAnsi="Times New Roman" w:cs="Times New Roman"/>
          <w:sz w:val="24"/>
          <w:szCs w:val="24"/>
        </w:rPr>
        <w:t>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618"/>
        <w:gridCol w:w="2318"/>
        <w:gridCol w:w="2318"/>
        <w:gridCol w:w="991"/>
      </w:tblGrid>
      <w:tr w:rsidR="004C5D90" w:rsidRPr="00194181" w14:paraId="0FDD28E4" w14:textId="77777777" w:rsidTr="004701C0">
        <w:tc>
          <w:tcPr>
            <w:tcW w:w="3618" w:type="dxa"/>
            <w:tcBorders>
              <w:top w:val="single" w:sz="12" w:space="0" w:color="auto"/>
              <w:bottom w:val="single" w:sz="4" w:space="0" w:color="auto"/>
            </w:tcBorders>
          </w:tcPr>
          <w:p w14:paraId="50E469BC" w14:textId="77777777" w:rsidR="004C5D90" w:rsidRPr="00194181" w:rsidRDefault="004C5D90" w:rsidP="00BB0A0B">
            <w:pPr>
              <w:spacing w:line="276" w:lineRule="auto"/>
              <w:rPr>
                <w:rFonts w:ascii="Times New Roman" w:hAnsi="Times New Roman" w:cs="Times New Roman"/>
                <w:sz w:val="24"/>
                <w:szCs w:val="24"/>
              </w:rPr>
            </w:pPr>
          </w:p>
        </w:tc>
        <w:tc>
          <w:tcPr>
            <w:tcW w:w="2318" w:type="dxa"/>
            <w:tcBorders>
              <w:top w:val="single" w:sz="12" w:space="0" w:color="auto"/>
              <w:bottom w:val="single" w:sz="4" w:space="0" w:color="auto"/>
            </w:tcBorders>
          </w:tcPr>
          <w:p w14:paraId="65B93613" w14:textId="7DF2E5F3" w:rsidR="004C5D90" w:rsidRPr="00194181" w:rsidRDefault="00194181"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EVD</w:t>
            </w:r>
            <w:r w:rsidR="004C5D90" w:rsidRPr="00194181">
              <w:rPr>
                <w:rFonts w:ascii="Times New Roman" w:hAnsi="Times New Roman" w:cs="Times New Roman"/>
                <w:sz w:val="24"/>
                <w:szCs w:val="24"/>
              </w:rPr>
              <w:t xml:space="preserve"> (n=45)</w:t>
            </w:r>
          </w:p>
        </w:tc>
        <w:tc>
          <w:tcPr>
            <w:tcW w:w="2318" w:type="dxa"/>
            <w:tcBorders>
              <w:top w:val="single" w:sz="12" w:space="0" w:color="auto"/>
              <w:bottom w:val="single" w:sz="4" w:space="0" w:color="auto"/>
            </w:tcBorders>
          </w:tcPr>
          <w:p w14:paraId="0D5C5C82" w14:textId="287B91AA" w:rsidR="004C5D90" w:rsidRPr="00194181" w:rsidRDefault="00194181"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EVD+IVF</w:t>
            </w:r>
            <w:r w:rsidR="004C5D90" w:rsidRPr="00194181">
              <w:rPr>
                <w:rFonts w:ascii="Times New Roman" w:hAnsi="Times New Roman" w:cs="Times New Roman"/>
                <w:sz w:val="24"/>
                <w:szCs w:val="24"/>
              </w:rPr>
              <w:t xml:space="preserve"> (n=35)</w:t>
            </w:r>
          </w:p>
        </w:tc>
        <w:tc>
          <w:tcPr>
            <w:tcW w:w="991" w:type="dxa"/>
            <w:tcBorders>
              <w:top w:val="single" w:sz="12" w:space="0" w:color="auto"/>
              <w:bottom w:val="single" w:sz="4" w:space="0" w:color="auto"/>
            </w:tcBorders>
          </w:tcPr>
          <w:p w14:paraId="2B55A665" w14:textId="77777777" w:rsidR="004C5D90" w:rsidRPr="00194181" w:rsidRDefault="004C5D9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p value</w:t>
            </w:r>
          </w:p>
        </w:tc>
      </w:tr>
      <w:tr w:rsidR="00A75C9C" w:rsidRPr="00194181" w14:paraId="450A7BEB" w14:textId="77777777" w:rsidTr="004701C0">
        <w:tc>
          <w:tcPr>
            <w:tcW w:w="3618" w:type="dxa"/>
            <w:tcBorders>
              <w:top w:val="single" w:sz="4" w:space="0" w:color="auto"/>
            </w:tcBorders>
          </w:tcPr>
          <w:p w14:paraId="32766F26" w14:textId="2FFEC45F" w:rsidR="00A75C9C" w:rsidRPr="00194181" w:rsidRDefault="00BB79E5" w:rsidP="00BB0A0B">
            <w:pPr>
              <w:spacing w:line="276" w:lineRule="auto"/>
              <w:rPr>
                <w:rFonts w:ascii="Times New Roman" w:hAnsi="Times New Roman" w:cs="Times New Roman"/>
                <w:sz w:val="24"/>
                <w:szCs w:val="24"/>
              </w:rPr>
            </w:pPr>
            <w:r w:rsidRPr="00BB79E5">
              <w:rPr>
                <w:rFonts w:ascii="Times New Roman" w:hAnsi="Times New Roman" w:cs="Times New Roman"/>
                <w:sz w:val="24"/>
                <w:szCs w:val="24"/>
              </w:rPr>
              <w:t>Intracranial re-bleeding</w:t>
            </w:r>
            <w:r w:rsidR="00A75C9C" w:rsidRPr="00194181">
              <w:rPr>
                <w:rFonts w:ascii="Times New Roman" w:hAnsi="Times New Roman" w:cs="Times New Roman"/>
                <w:sz w:val="24"/>
                <w:szCs w:val="24"/>
              </w:rPr>
              <w:t xml:space="preserve">, </w:t>
            </w:r>
            <w:r w:rsidR="00A75C9C" w:rsidRPr="00194181">
              <w:rPr>
                <w:rFonts w:ascii="Times New Roman" w:hAnsi="Times New Roman" w:cs="Times New Roman"/>
                <w:i/>
                <w:sz w:val="24"/>
                <w:szCs w:val="24"/>
              </w:rPr>
              <w:t>n (%)</w:t>
            </w:r>
          </w:p>
        </w:tc>
        <w:tc>
          <w:tcPr>
            <w:tcW w:w="2318" w:type="dxa"/>
            <w:tcBorders>
              <w:top w:val="single" w:sz="4" w:space="0" w:color="auto"/>
            </w:tcBorders>
          </w:tcPr>
          <w:p w14:paraId="0492C0C0" w14:textId="77777777" w:rsidR="00A75C9C" w:rsidRPr="00194181" w:rsidRDefault="00A75C9C"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5 (11.1%)</w:t>
            </w:r>
          </w:p>
        </w:tc>
        <w:tc>
          <w:tcPr>
            <w:tcW w:w="2318" w:type="dxa"/>
            <w:tcBorders>
              <w:top w:val="single" w:sz="4" w:space="0" w:color="auto"/>
            </w:tcBorders>
          </w:tcPr>
          <w:p w14:paraId="0CF94538" w14:textId="77777777" w:rsidR="00A75C9C" w:rsidRPr="00194181" w:rsidRDefault="00A75C9C"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2 (5.7%)</w:t>
            </w:r>
          </w:p>
        </w:tc>
        <w:tc>
          <w:tcPr>
            <w:tcW w:w="991" w:type="dxa"/>
            <w:tcBorders>
              <w:top w:val="single" w:sz="4" w:space="0" w:color="auto"/>
            </w:tcBorders>
          </w:tcPr>
          <w:p w14:paraId="51E1230D" w14:textId="5E01760A" w:rsidR="00A75C9C" w:rsidRPr="00194181" w:rsidRDefault="00A75C9C" w:rsidP="00BB0A0B">
            <w:pPr>
              <w:spacing w:line="276" w:lineRule="auto"/>
              <w:rPr>
                <w:rFonts w:ascii="Times New Roman" w:hAnsi="Times New Roman" w:cs="Times New Roman"/>
                <w:sz w:val="24"/>
                <w:szCs w:val="24"/>
                <w:vertAlign w:val="superscript"/>
              </w:rPr>
            </w:pPr>
            <w:r w:rsidRPr="00194181">
              <w:rPr>
                <w:rFonts w:ascii="Times New Roman" w:hAnsi="Times New Roman" w:cs="Times New Roman"/>
                <w:sz w:val="24"/>
                <w:szCs w:val="24"/>
                <w:lang w:val="en-GB"/>
              </w:rPr>
              <w:t>0.328</w:t>
            </w:r>
            <w:r w:rsidRPr="00194181">
              <w:rPr>
                <w:rFonts w:ascii="Times New Roman" w:hAnsi="Times New Roman" w:cs="Times New Roman"/>
                <w:sz w:val="24"/>
                <w:szCs w:val="24"/>
                <w:vertAlign w:val="superscript"/>
                <w:lang w:val="en-GB"/>
              </w:rPr>
              <w:t>*</w:t>
            </w:r>
          </w:p>
        </w:tc>
      </w:tr>
      <w:tr w:rsidR="00A75C9C" w:rsidRPr="00194181" w14:paraId="23D6D8DD" w14:textId="77777777" w:rsidTr="004701C0">
        <w:tc>
          <w:tcPr>
            <w:tcW w:w="3618" w:type="dxa"/>
          </w:tcPr>
          <w:p w14:paraId="3E40CA2D" w14:textId="5BC037C4" w:rsidR="00A75C9C" w:rsidRPr="00194181" w:rsidRDefault="00BB79E5" w:rsidP="00BB0A0B">
            <w:pPr>
              <w:spacing w:line="276" w:lineRule="auto"/>
              <w:rPr>
                <w:rFonts w:ascii="Times New Roman" w:hAnsi="Times New Roman" w:cs="Times New Roman"/>
                <w:sz w:val="24"/>
                <w:szCs w:val="24"/>
              </w:rPr>
            </w:pPr>
            <w:r w:rsidRPr="00BB79E5">
              <w:rPr>
                <w:rFonts w:ascii="Times New Roman" w:hAnsi="Times New Roman" w:cs="Times New Roman"/>
                <w:sz w:val="24"/>
                <w:szCs w:val="24"/>
              </w:rPr>
              <w:t>Catheter tract bleeding</w:t>
            </w:r>
            <w:r w:rsidR="00A75C9C" w:rsidRPr="00194181">
              <w:rPr>
                <w:rFonts w:ascii="Times New Roman" w:hAnsi="Times New Roman" w:cs="Times New Roman"/>
                <w:sz w:val="24"/>
                <w:szCs w:val="24"/>
              </w:rPr>
              <w:t xml:space="preserve">, </w:t>
            </w:r>
            <w:r w:rsidR="00A75C9C" w:rsidRPr="00194181">
              <w:rPr>
                <w:rFonts w:ascii="Times New Roman" w:hAnsi="Times New Roman" w:cs="Times New Roman"/>
                <w:i/>
                <w:sz w:val="24"/>
                <w:szCs w:val="24"/>
              </w:rPr>
              <w:t>n (%)</w:t>
            </w:r>
          </w:p>
        </w:tc>
        <w:tc>
          <w:tcPr>
            <w:tcW w:w="2318" w:type="dxa"/>
          </w:tcPr>
          <w:p w14:paraId="5698F816" w14:textId="77777777" w:rsidR="00A75C9C" w:rsidRPr="00194181" w:rsidRDefault="00A75C9C"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1 (2.2%)</w:t>
            </w:r>
          </w:p>
        </w:tc>
        <w:tc>
          <w:tcPr>
            <w:tcW w:w="2318" w:type="dxa"/>
          </w:tcPr>
          <w:p w14:paraId="457258BB" w14:textId="77777777" w:rsidR="00A75C9C" w:rsidRPr="00194181" w:rsidRDefault="00A75C9C"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2 (5.7%)</w:t>
            </w:r>
          </w:p>
        </w:tc>
        <w:tc>
          <w:tcPr>
            <w:tcW w:w="991" w:type="dxa"/>
          </w:tcPr>
          <w:p w14:paraId="4EC2D79F" w14:textId="7E338A19" w:rsidR="00A75C9C" w:rsidRPr="00194181" w:rsidRDefault="00A75C9C" w:rsidP="00BB0A0B">
            <w:pPr>
              <w:spacing w:line="276" w:lineRule="auto"/>
              <w:rPr>
                <w:rFonts w:ascii="Times New Roman" w:hAnsi="Times New Roman" w:cs="Times New Roman"/>
                <w:sz w:val="24"/>
                <w:szCs w:val="24"/>
                <w:vertAlign w:val="superscript"/>
              </w:rPr>
            </w:pPr>
            <w:r w:rsidRPr="00194181">
              <w:rPr>
                <w:rFonts w:ascii="Times New Roman" w:hAnsi="Times New Roman" w:cs="Times New Roman"/>
                <w:sz w:val="24"/>
                <w:szCs w:val="24"/>
                <w:lang w:val="en-GB"/>
              </w:rPr>
              <w:t>0.406</w:t>
            </w:r>
            <w:r w:rsidRPr="00194181">
              <w:rPr>
                <w:rFonts w:ascii="Times New Roman" w:hAnsi="Times New Roman" w:cs="Times New Roman"/>
                <w:sz w:val="24"/>
                <w:szCs w:val="24"/>
                <w:vertAlign w:val="superscript"/>
                <w:lang w:val="en-GB"/>
              </w:rPr>
              <w:t>*</w:t>
            </w:r>
          </w:p>
        </w:tc>
      </w:tr>
      <w:tr w:rsidR="00A75C9C" w:rsidRPr="00194181" w14:paraId="17DF7A46" w14:textId="77777777" w:rsidTr="004701C0">
        <w:tc>
          <w:tcPr>
            <w:tcW w:w="3618" w:type="dxa"/>
          </w:tcPr>
          <w:p w14:paraId="044A518F" w14:textId="77777777" w:rsidR="00A75C9C" w:rsidRPr="00194181" w:rsidRDefault="00A75C9C"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 xml:space="preserve">Catheter occlusion, </w:t>
            </w:r>
            <w:r w:rsidRPr="00194181">
              <w:rPr>
                <w:rFonts w:ascii="Times New Roman" w:hAnsi="Times New Roman" w:cs="Times New Roman"/>
                <w:i/>
                <w:sz w:val="24"/>
                <w:szCs w:val="24"/>
              </w:rPr>
              <w:t>n (%)</w:t>
            </w:r>
          </w:p>
        </w:tc>
        <w:tc>
          <w:tcPr>
            <w:tcW w:w="2318" w:type="dxa"/>
          </w:tcPr>
          <w:p w14:paraId="32278210" w14:textId="77777777" w:rsidR="00A75C9C" w:rsidRPr="00194181" w:rsidRDefault="00A75C9C"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8 (17.8%)</w:t>
            </w:r>
          </w:p>
        </w:tc>
        <w:tc>
          <w:tcPr>
            <w:tcW w:w="2318" w:type="dxa"/>
          </w:tcPr>
          <w:p w14:paraId="30B5729C" w14:textId="77777777" w:rsidR="00A75C9C" w:rsidRPr="00194181" w:rsidRDefault="00A75C9C"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2 (5.7%)</w:t>
            </w:r>
          </w:p>
        </w:tc>
        <w:tc>
          <w:tcPr>
            <w:tcW w:w="991" w:type="dxa"/>
          </w:tcPr>
          <w:p w14:paraId="3BFA997F" w14:textId="0733B002" w:rsidR="00A75C9C" w:rsidRPr="00194181" w:rsidRDefault="00A75C9C" w:rsidP="00BB0A0B">
            <w:pPr>
              <w:spacing w:line="276" w:lineRule="auto"/>
              <w:rPr>
                <w:rFonts w:ascii="Times New Roman" w:hAnsi="Times New Roman" w:cs="Times New Roman"/>
                <w:sz w:val="24"/>
                <w:szCs w:val="24"/>
                <w:vertAlign w:val="superscript"/>
              </w:rPr>
            </w:pPr>
            <w:r w:rsidRPr="00194181">
              <w:rPr>
                <w:rFonts w:ascii="Times New Roman" w:hAnsi="Times New Roman" w:cs="Times New Roman"/>
                <w:sz w:val="24"/>
                <w:szCs w:val="24"/>
                <w:lang w:val="en-GB"/>
              </w:rPr>
              <w:t>0.099</w:t>
            </w:r>
            <w:r w:rsidRPr="00194181">
              <w:rPr>
                <w:rFonts w:ascii="Times New Roman" w:hAnsi="Times New Roman" w:cs="Times New Roman"/>
                <w:sz w:val="24"/>
                <w:szCs w:val="24"/>
                <w:vertAlign w:val="superscript"/>
                <w:lang w:val="en-GB"/>
              </w:rPr>
              <w:t>*</w:t>
            </w:r>
          </w:p>
        </w:tc>
      </w:tr>
      <w:tr w:rsidR="00A75C9C" w:rsidRPr="00194181" w14:paraId="4A629C39" w14:textId="77777777" w:rsidTr="004701C0">
        <w:tc>
          <w:tcPr>
            <w:tcW w:w="3618" w:type="dxa"/>
          </w:tcPr>
          <w:p w14:paraId="7362A0CD" w14:textId="77777777" w:rsidR="00A75C9C" w:rsidRPr="00194181" w:rsidRDefault="00A75C9C"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 xml:space="preserve">Ventriculitis, </w:t>
            </w:r>
            <w:r w:rsidRPr="00194181">
              <w:rPr>
                <w:rFonts w:ascii="Times New Roman" w:hAnsi="Times New Roman" w:cs="Times New Roman"/>
                <w:i/>
                <w:sz w:val="24"/>
                <w:szCs w:val="24"/>
              </w:rPr>
              <w:t>n (%)</w:t>
            </w:r>
          </w:p>
        </w:tc>
        <w:tc>
          <w:tcPr>
            <w:tcW w:w="2318" w:type="dxa"/>
          </w:tcPr>
          <w:p w14:paraId="29BFBC5B" w14:textId="77777777" w:rsidR="00A75C9C" w:rsidRPr="00194181" w:rsidRDefault="00A75C9C"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4 (8.9%)</w:t>
            </w:r>
          </w:p>
        </w:tc>
        <w:tc>
          <w:tcPr>
            <w:tcW w:w="2318" w:type="dxa"/>
          </w:tcPr>
          <w:p w14:paraId="3BA9A77B" w14:textId="77777777" w:rsidR="00A75C9C" w:rsidRPr="00194181" w:rsidRDefault="00A75C9C"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3 (8.6%)</w:t>
            </w:r>
          </w:p>
        </w:tc>
        <w:tc>
          <w:tcPr>
            <w:tcW w:w="991" w:type="dxa"/>
          </w:tcPr>
          <w:p w14:paraId="768AEAE7" w14:textId="002A0BD9" w:rsidR="00A75C9C" w:rsidRPr="00194181" w:rsidRDefault="00A75C9C" w:rsidP="00BB0A0B">
            <w:pPr>
              <w:spacing w:line="276" w:lineRule="auto"/>
              <w:rPr>
                <w:rFonts w:ascii="Times New Roman" w:hAnsi="Times New Roman" w:cs="Times New Roman"/>
                <w:sz w:val="24"/>
                <w:szCs w:val="24"/>
                <w:vertAlign w:val="superscript"/>
              </w:rPr>
            </w:pPr>
            <w:r w:rsidRPr="00194181">
              <w:rPr>
                <w:rFonts w:ascii="Times New Roman" w:hAnsi="Times New Roman" w:cs="Times New Roman"/>
                <w:sz w:val="24"/>
                <w:szCs w:val="24"/>
                <w:lang w:val="en-GB"/>
              </w:rPr>
              <w:t>0.640</w:t>
            </w:r>
            <w:r w:rsidRPr="00194181">
              <w:rPr>
                <w:rFonts w:ascii="Times New Roman" w:hAnsi="Times New Roman" w:cs="Times New Roman"/>
                <w:sz w:val="24"/>
                <w:szCs w:val="24"/>
                <w:vertAlign w:val="superscript"/>
                <w:lang w:val="en-GB"/>
              </w:rPr>
              <w:t>*</w:t>
            </w:r>
          </w:p>
        </w:tc>
      </w:tr>
      <w:tr w:rsidR="00A75C9C" w:rsidRPr="00194181" w14:paraId="2E2E35F0" w14:textId="77777777" w:rsidTr="00A75C9C">
        <w:tc>
          <w:tcPr>
            <w:tcW w:w="3618" w:type="dxa"/>
            <w:shd w:val="clear" w:color="auto" w:fill="auto"/>
          </w:tcPr>
          <w:p w14:paraId="44101DBC" w14:textId="78285070" w:rsidR="00A75C9C" w:rsidRPr="00194181" w:rsidRDefault="00A75C9C" w:rsidP="002C14F8">
            <w:pPr>
              <w:spacing w:line="276" w:lineRule="auto"/>
              <w:rPr>
                <w:rFonts w:ascii="Times New Roman" w:hAnsi="Times New Roman" w:cs="Times New Roman"/>
                <w:sz w:val="24"/>
                <w:szCs w:val="24"/>
              </w:rPr>
            </w:pPr>
            <w:r w:rsidRPr="00194181">
              <w:rPr>
                <w:rFonts w:ascii="Times New Roman" w:hAnsi="Times New Roman" w:cs="Times New Roman"/>
                <w:sz w:val="24"/>
                <w:szCs w:val="24"/>
                <w:lang w:val="en-GB"/>
              </w:rPr>
              <w:t>Chronic hydrocephalus</w:t>
            </w:r>
            <w:r w:rsidRPr="00194181">
              <w:rPr>
                <w:rFonts w:ascii="Times New Roman" w:hAnsi="Times New Roman" w:cs="Times New Roman"/>
                <w:sz w:val="24"/>
                <w:szCs w:val="24"/>
              </w:rPr>
              <w:t xml:space="preserve">, </w:t>
            </w:r>
            <w:r w:rsidRPr="00194181">
              <w:rPr>
                <w:rFonts w:ascii="Times New Roman" w:hAnsi="Times New Roman" w:cs="Times New Roman"/>
                <w:i/>
                <w:sz w:val="24"/>
                <w:szCs w:val="24"/>
              </w:rPr>
              <w:t>n (%)</w:t>
            </w:r>
          </w:p>
        </w:tc>
        <w:tc>
          <w:tcPr>
            <w:tcW w:w="2318" w:type="dxa"/>
            <w:shd w:val="clear" w:color="auto" w:fill="auto"/>
          </w:tcPr>
          <w:p w14:paraId="395185C5" w14:textId="3DA2CAA7" w:rsidR="00A75C9C" w:rsidRPr="00194181" w:rsidRDefault="00A75C9C"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lang w:val="en-GB"/>
              </w:rPr>
              <w:t>3 (</w:t>
            </w:r>
            <w:r w:rsidR="002C14F8" w:rsidRPr="009A0822">
              <w:rPr>
                <w:rFonts w:ascii="Times New Roman" w:hAnsi="Times New Roman" w:cs="Times New Roman"/>
                <w:sz w:val="24"/>
                <w:szCs w:val="24"/>
                <w:lang w:val="en-GB"/>
              </w:rPr>
              <w:t>6.7</w:t>
            </w:r>
            <w:r w:rsidRPr="00194181">
              <w:rPr>
                <w:rFonts w:ascii="Times New Roman" w:hAnsi="Times New Roman" w:cs="Times New Roman"/>
                <w:sz w:val="24"/>
                <w:szCs w:val="24"/>
                <w:lang w:val="en-GB"/>
              </w:rPr>
              <w:t>%)</w:t>
            </w:r>
          </w:p>
        </w:tc>
        <w:tc>
          <w:tcPr>
            <w:tcW w:w="2318" w:type="dxa"/>
            <w:shd w:val="clear" w:color="auto" w:fill="auto"/>
          </w:tcPr>
          <w:p w14:paraId="0785B38E" w14:textId="62AD7488" w:rsidR="00A75C9C" w:rsidRPr="00194181" w:rsidRDefault="00FB25AD" w:rsidP="00FB25AD">
            <w:pPr>
              <w:spacing w:line="276" w:lineRule="auto"/>
              <w:rPr>
                <w:rFonts w:ascii="Times New Roman" w:hAnsi="Times New Roman" w:cs="Times New Roman"/>
                <w:sz w:val="24"/>
                <w:szCs w:val="24"/>
              </w:rPr>
            </w:pPr>
            <w:r>
              <w:rPr>
                <w:rFonts w:ascii="Times New Roman" w:hAnsi="Times New Roman" w:cs="Times New Roman"/>
                <w:sz w:val="24"/>
                <w:szCs w:val="24"/>
                <w:lang w:val="en-GB"/>
              </w:rPr>
              <w:t>10</w:t>
            </w:r>
            <w:r w:rsidRPr="00194181">
              <w:rPr>
                <w:rFonts w:ascii="Times New Roman" w:hAnsi="Times New Roman" w:cs="Times New Roman"/>
                <w:sz w:val="24"/>
                <w:szCs w:val="24"/>
                <w:lang w:val="en-GB"/>
              </w:rPr>
              <w:t xml:space="preserve"> </w:t>
            </w:r>
            <w:r w:rsidR="00A75C9C" w:rsidRPr="00194181">
              <w:rPr>
                <w:rFonts w:ascii="Times New Roman" w:hAnsi="Times New Roman" w:cs="Times New Roman"/>
                <w:sz w:val="24"/>
                <w:szCs w:val="24"/>
                <w:lang w:val="en-GB"/>
              </w:rPr>
              <w:t>(</w:t>
            </w:r>
            <w:r w:rsidR="002C14F8" w:rsidRPr="009A0822">
              <w:rPr>
                <w:rFonts w:ascii="Times New Roman" w:hAnsi="Times New Roman" w:cs="Times New Roman"/>
                <w:sz w:val="24"/>
                <w:szCs w:val="24"/>
                <w:lang w:val="en-GB"/>
              </w:rPr>
              <w:t>28.6</w:t>
            </w:r>
            <w:r w:rsidR="00A75C9C" w:rsidRPr="00194181">
              <w:rPr>
                <w:rFonts w:ascii="Times New Roman" w:hAnsi="Times New Roman" w:cs="Times New Roman"/>
                <w:sz w:val="24"/>
                <w:szCs w:val="24"/>
                <w:lang w:val="en-GB"/>
              </w:rPr>
              <w:t>%)</w:t>
            </w:r>
          </w:p>
        </w:tc>
        <w:tc>
          <w:tcPr>
            <w:tcW w:w="991" w:type="dxa"/>
            <w:shd w:val="clear" w:color="auto" w:fill="auto"/>
          </w:tcPr>
          <w:p w14:paraId="2F461206" w14:textId="335C7B6B" w:rsidR="00A75C9C" w:rsidRPr="00194181" w:rsidRDefault="002C14F8" w:rsidP="00BB0A0B">
            <w:pPr>
              <w:spacing w:line="276" w:lineRule="auto"/>
              <w:rPr>
                <w:rFonts w:ascii="Times New Roman" w:hAnsi="Times New Roman" w:cs="Times New Roman"/>
                <w:sz w:val="24"/>
                <w:szCs w:val="24"/>
                <w:vertAlign w:val="superscript"/>
              </w:rPr>
            </w:pPr>
            <w:r w:rsidRPr="009A0822">
              <w:rPr>
                <w:rFonts w:ascii="Times New Roman" w:hAnsi="Times New Roman" w:cs="Times New Roman"/>
                <w:sz w:val="24"/>
                <w:szCs w:val="24"/>
                <w:lang w:val="en-GB"/>
              </w:rPr>
              <w:t>0.036</w:t>
            </w:r>
            <w:r w:rsidR="00A75C9C" w:rsidRPr="00194181">
              <w:rPr>
                <w:rFonts w:ascii="Times New Roman" w:hAnsi="Times New Roman" w:cs="Times New Roman"/>
                <w:sz w:val="24"/>
                <w:szCs w:val="24"/>
                <w:vertAlign w:val="superscript"/>
                <w:lang w:val="en-GB"/>
              </w:rPr>
              <w:t>*</w:t>
            </w:r>
          </w:p>
        </w:tc>
      </w:tr>
      <w:tr w:rsidR="00BB79E5" w:rsidRPr="00194181" w14:paraId="6422779F" w14:textId="77777777" w:rsidTr="00A75C9C">
        <w:tc>
          <w:tcPr>
            <w:tcW w:w="3618" w:type="dxa"/>
            <w:shd w:val="clear" w:color="auto" w:fill="auto"/>
          </w:tcPr>
          <w:p w14:paraId="07AF7C06" w14:textId="29139119" w:rsidR="00BB79E5" w:rsidRPr="00FB25AD" w:rsidRDefault="00BB79E5" w:rsidP="00BB0A0B">
            <w:pPr>
              <w:rPr>
                <w:rFonts w:ascii="Times New Roman" w:hAnsi="Times New Roman" w:cs="Times New Roman"/>
                <w:sz w:val="24"/>
                <w:szCs w:val="24"/>
                <w:lang w:val="en-GB"/>
              </w:rPr>
            </w:pPr>
            <w:r w:rsidRPr="00D91276">
              <w:rPr>
                <w:rFonts w:ascii="Times New Roman" w:hAnsi="Times New Roman" w:cs="Times New Roman"/>
                <w:sz w:val="24"/>
                <w:szCs w:val="24"/>
                <w:lang w:val="en-GB"/>
              </w:rPr>
              <w:t>Untreated chronic hydrocephalus</w:t>
            </w:r>
            <w:r w:rsidR="00FB25AD">
              <w:rPr>
                <w:rFonts w:ascii="Times New Roman" w:hAnsi="Times New Roman" w:cs="Times New Roman"/>
                <w:sz w:val="24"/>
                <w:szCs w:val="24"/>
                <w:lang w:val="en-GB"/>
              </w:rPr>
              <w:t xml:space="preserve">, </w:t>
            </w:r>
            <w:r w:rsidR="00FB25AD" w:rsidRPr="00194181">
              <w:rPr>
                <w:rFonts w:ascii="Times New Roman" w:hAnsi="Times New Roman" w:cs="Times New Roman"/>
                <w:i/>
                <w:sz w:val="24"/>
                <w:szCs w:val="24"/>
              </w:rPr>
              <w:t>n (%)</w:t>
            </w:r>
          </w:p>
        </w:tc>
        <w:tc>
          <w:tcPr>
            <w:tcW w:w="2318" w:type="dxa"/>
            <w:shd w:val="clear" w:color="auto" w:fill="auto"/>
          </w:tcPr>
          <w:p w14:paraId="7235A5A7" w14:textId="17158C0D" w:rsidR="00BB79E5" w:rsidRPr="00194181" w:rsidRDefault="002C14F8" w:rsidP="00BB0A0B">
            <w:pPr>
              <w:rPr>
                <w:rFonts w:ascii="Times New Roman" w:hAnsi="Times New Roman" w:cs="Times New Roman"/>
                <w:sz w:val="24"/>
                <w:szCs w:val="24"/>
                <w:lang w:val="en-GB"/>
              </w:rPr>
            </w:pPr>
            <w:r w:rsidRPr="0020157B">
              <w:rPr>
                <w:rFonts w:ascii="Times New Roman" w:hAnsi="Times New Roman" w:cs="Times New Roman"/>
                <w:sz w:val="24"/>
                <w:szCs w:val="24"/>
                <w:lang w:val="en-GB"/>
              </w:rPr>
              <w:t>3 (</w:t>
            </w:r>
            <w:r w:rsidRPr="009A0822">
              <w:rPr>
                <w:rFonts w:ascii="Times New Roman" w:hAnsi="Times New Roman" w:cs="Times New Roman"/>
                <w:sz w:val="24"/>
                <w:szCs w:val="24"/>
                <w:lang w:val="en-GB"/>
              </w:rPr>
              <w:t>6.7</w:t>
            </w:r>
            <w:r w:rsidRPr="0020157B">
              <w:rPr>
                <w:rFonts w:ascii="Times New Roman" w:hAnsi="Times New Roman" w:cs="Times New Roman"/>
                <w:sz w:val="24"/>
                <w:szCs w:val="24"/>
                <w:lang w:val="en-GB"/>
              </w:rPr>
              <w:t>%)</w:t>
            </w:r>
          </w:p>
        </w:tc>
        <w:tc>
          <w:tcPr>
            <w:tcW w:w="2318" w:type="dxa"/>
            <w:shd w:val="clear" w:color="auto" w:fill="auto"/>
          </w:tcPr>
          <w:p w14:paraId="0F20EFB5" w14:textId="3B1BAED1" w:rsidR="00BB79E5" w:rsidRPr="00194181" w:rsidRDefault="002C14F8" w:rsidP="00BB0A0B">
            <w:pPr>
              <w:rPr>
                <w:rFonts w:ascii="Times New Roman" w:hAnsi="Times New Roman" w:cs="Times New Roman"/>
                <w:sz w:val="24"/>
                <w:szCs w:val="24"/>
                <w:lang w:val="en-GB"/>
              </w:rPr>
            </w:pPr>
            <w:r w:rsidRPr="0020157B">
              <w:rPr>
                <w:rFonts w:ascii="Times New Roman" w:hAnsi="Times New Roman" w:cs="Times New Roman"/>
                <w:sz w:val="24"/>
                <w:szCs w:val="24"/>
                <w:lang w:val="en-GB"/>
              </w:rPr>
              <w:t>8 (</w:t>
            </w:r>
            <w:r w:rsidRPr="009A0822">
              <w:rPr>
                <w:rFonts w:ascii="Times New Roman" w:hAnsi="Times New Roman" w:cs="Times New Roman"/>
                <w:sz w:val="24"/>
                <w:szCs w:val="24"/>
                <w:lang w:val="en-GB"/>
              </w:rPr>
              <w:t>22.9</w:t>
            </w:r>
            <w:r w:rsidRPr="0020157B">
              <w:rPr>
                <w:rFonts w:ascii="Times New Roman" w:hAnsi="Times New Roman" w:cs="Times New Roman"/>
                <w:sz w:val="24"/>
                <w:szCs w:val="24"/>
                <w:lang w:val="en-GB"/>
              </w:rPr>
              <w:t>%)</w:t>
            </w:r>
          </w:p>
        </w:tc>
        <w:tc>
          <w:tcPr>
            <w:tcW w:w="991" w:type="dxa"/>
            <w:shd w:val="clear" w:color="auto" w:fill="auto"/>
          </w:tcPr>
          <w:p w14:paraId="7D98A5ED" w14:textId="74E47E52" w:rsidR="00BB79E5" w:rsidRPr="00194181" w:rsidRDefault="002C14F8" w:rsidP="00BB0A0B">
            <w:pPr>
              <w:rPr>
                <w:rFonts w:ascii="Times New Roman" w:hAnsi="Times New Roman" w:cs="Times New Roman"/>
                <w:sz w:val="24"/>
                <w:szCs w:val="24"/>
                <w:lang w:val="en-GB"/>
              </w:rPr>
            </w:pPr>
            <w:r w:rsidRPr="00004427">
              <w:rPr>
                <w:rFonts w:ascii="Times New Roman" w:hAnsi="Times New Roman" w:cs="Times New Roman"/>
                <w:sz w:val="24"/>
                <w:szCs w:val="24"/>
                <w:lang w:val="en-GB"/>
              </w:rPr>
              <w:t>0.107</w:t>
            </w:r>
            <w:r>
              <w:rPr>
                <w:rFonts w:ascii="Times New Roman" w:hAnsi="Times New Roman" w:cs="Times New Roman"/>
                <w:sz w:val="24"/>
                <w:szCs w:val="24"/>
                <w:vertAlign w:val="superscript"/>
                <w:lang w:val="en-GB"/>
              </w:rPr>
              <w:t>*</w:t>
            </w:r>
          </w:p>
        </w:tc>
      </w:tr>
      <w:tr w:rsidR="004C5D90" w:rsidRPr="00194181" w14:paraId="65EA1CB5" w14:textId="77777777" w:rsidTr="004701C0">
        <w:tc>
          <w:tcPr>
            <w:tcW w:w="3618" w:type="dxa"/>
          </w:tcPr>
          <w:p w14:paraId="3DD81626" w14:textId="77777777" w:rsidR="004C5D90" w:rsidRPr="00194181" w:rsidRDefault="004C5D90" w:rsidP="00BB0A0B">
            <w:pPr>
              <w:spacing w:line="276" w:lineRule="auto"/>
              <w:rPr>
                <w:rFonts w:ascii="Times New Roman" w:hAnsi="Times New Roman" w:cs="Times New Roman"/>
                <w:sz w:val="24"/>
                <w:szCs w:val="24"/>
                <w:lang w:val="vi-VN"/>
              </w:rPr>
            </w:pPr>
            <w:r w:rsidRPr="00194181">
              <w:rPr>
                <w:rFonts w:ascii="Times New Roman" w:hAnsi="Times New Roman" w:cs="Times New Roman"/>
                <w:sz w:val="24"/>
                <w:szCs w:val="24"/>
              </w:rPr>
              <w:t xml:space="preserve">Pneumonia, </w:t>
            </w:r>
            <w:r w:rsidRPr="00194181">
              <w:rPr>
                <w:rFonts w:ascii="Times New Roman" w:hAnsi="Times New Roman" w:cs="Times New Roman"/>
                <w:i/>
                <w:sz w:val="24"/>
                <w:szCs w:val="24"/>
              </w:rPr>
              <w:t>n (%)</w:t>
            </w:r>
          </w:p>
        </w:tc>
        <w:tc>
          <w:tcPr>
            <w:tcW w:w="2318" w:type="dxa"/>
          </w:tcPr>
          <w:p w14:paraId="25D6811B" w14:textId="77777777" w:rsidR="004C5D90" w:rsidRPr="00194181" w:rsidRDefault="004C5D9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9 (20%)</w:t>
            </w:r>
          </w:p>
        </w:tc>
        <w:tc>
          <w:tcPr>
            <w:tcW w:w="2318" w:type="dxa"/>
          </w:tcPr>
          <w:p w14:paraId="31239F5C" w14:textId="77777777" w:rsidR="004C5D90" w:rsidRPr="00194181" w:rsidRDefault="004C5D9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12 (34.3%)</w:t>
            </w:r>
          </w:p>
        </w:tc>
        <w:tc>
          <w:tcPr>
            <w:tcW w:w="991" w:type="dxa"/>
          </w:tcPr>
          <w:p w14:paraId="3EA548E4" w14:textId="3E953BE5" w:rsidR="004C5D90" w:rsidRPr="00194181" w:rsidRDefault="004C5D90" w:rsidP="00BB0A0B">
            <w:pPr>
              <w:spacing w:line="276" w:lineRule="auto"/>
              <w:rPr>
                <w:rFonts w:ascii="Times New Roman" w:hAnsi="Times New Roman" w:cs="Times New Roman"/>
                <w:sz w:val="24"/>
                <w:szCs w:val="24"/>
                <w:vertAlign w:val="superscript"/>
              </w:rPr>
            </w:pPr>
            <w:r w:rsidRPr="00194181">
              <w:rPr>
                <w:rFonts w:ascii="Times New Roman" w:hAnsi="Times New Roman" w:cs="Times New Roman"/>
                <w:sz w:val="24"/>
                <w:szCs w:val="24"/>
              </w:rPr>
              <w:t>0.15</w:t>
            </w:r>
            <w:r w:rsidR="00A75C9C" w:rsidRPr="00194181">
              <w:rPr>
                <w:rFonts w:ascii="Times New Roman" w:hAnsi="Times New Roman" w:cs="Times New Roman"/>
                <w:sz w:val="24"/>
                <w:szCs w:val="24"/>
              </w:rPr>
              <w:t>0</w:t>
            </w:r>
            <w:r w:rsidRPr="00194181">
              <w:rPr>
                <w:rFonts w:ascii="Times New Roman" w:hAnsi="Times New Roman" w:cs="Times New Roman"/>
                <w:sz w:val="24"/>
                <w:szCs w:val="24"/>
                <w:vertAlign w:val="superscript"/>
              </w:rPr>
              <w:t>*</w:t>
            </w:r>
          </w:p>
        </w:tc>
      </w:tr>
      <w:tr w:rsidR="004C5D90" w:rsidRPr="00194181" w14:paraId="3A19383E" w14:textId="77777777" w:rsidTr="004701C0">
        <w:tc>
          <w:tcPr>
            <w:tcW w:w="3618" w:type="dxa"/>
          </w:tcPr>
          <w:p w14:paraId="615C2956" w14:textId="77777777" w:rsidR="004C5D90" w:rsidRPr="00194181" w:rsidRDefault="004C5D9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U</w:t>
            </w:r>
            <w:r w:rsidRPr="00194181">
              <w:rPr>
                <w:rFonts w:ascii="Times New Roman" w:hAnsi="Times New Roman" w:cs="Times New Roman"/>
                <w:sz w:val="24"/>
                <w:szCs w:val="24"/>
                <w:lang w:val="vi-VN"/>
              </w:rPr>
              <w:t>rinary tract infection</w:t>
            </w:r>
            <w:r w:rsidRPr="00194181">
              <w:rPr>
                <w:rFonts w:ascii="Times New Roman" w:hAnsi="Times New Roman" w:cs="Times New Roman"/>
                <w:sz w:val="24"/>
                <w:szCs w:val="24"/>
              </w:rPr>
              <w:t xml:space="preserve">, </w:t>
            </w:r>
            <w:r w:rsidRPr="00194181">
              <w:rPr>
                <w:rFonts w:ascii="Times New Roman" w:hAnsi="Times New Roman" w:cs="Times New Roman"/>
                <w:i/>
                <w:sz w:val="24"/>
                <w:szCs w:val="24"/>
              </w:rPr>
              <w:t>n (%)</w:t>
            </w:r>
          </w:p>
        </w:tc>
        <w:tc>
          <w:tcPr>
            <w:tcW w:w="2318" w:type="dxa"/>
          </w:tcPr>
          <w:p w14:paraId="27AAC36D" w14:textId="77777777" w:rsidR="004C5D90" w:rsidRPr="00194181" w:rsidRDefault="004C5D9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3 (6.7%)</w:t>
            </w:r>
          </w:p>
        </w:tc>
        <w:tc>
          <w:tcPr>
            <w:tcW w:w="2318" w:type="dxa"/>
          </w:tcPr>
          <w:p w14:paraId="5D17F7C0" w14:textId="77777777" w:rsidR="004C5D90" w:rsidRPr="00194181" w:rsidRDefault="004C5D9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4 (11.4%)</w:t>
            </w:r>
          </w:p>
        </w:tc>
        <w:tc>
          <w:tcPr>
            <w:tcW w:w="991" w:type="dxa"/>
          </w:tcPr>
          <w:p w14:paraId="7B8861B4" w14:textId="7E278BA4" w:rsidR="004C5D90" w:rsidRPr="00194181" w:rsidRDefault="004C5D90" w:rsidP="00BB0A0B">
            <w:pPr>
              <w:spacing w:line="276" w:lineRule="auto"/>
              <w:rPr>
                <w:rFonts w:ascii="Times New Roman" w:hAnsi="Times New Roman" w:cs="Times New Roman"/>
                <w:sz w:val="24"/>
                <w:szCs w:val="24"/>
                <w:vertAlign w:val="superscript"/>
              </w:rPr>
            </w:pPr>
            <w:r w:rsidRPr="00194181">
              <w:rPr>
                <w:rFonts w:ascii="Times New Roman" w:hAnsi="Times New Roman" w:cs="Times New Roman"/>
                <w:sz w:val="24"/>
                <w:szCs w:val="24"/>
              </w:rPr>
              <w:t>0.36</w:t>
            </w:r>
            <w:r w:rsidR="00A75C9C" w:rsidRPr="00194181">
              <w:rPr>
                <w:rFonts w:ascii="Times New Roman" w:hAnsi="Times New Roman" w:cs="Times New Roman"/>
                <w:sz w:val="24"/>
                <w:szCs w:val="24"/>
              </w:rPr>
              <w:t>0</w:t>
            </w:r>
            <w:r w:rsidRPr="00194181">
              <w:rPr>
                <w:rFonts w:ascii="Times New Roman" w:hAnsi="Times New Roman" w:cs="Times New Roman"/>
                <w:sz w:val="24"/>
                <w:szCs w:val="24"/>
                <w:vertAlign w:val="superscript"/>
              </w:rPr>
              <w:t>*</w:t>
            </w:r>
          </w:p>
        </w:tc>
      </w:tr>
      <w:tr w:rsidR="004C5D90" w:rsidRPr="00194181" w14:paraId="1D85B70A" w14:textId="77777777" w:rsidTr="004701C0">
        <w:tc>
          <w:tcPr>
            <w:tcW w:w="3618" w:type="dxa"/>
          </w:tcPr>
          <w:p w14:paraId="748F741E" w14:textId="77777777" w:rsidR="004C5D90" w:rsidRPr="00194181" w:rsidRDefault="004C5D9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lang w:val="vi-VN"/>
              </w:rPr>
              <w:t>Gastrointestinal bleeding</w:t>
            </w:r>
            <w:r w:rsidRPr="00194181">
              <w:rPr>
                <w:rFonts w:ascii="Times New Roman" w:hAnsi="Times New Roman" w:cs="Times New Roman"/>
                <w:sz w:val="24"/>
                <w:szCs w:val="24"/>
              </w:rPr>
              <w:t xml:space="preserve">, </w:t>
            </w:r>
            <w:r w:rsidRPr="00194181">
              <w:rPr>
                <w:rFonts w:ascii="Times New Roman" w:hAnsi="Times New Roman" w:cs="Times New Roman"/>
                <w:i/>
                <w:sz w:val="24"/>
                <w:szCs w:val="24"/>
              </w:rPr>
              <w:t>n (%)</w:t>
            </w:r>
          </w:p>
        </w:tc>
        <w:tc>
          <w:tcPr>
            <w:tcW w:w="2318" w:type="dxa"/>
          </w:tcPr>
          <w:p w14:paraId="3E669BAF" w14:textId="77777777" w:rsidR="004C5D90" w:rsidRPr="00194181" w:rsidRDefault="004C5D9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0</w:t>
            </w:r>
          </w:p>
        </w:tc>
        <w:tc>
          <w:tcPr>
            <w:tcW w:w="2318" w:type="dxa"/>
          </w:tcPr>
          <w:p w14:paraId="016F5AED" w14:textId="77777777" w:rsidR="004C5D90" w:rsidRPr="00194181" w:rsidRDefault="004C5D90" w:rsidP="00BB0A0B">
            <w:pPr>
              <w:spacing w:line="276" w:lineRule="auto"/>
              <w:rPr>
                <w:rFonts w:ascii="Times New Roman" w:hAnsi="Times New Roman" w:cs="Times New Roman"/>
                <w:sz w:val="24"/>
                <w:szCs w:val="24"/>
              </w:rPr>
            </w:pPr>
            <w:r w:rsidRPr="00194181">
              <w:rPr>
                <w:rFonts w:ascii="Times New Roman" w:hAnsi="Times New Roman" w:cs="Times New Roman"/>
                <w:sz w:val="24"/>
                <w:szCs w:val="24"/>
              </w:rPr>
              <w:t>1 (2.9%)</w:t>
            </w:r>
          </w:p>
        </w:tc>
        <w:tc>
          <w:tcPr>
            <w:tcW w:w="991" w:type="dxa"/>
          </w:tcPr>
          <w:p w14:paraId="27FFDB1D" w14:textId="4E250F68" w:rsidR="004C5D90" w:rsidRPr="00194181" w:rsidRDefault="004C5D90" w:rsidP="00BB0A0B">
            <w:pPr>
              <w:spacing w:line="276" w:lineRule="auto"/>
              <w:rPr>
                <w:rFonts w:ascii="Times New Roman" w:hAnsi="Times New Roman" w:cs="Times New Roman"/>
                <w:sz w:val="24"/>
                <w:szCs w:val="24"/>
                <w:vertAlign w:val="superscript"/>
              </w:rPr>
            </w:pPr>
            <w:r w:rsidRPr="00194181">
              <w:rPr>
                <w:rFonts w:ascii="Times New Roman" w:hAnsi="Times New Roman" w:cs="Times New Roman"/>
                <w:sz w:val="24"/>
                <w:szCs w:val="24"/>
              </w:rPr>
              <w:t>0.44</w:t>
            </w:r>
            <w:r w:rsidR="00A75C9C" w:rsidRPr="00194181">
              <w:rPr>
                <w:rFonts w:ascii="Times New Roman" w:hAnsi="Times New Roman" w:cs="Times New Roman"/>
                <w:sz w:val="24"/>
                <w:szCs w:val="24"/>
              </w:rPr>
              <w:t>0</w:t>
            </w:r>
            <w:r w:rsidRPr="00194181">
              <w:rPr>
                <w:rFonts w:ascii="Times New Roman" w:hAnsi="Times New Roman" w:cs="Times New Roman"/>
                <w:sz w:val="24"/>
                <w:szCs w:val="24"/>
                <w:vertAlign w:val="superscript"/>
              </w:rPr>
              <w:t>*</w:t>
            </w:r>
          </w:p>
        </w:tc>
      </w:tr>
    </w:tbl>
    <w:p w14:paraId="2DCBAEE6" w14:textId="72FD8ADA" w:rsidR="00147EB5" w:rsidRDefault="00A75C9C" w:rsidP="00F9437F">
      <w:pPr>
        <w:jc w:val="both"/>
        <w:rPr>
          <w:rFonts w:ascii="Times New Roman" w:hAnsi="Times New Roman" w:cs="Times New Roman"/>
          <w:sz w:val="24"/>
          <w:szCs w:val="24"/>
        </w:rPr>
      </w:pPr>
      <w:r w:rsidRPr="00194181">
        <w:rPr>
          <w:rFonts w:ascii="Times New Roman" w:hAnsi="Times New Roman" w:cs="Times New Roman"/>
          <w:i/>
          <w:sz w:val="24"/>
          <w:szCs w:val="24"/>
          <w:vertAlign w:val="superscript"/>
        </w:rPr>
        <w:t>*</w:t>
      </w:r>
      <w:r w:rsidRPr="00194181">
        <w:rPr>
          <w:rFonts w:ascii="Times New Roman" w:hAnsi="Times New Roman" w:cs="Times New Roman"/>
          <w:i/>
          <w:sz w:val="24"/>
          <w:szCs w:val="24"/>
        </w:rPr>
        <w:t xml:space="preserve"> Fisher’s </w:t>
      </w:r>
      <w:r w:rsidR="00177B58" w:rsidRPr="00194181">
        <w:rPr>
          <w:rFonts w:ascii="Times New Roman" w:hAnsi="Times New Roman" w:cs="Times New Roman"/>
          <w:i/>
          <w:sz w:val="24"/>
          <w:szCs w:val="24"/>
        </w:rPr>
        <w:t>exact</w:t>
      </w:r>
      <w:r w:rsidRPr="00194181">
        <w:rPr>
          <w:rFonts w:ascii="Times New Roman" w:hAnsi="Times New Roman" w:cs="Times New Roman"/>
          <w:i/>
          <w:sz w:val="24"/>
          <w:szCs w:val="24"/>
        </w:rPr>
        <w:t xml:space="preserve"> test (1-sided</w:t>
      </w:r>
      <w:r w:rsidR="00FB25AD" w:rsidRPr="00194181">
        <w:rPr>
          <w:rFonts w:ascii="Times New Roman" w:hAnsi="Times New Roman" w:cs="Times New Roman"/>
          <w:i/>
          <w:sz w:val="24"/>
          <w:szCs w:val="24"/>
        </w:rPr>
        <w:t>)</w:t>
      </w:r>
      <w:r w:rsidR="00FB25AD">
        <w:rPr>
          <w:rFonts w:ascii="Times New Roman" w:hAnsi="Times New Roman" w:cs="Times New Roman"/>
          <w:i/>
          <w:sz w:val="24"/>
          <w:szCs w:val="24"/>
        </w:rPr>
        <w:t xml:space="preserve">; </w:t>
      </w:r>
      <w:r w:rsidR="006C0BD1" w:rsidRPr="007217F0">
        <w:rPr>
          <w:rFonts w:ascii="Times New Roman" w:hAnsi="Times New Roman" w:cs="Times New Roman"/>
          <w:i/>
          <w:sz w:val="24"/>
          <w:szCs w:val="24"/>
          <w:lang w:val="en-GB"/>
        </w:rPr>
        <w:t>intracranial re-bleeding was defined as combined ICH and IVH re-bleeding</w:t>
      </w:r>
      <w:r w:rsidRPr="00194181">
        <w:rPr>
          <w:rFonts w:ascii="Times New Roman" w:hAnsi="Times New Roman" w:cs="Times New Roman"/>
          <w:i/>
          <w:sz w:val="24"/>
          <w:szCs w:val="24"/>
        </w:rPr>
        <w:t>.</w:t>
      </w:r>
    </w:p>
    <w:p w14:paraId="39C6D79E" w14:textId="14DEE5C6" w:rsidR="008D1B01" w:rsidRDefault="008D1B01" w:rsidP="00F9437F">
      <w:pPr>
        <w:jc w:val="both"/>
        <w:rPr>
          <w:rFonts w:ascii="Times New Roman" w:hAnsi="Times New Roman" w:cs="Times New Roman"/>
          <w:sz w:val="24"/>
          <w:szCs w:val="24"/>
        </w:rPr>
      </w:pPr>
      <w:r w:rsidRPr="008D1B01">
        <w:rPr>
          <w:rFonts w:ascii="Times New Roman" w:hAnsi="Times New Roman" w:cs="Times New Roman"/>
          <w:b/>
          <w:sz w:val="24"/>
          <w:szCs w:val="24"/>
        </w:rPr>
        <w:t>Table A20.</w:t>
      </w:r>
      <w:r>
        <w:rPr>
          <w:rFonts w:ascii="Times New Roman" w:hAnsi="Times New Roman" w:cs="Times New Roman"/>
          <w:sz w:val="24"/>
          <w:szCs w:val="24"/>
        </w:rPr>
        <w:t xml:space="preserve"> </w:t>
      </w:r>
      <w:r w:rsidRPr="008D1B01">
        <w:rPr>
          <w:rFonts w:ascii="Times New Roman" w:hAnsi="Times New Roman" w:cs="Times New Roman"/>
          <w:sz w:val="24"/>
          <w:szCs w:val="24"/>
        </w:rPr>
        <w:t xml:space="preserve">Relationship between </w:t>
      </w:r>
      <w:r w:rsidR="002C2CC2">
        <w:rPr>
          <w:rFonts w:ascii="Times New Roman" w:hAnsi="Times New Roman" w:cs="Times New Roman"/>
          <w:sz w:val="24"/>
          <w:szCs w:val="24"/>
        </w:rPr>
        <w:t xml:space="preserve">the </w:t>
      </w:r>
      <w:r w:rsidRPr="008D1B01">
        <w:rPr>
          <w:rFonts w:ascii="Times New Roman" w:hAnsi="Times New Roman" w:cs="Times New Roman"/>
          <w:sz w:val="24"/>
          <w:szCs w:val="24"/>
        </w:rPr>
        <w:t xml:space="preserve">functional outcome (30-day mRS) and </w:t>
      </w:r>
      <w:r w:rsidR="002C2CC2">
        <w:rPr>
          <w:rFonts w:ascii="Times New Roman" w:hAnsi="Times New Roman" w:cs="Times New Roman"/>
          <w:sz w:val="24"/>
          <w:szCs w:val="24"/>
        </w:rPr>
        <w:t xml:space="preserve">the </w:t>
      </w:r>
      <w:r w:rsidRPr="008D1B01">
        <w:rPr>
          <w:rFonts w:ascii="Times New Roman" w:hAnsi="Times New Roman" w:cs="Times New Roman"/>
          <w:sz w:val="24"/>
          <w:szCs w:val="24"/>
        </w:rPr>
        <w:t>change in Graeb score: linear regression analysis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532"/>
        <w:gridCol w:w="1370"/>
        <w:gridCol w:w="1389"/>
        <w:gridCol w:w="1369"/>
        <w:gridCol w:w="1370"/>
        <w:gridCol w:w="1215"/>
      </w:tblGrid>
      <w:tr w:rsidR="00AE0E43" w:rsidRPr="00F06BE7" w14:paraId="11F57AD5" w14:textId="77777777" w:rsidTr="00AE0E43">
        <w:trPr>
          <w:trHeight w:val="278"/>
        </w:trPr>
        <w:tc>
          <w:tcPr>
            <w:tcW w:w="2532" w:type="dxa"/>
            <w:vMerge w:val="restart"/>
            <w:tcBorders>
              <w:top w:val="single" w:sz="12" w:space="0" w:color="auto"/>
              <w:left w:val="nil"/>
              <w:bottom w:val="single" w:sz="4" w:space="0" w:color="auto"/>
              <w:right w:val="nil"/>
            </w:tcBorders>
            <w:hideMark/>
          </w:tcPr>
          <w:p w14:paraId="16262908" w14:textId="77777777" w:rsidR="00AE0E43" w:rsidRPr="00E3738E" w:rsidRDefault="00AE0E43" w:rsidP="00924EF3">
            <w:pPr>
              <w:spacing w:line="480" w:lineRule="auto"/>
              <w:contextualSpacing/>
              <w:jc w:val="both"/>
              <w:rPr>
                <w:rFonts w:ascii="Times New Roman" w:hAnsi="Times New Roman" w:cs="Times New Roman"/>
                <w:sz w:val="24"/>
                <w:szCs w:val="24"/>
              </w:rPr>
            </w:pPr>
            <w:r w:rsidRPr="00E3738E">
              <w:rPr>
                <w:rFonts w:ascii="Times New Roman" w:hAnsi="Times New Roman" w:cs="Times New Roman"/>
                <w:sz w:val="24"/>
                <w:szCs w:val="24"/>
              </w:rPr>
              <w:t>Potential determinant</w:t>
            </w:r>
          </w:p>
        </w:tc>
        <w:tc>
          <w:tcPr>
            <w:tcW w:w="1370" w:type="dxa"/>
            <w:vMerge w:val="restart"/>
            <w:tcBorders>
              <w:top w:val="single" w:sz="12" w:space="0" w:color="auto"/>
              <w:left w:val="nil"/>
              <w:bottom w:val="single" w:sz="4" w:space="0" w:color="auto"/>
              <w:right w:val="nil"/>
            </w:tcBorders>
            <w:hideMark/>
          </w:tcPr>
          <w:p w14:paraId="5100CED4" w14:textId="77777777" w:rsidR="00AE0E43" w:rsidRPr="00E3738E" w:rsidRDefault="00AE0E43" w:rsidP="00924EF3">
            <w:pPr>
              <w:spacing w:line="480" w:lineRule="auto"/>
              <w:contextualSpacing/>
              <w:jc w:val="both"/>
              <w:rPr>
                <w:rFonts w:ascii="Times New Roman" w:hAnsi="Times New Roman" w:cs="Times New Roman"/>
                <w:sz w:val="24"/>
                <w:szCs w:val="24"/>
              </w:rPr>
            </w:pPr>
            <w:r w:rsidRPr="00E3738E">
              <w:rPr>
                <w:rFonts w:ascii="Times New Roman" w:hAnsi="Times New Roman" w:cs="Times New Roman"/>
                <w:sz w:val="24"/>
                <w:szCs w:val="24"/>
              </w:rPr>
              <w:t>Unit</w:t>
            </w:r>
          </w:p>
        </w:tc>
        <w:tc>
          <w:tcPr>
            <w:tcW w:w="1389" w:type="dxa"/>
            <w:vMerge w:val="restart"/>
            <w:tcBorders>
              <w:top w:val="single" w:sz="12" w:space="0" w:color="auto"/>
              <w:left w:val="nil"/>
              <w:bottom w:val="single" w:sz="4" w:space="0" w:color="auto"/>
              <w:right w:val="nil"/>
            </w:tcBorders>
            <w:hideMark/>
          </w:tcPr>
          <w:p w14:paraId="270B7A54" w14:textId="285570F1" w:rsidR="00AE0E43" w:rsidRPr="00E3738E" w:rsidRDefault="00AE0E43" w:rsidP="00924EF3">
            <w:pPr>
              <w:spacing w:line="480" w:lineRule="auto"/>
              <w:contextualSpacing/>
              <w:jc w:val="both"/>
              <w:rPr>
                <w:rFonts w:ascii="Times New Roman" w:hAnsi="Times New Roman" w:cs="Times New Roman"/>
                <w:sz w:val="24"/>
                <w:szCs w:val="24"/>
              </w:rPr>
            </w:pPr>
            <w:r w:rsidRPr="00AE0E43">
              <w:rPr>
                <w:rFonts w:ascii="Times New Roman" w:hAnsi="Times New Roman" w:cs="Times New Roman"/>
                <w:sz w:val="24"/>
                <w:szCs w:val="24"/>
              </w:rPr>
              <w:t>Coefficients</w:t>
            </w:r>
          </w:p>
        </w:tc>
        <w:tc>
          <w:tcPr>
            <w:tcW w:w="2739" w:type="dxa"/>
            <w:gridSpan w:val="2"/>
            <w:tcBorders>
              <w:top w:val="single" w:sz="12" w:space="0" w:color="auto"/>
              <w:left w:val="nil"/>
              <w:bottom w:val="single" w:sz="4" w:space="0" w:color="auto"/>
              <w:right w:val="nil"/>
            </w:tcBorders>
            <w:hideMark/>
          </w:tcPr>
          <w:p w14:paraId="7E609DC9" w14:textId="7589A7B4" w:rsidR="00AE0E43" w:rsidRPr="00E3738E" w:rsidRDefault="00AE0E43" w:rsidP="00924EF3">
            <w:pPr>
              <w:spacing w:line="480" w:lineRule="auto"/>
              <w:contextualSpacing/>
              <w:jc w:val="center"/>
              <w:rPr>
                <w:rFonts w:ascii="Times New Roman" w:hAnsi="Times New Roman" w:cs="Times New Roman"/>
                <w:sz w:val="24"/>
                <w:szCs w:val="24"/>
              </w:rPr>
            </w:pPr>
            <w:r w:rsidRPr="00E3738E">
              <w:rPr>
                <w:rFonts w:ascii="Times New Roman" w:hAnsi="Times New Roman" w:cs="Times New Roman"/>
                <w:sz w:val="24"/>
                <w:szCs w:val="24"/>
              </w:rPr>
              <w:t xml:space="preserve">95% CI for </w:t>
            </w:r>
            <w:r w:rsidRPr="00AE0E43">
              <w:rPr>
                <w:rFonts w:ascii="Times New Roman" w:hAnsi="Times New Roman" w:cs="Times New Roman"/>
                <w:sz w:val="24"/>
                <w:szCs w:val="24"/>
              </w:rPr>
              <w:t>coefficients</w:t>
            </w:r>
          </w:p>
        </w:tc>
        <w:tc>
          <w:tcPr>
            <w:tcW w:w="1215" w:type="dxa"/>
            <w:vMerge w:val="restart"/>
            <w:tcBorders>
              <w:top w:val="single" w:sz="12" w:space="0" w:color="auto"/>
              <w:left w:val="nil"/>
              <w:bottom w:val="single" w:sz="4" w:space="0" w:color="auto"/>
              <w:right w:val="nil"/>
            </w:tcBorders>
            <w:hideMark/>
          </w:tcPr>
          <w:p w14:paraId="5B922DD7" w14:textId="77777777" w:rsidR="00AE0E43" w:rsidRPr="00E3738E" w:rsidRDefault="00AE0E43" w:rsidP="00924EF3">
            <w:pPr>
              <w:spacing w:line="480" w:lineRule="auto"/>
              <w:contextualSpacing/>
              <w:jc w:val="both"/>
              <w:rPr>
                <w:rFonts w:ascii="Times New Roman" w:hAnsi="Times New Roman" w:cs="Times New Roman"/>
                <w:sz w:val="24"/>
                <w:szCs w:val="24"/>
              </w:rPr>
            </w:pPr>
            <w:r w:rsidRPr="00E3738E">
              <w:rPr>
                <w:rFonts w:ascii="Times New Roman" w:hAnsi="Times New Roman" w:cs="Times New Roman"/>
                <w:sz w:val="24"/>
                <w:szCs w:val="24"/>
              </w:rPr>
              <w:t>p-value</w:t>
            </w:r>
          </w:p>
        </w:tc>
      </w:tr>
      <w:tr w:rsidR="00AE0E43" w:rsidRPr="00F06BE7" w14:paraId="730DD4F4" w14:textId="77777777" w:rsidTr="00AE0E43">
        <w:trPr>
          <w:trHeight w:val="277"/>
        </w:trPr>
        <w:tc>
          <w:tcPr>
            <w:tcW w:w="0" w:type="auto"/>
            <w:vMerge/>
            <w:tcBorders>
              <w:top w:val="single" w:sz="12" w:space="0" w:color="auto"/>
              <w:left w:val="nil"/>
              <w:bottom w:val="single" w:sz="4" w:space="0" w:color="auto"/>
              <w:right w:val="nil"/>
            </w:tcBorders>
            <w:vAlign w:val="center"/>
            <w:hideMark/>
          </w:tcPr>
          <w:p w14:paraId="1175FC2C" w14:textId="77777777" w:rsidR="00AE0E43" w:rsidRPr="00E3738E" w:rsidRDefault="00AE0E43" w:rsidP="00924EF3">
            <w:pPr>
              <w:spacing w:line="480" w:lineRule="auto"/>
              <w:contextualSpacing/>
              <w:jc w:val="both"/>
              <w:rPr>
                <w:rFonts w:ascii="Times New Roman" w:hAnsi="Times New Roman" w:cs="Times New Roman"/>
                <w:sz w:val="24"/>
                <w:szCs w:val="24"/>
              </w:rPr>
            </w:pPr>
          </w:p>
        </w:tc>
        <w:tc>
          <w:tcPr>
            <w:tcW w:w="0" w:type="auto"/>
            <w:vMerge/>
            <w:tcBorders>
              <w:top w:val="single" w:sz="12" w:space="0" w:color="auto"/>
              <w:left w:val="nil"/>
              <w:bottom w:val="single" w:sz="4" w:space="0" w:color="auto"/>
              <w:right w:val="nil"/>
            </w:tcBorders>
            <w:vAlign w:val="center"/>
            <w:hideMark/>
          </w:tcPr>
          <w:p w14:paraId="7657DFB3" w14:textId="77777777" w:rsidR="00AE0E43" w:rsidRPr="00E3738E" w:rsidRDefault="00AE0E43" w:rsidP="00924EF3">
            <w:pPr>
              <w:spacing w:line="480" w:lineRule="auto"/>
              <w:contextualSpacing/>
              <w:jc w:val="both"/>
              <w:rPr>
                <w:rFonts w:ascii="Times New Roman" w:hAnsi="Times New Roman" w:cs="Times New Roman"/>
                <w:sz w:val="24"/>
                <w:szCs w:val="24"/>
              </w:rPr>
            </w:pPr>
          </w:p>
        </w:tc>
        <w:tc>
          <w:tcPr>
            <w:tcW w:w="0" w:type="auto"/>
            <w:vMerge/>
            <w:tcBorders>
              <w:top w:val="single" w:sz="12" w:space="0" w:color="auto"/>
              <w:left w:val="nil"/>
              <w:bottom w:val="single" w:sz="4" w:space="0" w:color="auto"/>
              <w:right w:val="nil"/>
            </w:tcBorders>
            <w:vAlign w:val="center"/>
            <w:hideMark/>
          </w:tcPr>
          <w:p w14:paraId="242DCD51" w14:textId="77777777" w:rsidR="00AE0E43" w:rsidRPr="00E3738E" w:rsidRDefault="00AE0E43" w:rsidP="00924EF3">
            <w:pPr>
              <w:spacing w:line="480" w:lineRule="auto"/>
              <w:contextualSpacing/>
              <w:jc w:val="both"/>
              <w:rPr>
                <w:rFonts w:ascii="Times New Roman" w:hAnsi="Times New Roman" w:cs="Times New Roman"/>
                <w:sz w:val="24"/>
                <w:szCs w:val="24"/>
              </w:rPr>
            </w:pPr>
          </w:p>
        </w:tc>
        <w:tc>
          <w:tcPr>
            <w:tcW w:w="1369" w:type="dxa"/>
            <w:tcBorders>
              <w:top w:val="single" w:sz="4" w:space="0" w:color="auto"/>
              <w:left w:val="nil"/>
              <w:bottom w:val="single" w:sz="4" w:space="0" w:color="auto"/>
              <w:right w:val="nil"/>
            </w:tcBorders>
            <w:hideMark/>
          </w:tcPr>
          <w:p w14:paraId="0C2A5680" w14:textId="77777777" w:rsidR="00AE0E43" w:rsidRPr="00E3738E" w:rsidRDefault="00AE0E43" w:rsidP="00924EF3">
            <w:pPr>
              <w:spacing w:line="480" w:lineRule="auto"/>
              <w:contextualSpacing/>
              <w:jc w:val="both"/>
              <w:rPr>
                <w:rFonts w:ascii="Times New Roman" w:hAnsi="Times New Roman" w:cs="Times New Roman"/>
                <w:sz w:val="24"/>
                <w:szCs w:val="24"/>
              </w:rPr>
            </w:pPr>
            <w:r w:rsidRPr="00E3738E">
              <w:rPr>
                <w:rFonts w:ascii="Times New Roman" w:hAnsi="Times New Roman" w:cs="Times New Roman"/>
                <w:sz w:val="24"/>
                <w:szCs w:val="24"/>
              </w:rPr>
              <w:t>Lower</w:t>
            </w:r>
          </w:p>
        </w:tc>
        <w:tc>
          <w:tcPr>
            <w:tcW w:w="1370" w:type="dxa"/>
            <w:tcBorders>
              <w:top w:val="single" w:sz="4" w:space="0" w:color="auto"/>
              <w:left w:val="nil"/>
              <w:bottom w:val="single" w:sz="4" w:space="0" w:color="auto"/>
              <w:right w:val="nil"/>
            </w:tcBorders>
            <w:hideMark/>
          </w:tcPr>
          <w:p w14:paraId="4F451735" w14:textId="77777777" w:rsidR="00AE0E43" w:rsidRPr="00E3738E" w:rsidRDefault="00AE0E43" w:rsidP="00924EF3">
            <w:pPr>
              <w:spacing w:line="480" w:lineRule="auto"/>
              <w:contextualSpacing/>
              <w:jc w:val="both"/>
              <w:rPr>
                <w:rFonts w:ascii="Times New Roman" w:hAnsi="Times New Roman" w:cs="Times New Roman"/>
                <w:sz w:val="24"/>
                <w:szCs w:val="24"/>
              </w:rPr>
            </w:pPr>
            <w:r w:rsidRPr="00E3738E">
              <w:rPr>
                <w:rFonts w:ascii="Times New Roman" w:hAnsi="Times New Roman" w:cs="Times New Roman"/>
                <w:sz w:val="24"/>
                <w:szCs w:val="24"/>
              </w:rPr>
              <w:t>Upper</w:t>
            </w:r>
          </w:p>
        </w:tc>
        <w:tc>
          <w:tcPr>
            <w:tcW w:w="0" w:type="auto"/>
            <w:vMerge/>
            <w:tcBorders>
              <w:top w:val="single" w:sz="12" w:space="0" w:color="auto"/>
              <w:left w:val="nil"/>
              <w:bottom w:val="single" w:sz="4" w:space="0" w:color="auto"/>
              <w:right w:val="nil"/>
            </w:tcBorders>
            <w:vAlign w:val="center"/>
            <w:hideMark/>
          </w:tcPr>
          <w:p w14:paraId="28983AA0" w14:textId="77777777" w:rsidR="00AE0E43" w:rsidRPr="00E3738E" w:rsidRDefault="00AE0E43" w:rsidP="00924EF3">
            <w:pPr>
              <w:spacing w:line="480" w:lineRule="auto"/>
              <w:contextualSpacing/>
              <w:jc w:val="both"/>
              <w:rPr>
                <w:rFonts w:ascii="Times New Roman" w:hAnsi="Times New Roman" w:cs="Times New Roman"/>
                <w:sz w:val="24"/>
                <w:szCs w:val="24"/>
              </w:rPr>
            </w:pPr>
          </w:p>
        </w:tc>
      </w:tr>
      <w:tr w:rsidR="00AE0E43" w:rsidRPr="00F06BE7" w14:paraId="5EAC0866" w14:textId="77777777" w:rsidTr="00460F69">
        <w:tc>
          <w:tcPr>
            <w:tcW w:w="2532" w:type="dxa"/>
            <w:tcBorders>
              <w:top w:val="single" w:sz="4" w:space="0" w:color="auto"/>
              <w:left w:val="nil"/>
              <w:bottom w:val="nil"/>
              <w:right w:val="nil"/>
            </w:tcBorders>
            <w:hideMark/>
          </w:tcPr>
          <w:p w14:paraId="74AF83C2" w14:textId="5A5BFDC3" w:rsidR="00AE0E43" w:rsidRPr="00E3738E" w:rsidRDefault="00AE0E43" w:rsidP="00924EF3">
            <w:pPr>
              <w:spacing w:line="480" w:lineRule="auto"/>
              <w:contextualSpacing/>
              <w:jc w:val="both"/>
              <w:rPr>
                <w:rFonts w:ascii="Times New Roman" w:hAnsi="Times New Roman" w:cs="Times New Roman"/>
                <w:sz w:val="24"/>
                <w:szCs w:val="24"/>
              </w:rPr>
            </w:pPr>
            <w:r w:rsidRPr="00AE0E43">
              <w:rPr>
                <w:rFonts w:ascii="Times New Roman" w:hAnsi="Times New Roman" w:cs="Times New Roman"/>
                <w:sz w:val="24"/>
                <w:szCs w:val="24"/>
              </w:rPr>
              <w:t>(Constant)</w:t>
            </w:r>
          </w:p>
        </w:tc>
        <w:tc>
          <w:tcPr>
            <w:tcW w:w="1370" w:type="dxa"/>
            <w:tcBorders>
              <w:top w:val="single" w:sz="4" w:space="0" w:color="auto"/>
              <w:left w:val="nil"/>
              <w:bottom w:val="nil"/>
              <w:right w:val="nil"/>
            </w:tcBorders>
            <w:hideMark/>
          </w:tcPr>
          <w:p w14:paraId="0C5E91B5" w14:textId="2966176C" w:rsidR="00AE0E43" w:rsidRPr="00E3738E" w:rsidRDefault="00AE0E43" w:rsidP="003F5866">
            <w:pPr>
              <w:spacing w:line="480" w:lineRule="auto"/>
              <w:contextualSpacing/>
              <w:jc w:val="both"/>
              <w:rPr>
                <w:rFonts w:ascii="Times New Roman" w:hAnsi="Times New Roman" w:cs="Times New Roman"/>
                <w:sz w:val="24"/>
                <w:szCs w:val="24"/>
              </w:rPr>
            </w:pPr>
            <w:r w:rsidRPr="00E3738E">
              <w:rPr>
                <w:rFonts w:ascii="Times New Roman" w:hAnsi="Times New Roman" w:cs="Times New Roman"/>
                <w:sz w:val="24"/>
                <w:szCs w:val="24"/>
              </w:rPr>
              <w:t>1 (</w:t>
            </w:r>
            <w:r w:rsidR="003F5866">
              <w:rPr>
                <w:rFonts w:ascii="Times New Roman" w:hAnsi="Times New Roman" w:cs="Times New Roman"/>
                <w:sz w:val="24"/>
                <w:szCs w:val="24"/>
              </w:rPr>
              <w:t>point</w:t>
            </w:r>
            <w:r w:rsidRPr="00E3738E">
              <w:rPr>
                <w:rFonts w:ascii="Times New Roman" w:hAnsi="Times New Roman" w:cs="Times New Roman"/>
                <w:sz w:val="24"/>
                <w:szCs w:val="24"/>
              </w:rPr>
              <w:t>)</w:t>
            </w:r>
          </w:p>
        </w:tc>
        <w:tc>
          <w:tcPr>
            <w:tcW w:w="1389" w:type="dxa"/>
            <w:tcBorders>
              <w:top w:val="single" w:sz="4" w:space="0" w:color="auto"/>
              <w:left w:val="nil"/>
              <w:bottom w:val="nil"/>
              <w:right w:val="nil"/>
            </w:tcBorders>
            <w:hideMark/>
          </w:tcPr>
          <w:p w14:paraId="23087358" w14:textId="418D67F5" w:rsidR="00AE0E43" w:rsidRPr="00E3738E" w:rsidRDefault="00AE0E43" w:rsidP="00924EF3">
            <w:pPr>
              <w:spacing w:line="480" w:lineRule="auto"/>
              <w:contextualSpacing/>
              <w:jc w:val="both"/>
              <w:rPr>
                <w:rFonts w:ascii="Times New Roman" w:hAnsi="Times New Roman" w:cs="Times New Roman"/>
                <w:sz w:val="24"/>
                <w:szCs w:val="24"/>
              </w:rPr>
            </w:pPr>
            <w:r w:rsidRPr="00AE0E43">
              <w:rPr>
                <w:rFonts w:ascii="Times New Roman" w:hAnsi="Times New Roman" w:cs="Times New Roman"/>
                <w:sz w:val="24"/>
                <w:szCs w:val="24"/>
              </w:rPr>
              <w:t>4.903</w:t>
            </w:r>
          </w:p>
        </w:tc>
        <w:tc>
          <w:tcPr>
            <w:tcW w:w="1369" w:type="dxa"/>
            <w:tcBorders>
              <w:top w:val="single" w:sz="4" w:space="0" w:color="auto"/>
              <w:left w:val="nil"/>
              <w:bottom w:val="nil"/>
              <w:right w:val="nil"/>
            </w:tcBorders>
            <w:hideMark/>
          </w:tcPr>
          <w:p w14:paraId="163DBF5A" w14:textId="0763BF49" w:rsidR="00AE0E43" w:rsidRPr="00E3738E" w:rsidRDefault="00AE0E43" w:rsidP="00924EF3">
            <w:pPr>
              <w:spacing w:line="480" w:lineRule="auto"/>
              <w:contextualSpacing/>
              <w:jc w:val="both"/>
              <w:rPr>
                <w:rFonts w:ascii="Times New Roman" w:hAnsi="Times New Roman" w:cs="Times New Roman"/>
                <w:sz w:val="24"/>
                <w:szCs w:val="24"/>
              </w:rPr>
            </w:pPr>
            <w:r w:rsidRPr="00AE0E43">
              <w:rPr>
                <w:rFonts w:ascii="Times New Roman" w:hAnsi="Times New Roman" w:cs="Times New Roman"/>
                <w:sz w:val="24"/>
                <w:szCs w:val="24"/>
              </w:rPr>
              <w:t>4.401</w:t>
            </w:r>
          </w:p>
        </w:tc>
        <w:tc>
          <w:tcPr>
            <w:tcW w:w="1370" w:type="dxa"/>
            <w:tcBorders>
              <w:top w:val="single" w:sz="4" w:space="0" w:color="auto"/>
              <w:left w:val="nil"/>
              <w:bottom w:val="nil"/>
              <w:right w:val="nil"/>
            </w:tcBorders>
            <w:hideMark/>
          </w:tcPr>
          <w:p w14:paraId="59E2A501" w14:textId="4D1EABA1" w:rsidR="00AE0E43" w:rsidRPr="00E3738E" w:rsidRDefault="00AE0E43" w:rsidP="00924EF3">
            <w:pPr>
              <w:spacing w:line="480" w:lineRule="auto"/>
              <w:contextualSpacing/>
              <w:jc w:val="both"/>
              <w:rPr>
                <w:rFonts w:ascii="Times New Roman" w:hAnsi="Times New Roman" w:cs="Times New Roman"/>
                <w:sz w:val="24"/>
                <w:szCs w:val="24"/>
              </w:rPr>
            </w:pPr>
            <w:r w:rsidRPr="00AE0E43">
              <w:rPr>
                <w:rFonts w:ascii="Times New Roman" w:hAnsi="Times New Roman" w:cs="Times New Roman"/>
                <w:sz w:val="24"/>
                <w:szCs w:val="24"/>
              </w:rPr>
              <w:t>5.405</w:t>
            </w:r>
          </w:p>
        </w:tc>
        <w:tc>
          <w:tcPr>
            <w:tcW w:w="1215" w:type="dxa"/>
            <w:tcBorders>
              <w:top w:val="single" w:sz="4" w:space="0" w:color="auto"/>
              <w:left w:val="nil"/>
              <w:bottom w:val="nil"/>
              <w:right w:val="nil"/>
            </w:tcBorders>
            <w:hideMark/>
          </w:tcPr>
          <w:p w14:paraId="66E0F1E0" w14:textId="10744AD9" w:rsidR="00AE0E43" w:rsidRPr="00E3738E" w:rsidRDefault="00AE0E43" w:rsidP="00924EF3">
            <w:pPr>
              <w:spacing w:line="480" w:lineRule="auto"/>
              <w:contextualSpacing/>
              <w:jc w:val="both"/>
              <w:rPr>
                <w:rFonts w:ascii="Times New Roman" w:hAnsi="Times New Roman" w:cs="Times New Roman"/>
                <w:sz w:val="24"/>
                <w:szCs w:val="24"/>
              </w:rPr>
            </w:pPr>
            <w:r w:rsidRPr="00AE0E43">
              <w:rPr>
                <w:rFonts w:ascii="Times New Roman" w:hAnsi="Times New Roman" w:cs="Times New Roman"/>
                <w:sz w:val="24"/>
                <w:szCs w:val="24"/>
              </w:rPr>
              <w:t>&lt; 0.001</w:t>
            </w:r>
          </w:p>
        </w:tc>
      </w:tr>
      <w:tr w:rsidR="00AE0E43" w:rsidRPr="00F06BE7" w14:paraId="5DA7B411" w14:textId="77777777" w:rsidTr="00163181">
        <w:tc>
          <w:tcPr>
            <w:tcW w:w="2532" w:type="dxa"/>
            <w:tcBorders>
              <w:top w:val="nil"/>
              <w:left w:val="nil"/>
              <w:bottom w:val="nil"/>
              <w:right w:val="nil"/>
            </w:tcBorders>
            <w:hideMark/>
          </w:tcPr>
          <w:p w14:paraId="08CB0BB9" w14:textId="3CF35A69" w:rsidR="00AE0E43" w:rsidRPr="00E3738E" w:rsidRDefault="00AE0E43" w:rsidP="00924EF3">
            <w:pPr>
              <w:spacing w:line="480" w:lineRule="auto"/>
              <w:contextualSpacing/>
              <w:jc w:val="both"/>
              <w:rPr>
                <w:rFonts w:ascii="Times New Roman" w:hAnsi="Times New Roman" w:cs="Times New Roman"/>
                <w:sz w:val="24"/>
                <w:szCs w:val="24"/>
              </w:rPr>
            </w:pPr>
            <w:r w:rsidRPr="00AE0E43">
              <w:rPr>
                <w:rFonts w:ascii="Times New Roman" w:hAnsi="Times New Roman" w:cs="Times New Roman"/>
                <w:sz w:val="24"/>
                <w:szCs w:val="24"/>
              </w:rPr>
              <w:t>Change in Graeb score</w:t>
            </w:r>
          </w:p>
        </w:tc>
        <w:tc>
          <w:tcPr>
            <w:tcW w:w="1370" w:type="dxa"/>
            <w:tcBorders>
              <w:top w:val="nil"/>
              <w:left w:val="nil"/>
              <w:bottom w:val="nil"/>
              <w:right w:val="nil"/>
            </w:tcBorders>
            <w:hideMark/>
          </w:tcPr>
          <w:p w14:paraId="708D6370" w14:textId="4DAA0B24" w:rsidR="00AE0E43" w:rsidRPr="00E3738E" w:rsidRDefault="00AE0E43" w:rsidP="00924EF3">
            <w:pPr>
              <w:spacing w:line="480" w:lineRule="auto"/>
              <w:contextualSpacing/>
              <w:jc w:val="both"/>
              <w:rPr>
                <w:rFonts w:ascii="Times New Roman" w:hAnsi="Times New Roman" w:cs="Times New Roman"/>
                <w:sz w:val="24"/>
                <w:szCs w:val="24"/>
              </w:rPr>
            </w:pPr>
            <w:r w:rsidRPr="00E3738E">
              <w:rPr>
                <w:rFonts w:ascii="Times New Roman" w:hAnsi="Times New Roman" w:cs="Times New Roman"/>
                <w:sz w:val="24"/>
                <w:szCs w:val="24"/>
              </w:rPr>
              <w:t>1 (</w:t>
            </w:r>
            <w:r w:rsidR="003F5866">
              <w:rPr>
                <w:rFonts w:ascii="Times New Roman" w:hAnsi="Times New Roman" w:cs="Times New Roman"/>
                <w:sz w:val="24"/>
                <w:szCs w:val="24"/>
              </w:rPr>
              <w:t>point</w:t>
            </w:r>
            <w:r w:rsidRPr="00E3738E">
              <w:rPr>
                <w:rFonts w:ascii="Times New Roman" w:hAnsi="Times New Roman" w:cs="Times New Roman"/>
                <w:sz w:val="24"/>
                <w:szCs w:val="24"/>
              </w:rPr>
              <w:t>)</w:t>
            </w:r>
          </w:p>
        </w:tc>
        <w:tc>
          <w:tcPr>
            <w:tcW w:w="1389" w:type="dxa"/>
            <w:tcBorders>
              <w:top w:val="nil"/>
              <w:left w:val="nil"/>
              <w:bottom w:val="nil"/>
              <w:right w:val="nil"/>
            </w:tcBorders>
            <w:hideMark/>
          </w:tcPr>
          <w:p w14:paraId="7B2CB878" w14:textId="108F8253" w:rsidR="00AE0E43" w:rsidRPr="00E3738E" w:rsidRDefault="00AE0E43" w:rsidP="00924EF3">
            <w:pPr>
              <w:spacing w:line="480" w:lineRule="auto"/>
              <w:contextualSpacing/>
              <w:jc w:val="both"/>
              <w:rPr>
                <w:rFonts w:ascii="Times New Roman" w:hAnsi="Times New Roman" w:cs="Times New Roman"/>
                <w:sz w:val="24"/>
                <w:szCs w:val="24"/>
              </w:rPr>
            </w:pPr>
            <w:r w:rsidRPr="00AE0E43">
              <w:rPr>
                <w:rFonts w:ascii="Times New Roman" w:hAnsi="Times New Roman" w:cs="Times New Roman"/>
                <w:sz w:val="24"/>
                <w:szCs w:val="24"/>
              </w:rPr>
              <w:t>0.142</w:t>
            </w:r>
          </w:p>
        </w:tc>
        <w:tc>
          <w:tcPr>
            <w:tcW w:w="1369" w:type="dxa"/>
            <w:tcBorders>
              <w:top w:val="nil"/>
              <w:left w:val="nil"/>
              <w:bottom w:val="nil"/>
              <w:right w:val="nil"/>
            </w:tcBorders>
            <w:hideMark/>
          </w:tcPr>
          <w:p w14:paraId="7DADCC4D" w14:textId="1590F77B" w:rsidR="00AE0E43" w:rsidRPr="00E3738E" w:rsidRDefault="00AE0E43" w:rsidP="00924EF3">
            <w:pPr>
              <w:spacing w:line="480" w:lineRule="auto"/>
              <w:contextualSpacing/>
              <w:jc w:val="both"/>
              <w:rPr>
                <w:rFonts w:ascii="Times New Roman" w:hAnsi="Times New Roman" w:cs="Times New Roman"/>
                <w:sz w:val="24"/>
                <w:szCs w:val="24"/>
              </w:rPr>
            </w:pPr>
            <w:r w:rsidRPr="00AE0E43">
              <w:rPr>
                <w:rFonts w:ascii="Times New Roman" w:hAnsi="Times New Roman" w:cs="Times New Roman"/>
                <w:sz w:val="24"/>
                <w:szCs w:val="24"/>
              </w:rPr>
              <w:t>0.027</w:t>
            </w:r>
          </w:p>
        </w:tc>
        <w:tc>
          <w:tcPr>
            <w:tcW w:w="1370" w:type="dxa"/>
            <w:tcBorders>
              <w:top w:val="nil"/>
              <w:left w:val="nil"/>
              <w:bottom w:val="nil"/>
              <w:right w:val="nil"/>
            </w:tcBorders>
            <w:hideMark/>
          </w:tcPr>
          <w:p w14:paraId="0F8397CB" w14:textId="7B482C12" w:rsidR="00AE0E43" w:rsidRPr="00E3738E" w:rsidRDefault="00AE0E43" w:rsidP="00924EF3">
            <w:pPr>
              <w:spacing w:line="480" w:lineRule="auto"/>
              <w:contextualSpacing/>
              <w:jc w:val="both"/>
              <w:rPr>
                <w:rFonts w:ascii="Times New Roman" w:hAnsi="Times New Roman" w:cs="Times New Roman"/>
                <w:sz w:val="24"/>
                <w:szCs w:val="24"/>
              </w:rPr>
            </w:pPr>
            <w:r w:rsidRPr="00AE0E43">
              <w:rPr>
                <w:rFonts w:ascii="Times New Roman" w:hAnsi="Times New Roman" w:cs="Times New Roman"/>
                <w:sz w:val="24"/>
                <w:szCs w:val="24"/>
              </w:rPr>
              <w:t>0.257</w:t>
            </w:r>
          </w:p>
        </w:tc>
        <w:tc>
          <w:tcPr>
            <w:tcW w:w="1215" w:type="dxa"/>
            <w:tcBorders>
              <w:top w:val="nil"/>
              <w:left w:val="nil"/>
              <w:bottom w:val="nil"/>
              <w:right w:val="nil"/>
            </w:tcBorders>
            <w:hideMark/>
          </w:tcPr>
          <w:p w14:paraId="4662F6ED" w14:textId="05EA3317" w:rsidR="00AE0E43" w:rsidRPr="00E3738E" w:rsidRDefault="00AE0E43" w:rsidP="00924EF3">
            <w:pPr>
              <w:spacing w:line="480" w:lineRule="auto"/>
              <w:contextualSpacing/>
              <w:jc w:val="both"/>
              <w:rPr>
                <w:rFonts w:ascii="Times New Roman" w:hAnsi="Times New Roman" w:cs="Times New Roman"/>
                <w:sz w:val="24"/>
                <w:szCs w:val="24"/>
              </w:rPr>
            </w:pPr>
            <w:r w:rsidRPr="00AE0E43">
              <w:rPr>
                <w:rFonts w:ascii="Times New Roman" w:hAnsi="Times New Roman" w:cs="Times New Roman"/>
                <w:sz w:val="24"/>
                <w:szCs w:val="24"/>
              </w:rPr>
              <w:t>0.016</w:t>
            </w:r>
          </w:p>
        </w:tc>
      </w:tr>
      <w:tr w:rsidR="00163181" w:rsidRPr="00F06BE7" w14:paraId="2B7DF97B" w14:textId="77777777" w:rsidTr="00460F69">
        <w:tc>
          <w:tcPr>
            <w:tcW w:w="2532" w:type="dxa"/>
            <w:tcBorders>
              <w:top w:val="nil"/>
              <w:left w:val="nil"/>
              <w:bottom w:val="single" w:sz="12" w:space="0" w:color="auto"/>
              <w:right w:val="nil"/>
            </w:tcBorders>
          </w:tcPr>
          <w:p w14:paraId="51341955" w14:textId="53DD7687" w:rsidR="00163181" w:rsidRPr="00AE0E43" w:rsidRDefault="00163181" w:rsidP="00924EF3">
            <w:pPr>
              <w:spacing w:line="480" w:lineRule="auto"/>
              <w:contextualSpacing/>
              <w:jc w:val="both"/>
              <w:rPr>
                <w:rFonts w:ascii="Times New Roman" w:hAnsi="Times New Roman" w:cs="Times New Roman"/>
                <w:sz w:val="24"/>
                <w:szCs w:val="24"/>
              </w:rPr>
            </w:pPr>
            <w:r w:rsidRPr="00AE0E43">
              <w:rPr>
                <w:rFonts w:ascii="Times New Roman" w:hAnsi="Times New Roman" w:cs="Times New Roman"/>
                <w:sz w:val="24"/>
                <w:szCs w:val="24"/>
              </w:rPr>
              <w:t>Change in Graeb score</w:t>
            </w:r>
          </w:p>
        </w:tc>
        <w:tc>
          <w:tcPr>
            <w:tcW w:w="1370" w:type="dxa"/>
            <w:tcBorders>
              <w:top w:val="nil"/>
              <w:left w:val="nil"/>
              <w:bottom w:val="single" w:sz="12" w:space="0" w:color="auto"/>
              <w:right w:val="nil"/>
            </w:tcBorders>
          </w:tcPr>
          <w:p w14:paraId="56BCBA07" w14:textId="4394C97A" w:rsidR="00163181" w:rsidRPr="00E3738E" w:rsidRDefault="00163181" w:rsidP="00924EF3">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5 (point)</w:t>
            </w:r>
          </w:p>
        </w:tc>
        <w:tc>
          <w:tcPr>
            <w:tcW w:w="1389" w:type="dxa"/>
            <w:tcBorders>
              <w:top w:val="nil"/>
              <w:left w:val="nil"/>
              <w:bottom w:val="single" w:sz="12" w:space="0" w:color="auto"/>
              <w:right w:val="nil"/>
            </w:tcBorders>
          </w:tcPr>
          <w:p w14:paraId="21398AD1" w14:textId="7640038F" w:rsidR="00163181" w:rsidRPr="00AE0E43" w:rsidRDefault="00163181" w:rsidP="00924EF3">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0.710</w:t>
            </w:r>
          </w:p>
        </w:tc>
        <w:tc>
          <w:tcPr>
            <w:tcW w:w="1369" w:type="dxa"/>
            <w:tcBorders>
              <w:top w:val="nil"/>
              <w:left w:val="nil"/>
              <w:bottom w:val="single" w:sz="12" w:space="0" w:color="auto"/>
              <w:right w:val="nil"/>
            </w:tcBorders>
          </w:tcPr>
          <w:p w14:paraId="378F3976" w14:textId="1EBBB961" w:rsidR="00163181" w:rsidRPr="00AE0E43" w:rsidRDefault="005A2048" w:rsidP="00924EF3">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0.137</w:t>
            </w:r>
          </w:p>
        </w:tc>
        <w:tc>
          <w:tcPr>
            <w:tcW w:w="1370" w:type="dxa"/>
            <w:tcBorders>
              <w:top w:val="nil"/>
              <w:left w:val="nil"/>
              <w:bottom w:val="single" w:sz="12" w:space="0" w:color="auto"/>
              <w:right w:val="nil"/>
            </w:tcBorders>
          </w:tcPr>
          <w:p w14:paraId="0C9C2CED" w14:textId="22C375B0" w:rsidR="00163181" w:rsidRPr="00AE0E43" w:rsidRDefault="005A2048" w:rsidP="00924EF3">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1.283</w:t>
            </w:r>
          </w:p>
        </w:tc>
        <w:tc>
          <w:tcPr>
            <w:tcW w:w="1215" w:type="dxa"/>
            <w:tcBorders>
              <w:top w:val="nil"/>
              <w:left w:val="nil"/>
              <w:bottom w:val="single" w:sz="12" w:space="0" w:color="auto"/>
              <w:right w:val="nil"/>
            </w:tcBorders>
          </w:tcPr>
          <w:p w14:paraId="5E743765" w14:textId="46D57A42" w:rsidR="00163181" w:rsidRPr="00AE0E43" w:rsidRDefault="003B662E" w:rsidP="00924EF3">
            <w:pPr>
              <w:spacing w:line="480" w:lineRule="auto"/>
              <w:contextualSpacing/>
              <w:jc w:val="both"/>
              <w:rPr>
                <w:rFonts w:ascii="Times New Roman" w:hAnsi="Times New Roman" w:cs="Times New Roman"/>
                <w:sz w:val="24"/>
                <w:szCs w:val="24"/>
              </w:rPr>
            </w:pPr>
            <w:r>
              <w:rPr>
                <w:rFonts w:ascii="Times New Roman" w:hAnsi="Times New Roman" w:cs="Times New Roman"/>
                <w:sz w:val="24"/>
                <w:szCs w:val="24"/>
              </w:rPr>
              <w:t>0.016</w:t>
            </w:r>
          </w:p>
        </w:tc>
      </w:tr>
    </w:tbl>
    <w:p w14:paraId="09C535DB" w14:textId="52DC9B08" w:rsidR="008D1B01" w:rsidRDefault="00460F69" w:rsidP="00F9437F">
      <w:pPr>
        <w:jc w:val="both"/>
        <w:rPr>
          <w:rFonts w:ascii="Times New Roman" w:hAnsi="Times New Roman" w:cs="Times New Roman"/>
          <w:sz w:val="24"/>
          <w:szCs w:val="24"/>
        </w:rPr>
      </w:pPr>
      <w:r w:rsidRPr="00460F69">
        <w:rPr>
          <w:rFonts w:ascii="Times New Roman" w:hAnsi="Times New Roman" w:cs="Times New Roman"/>
          <w:i/>
          <w:sz w:val="24"/>
          <w:szCs w:val="24"/>
        </w:rPr>
        <w:t xml:space="preserve">Change in Graeb score defined as the difference between two Graeb scores obtained </w:t>
      </w:r>
      <w:r w:rsidR="00287821">
        <w:rPr>
          <w:rFonts w:ascii="Times New Roman" w:hAnsi="Times New Roman" w:cs="Times New Roman"/>
          <w:i/>
          <w:sz w:val="24"/>
          <w:szCs w:val="24"/>
        </w:rPr>
        <w:t>on admission and at day 3; CI, c</w:t>
      </w:r>
      <w:r w:rsidRPr="00460F69">
        <w:rPr>
          <w:rFonts w:ascii="Times New Roman" w:hAnsi="Times New Roman" w:cs="Times New Roman"/>
          <w:i/>
          <w:sz w:val="24"/>
          <w:szCs w:val="24"/>
        </w:rPr>
        <w:t>onfidence interval.</w:t>
      </w:r>
    </w:p>
    <w:p w14:paraId="64F21625" w14:textId="44939C1A" w:rsidR="00E01264" w:rsidRDefault="00E01264" w:rsidP="00E01264">
      <w:pPr>
        <w:spacing w:line="240" w:lineRule="auto"/>
        <w:rPr>
          <w:rFonts w:ascii="Times New Roman" w:hAnsi="Times New Roman" w:cs="Times New Roman"/>
          <w:sz w:val="24"/>
          <w:szCs w:val="24"/>
        </w:rPr>
      </w:pPr>
      <w:r w:rsidRPr="00E01264">
        <w:rPr>
          <w:rFonts w:ascii="Times New Roman" w:hAnsi="Times New Roman" w:cs="Times New Roman"/>
          <w:b/>
          <w:sz w:val="24"/>
          <w:szCs w:val="24"/>
        </w:rPr>
        <w:t>Table A21.</w:t>
      </w:r>
      <w:r>
        <w:rPr>
          <w:rFonts w:ascii="Times New Roman" w:hAnsi="Times New Roman" w:cs="Times New Roman"/>
          <w:sz w:val="24"/>
          <w:szCs w:val="24"/>
        </w:rPr>
        <w:t xml:space="preserve"> </w:t>
      </w:r>
      <w:r w:rsidRPr="00C84116">
        <w:rPr>
          <w:rFonts w:ascii="Times New Roman" w:hAnsi="Times New Roman" w:cs="Times New Roman"/>
          <w:sz w:val="24"/>
          <w:szCs w:val="24"/>
        </w:rPr>
        <w:t>Comparison of poor functional outcomes among patients in the EVD+IVF group, according to "</w:t>
      </w:r>
      <w:r w:rsidR="0051183A">
        <w:rPr>
          <w:rFonts w:ascii="Times New Roman" w:hAnsi="Times New Roman" w:cs="Times New Roman"/>
          <w:sz w:val="24"/>
          <w:szCs w:val="24"/>
        </w:rPr>
        <w:t>d</w:t>
      </w:r>
      <w:r w:rsidR="0051183A" w:rsidRPr="0051183A">
        <w:rPr>
          <w:rFonts w:ascii="Times New Roman" w:hAnsi="Times New Roman" w:cs="Times New Roman"/>
          <w:sz w:val="24"/>
          <w:szCs w:val="24"/>
        </w:rPr>
        <w:t>ischarged to die</w:t>
      </w:r>
      <w:r w:rsidRPr="00C84116">
        <w:rPr>
          <w:rFonts w:ascii="Times New Roman" w:hAnsi="Times New Roman" w:cs="Times New Roman"/>
          <w:sz w:val="24"/>
          <w:szCs w:val="24"/>
        </w:rPr>
        <w:t>" status</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338"/>
        <w:gridCol w:w="2467"/>
        <w:gridCol w:w="2468"/>
        <w:gridCol w:w="972"/>
      </w:tblGrid>
      <w:tr w:rsidR="00E01264" w14:paraId="6A57FCE6" w14:textId="77777777" w:rsidTr="00177B58">
        <w:tc>
          <w:tcPr>
            <w:tcW w:w="3348" w:type="dxa"/>
            <w:tcBorders>
              <w:top w:val="single" w:sz="12" w:space="0" w:color="auto"/>
              <w:bottom w:val="single" w:sz="4" w:space="0" w:color="auto"/>
            </w:tcBorders>
          </w:tcPr>
          <w:p w14:paraId="3648648E" w14:textId="77777777" w:rsidR="00E01264" w:rsidRDefault="00E01264" w:rsidP="00177B58">
            <w:pPr>
              <w:rPr>
                <w:rFonts w:ascii="Times New Roman" w:hAnsi="Times New Roman" w:cs="Times New Roman"/>
                <w:sz w:val="24"/>
                <w:szCs w:val="24"/>
              </w:rPr>
            </w:pPr>
            <w:r>
              <w:rPr>
                <w:rFonts w:ascii="Times New Roman" w:hAnsi="Times New Roman" w:cs="Times New Roman"/>
                <w:sz w:val="24"/>
                <w:szCs w:val="24"/>
              </w:rPr>
              <w:t>30-day p</w:t>
            </w:r>
            <w:r w:rsidRPr="00781EB3">
              <w:rPr>
                <w:rFonts w:ascii="Times New Roman" w:hAnsi="Times New Roman" w:cs="Times New Roman"/>
                <w:sz w:val="24"/>
                <w:szCs w:val="24"/>
              </w:rPr>
              <w:t>oor functional outcomes</w:t>
            </w:r>
          </w:p>
        </w:tc>
        <w:tc>
          <w:tcPr>
            <w:tcW w:w="2475" w:type="dxa"/>
            <w:tcBorders>
              <w:top w:val="single" w:sz="12" w:space="0" w:color="auto"/>
              <w:bottom w:val="single" w:sz="4" w:space="0" w:color="auto"/>
            </w:tcBorders>
          </w:tcPr>
          <w:p w14:paraId="124670A2" w14:textId="6B0F7452" w:rsidR="00E01264" w:rsidRDefault="00E01264" w:rsidP="00177B58">
            <w:pPr>
              <w:rPr>
                <w:rFonts w:ascii="Times New Roman" w:hAnsi="Times New Roman" w:cs="Times New Roman"/>
                <w:sz w:val="24"/>
                <w:szCs w:val="24"/>
              </w:rPr>
            </w:pPr>
            <w:r w:rsidRPr="00781EB3">
              <w:rPr>
                <w:rFonts w:ascii="Times New Roman" w:hAnsi="Times New Roman" w:cs="Times New Roman"/>
                <w:sz w:val="24"/>
                <w:szCs w:val="24"/>
              </w:rPr>
              <w:t xml:space="preserve">Not </w:t>
            </w:r>
            <w:r w:rsidR="0051183A">
              <w:rPr>
                <w:rFonts w:ascii="Times New Roman" w:hAnsi="Times New Roman" w:cs="Times New Roman"/>
                <w:sz w:val="24"/>
                <w:szCs w:val="24"/>
              </w:rPr>
              <w:t>d</w:t>
            </w:r>
            <w:r w:rsidR="0051183A" w:rsidRPr="0051183A">
              <w:rPr>
                <w:rFonts w:ascii="Times New Roman" w:hAnsi="Times New Roman" w:cs="Times New Roman"/>
                <w:sz w:val="24"/>
                <w:szCs w:val="24"/>
              </w:rPr>
              <w:t>ischarged to die</w:t>
            </w:r>
          </w:p>
          <w:p w14:paraId="335BB08C" w14:textId="77777777" w:rsidR="00E01264" w:rsidRDefault="00E01264" w:rsidP="00177B58">
            <w:pPr>
              <w:rPr>
                <w:rFonts w:ascii="Times New Roman" w:hAnsi="Times New Roman" w:cs="Times New Roman"/>
                <w:sz w:val="24"/>
                <w:szCs w:val="24"/>
              </w:rPr>
            </w:pPr>
            <w:r>
              <w:rPr>
                <w:rFonts w:ascii="Times New Roman" w:hAnsi="Times New Roman" w:cs="Times New Roman"/>
                <w:sz w:val="24"/>
                <w:szCs w:val="24"/>
              </w:rPr>
              <w:t>(n = 30)</w:t>
            </w:r>
          </w:p>
        </w:tc>
        <w:tc>
          <w:tcPr>
            <w:tcW w:w="2475" w:type="dxa"/>
            <w:tcBorders>
              <w:top w:val="single" w:sz="12" w:space="0" w:color="auto"/>
              <w:bottom w:val="single" w:sz="4" w:space="0" w:color="auto"/>
            </w:tcBorders>
          </w:tcPr>
          <w:p w14:paraId="5F90BF74" w14:textId="4BD7E09D" w:rsidR="00E01264" w:rsidRDefault="0051183A" w:rsidP="00177B58">
            <w:pPr>
              <w:rPr>
                <w:rFonts w:ascii="Times New Roman" w:hAnsi="Times New Roman" w:cs="Times New Roman"/>
                <w:sz w:val="24"/>
                <w:szCs w:val="24"/>
              </w:rPr>
            </w:pPr>
            <w:r>
              <w:rPr>
                <w:rFonts w:ascii="Times New Roman" w:hAnsi="Times New Roman" w:cs="Times New Roman"/>
                <w:sz w:val="24"/>
                <w:szCs w:val="24"/>
              </w:rPr>
              <w:t>D</w:t>
            </w:r>
            <w:r w:rsidRPr="0051183A">
              <w:rPr>
                <w:rFonts w:ascii="Times New Roman" w:hAnsi="Times New Roman" w:cs="Times New Roman"/>
                <w:sz w:val="24"/>
                <w:szCs w:val="24"/>
              </w:rPr>
              <w:t>ischarged to die</w:t>
            </w:r>
          </w:p>
          <w:p w14:paraId="4F0DA1C0" w14:textId="77777777" w:rsidR="00E01264" w:rsidRDefault="00E01264" w:rsidP="00177B58">
            <w:pPr>
              <w:rPr>
                <w:rFonts w:ascii="Times New Roman" w:hAnsi="Times New Roman" w:cs="Times New Roman"/>
                <w:sz w:val="24"/>
                <w:szCs w:val="24"/>
              </w:rPr>
            </w:pPr>
            <w:r>
              <w:rPr>
                <w:rFonts w:ascii="Times New Roman" w:hAnsi="Times New Roman" w:cs="Times New Roman"/>
                <w:sz w:val="24"/>
                <w:szCs w:val="24"/>
              </w:rPr>
              <w:t>(n = 5)</w:t>
            </w:r>
          </w:p>
        </w:tc>
        <w:tc>
          <w:tcPr>
            <w:tcW w:w="947" w:type="dxa"/>
            <w:tcBorders>
              <w:top w:val="single" w:sz="12" w:space="0" w:color="auto"/>
              <w:bottom w:val="single" w:sz="4" w:space="0" w:color="auto"/>
            </w:tcBorders>
          </w:tcPr>
          <w:p w14:paraId="59033012" w14:textId="77777777" w:rsidR="00E01264" w:rsidRPr="00C84116" w:rsidRDefault="00E01264" w:rsidP="00177B58">
            <w:pPr>
              <w:rPr>
                <w:rFonts w:ascii="Times New Roman" w:hAnsi="Times New Roman" w:cs="Times New Roman"/>
                <w:sz w:val="24"/>
                <w:szCs w:val="24"/>
              </w:rPr>
            </w:pPr>
            <w:r>
              <w:rPr>
                <w:rFonts w:ascii="Times New Roman" w:hAnsi="Times New Roman" w:cs="Times New Roman"/>
                <w:sz w:val="24"/>
                <w:szCs w:val="24"/>
              </w:rPr>
              <w:t>p value</w:t>
            </w:r>
          </w:p>
        </w:tc>
      </w:tr>
      <w:tr w:rsidR="00E01264" w14:paraId="13E48B06" w14:textId="77777777" w:rsidTr="00177B58">
        <w:tc>
          <w:tcPr>
            <w:tcW w:w="3348" w:type="dxa"/>
            <w:tcBorders>
              <w:top w:val="single" w:sz="4" w:space="0" w:color="auto"/>
            </w:tcBorders>
          </w:tcPr>
          <w:p w14:paraId="4C8E0601" w14:textId="77777777" w:rsidR="00E01264" w:rsidRDefault="00E01264" w:rsidP="00177B58">
            <w:pPr>
              <w:ind w:left="720"/>
              <w:rPr>
                <w:rFonts w:ascii="Times New Roman" w:hAnsi="Times New Roman" w:cs="Times New Roman"/>
                <w:sz w:val="24"/>
                <w:szCs w:val="24"/>
              </w:rPr>
            </w:pPr>
            <w:r>
              <w:rPr>
                <w:rFonts w:ascii="Times New Roman" w:hAnsi="Times New Roman" w:cs="Times New Roman"/>
                <w:sz w:val="24"/>
                <w:szCs w:val="24"/>
              </w:rPr>
              <w:t xml:space="preserve">mRS=4-6, </w:t>
            </w:r>
            <w:r w:rsidRPr="00781EB3">
              <w:rPr>
                <w:rFonts w:ascii="Times New Roman" w:hAnsi="Times New Roman" w:cs="Times New Roman"/>
                <w:i/>
                <w:sz w:val="24"/>
                <w:szCs w:val="24"/>
              </w:rPr>
              <w:t>n (%)</w:t>
            </w:r>
          </w:p>
        </w:tc>
        <w:tc>
          <w:tcPr>
            <w:tcW w:w="2475" w:type="dxa"/>
            <w:tcBorders>
              <w:top w:val="single" w:sz="4" w:space="0" w:color="auto"/>
            </w:tcBorders>
          </w:tcPr>
          <w:p w14:paraId="7F893744" w14:textId="77777777" w:rsidR="00E01264" w:rsidRPr="00513B45" w:rsidRDefault="00E01264" w:rsidP="00177B58">
            <w:pPr>
              <w:rPr>
                <w:rFonts w:ascii="Times New Roman" w:hAnsi="Times New Roman" w:cs="Times New Roman"/>
                <w:sz w:val="24"/>
                <w:szCs w:val="24"/>
              </w:rPr>
            </w:pPr>
            <w:r>
              <w:rPr>
                <w:rFonts w:ascii="Times New Roman" w:hAnsi="Times New Roman" w:cs="Times New Roman"/>
                <w:sz w:val="24"/>
                <w:szCs w:val="24"/>
              </w:rPr>
              <w:t>20 (66.7)</w:t>
            </w:r>
          </w:p>
        </w:tc>
        <w:tc>
          <w:tcPr>
            <w:tcW w:w="2475" w:type="dxa"/>
            <w:tcBorders>
              <w:top w:val="single" w:sz="4" w:space="0" w:color="auto"/>
            </w:tcBorders>
          </w:tcPr>
          <w:p w14:paraId="4E1A22EA" w14:textId="77777777" w:rsidR="00E01264" w:rsidRPr="00513B45" w:rsidRDefault="00E01264" w:rsidP="00177B58">
            <w:pPr>
              <w:rPr>
                <w:rFonts w:ascii="Times New Roman" w:hAnsi="Times New Roman" w:cs="Times New Roman"/>
                <w:sz w:val="24"/>
                <w:szCs w:val="24"/>
              </w:rPr>
            </w:pPr>
            <w:r>
              <w:rPr>
                <w:rFonts w:ascii="Times New Roman" w:hAnsi="Times New Roman" w:cs="Times New Roman"/>
                <w:sz w:val="24"/>
                <w:szCs w:val="24"/>
              </w:rPr>
              <w:t>5 (100.0)</w:t>
            </w:r>
          </w:p>
        </w:tc>
        <w:tc>
          <w:tcPr>
            <w:tcW w:w="947" w:type="dxa"/>
            <w:tcBorders>
              <w:top w:val="single" w:sz="4" w:space="0" w:color="auto"/>
            </w:tcBorders>
          </w:tcPr>
          <w:p w14:paraId="5BBA448C" w14:textId="77777777" w:rsidR="00E01264" w:rsidRPr="00C84116" w:rsidRDefault="00E01264" w:rsidP="00177B58">
            <w:pPr>
              <w:rPr>
                <w:rFonts w:ascii="Times New Roman" w:hAnsi="Times New Roman" w:cs="Times New Roman"/>
                <w:sz w:val="24"/>
                <w:szCs w:val="24"/>
                <w:vertAlign w:val="superscript"/>
              </w:rPr>
            </w:pPr>
            <w:r>
              <w:rPr>
                <w:rFonts w:ascii="Times New Roman" w:hAnsi="Times New Roman" w:cs="Times New Roman"/>
                <w:sz w:val="24"/>
                <w:szCs w:val="24"/>
              </w:rPr>
              <w:t>0.292</w:t>
            </w:r>
            <w:r>
              <w:rPr>
                <w:rFonts w:ascii="Times New Roman" w:hAnsi="Times New Roman" w:cs="Times New Roman"/>
                <w:sz w:val="24"/>
                <w:szCs w:val="24"/>
                <w:vertAlign w:val="superscript"/>
              </w:rPr>
              <w:t>*</w:t>
            </w:r>
          </w:p>
        </w:tc>
      </w:tr>
      <w:tr w:rsidR="00E01264" w14:paraId="3D5E10D2" w14:textId="77777777" w:rsidTr="00177B58">
        <w:tc>
          <w:tcPr>
            <w:tcW w:w="3348" w:type="dxa"/>
          </w:tcPr>
          <w:p w14:paraId="41B628B1" w14:textId="77777777" w:rsidR="00E01264" w:rsidRDefault="00E01264" w:rsidP="00177B58">
            <w:pPr>
              <w:ind w:left="720"/>
              <w:rPr>
                <w:rFonts w:ascii="Times New Roman" w:hAnsi="Times New Roman" w:cs="Times New Roman"/>
                <w:sz w:val="24"/>
                <w:szCs w:val="24"/>
              </w:rPr>
            </w:pPr>
            <w:r>
              <w:rPr>
                <w:rFonts w:ascii="Times New Roman" w:hAnsi="Times New Roman" w:cs="Times New Roman"/>
                <w:sz w:val="24"/>
                <w:szCs w:val="24"/>
              </w:rPr>
              <w:t xml:space="preserve">mRS=5, </w:t>
            </w:r>
            <w:r w:rsidRPr="00781EB3">
              <w:rPr>
                <w:rFonts w:ascii="Times New Roman" w:hAnsi="Times New Roman" w:cs="Times New Roman"/>
                <w:i/>
                <w:sz w:val="24"/>
                <w:szCs w:val="24"/>
              </w:rPr>
              <w:t>n (%)</w:t>
            </w:r>
          </w:p>
        </w:tc>
        <w:tc>
          <w:tcPr>
            <w:tcW w:w="2475" w:type="dxa"/>
          </w:tcPr>
          <w:p w14:paraId="0443DB08" w14:textId="77777777" w:rsidR="00E01264" w:rsidRPr="00513B45" w:rsidRDefault="00E01264" w:rsidP="00177B58">
            <w:pPr>
              <w:rPr>
                <w:rFonts w:ascii="Times New Roman" w:hAnsi="Times New Roman" w:cs="Times New Roman"/>
                <w:sz w:val="24"/>
                <w:szCs w:val="24"/>
              </w:rPr>
            </w:pPr>
            <w:r>
              <w:rPr>
                <w:rFonts w:ascii="Times New Roman" w:hAnsi="Times New Roman" w:cs="Times New Roman"/>
                <w:sz w:val="24"/>
                <w:szCs w:val="24"/>
              </w:rPr>
              <w:t>5 (16.7)</w:t>
            </w:r>
          </w:p>
        </w:tc>
        <w:tc>
          <w:tcPr>
            <w:tcW w:w="2475" w:type="dxa"/>
          </w:tcPr>
          <w:p w14:paraId="3A367562" w14:textId="77777777" w:rsidR="00E01264" w:rsidRPr="00513B45" w:rsidRDefault="00E01264" w:rsidP="00177B58">
            <w:pPr>
              <w:rPr>
                <w:rFonts w:ascii="Times New Roman" w:hAnsi="Times New Roman" w:cs="Times New Roman"/>
                <w:sz w:val="24"/>
                <w:szCs w:val="24"/>
              </w:rPr>
            </w:pPr>
            <w:r>
              <w:rPr>
                <w:rFonts w:ascii="Times New Roman" w:hAnsi="Times New Roman" w:cs="Times New Roman"/>
                <w:sz w:val="24"/>
                <w:szCs w:val="24"/>
              </w:rPr>
              <w:t>2 (40.0)</w:t>
            </w:r>
          </w:p>
        </w:tc>
        <w:tc>
          <w:tcPr>
            <w:tcW w:w="947" w:type="dxa"/>
          </w:tcPr>
          <w:p w14:paraId="56420246" w14:textId="77777777" w:rsidR="00E01264" w:rsidRPr="00C84116" w:rsidRDefault="00E01264" w:rsidP="00177B58">
            <w:pPr>
              <w:rPr>
                <w:rFonts w:ascii="Times New Roman" w:hAnsi="Times New Roman" w:cs="Times New Roman"/>
                <w:sz w:val="24"/>
                <w:szCs w:val="24"/>
                <w:vertAlign w:val="superscript"/>
              </w:rPr>
            </w:pPr>
            <w:r>
              <w:rPr>
                <w:rFonts w:ascii="Times New Roman" w:hAnsi="Times New Roman" w:cs="Times New Roman"/>
                <w:sz w:val="24"/>
                <w:szCs w:val="24"/>
              </w:rPr>
              <w:t>0.256</w:t>
            </w:r>
            <w:r>
              <w:rPr>
                <w:rFonts w:ascii="Times New Roman" w:hAnsi="Times New Roman" w:cs="Times New Roman"/>
                <w:sz w:val="24"/>
                <w:szCs w:val="24"/>
                <w:vertAlign w:val="superscript"/>
              </w:rPr>
              <w:t>*</w:t>
            </w:r>
          </w:p>
        </w:tc>
      </w:tr>
      <w:tr w:rsidR="00E01264" w14:paraId="51A10C72" w14:textId="77777777" w:rsidTr="00177B58">
        <w:tc>
          <w:tcPr>
            <w:tcW w:w="3348" w:type="dxa"/>
          </w:tcPr>
          <w:p w14:paraId="5CB81683" w14:textId="77777777" w:rsidR="00E01264" w:rsidRDefault="00E01264" w:rsidP="00177B58">
            <w:pPr>
              <w:ind w:left="720"/>
              <w:rPr>
                <w:rFonts w:ascii="Times New Roman" w:hAnsi="Times New Roman" w:cs="Times New Roman"/>
                <w:sz w:val="24"/>
                <w:szCs w:val="24"/>
              </w:rPr>
            </w:pPr>
            <w:r>
              <w:rPr>
                <w:rFonts w:ascii="Times New Roman" w:hAnsi="Times New Roman" w:cs="Times New Roman"/>
                <w:sz w:val="24"/>
                <w:szCs w:val="24"/>
              </w:rPr>
              <w:t xml:space="preserve">GOS=1-2, </w:t>
            </w:r>
            <w:r w:rsidRPr="00781EB3">
              <w:rPr>
                <w:rFonts w:ascii="Times New Roman" w:hAnsi="Times New Roman" w:cs="Times New Roman"/>
                <w:i/>
                <w:sz w:val="24"/>
                <w:szCs w:val="24"/>
              </w:rPr>
              <w:t>n (%)</w:t>
            </w:r>
          </w:p>
        </w:tc>
        <w:tc>
          <w:tcPr>
            <w:tcW w:w="2475" w:type="dxa"/>
          </w:tcPr>
          <w:p w14:paraId="1D4491B5" w14:textId="77777777" w:rsidR="00E01264" w:rsidRPr="00513B45" w:rsidRDefault="00E01264" w:rsidP="00177B58">
            <w:pPr>
              <w:rPr>
                <w:rFonts w:ascii="Times New Roman" w:hAnsi="Times New Roman" w:cs="Times New Roman"/>
                <w:sz w:val="24"/>
                <w:szCs w:val="24"/>
              </w:rPr>
            </w:pPr>
            <w:r>
              <w:rPr>
                <w:rFonts w:ascii="Times New Roman" w:hAnsi="Times New Roman" w:cs="Times New Roman"/>
                <w:sz w:val="24"/>
                <w:szCs w:val="24"/>
              </w:rPr>
              <w:t>4 (13.3)</w:t>
            </w:r>
          </w:p>
        </w:tc>
        <w:tc>
          <w:tcPr>
            <w:tcW w:w="2475" w:type="dxa"/>
          </w:tcPr>
          <w:p w14:paraId="6A9698BB" w14:textId="77777777" w:rsidR="00E01264" w:rsidRPr="00513B45" w:rsidRDefault="00E01264" w:rsidP="00177B58">
            <w:pPr>
              <w:rPr>
                <w:rFonts w:ascii="Times New Roman" w:hAnsi="Times New Roman" w:cs="Times New Roman"/>
                <w:sz w:val="24"/>
                <w:szCs w:val="24"/>
              </w:rPr>
            </w:pPr>
            <w:r>
              <w:rPr>
                <w:rFonts w:ascii="Times New Roman" w:hAnsi="Times New Roman" w:cs="Times New Roman"/>
                <w:sz w:val="24"/>
                <w:szCs w:val="24"/>
              </w:rPr>
              <w:t>5 (100.0)</w:t>
            </w:r>
          </w:p>
        </w:tc>
        <w:tc>
          <w:tcPr>
            <w:tcW w:w="947" w:type="dxa"/>
          </w:tcPr>
          <w:p w14:paraId="2E6E1ED1" w14:textId="77777777" w:rsidR="00E01264" w:rsidRPr="00C84116" w:rsidRDefault="00E01264" w:rsidP="00177B58">
            <w:pPr>
              <w:rPr>
                <w:rFonts w:ascii="Times New Roman" w:hAnsi="Times New Roman" w:cs="Times New Roman"/>
                <w:sz w:val="24"/>
                <w:szCs w:val="24"/>
                <w:vertAlign w:val="superscript"/>
              </w:rPr>
            </w:pPr>
            <w:r>
              <w:rPr>
                <w:rFonts w:ascii="Times New Roman" w:hAnsi="Times New Roman" w:cs="Times New Roman"/>
                <w:sz w:val="24"/>
                <w:szCs w:val="24"/>
              </w:rPr>
              <w:t>&lt;0.001</w:t>
            </w:r>
            <w:r>
              <w:rPr>
                <w:rFonts w:ascii="Times New Roman" w:hAnsi="Times New Roman" w:cs="Times New Roman"/>
                <w:sz w:val="24"/>
                <w:szCs w:val="24"/>
                <w:vertAlign w:val="superscript"/>
              </w:rPr>
              <w:t>*</w:t>
            </w:r>
          </w:p>
        </w:tc>
      </w:tr>
      <w:tr w:rsidR="00E01264" w14:paraId="7B60C919" w14:textId="77777777" w:rsidTr="00177B58">
        <w:tc>
          <w:tcPr>
            <w:tcW w:w="3348" w:type="dxa"/>
            <w:tcBorders>
              <w:bottom w:val="single" w:sz="4" w:space="0" w:color="auto"/>
            </w:tcBorders>
          </w:tcPr>
          <w:p w14:paraId="2A67470F" w14:textId="77777777" w:rsidR="00E01264" w:rsidRDefault="00E01264" w:rsidP="00177B58">
            <w:pPr>
              <w:ind w:left="720"/>
              <w:rPr>
                <w:rFonts w:ascii="Times New Roman" w:hAnsi="Times New Roman" w:cs="Times New Roman"/>
                <w:sz w:val="24"/>
                <w:szCs w:val="24"/>
              </w:rPr>
            </w:pPr>
            <w:r>
              <w:rPr>
                <w:rFonts w:ascii="Times New Roman" w:hAnsi="Times New Roman" w:cs="Times New Roman"/>
                <w:sz w:val="24"/>
                <w:szCs w:val="24"/>
              </w:rPr>
              <w:t xml:space="preserve">GOS=2, </w:t>
            </w:r>
            <w:r w:rsidRPr="00781EB3">
              <w:rPr>
                <w:rFonts w:ascii="Times New Roman" w:hAnsi="Times New Roman" w:cs="Times New Roman"/>
                <w:i/>
                <w:sz w:val="24"/>
                <w:szCs w:val="24"/>
              </w:rPr>
              <w:t>n (%)</w:t>
            </w:r>
          </w:p>
        </w:tc>
        <w:tc>
          <w:tcPr>
            <w:tcW w:w="2475" w:type="dxa"/>
            <w:tcBorders>
              <w:bottom w:val="single" w:sz="4" w:space="0" w:color="auto"/>
            </w:tcBorders>
          </w:tcPr>
          <w:p w14:paraId="571DD587" w14:textId="77777777" w:rsidR="00E01264" w:rsidRDefault="00E01264" w:rsidP="00177B58">
            <w:pPr>
              <w:rPr>
                <w:rFonts w:ascii="Times New Roman" w:hAnsi="Times New Roman" w:cs="Times New Roman"/>
                <w:sz w:val="24"/>
                <w:szCs w:val="24"/>
              </w:rPr>
            </w:pPr>
            <w:r>
              <w:rPr>
                <w:rFonts w:ascii="Times New Roman" w:hAnsi="Times New Roman" w:cs="Times New Roman"/>
                <w:sz w:val="24"/>
                <w:szCs w:val="24"/>
              </w:rPr>
              <w:t>3 (10.0)</w:t>
            </w:r>
          </w:p>
        </w:tc>
        <w:tc>
          <w:tcPr>
            <w:tcW w:w="2475" w:type="dxa"/>
            <w:tcBorders>
              <w:bottom w:val="single" w:sz="4" w:space="0" w:color="auto"/>
            </w:tcBorders>
          </w:tcPr>
          <w:p w14:paraId="2E957609" w14:textId="77777777" w:rsidR="00E01264" w:rsidRDefault="00E01264" w:rsidP="00177B58">
            <w:pPr>
              <w:rPr>
                <w:rFonts w:ascii="Times New Roman" w:hAnsi="Times New Roman" w:cs="Times New Roman"/>
                <w:sz w:val="24"/>
                <w:szCs w:val="24"/>
              </w:rPr>
            </w:pPr>
            <w:r>
              <w:rPr>
                <w:rFonts w:ascii="Times New Roman" w:hAnsi="Times New Roman" w:cs="Times New Roman"/>
                <w:sz w:val="24"/>
                <w:szCs w:val="24"/>
              </w:rPr>
              <w:t>2 (40.0)</w:t>
            </w:r>
          </w:p>
        </w:tc>
        <w:tc>
          <w:tcPr>
            <w:tcW w:w="947" w:type="dxa"/>
            <w:tcBorders>
              <w:bottom w:val="single" w:sz="4" w:space="0" w:color="auto"/>
            </w:tcBorders>
          </w:tcPr>
          <w:p w14:paraId="36DDF084" w14:textId="77777777" w:rsidR="00E01264" w:rsidRPr="00C84116" w:rsidRDefault="00E01264" w:rsidP="00177B58">
            <w:pPr>
              <w:rPr>
                <w:rFonts w:ascii="Times New Roman" w:hAnsi="Times New Roman" w:cs="Times New Roman"/>
                <w:sz w:val="24"/>
                <w:szCs w:val="24"/>
                <w:vertAlign w:val="superscript"/>
              </w:rPr>
            </w:pPr>
            <w:r>
              <w:rPr>
                <w:rFonts w:ascii="Times New Roman" w:hAnsi="Times New Roman" w:cs="Times New Roman"/>
                <w:sz w:val="24"/>
                <w:szCs w:val="24"/>
              </w:rPr>
              <w:t>0.139</w:t>
            </w:r>
            <w:r>
              <w:rPr>
                <w:rFonts w:ascii="Times New Roman" w:hAnsi="Times New Roman" w:cs="Times New Roman"/>
                <w:sz w:val="24"/>
                <w:szCs w:val="24"/>
                <w:vertAlign w:val="superscript"/>
              </w:rPr>
              <w:t>*</w:t>
            </w:r>
          </w:p>
        </w:tc>
      </w:tr>
      <w:tr w:rsidR="00E01264" w14:paraId="4FD132CA" w14:textId="77777777" w:rsidTr="00177B58">
        <w:tc>
          <w:tcPr>
            <w:tcW w:w="3348" w:type="dxa"/>
            <w:tcBorders>
              <w:top w:val="single" w:sz="4" w:space="0" w:color="auto"/>
              <w:bottom w:val="single" w:sz="4" w:space="0" w:color="auto"/>
            </w:tcBorders>
          </w:tcPr>
          <w:p w14:paraId="4B0FB96B" w14:textId="77777777" w:rsidR="00E01264" w:rsidRDefault="00E01264" w:rsidP="00177B58">
            <w:pPr>
              <w:rPr>
                <w:rFonts w:ascii="Times New Roman" w:hAnsi="Times New Roman" w:cs="Times New Roman"/>
                <w:sz w:val="24"/>
                <w:szCs w:val="24"/>
              </w:rPr>
            </w:pPr>
            <w:r>
              <w:rPr>
                <w:rFonts w:ascii="Times New Roman" w:hAnsi="Times New Roman" w:cs="Times New Roman"/>
                <w:sz w:val="24"/>
                <w:szCs w:val="24"/>
              </w:rPr>
              <w:t>90-day p</w:t>
            </w:r>
            <w:r w:rsidRPr="00781EB3">
              <w:rPr>
                <w:rFonts w:ascii="Times New Roman" w:hAnsi="Times New Roman" w:cs="Times New Roman"/>
                <w:sz w:val="24"/>
                <w:szCs w:val="24"/>
              </w:rPr>
              <w:t>oor functional outcomes</w:t>
            </w:r>
          </w:p>
        </w:tc>
        <w:tc>
          <w:tcPr>
            <w:tcW w:w="2475" w:type="dxa"/>
            <w:tcBorders>
              <w:top w:val="single" w:sz="4" w:space="0" w:color="auto"/>
              <w:bottom w:val="single" w:sz="4" w:space="0" w:color="auto"/>
            </w:tcBorders>
          </w:tcPr>
          <w:p w14:paraId="35492918" w14:textId="73F9EA83" w:rsidR="00E01264" w:rsidRDefault="00E01264" w:rsidP="00177B58">
            <w:pPr>
              <w:rPr>
                <w:rFonts w:ascii="Times New Roman" w:hAnsi="Times New Roman" w:cs="Times New Roman"/>
                <w:sz w:val="24"/>
                <w:szCs w:val="24"/>
              </w:rPr>
            </w:pPr>
            <w:r w:rsidRPr="00781EB3">
              <w:rPr>
                <w:rFonts w:ascii="Times New Roman" w:hAnsi="Times New Roman" w:cs="Times New Roman"/>
                <w:sz w:val="24"/>
                <w:szCs w:val="24"/>
              </w:rPr>
              <w:t xml:space="preserve">Not </w:t>
            </w:r>
            <w:r w:rsidR="0051183A">
              <w:rPr>
                <w:rFonts w:ascii="Times New Roman" w:hAnsi="Times New Roman" w:cs="Times New Roman"/>
                <w:sz w:val="24"/>
                <w:szCs w:val="24"/>
              </w:rPr>
              <w:t>d</w:t>
            </w:r>
            <w:r w:rsidR="0051183A" w:rsidRPr="0051183A">
              <w:rPr>
                <w:rFonts w:ascii="Times New Roman" w:hAnsi="Times New Roman" w:cs="Times New Roman"/>
                <w:sz w:val="24"/>
                <w:szCs w:val="24"/>
              </w:rPr>
              <w:t>ischarged to die</w:t>
            </w:r>
          </w:p>
          <w:p w14:paraId="52BA54C9" w14:textId="77777777" w:rsidR="00E01264" w:rsidRDefault="00E01264" w:rsidP="00177B58">
            <w:pPr>
              <w:rPr>
                <w:rFonts w:ascii="Times New Roman" w:hAnsi="Times New Roman" w:cs="Times New Roman"/>
                <w:sz w:val="24"/>
                <w:szCs w:val="24"/>
              </w:rPr>
            </w:pPr>
            <w:r>
              <w:rPr>
                <w:rFonts w:ascii="Times New Roman" w:hAnsi="Times New Roman" w:cs="Times New Roman"/>
                <w:sz w:val="24"/>
                <w:szCs w:val="24"/>
              </w:rPr>
              <w:t>(n = 29)</w:t>
            </w:r>
          </w:p>
        </w:tc>
        <w:tc>
          <w:tcPr>
            <w:tcW w:w="2475" w:type="dxa"/>
            <w:tcBorders>
              <w:top w:val="single" w:sz="4" w:space="0" w:color="auto"/>
              <w:bottom w:val="single" w:sz="4" w:space="0" w:color="auto"/>
            </w:tcBorders>
          </w:tcPr>
          <w:p w14:paraId="51537F68" w14:textId="6016B7D8" w:rsidR="00E01264" w:rsidRDefault="0051183A" w:rsidP="00177B58">
            <w:pPr>
              <w:rPr>
                <w:rFonts w:ascii="Times New Roman" w:hAnsi="Times New Roman" w:cs="Times New Roman"/>
                <w:sz w:val="24"/>
                <w:szCs w:val="24"/>
              </w:rPr>
            </w:pPr>
            <w:r>
              <w:rPr>
                <w:rFonts w:ascii="Times New Roman" w:hAnsi="Times New Roman" w:cs="Times New Roman"/>
                <w:sz w:val="24"/>
                <w:szCs w:val="24"/>
              </w:rPr>
              <w:t>D</w:t>
            </w:r>
            <w:r w:rsidRPr="0051183A">
              <w:rPr>
                <w:rFonts w:ascii="Times New Roman" w:hAnsi="Times New Roman" w:cs="Times New Roman"/>
                <w:sz w:val="24"/>
                <w:szCs w:val="24"/>
              </w:rPr>
              <w:t>ischarged to die</w:t>
            </w:r>
          </w:p>
          <w:p w14:paraId="0B4B9133" w14:textId="77777777" w:rsidR="00E01264" w:rsidRDefault="00E01264" w:rsidP="00177B58">
            <w:pPr>
              <w:rPr>
                <w:rFonts w:ascii="Times New Roman" w:hAnsi="Times New Roman" w:cs="Times New Roman"/>
                <w:sz w:val="24"/>
                <w:szCs w:val="24"/>
              </w:rPr>
            </w:pPr>
            <w:r>
              <w:rPr>
                <w:rFonts w:ascii="Times New Roman" w:hAnsi="Times New Roman" w:cs="Times New Roman"/>
                <w:sz w:val="24"/>
                <w:szCs w:val="24"/>
              </w:rPr>
              <w:t>(n = 2)</w:t>
            </w:r>
          </w:p>
        </w:tc>
        <w:tc>
          <w:tcPr>
            <w:tcW w:w="947" w:type="dxa"/>
            <w:tcBorders>
              <w:top w:val="single" w:sz="4" w:space="0" w:color="auto"/>
              <w:bottom w:val="single" w:sz="4" w:space="0" w:color="auto"/>
            </w:tcBorders>
          </w:tcPr>
          <w:p w14:paraId="6D0E11E3" w14:textId="77777777" w:rsidR="00E01264" w:rsidRDefault="00E01264" w:rsidP="00177B58">
            <w:pPr>
              <w:rPr>
                <w:rFonts w:ascii="Times New Roman" w:hAnsi="Times New Roman" w:cs="Times New Roman"/>
                <w:sz w:val="24"/>
                <w:szCs w:val="24"/>
              </w:rPr>
            </w:pPr>
          </w:p>
        </w:tc>
      </w:tr>
      <w:tr w:rsidR="00E01264" w14:paraId="5AFA1EA6" w14:textId="77777777" w:rsidTr="00177B58">
        <w:tc>
          <w:tcPr>
            <w:tcW w:w="3348" w:type="dxa"/>
            <w:tcBorders>
              <w:top w:val="single" w:sz="4" w:space="0" w:color="auto"/>
            </w:tcBorders>
          </w:tcPr>
          <w:p w14:paraId="27965D01" w14:textId="77777777" w:rsidR="00E01264" w:rsidRDefault="00E01264" w:rsidP="00177B58">
            <w:pPr>
              <w:ind w:left="720"/>
              <w:rPr>
                <w:rFonts w:ascii="Times New Roman" w:hAnsi="Times New Roman" w:cs="Times New Roman"/>
                <w:sz w:val="24"/>
                <w:szCs w:val="24"/>
              </w:rPr>
            </w:pPr>
            <w:r>
              <w:rPr>
                <w:rFonts w:ascii="Times New Roman" w:hAnsi="Times New Roman" w:cs="Times New Roman"/>
                <w:sz w:val="24"/>
                <w:szCs w:val="24"/>
              </w:rPr>
              <w:t xml:space="preserve">mRS=4-6, </w:t>
            </w:r>
            <w:r w:rsidRPr="00781EB3">
              <w:rPr>
                <w:rFonts w:ascii="Times New Roman" w:hAnsi="Times New Roman" w:cs="Times New Roman"/>
                <w:i/>
                <w:sz w:val="24"/>
                <w:szCs w:val="24"/>
              </w:rPr>
              <w:t>n (%)</w:t>
            </w:r>
          </w:p>
        </w:tc>
        <w:tc>
          <w:tcPr>
            <w:tcW w:w="2475" w:type="dxa"/>
            <w:tcBorders>
              <w:top w:val="single" w:sz="4" w:space="0" w:color="auto"/>
            </w:tcBorders>
          </w:tcPr>
          <w:p w14:paraId="4E7ABF3C" w14:textId="77777777" w:rsidR="00E01264" w:rsidRPr="009A1EAD" w:rsidRDefault="00E01264" w:rsidP="00177B58">
            <w:pPr>
              <w:rPr>
                <w:rFonts w:ascii="Times New Roman" w:hAnsi="Times New Roman" w:cs="Times New Roman"/>
                <w:sz w:val="24"/>
                <w:szCs w:val="24"/>
              </w:rPr>
            </w:pPr>
            <w:r w:rsidRPr="009A1EAD">
              <w:rPr>
                <w:rFonts w:ascii="Times New Roman" w:hAnsi="Times New Roman" w:cs="Times New Roman"/>
                <w:sz w:val="24"/>
                <w:szCs w:val="24"/>
              </w:rPr>
              <w:t>13</w:t>
            </w:r>
            <w:r>
              <w:rPr>
                <w:rFonts w:ascii="Times New Roman" w:hAnsi="Times New Roman" w:cs="Times New Roman"/>
                <w:sz w:val="24"/>
                <w:szCs w:val="24"/>
              </w:rPr>
              <w:t xml:space="preserve"> </w:t>
            </w:r>
            <w:r w:rsidRPr="009A1EAD">
              <w:rPr>
                <w:rFonts w:ascii="Times New Roman" w:hAnsi="Times New Roman" w:cs="Times New Roman"/>
                <w:sz w:val="24"/>
                <w:szCs w:val="24"/>
              </w:rPr>
              <w:t>(44.8)</w:t>
            </w:r>
          </w:p>
        </w:tc>
        <w:tc>
          <w:tcPr>
            <w:tcW w:w="2475" w:type="dxa"/>
            <w:tcBorders>
              <w:top w:val="single" w:sz="4" w:space="0" w:color="auto"/>
            </w:tcBorders>
          </w:tcPr>
          <w:p w14:paraId="560752C3" w14:textId="77777777" w:rsidR="00E01264" w:rsidRPr="009A1EAD" w:rsidRDefault="00E01264" w:rsidP="00177B58">
            <w:pPr>
              <w:rPr>
                <w:rFonts w:ascii="Times New Roman" w:hAnsi="Times New Roman" w:cs="Times New Roman"/>
                <w:sz w:val="24"/>
                <w:szCs w:val="24"/>
              </w:rPr>
            </w:pPr>
            <w:r w:rsidRPr="009A1EAD">
              <w:rPr>
                <w:rFonts w:ascii="Times New Roman" w:hAnsi="Times New Roman" w:cs="Times New Roman"/>
                <w:sz w:val="24"/>
                <w:szCs w:val="24"/>
              </w:rPr>
              <w:t>2</w:t>
            </w:r>
            <w:r>
              <w:rPr>
                <w:rFonts w:ascii="Times New Roman" w:hAnsi="Times New Roman" w:cs="Times New Roman"/>
                <w:sz w:val="24"/>
                <w:szCs w:val="24"/>
              </w:rPr>
              <w:t xml:space="preserve"> </w:t>
            </w:r>
            <w:r w:rsidRPr="009A1EAD">
              <w:rPr>
                <w:rFonts w:ascii="Times New Roman" w:hAnsi="Times New Roman" w:cs="Times New Roman"/>
                <w:sz w:val="24"/>
                <w:szCs w:val="24"/>
              </w:rPr>
              <w:t>(100.0)</w:t>
            </w:r>
          </w:p>
        </w:tc>
        <w:tc>
          <w:tcPr>
            <w:tcW w:w="947" w:type="dxa"/>
            <w:tcBorders>
              <w:top w:val="single" w:sz="4" w:space="0" w:color="auto"/>
            </w:tcBorders>
          </w:tcPr>
          <w:p w14:paraId="71FEE73E" w14:textId="77777777" w:rsidR="00E01264" w:rsidRPr="00C84116" w:rsidRDefault="00E01264" w:rsidP="00177B58">
            <w:pPr>
              <w:rPr>
                <w:rFonts w:ascii="Times New Roman" w:hAnsi="Times New Roman" w:cs="Times New Roman"/>
                <w:sz w:val="24"/>
                <w:szCs w:val="24"/>
                <w:vertAlign w:val="superscript"/>
              </w:rPr>
            </w:pPr>
            <w:r w:rsidRPr="009A1EAD">
              <w:rPr>
                <w:rFonts w:ascii="Times New Roman" w:hAnsi="Times New Roman" w:cs="Times New Roman"/>
                <w:sz w:val="24"/>
                <w:szCs w:val="24"/>
              </w:rPr>
              <w:t>0.226</w:t>
            </w:r>
            <w:r>
              <w:rPr>
                <w:rFonts w:ascii="Times New Roman" w:hAnsi="Times New Roman" w:cs="Times New Roman"/>
                <w:sz w:val="24"/>
                <w:szCs w:val="24"/>
                <w:vertAlign w:val="superscript"/>
              </w:rPr>
              <w:t>*</w:t>
            </w:r>
          </w:p>
        </w:tc>
      </w:tr>
      <w:tr w:rsidR="00E01264" w14:paraId="0078A264" w14:textId="77777777" w:rsidTr="00177B58">
        <w:tc>
          <w:tcPr>
            <w:tcW w:w="3348" w:type="dxa"/>
          </w:tcPr>
          <w:p w14:paraId="48769A26" w14:textId="77777777" w:rsidR="00E01264" w:rsidRDefault="00E01264" w:rsidP="00177B58">
            <w:pPr>
              <w:ind w:left="720"/>
              <w:rPr>
                <w:rFonts w:ascii="Times New Roman" w:hAnsi="Times New Roman" w:cs="Times New Roman"/>
                <w:sz w:val="24"/>
                <w:szCs w:val="24"/>
              </w:rPr>
            </w:pPr>
            <w:r>
              <w:rPr>
                <w:rFonts w:ascii="Times New Roman" w:hAnsi="Times New Roman" w:cs="Times New Roman"/>
                <w:sz w:val="24"/>
                <w:szCs w:val="24"/>
              </w:rPr>
              <w:t xml:space="preserve">mRS=5, </w:t>
            </w:r>
            <w:r w:rsidRPr="00781EB3">
              <w:rPr>
                <w:rFonts w:ascii="Times New Roman" w:hAnsi="Times New Roman" w:cs="Times New Roman"/>
                <w:i/>
                <w:sz w:val="24"/>
                <w:szCs w:val="24"/>
              </w:rPr>
              <w:t>n (%)</w:t>
            </w:r>
          </w:p>
        </w:tc>
        <w:tc>
          <w:tcPr>
            <w:tcW w:w="2475" w:type="dxa"/>
          </w:tcPr>
          <w:p w14:paraId="09048777" w14:textId="77777777" w:rsidR="00E01264" w:rsidRPr="00F530CB" w:rsidRDefault="00E01264" w:rsidP="00177B58">
            <w:pPr>
              <w:rPr>
                <w:rFonts w:ascii="Times New Roman" w:hAnsi="Times New Roman" w:cs="Times New Roman"/>
                <w:sz w:val="24"/>
                <w:szCs w:val="24"/>
              </w:rPr>
            </w:pPr>
            <w:r>
              <w:rPr>
                <w:rFonts w:ascii="Times New Roman" w:hAnsi="Times New Roman" w:cs="Times New Roman"/>
                <w:sz w:val="24"/>
                <w:szCs w:val="24"/>
              </w:rPr>
              <w:t>1 (3.4)</w:t>
            </w:r>
          </w:p>
        </w:tc>
        <w:tc>
          <w:tcPr>
            <w:tcW w:w="2475" w:type="dxa"/>
          </w:tcPr>
          <w:p w14:paraId="0DCD83AD" w14:textId="77777777" w:rsidR="00E01264" w:rsidRPr="00F530CB" w:rsidRDefault="00E01264" w:rsidP="00177B58">
            <w:pPr>
              <w:rPr>
                <w:rFonts w:ascii="Times New Roman" w:hAnsi="Times New Roman" w:cs="Times New Roman"/>
                <w:sz w:val="24"/>
                <w:szCs w:val="24"/>
              </w:rPr>
            </w:pPr>
            <w:r>
              <w:rPr>
                <w:rFonts w:ascii="Times New Roman" w:hAnsi="Times New Roman" w:cs="Times New Roman"/>
                <w:sz w:val="24"/>
                <w:szCs w:val="24"/>
              </w:rPr>
              <w:t>0 (0.0)</w:t>
            </w:r>
          </w:p>
        </w:tc>
        <w:tc>
          <w:tcPr>
            <w:tcW w:w="947" w:type="dxa"/>
          </w:tcPr>
          <w:p w14:paraId="2041341B" w14:textId="77777777" w:rsidR="00E01264" w:rsidRPr="00C84116" w:rsidRDefault="00E01264" w:rsidP="00177B58">
            <w:pPr>
              <w:rPr>
                <w:rFonts w:ascii="Times New Roman" w:hAnsi="Times New Roman" w:cs="Times New Roman"/>
                <w:sz w:val="24"/>
                <w:szCs w:val="24"/>
                <w:vertAlign w:val="superscript"/>
              </w:rPr>
            </w:pPr>
            <w:r>
              <w:rPr>
                <w:rFonts w:ascii="Times New Roman" w:hAnsi="Times New Roman" w:cs="Times New Roman"/>
                <w:sz w:val="24"/>
                <w:szCs w:val="24"/>
              </w:rPr>
              <w:t>1.000</w:t>
            </w:r>
            <w:r>
              <w:rPr>
                <w:rFonts w:ascii="Times New Roman" w:hAnsi="Times New Roman" w:cs="Times New Roman"/>
                <w:sz w:val="24"/>
                <w:szCs w:val="24"/>
                <w:vertAlign w:val="superscript"/>
              </w:rPr>
              <w:t>*</w:t>
            </w:r>
          </w:p>
        </w:tc>
      </w:tr>
      <w:tr w:rsidR="00E01264" w14:paraId="23FEA725" w14:textId="77777777" w:rsidTr="00177B58">
        <w:tc>
          <w:tcPr>
            <w:tcW w:w="3348" w:type="dxa"/>
          </w:tcPr>
          <w:p w14:paraId="2EFA7ABF" w14:textId="77777777" w:rsidR="00E01264" w:rsidRDefault="00E01264" w:rsidP="00177B58">
            <w:pPr>
              <w:ind w:left="720"/>
              <w:rPr>
                <w:rFonts w:ascii="Times New Roman" w:hAnsi="Times New Roman" w:cs="Times New Roman"/>
                <w:sz w:val="24"/>
                <w:szCs w:val="24"/>
              </w:rPr>
            </w:pPr>
            <w:r>
              <w:rPr>
                <w:rFonts w:ascii="Times New Roman" w:hAnsi="Times New Roman" w:cs="Times New Roman"/>
                <w:sz w:val="24"/>
                <w:szCs w:val="24"/>
              </w:rPr>
              <w:t xml:space="preserve">GOS=1-2, </w:t>
            </w:r>
            <w:r w:rsidRPr="00781EB3">
              <w:rPr>
                <w:rFonts w:ascii="Times New Roman" w:hAnsi="Times New Roman" w:cs="Times New Roman"/>
                <w:i/>
                <w:sz w:val="24"/>
                <w:szCs w:val="24"/>
              </w:rPr>
              <w:t>n (%)</w:t>
            </w:r>
          </w:p>
        </w:tc>
        <w:tc>
          <w:tcPr>
            <w:tcW w:w="2475" w:type="dxa"/>
          </w:tcPr>
          <w:p w14:paraId="5A43AF81" w14:textId="77777777" w:rsidR="00E01264" w:rsidRPr="009A1EAD" w:rsidRDefault="00E01264" w:rsidP="00177B58">
            <w:pPr>
              <w:rPr>
                <w:rFonts w:ascii="Times New Roman" w:hAnsi="Times New Roman" w:cs="Times New Roman"/>
                <w:sz w:val="24"/>
                <w:szCs w:val="24"/>
              </w:rPr>
            </w:pPr>
            <w:r w:rsidRPr="009A1EAD">
              <w:rPr>
                <w:rFonts w:ascii="Times New Roman" w:hAnsi="Times New Roman" w:cs="Times New Roman"/>
                <w:sz w:val="24"/>
                <w:szCs w:val="24"/>
              </w:rPr>
              <w:t>1</w:t>
            </w:r>
            <w:r>
              <w:rPr>
                <w:rFonts w:ascii="Times New Roman" w:hAnsi="Times New Roman" w:cs="Times New Roman"/>
                <w:sz w:val="24"/>
                <w:szCs w:val="24"/>
              </w:rPr>
              <w:t xml:space="preserve"> </w:t>
            </w:r>
            <w:r w:rsidRPr="009A1EAD">
              <w:rPr>
                <w:rFonts w:ascii="Times New Roman" w:hAnsi="Times New Roman" w:cs="Times New Roman"/>
                <w:sz w:val="24"/>
                <w:szCs w:val="24"/>
              </w:rPr>
              <w:t>(3.4)</w:t>
            </w:r>
          </w:p>
        </w:tc>
        <w:tc>
          <w:tcPr>
            <w:tcW w:w="2475" w:type="dxa"/>
          </w:tcPr>
          <w:p w14:paraId="71B0BD17" w14:textId="77777777" w:rsidR="00E01264" w:rsidRPr="009A1EAD" w:rsidRDefault="00E01264" w:rsidP="00177B58">
            <w:pPr>
              <w:rPr>
                <w:rFonts w:ascii="Times New Roman" w:hAnsi="Times New Roman" w:cs="Times New Roman"/>
                <w:sz w:val="24"/>
                <w:szCs w:val="24"/>
              </w:rPr>
            </w:pPr>
            <w:r w:rsidRPr="009A1EAD">
              <w:rPr>
                <w:rFonts w:ascii="Times New Roman" w:hAnsi="Times New Roman" w:cs="Times New Roman"/>
                <w:sz w:val="24"/>
                <w:szCs w:val="24"/>
              </w:rPr>
              <w:t>2</w:t>
            </w:r>
            <w:r>
              <w:rPr>
                <w:rFonts w:ascii="Times New Roman" w:hAnsi="Times New Roman" w:cs="Times New Roman"/>
                <w:sz w:val="24"/>
                <w:szCs w:val="24"/>
              </w:rPr>
              <w:t xml:space="preserve"> </w:t>
            </w:r>
            <w:r w:rsidRPr="009A1EAD">
              <w:rPr>
                <w:rFonts w:ascii="Times New Roman" w:hAnsi="Times New Roman" w:cs="Times New Roman"/>
                <w:sz w:val="24"/>
                <w:szCs w:val="24"/>
              </w:rPr>
              <w:t>(100.0)</w:t>
            </w:r>
          </w:p>
        </w:tc>
        <w:tc>
          <w:tcPr>
            <w:tcW w:w="947" w:type="dxa"/>
          </w:tcPr>
          <w:p w14:paraId="24531FFB" w14:textId="77777777" w:rsidR="00E01264" w:rsidRPr="00C84116" w:rsidRDefault="00E01264" w:rsidP="00177B58">
            <w:pPr>
              <w:rPr>
                <w:rFonts w:ascii="Times New Roman" w:hAnsi="Times New Roman" w:cs="Times New Roman"/>
                <w:sz w:val="24"/>
                <w:szCs w:val="24"/>
                <w:vertAlign w:val="superscript"/>
              </w:rPr>
            </w:pPr>
            <w:r w:rsidRPr="009A1EAD">
              <w:rPr>
                <w:rFonts w:ascii="Times New Roman" w:hAnsi="Times New Roman" w:cs="Times New Roman"/>
                <w:sz w:val="24"/>
                <w:szCs w:val="24"/>
              </w:rPr>
              <w:t>0.006</w:t>
            </w:r>
            <w:r>
              <w:rPr>
                <w:rFonts w:ascii="Times New Roman" w:hAnsi="Times New Roman" w:cs="Times New Roman"/>
                <w:sz w:val="24"/>
                <w:szCs w:val="24"/>
                <w:vertAlign w:val="superscript"/>
              </w:rPr>
              <w:t>*</w:t>
            </w:r>
          </w:p>
        </w:tc>
      </w:tr>
      <w:tr w:rsidR="00E01264" w14:paraId="607B3907" w14:textId="77777777" w:rsidTr="00177B58">
        <w:tc>
          <w:tcPr>
            <w:tcW w:w="3348" w:type="dxa"/>
          </w:tcPr>
          <w:p w14:paraId="7B5EEA70" w14:textId="77777777" w:rsidR="00E01264" w:rsidRDefault="00E01264" w:rsidP="00177B58">
            <w:pPr>
              <w:ind w:left="720"/>
              <w:rPr>
                <w:rFonts w:ascii="Times New Roman" w:hAnsi="Times New Roman" w:cs="Times New Roman"/>
                <w:sz w:val="24"/>
                <w:szCs w:val="24"/>
              </w:rPr>
            </w:pPr>
            <w:r>
              <w:rPr>
                <w:rFonts w:ascii="Times New Roman" w:hAnsi="Times New Roman" w:cs="Times New Roman"/>
                <w:sz w:val="24"/>
                <w:szCs w:val="24"/>
              </w:rPr>
              <w:t xml:space="preserve">GOS=2, </w:t>
            </w:r>
            <w:r w:rsidRPr="00781EB3">
              <w:rPr>
                <w:rFonts w:ascii="Times New Roman" w:hAnsi="Times New Roman" w:cs="Times New Roman"/>
                <w:i/>
                <w:sz w:val="24"/>
                <w:szCs w:val="24"/>
              </w:rPr>
              <w:t>n (%)</w:t>
            </w:r>
          </w:p>
        </w:tc>
        <w:tc>
          <w:tcPr>
            <w:tcW w:w="2475" w:type="dxa"/>
          </w:tcPr>
          <w:p w14:paraId="0354CD24" w14:textId="77777777" w:rsidR="00E01264" w:rsidRDefault="00E01264" w:rsidP="00177B58">
            <w:pPr>
              <w:rPr>
                <w:rFonts w:ascii="Times New Roman" w:hAnsi="Times New Roman" w:cs="Times New Roman"/>
                <w:sz w:val="24"/>
                <w:szCs w:val="24"/>
              </w:rPr>
            </w:pPr>
            <w:r>
              <w:rPr>
                <w:rFonts w:ascii="Times New Roman" w:hAnsi="Times New Roman" w:cs="Times New Roman"/>
                <w:sz w:val="24"/>
                <w:szCs w:val="24"/>
              </w:rPr>
              <w:t>0</w:t>
            </w:r>
          </w:p>
        </w:tc>
        <w:tc>
          <w:tcPr>
            <w:tcW w:w="2475" w:type="dxa"/>
          </w:tcPr>
          <w:p w14:paraId="674E9AB1" w14:textId="77777777" w:rsidR="00E01264" w:rsidRDefault="00E01264" w:rsidP="00177B58">
            <w:pPr>
              <w:rPr>
                <w:rFonts w:ascii="Times New Roman" w:hAnsi="Times New Roman" w:cs="Times New Roman"/>
                <w:sz w:val="24"/>
                <w:szCs w:val="24"/>
              </w:rPr>
            </w:pPr>
            <w:r>
              <w:rPr>
                <w:rFonts w:ascii="Times New Roman" w:hAnsi="Times New Roman" w:cs="Times New Roman"/>
                <w:sz w:val="24"/>
                <w:szCs w:val="24"/>
              </w:rPr>
              <w:t>0</w:t>
            </w:r>
          </w:p>
        </w:tc>
        <w:tc>
          <w:tcPr>
            <w:tcW w:w="947" w:type="dxa"/>
          </w:tcPr>
          <w:p w14:paraId="4D91767B" w14:textId="77777777" w:rsidR="00E01264" w:rsidRDefault="00E01264" w:rsidP="00177B58">
            <w:pPr>
              <w:rPr>
                <w:rFonts w:ascii="Times New Roman" w:hAnsi="Times New Roman" w:cs="Times New Roman"/>
                <w:sz w:val="24"/>
                <w:szCs w:val="24"/>
              </w:rPr>
            </w:pPr>
            <w:r>
              <w:rPr>
                <w:rFonts w:ascii="Times New Roman" w:hAnsi="Times New Roman" w:cs="Times New Roman"/>
                <w:sz w:val="24"/>
                <w:szCs w:val="24"/>
              </w:rPr>
              <w:t>-</w:t>
            </w:r>
          </w:p>
        </w:tc>
      </w:tr>
    </w:tbl>
    <w:p w14:paraId="651502AB" w14:textId="4E5E1F0A" w:rsidR="00BF3BE7" w:rsidRPr="003F2557" w:rsidRDefault="00E01264" w:rsidP="00AF71DD">
      <w:pPr>
        <w:jc w:val="both"/>
        <w:rPr>
          <w:rFonts w:ascii="Times New Roman" w:hAnsi="Times New Roman" w:cs="Times New Roman"/>
          <w:i/>
          <w:sz w:val="24"/>
          <w:szCs w:val="24"/>
        </w:rPr>
      </w:pPr>
      <w:r w:rsidRPr="00E01264">
        <w:rPr>
          <w:rFonts w:ascii="Times New Roman" w:hAnsi="Times New Roman" w:cs="Times New Roman"/>
          <w:i/>
          <w:sz w:val="24"/>
          <w:szCs w:val="24"/>
          <w:vertAlign w:val="superscript"/>
        </w:rPr>
        <w:t>*</w:t>
      </w:r>
      <w:r w:rsidRPr="00E01264">
        <w:rPr>
          <w:rFonts w:ascii="Times New Roman" w:hAnsi="Times New Roman" w:cs="Times New Roman"/>
          <w:i/>
          <w:sz w:val="24"/>
          <w:szCs w:val="24"/>
        </w:rPr>
        <w:t xml:space="preserve"> Fisher’s exact test; mRS, Modified Rankin Scale; GOS, Glasgow Outcome Scale</w:t>
      </w:r>
      <w:r w:rsidR="00C94BEC">
        <w:rPr>
          <w:rFonts w:ascii="Times New Roman" w:hAnsi="Times New Roman" w:cs="Times New Roman"/>
          <w:i/>
          <w:sz w:val="24"/>
          <w:szCs w:val="24"/>
        </w:rPr>
        <w:t xml:space="preserve">; </w:t>
      </w:r>
      <w:r w:rsidR="00C94BEC" w:rsidRPr="00C94BEC">
        <w:rPr>
          <w:rFonts w:ascii="Times New Roman" w:hAnsi="Times New Roman" w:cs="Times New Roman"/>
          <w:i/>
          <w:sz w:val="24"/>
          <w:szCs w:val="24"/>
        </w:rPr>
        <w:t>"Discharged to die" defined as patients were in grave condition or dying and were released to die at home, as requested by the patients themselves or by their family members.</w:t>
      </w:r>
    </w:p>
    <w:p w14:paraId="7A01687C" w14:textId="77777777" w:rsidR="00595FF6" w:rsidRPr="00194181" w:rsidRDefault="00595FF6" w:rsidP="00F9437F">
      <w:pPr>
        <w:jc w:val="both"/>
        <w:rPr>
          <w:rFonts w:ascii="Times New Roman" w:hAnsi="Times New Roman" w:cs="Times New Roman"/>
          <w:b/>
          <w:sz w:val="24"/>
          <w:szCs w:val="24"/>
        </w:rPr>
      </w:pPr>
      <w:r w:rsidRPr="00194181">
        <w:rPr>
          <w:rFonts w:ascii="Times New Roman" w:hAnsi="Times New Roman" w:cs="Times New Roman"/>
          <w:b/>
          <w:sz w:val="24"/>
          <w:szCs w:val="24"/>
        </w:rPr>
        <w:t>III. APPENDIX III</w:t>
      </w:r>
    </w:p>
    <w:p w14:paraId="231244B6" w14:textId="77777777" w:rsidR="00595FF6" w:rsidRPr="00194181" w:rsidRDefault="00595FF6" w:rsidP="00F9437F">
      <w:pPr>
        <w:jc w:val="both"/>
        <w:rPr>
          <w:rFonts w:ascii="Times New Roman" w:hAnsi="Times New Roman" w:cs="Times New Roman"/>
          <w:b/>
          <w:sz w:val="24"/>
          <w:szCs w:val="24"/>
          <w:lang w:val="en-GB"/>
        </w:rPr>
      </w:pPr>
      <w:r w:rsidRPr="00194181">
        <w:rPr>
          <w:rFonts w:ascii="Times New Roman" w:hAnsi="Times New Roman" w:cs="Times New Roman"/>
          <w:b/>
          <w:sz w:val="24"/>
          <w:szCs w:val="24"/>
          <w:lang w:val="en-GB"/>
        </w:rPr>
        <w:t>Actilyse®</w:t>
      </w:r>
    </w:p>
    <w:p w14:paraId="0EE2CC51" w14:textId="77777777" w:rsidR="00595FF6" w:rsidRPr="00194181" w:rsidRDefault="00595FF6" w:rsidP="00F9437F">
      <w:pPr>
        <w:jc w:val="both"/>
        <w:rPr>
          <w:rFonts w:ascii="Times New Roman" w:hAnsi="Times New Roman" w:cs="Times New Roman"/>
          <w:sz w:val="24"/>
          <w:szCs w:val="24"/>
        </w:rPr>
      </w:pPr>
      <w:r w:rsidRPr="00194181">
        <w:rPr>
          <w:rFonts w:ascii="Times New Roman" w:hAnsi="Times New Roman" w:cs="Times New Roman"/>
          <w:sz w:val="24"/>
          <w:szCs w:val="24"/>
          <w:lang w:val="en-GB"/>
        </w:rPr>
        <w:t>In Vietnam, Actilyse® was supplied by Boehringer Ingelheim (Germany) and was only available in the following pack size: one vial of powder with 50 mg alteplase and one vial with 50 mL of sterilised Water for Injections. Actilyse® was stored in the Pharmacology Department or the Emergency Department below 30°C and protected from light. After mixing with sterilised water for injections, Actilyse® was used immediately. If not used immediately or divided into multiple doses for each vial, Actilyse® was stored in a refrigerator (2 - 8°C) and used within 24 hours.</w:t>
      </w:r>
      <w:bookmarkStart w:id="0" w:name="_GoBack"/>
      <w:bookmarkEnd w:id="0"/>
    </w:p>
    <w:sectPr w:rsidR="00595FF6" w:rsidRPr="00194181" w:rsidSect="00C13584">
      <w:headerReference w:type="default" r:id="rId34"/>
      <w:pgSz w:w="11909" w:h="16834"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1D910" w15:done="0"/>
  <w15:commentEx w15:paraId="18B111C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1C3DB" w14:textId="77777777" w:rsidR="00267A1A" w:rsidRDefault="00267A1A" w:rsidP="005E749B">
      <w:pPr>
        <w:spacing w:after="0" w:line="240" w:lineRule="auto"/>
      </w:pPr>
      <w:r>
        <w:separator/>
      </w:r>
    </w:p>
  </w:endnote>
  <w:endnote w:type="continuationSeparator" w:id="0">
    <w:p w14:paraId="44DCD530" w14:textId="77777777" w:rsidR="00267A1A" w:rsidRDefault="00267A1A" w:rsidP="005E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C1B87" w14:textId="77777777" w:rsidR="00267A1A" w:rsidRDefault="00267A1A" w:rsidP="005E749B">
      <w:pPr>
        <w:spacing w:after="0" w:line="240" w:lineRule="auto"/>
      </w:pPr>
      <w:r>
        <w:separator/>
      </w:r>
    </w:p>
  </w:footnote>
  <w:footnote w:type="continuationSeparator" w:id="0">
    <w:p w14:paraId="1177544D" w14:textId="77777777" w:rsidR="00267A1A" w:rsidRDefault="00267A1A" w:rsidP="005E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86038909"/>
      <w:docPartObj>
        <w:docPartGallery w:val="Page Numbers (Top of Page)"/>
        <w:docPartUnique/>
      </w:docPartObj>
    </w:sdtPr>
    <w:sdtEndPr>
      <w:rPr>
        <w:noProof/>
      </w:rPr>
    </w:sdtEndPr>
    <w:sdtContent>
      <w:p w14:paraId="57FDAC10" w14:textId="77777777" w:rsidR="00177B58" w:rsidRPr="005E749B" w:rsidRDefault="00177B58">
        <w:pPr>
          <w:pStyle w:val="Header"/>
          <w:jc w:val="center"/>
          <w:rPr>
            <w:rFonts w:ascii="Times New Roman" w:hAnsi="Times New Roman" w:cs="Times New Roman"/>
            <w:sz w:val="24"/>
            <w:szCs w:val="24"/>
          </w:rPr>
        </w:pPr>
        <w:r w:rsidRPr="005E749B">
          <w:rPr>
            <w:rFonts w:ascii="Times New Roman" w:hAnsi="Times New Roman" w:cs="Times New Roman"/>
            <w:sz w:val="24"/>
            <w:szCs w:val="24"/>
          </w:rPr>
          <w:fldChar w:fldCharType="begin"/>
        </w:r>
        <w:r w:rsidRPr="005E749B">
          <w:rPr>
            <w:rFonts w:ascii="Times New Roman" w:hAnsi="Times New Roman" w:cs="Times New Roman"/>
            <w:sz w:val="24"/>
            <w:szCs w:val="24"/>
          </w:rPr>
          <w:instrText xml:space="preserve"> PAGE   \* MERGEFORMAT </w:instrText>
        </w:r>
        <w:r w:rsidRPr="005E749B">
          <w:rPr>
            <w:rFonts w:ascii="Times New Roman" w:hAnsi="Times New Roman" w:cs="Times New Roman"/>
            <w:sz w:val="24"/>
            <w:szCs w:val="24"/>
          </w:rPr>
          <w:fldChar w:fldCharType="separate"/>
        </w:r>
        <w:r w:rsidR="00267A1A">
          <w:rPr>
            <w:rFonts w:ascii="Times New Roman" w:hAnsi="Times New Roman" w:cs="Times New Roman"/>
            <w:noProof/>
            <w:sz w:val="24"/>
            <w:szCs w:val="24"/>
          </w:rPr>
          <w:t>1</w:t>
        </w:r>
        <w:r w:rsidRPr="005E749B">
          <w:rPr>
            <w:rFonts w:ascii="Times New Roman" w:hAnsi="Times New Roman" w:cs="Times New Roman"/>
            <w:noProof/>
            <w:sz w:val="24"/>
            <w:szCs w:val="24"/>
          </w:rPr>
          <w:fldChar w:fldCharType="end"/>
        </w:r>
      </w:p>
    </w:sdtContent>
  </w:sdt>
  <w:p w14:paraId="39BEC3E5" w14:textId="77777777" w:rsidR="00177B58" w:rsidRPr="005E749B" w:rsidRDefault="00177B5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4D8E"/>
    <w:multiLevelType w:val="hybridMultilevel"/>
    <w:tmpl w:val="F26A7384"/>
    <w:lvl w:ilvl="0" w:tplc="60C6F7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F45923"/>
    <w:multiLevelType w:val="hybridMultilevel"/>
    <w:tmpl w:val="8676EA54"/>
    <w:lvl w:ilvl="0" w:tplc="EB56D97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30C9A"/>
    <w:multiLevelType w:val="hybridMultilevel"/>
    <w:tmpl w:val="B9407474"/>
    <w:lvl w:ilvl="0" w:tplc="EA929146">
      <w:numFmt w:val="bullet"/>
      <w:lvlText w:val=""/>
      <w:lvlJc w:val="left"/>
      <w:pPr>
        <w:ind w:left="720" w:hanging="360"/>
      </w:pPr>
      <w:rPr>
        <w:rFonts w:ascii="Symbol" w:eastAsiaTheme="minorHAnsi"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5C114E"/>
    <w:multiLevelType w:val="hybridMultilevel"/>
    <w:tmpl w:val="F1E47352"/>
    <w:lvl w:ilvl="0" w:tplc="BD001CC4">
      <w:numFmt w:val="bullet"/>
      <w:lvlText w:val=""/>
      <w:lvlJc w:val="left"/>
      <w:pPr>
        <w:ind w:left="720" w:hanging="360"/>
      </w:pPr>
      <w:rPr>
        <w:rFonts w:ascii="Symbol" w:eastAsiaTheme="minorHAnsi"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FD7D1C"/>
    <w:multiLevelType w:val="hybridMultilevel"/>
    <w:tmpl w:val="BEB25888"/>
    <w:lvl w:ilvl="0" w:tplc="B0FEB49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113433"/>
    <w:multiLevelType w:val="hybridMultilevel"/>
    <w:tmpl w:val="7F8459EE"/>
    <w:lvl w:ilvl="0" w:tplc="3034BCC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Gaberel">
    <w15:presenceInfo w15:providerId="Windows Live" w15:userId="34ada15a51cd2a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BDD"/>
    <w:rsid w:val="00014B03"/>
    <w:rsid w:val="00015001"/>
    <w:rsid w:val="0002178C"/>
    <w:rsid w:val="00030F1E"/>
    <w:rsid w:val="00034D9F"/>
    <w:rsid w:val="0004103B"/>
    <w:rsid w:val="00044423"/>
    <w:rsid w:val="00047D06"/>
    <w:rsid w:val="00053F46"/>
    <w:rsid w:val="00060841"/>
    <w:rsid w:val="0006608E"/>
    <w:rsid w:val="000748D1"/>
    <w:rsid w:val="00085090"/>
    <w:rsid w:val="00097392"/>
    <w:rsid w:val="000A3C91"/>
    <w:rsid w:val="000A7711"/>
    <w:rsid w:val="000B372E"/>
    <w:rsid w:val="000B62B3"/>
    <w:rsid w:val="000C5677"/>
    <w:rsid w:val="000C7DFA"/>
    <w:rsid w:val="000E07E8"/>
    <w:rsid w:val="000E1FE1"/>
    <w:rsid w:val="000E361C"/>
    <w:rsid w:val="000F127D"/>
    <w:rsid w:val="000F7D10"/>
    <w:rsid w:val="00100C29"/>
    <w:rsid w:val="00112BD1"/>
    <w:rsid w:val="00112BFE"/>
    <w:rsid w:val="001214BF"/>
    <w:rsid w:val="00123CF3"/>
    <w:rsid w:val="00123D21"/>
    <w:rsid w:val="001368C8"/>
    <w:rsid w:val="00143F03"/>
    <w:rsid w:val="00147EB5"/>
    <w:rsid w:val="001521C1"/>
    <w:rsid w:val="00157CE2"/>
    <w:rsid w:val="001605A9"/>
    <w:rsid w:val="00160C44"/>
    <w:rsid w:val="00163181"/>
    <w:rsid w:val="00170A0B"/>
    <w:rsid w:val="00174F70"/>
    <w:rsid w:val="00177B58"/>
    <w:rsid w:val="00193519"/>
    <w:rsid w:val="00194181"/>
    <w:rsid w:val="001A1E15"/>
    <w:rsid w:val="001B1C23"/>
    <w:rsid w:val="001C1F5C"/>
    <w:rsid w:val="001C27E1"/>
    <w:rsid w:val="001D44E8"/>
    <w:rsid w:val="001E2285"/>
    <w:rsid w:val="001E5540"/>
    <w:rsid w:val="001E60F3"/>
    <w:rsid w:val="001F4FFC"/>
    <w:rsid w:val="00200A99"/>
    <w:rsid w:val="00202AFB"/>
    <w:rsid w:val="00205084"/>
    <w:rsid w:val="00207A43"/>
    <w:rsid w:val="00207D85"/>
    <w:rsid w:val="00232D2A"/>
    <w:rsid w:val="00234F12"/>
    <w:rsid w:val="00240734"/>
    <w:rsid w:val="00252ABC"/>
    <w:rsid w:val="00253AC8"/>
    <w:rsid w:val="00257B0D"/>
    <w:rsid w:val="00267A1A"/>
    <w:rsid w:val="00267E8B"/>
    <w:rsid w:val="00273B91"/>
    <w:rsid w:val="00281CB9"/>
    <w:rsid w:val="00285044"/>
    <w:rsid w:val="00287821"/>
    <w:rsid w:val="00290769"/>
    <w:rsid w:val="00292EED"/>
    <w:rsid w:val="002B1A47"/>
    <w:rsid w:val="002C0060"/>
    <w:rsid w:val="002C14F8"/>
    <w:rsid w:val="002C1B2A"/>
    <w:rsid w:val="002C2CC2"/>
    <w:rsid w:val="002F0CDA"/>
    <w:rsid w:val="002F43A0"/>
    <w:rsid w:val="00300069"/>
    <w:rsid w:val="00300125"/>
    <w:rsid w:val="0030432D"/>
    <w:rsid w:val="003059D8"/>
    <w:rsid w:val="0031014B"/>
    <w:rsid w:val="003141E9"/>
    <w:rsid w:val="00325EF7"/>
    <w:rsid w:val="00326E6B"/>
    <w:rsid w:val="00327F88"/>
    <w:rsid w:val="00333C76"/>
    <w:rsid w:val="00334217"/>
    <w:rsid w:val="0033440B"/>
    <w:rsid w:val="0034270B"/>
    <w:rsid w:val="003507C7"/>
    <w:rsid w:val="0036226D"/>
    <w:rsid w:val="003823CB"/>
    <w:rsid w:val="00383834"/>
    <w:rsid w:val="00385496"/>
    <w:rsid w:val="00387BF0"/>
    <w:rsid w:val="00390071"/>
    <w:rsid w:val="00391D4E"/>
    <w:rsid w:val="00392612"/>
    <w:rsid w:val="0039566E"/>
    <w:rsid w:val="00395C16"/>
    <w:rsid w:val="00396792"/>
    <w:rsid w:val="003A2BC1"/>
    <w:rsid w:val="003B0681"/>
    <w:rsid w:val="003B55FE"/>
    <w:rsid w:val="003B662E"/>
    <w:rsid w:val="003C4B6A"/>
    <w:rsid w:val="003C5FC2"/>
    <w:rsid w:val="003D0D38"/>
    <w:rsid w:val="003D4C8A"/>
    <w:rsid w:val="003E3BCB"/>
    <w:rsid w:val="003E7D54"/>
    <w:rsid w:val="003F0A6E"/>
    <w:rsid w:val="003F2557"/>
    <w:rsid w:val="003F2AD0"/>
    <w:rsid w:val="003F441E"/>
    <w:rsid w:val="003F46DB"/>
    <w:rsid w:val="003F5017"/>
    <w:rsid w:val="003F5866"/>
    <w:rsid w:val="003F69CF"/>
    <w:rsid w:val="003F7055"/>
    <w:rsid w:val="004002ED"/>
    <w:rsid w:val="004013DF"/>
    <w:rsid w:val="00407102"/>
    <w:rsid w:val="00407933"/>
    <w:rsid w:val="004079FD"/>
    <w:rsid w:val="004137F3"/>
    <w:rsid w:val="0041636C"/>
    <w:rsid w:val="004265BB"/>
    <w:rsid w:val="004273FB"/>
    <w:rsid w:val="0043085F"/>
    <w:rsid w:val="00433410"/>
    <w:rsid w:val="00433642"/>
    <w:rsid w:val="0044052D"/>
    <w:rsid w:val="004411A4"/>
    <w:rsid w:val="00441A0C"/>
    <w:rsid w:val="00450A93"/>
    <w:rsid w:val="00451F51"/>
    <w:rsid w:val="004534EC"/>
    <w:rsid w:val="0045509B"/>
    <w:rsid w:val="00456C41"/>
    <w:rsid w:val="0046080A"/>
    <w:rsid w:val="00460E77"/>
    <w:rsid w:val="00460F69"/>
    <w:rsid w:val="00466F3F"/>
    <w:rsid w:val="00467502"/>
    <w:rsid w:val="004701C0"/>
    <w:rsid w:val="004717A2"/>
    <w:rsid w:val="00472022"/>
    <w:rsid w:val="00476BB5"/>
    <w:rsid w:val="004930EB"/>
    <w:rsid w:val="00497CFD"/>
    <w:rsid w:val="004A3D28"/>
    <w:rsid w:val="004A6B5A"/>
    <w:rsid w:val="004B2147"/>
    <w:rsid w:val="004B2BD9"/>
    <w:rsid w:val="004B5EA1"/>
    <w:rsid w:val="004B6736"/>
    <w:rsid w:val="004C15BF"/>
    <w:rsid w:val="004C5D90"/>
    <w:rsid w:val="004C7321"/>
    <w:rsid w:val="004F2C9C"/>
    <w:rsid w:val="004F353F"/>
    <w:rsid w:val="0050285A"/>
    <w:rsid w:val="00510025"/>
    <w:rsid w:val="0051183A"/>
    <w:rsid w:val="00521F2F"/>
    <w:rsid w:val="00557D31"/>
    <w:rsid w:val="005755BC"/>
    <w:rsid w:val="00581811"/>
    <w:rsid w:val="005857D6"/>
    <w:rsid w:val="00592D55"/>
    <w:rsid w:val="00595FF6"/>
    <w:rsid w:val="00596712"/>
    <w:rsid w:val="0059735B"/>
    <w:rsid w:val="005A2048"/>
    <w:rsid w:val="005A2CD8"/>
    <w:rsid w:val="005B169C"/>
    <w:rsid w:val="005B1745"/>
    <w:rsid w:val="005C4EEE"/>
    <w:rsid w:val="005D231A"/>
    <w:rsid w:val="005E1BF5"/>
    <w:rsid w:val="005E415E"/>
    <w:rsid w:val="005E589A"/>
    <w:rsid w:val="005E749B"/>
    <w:rsid w:val="005F3174"/>
    <w:rsid w:val="005F56A4"/>
    <w:rsid w:val="00600559"/>
    <w:rsid w:val="00603812"/>
    <w:rsid w:val="0060586A"/>
    <w:rsid w:val="00607A89"/>
    <w:rsid w:val="00613738"/>
    <w:rsid w:val="006220DA"/>
    <w:rsid w:val="0063574C"/>
    <w:rsid w:val="00636DEF"/>
    <w:rsid w:val="00641F3B"/>
    <w:rsid w:val="00646AC0"/>
    <w:rsid w:val="0065139F"/>
    <w:rsid w:val="00651885"/>
    <w:rsid w:val="00652C31"/>
    <w:rsid w:val="00652FE3"/>
    <w:rsid w:val="006765F2"/>
    <w:rsid w:val="00676E5D"/>
    <w:rsid w:val="00687725"/>
    <w:rsid w:val="00691A98"/>
    <w:rsid w:val="006921A3"/>
    <w:rsid w:val="006940F5"/>
    <w:rsid w:val="006A0401"/>
    <w:rsid w:val="006A107A"/>
    <w:rsid w:val="006A22BE"/>
    <w:rsid w:val="006A2B27"/>
    <w:rsid w:val="006A4F3F"/>
    <w:rsid w:val="006B43D0"/>
    <w:rsid w:val="006B782D"/>
    <w:rsid w:val="006C0BD1"/>
    <w:rsid w:val="006C54F2"/>
    <w:rsid w:val="006C74A6"/>
    <w:rsid w:val="006D6C50"/>
    <w:rsid w:val="006E704D"/>
    <w:rsid w:val="006F2B3D"/>
    <w:rsid w:val="006F5827"/>
    <w:rsid w:val="007008A0"/>
    <w:rsid w:val="00700B0E"/>
    <w:rsid w:val="00701EE7"/>
    <w:rsid w:val="007112B8"/>
    <w:rsid w:val="007113AB"/>
    <w:rsid w:val="00714F7C"/>
    <w:rsid w:val="007212C5"/>
    <w:rsid w:val="007262CD"/>
    <w:rsid w:val="00726B98"/>
    <w:rsid w:val="007319E2"/>
    <w:rsid w:val="00736F0F"/>
    <w:rsid w:val="0074700E"/>
    <w:rsid w:val="007639F5"/>
    <w:rsid w:val="00770843"/>
    <w:rsid w:val="007749D7"/>
    <w:rsid w:val="00777543"/>
    <w:rsid w:val="00782730"/>
    <w:rsid w:val="00784C07"/>
    <w:rsid w:val="007872F1"/>
    <w:rsid w:val="00792FDA"/>
    <w:rsid w:val="00794D79"/>
    <w:rsid w:val="007950C4"/>
    <w:rsid w:val="0079752B"/>
    <w:rsid w:val="007A1B76"/>
    <w:rsid w:val="007A23E5"/>
    <w:rsid w:val="007A2634"/>
    <w:rsid w:val="007A2C9D"/>
    <w:rsid w:val="007A500C"/>
    <w:rsid w:val="007A54D8"/>
    <w:rsid w:val="007A5A26"/>
    <w:rsid w:val="007B4BF5"/>
    <w:rsid w:val="007B4D08"/>
    <w:rsid w:val="007D283A"/>
    <w:rsid w:val="007D2D44"/>
    <w:rsid w:val="007D3FDB"/>
    <w:rsid w:val="007E11B6"/>
    <w:rsid w:val="007E4F8D"/>
    <w:rsid w:val="007E513A"/>
    <w:rsid w:val="007E54F8"/>
    <w:rsid w:val="007E7C30"/>
    <w:rsid w:val="007F2367"/>
    <w:rsid w:val="007F31A1"/>
    <w:rsid w:val="00811365"/>
    <w:rsid w:val="00811A43"/>
    <w:rsid w:val="008125AC"/>
    <w:rsid w:val="00815E5C"/>
    <w:rsid w:val="00816E85"/>
    <w:rsid w:val="008174D7"/>
    <w:rsid w:val="0082031B"/>
    <w:rsid w:val="00820785"/>
    <w:rsid w:val="00820D6B"/>
    <w:rsid w:val="00822D28"/>
    <w:rsid w:val="00830158"/>
    <w:rsid w:val="00830BB8"/>
    <w:rsid w:val="00832D95"/>
    <w:rsid w:val="00832F27"/>
    <w:rsid w:val="008348B6"/>
    <w:rsid w:val="00840192"/>
    <w:rsid w:val="00840DC4"/>
    <w:rsid w:val="00844291"/>
    <w:rsid w:val="00846462"/>
    <w:rsid w:val="00851307"/>
    <w:rsid w:val="0085244A"/>
    <w:rsid w:val="00853AB5"/>
    <w:rsid w:val="00855535"/>
    <w:rsid w:val="0085634E"/>
    <w:rsid w:val="00860C59"/>
    <w:rsid w:val="008618AE"/>
    <w:rsid w:val="00862EA1"/>
    <w:rsid w:val="008655A0"/>
    <w:rsid w:val="00871D9D"/>
    <w:rsid w:val="008842B1"/>
    <w:rsid w:val="00885C0C"/>
    <w:rsid w:val="0088784F"/>
    <w:rsid w:val="00887E5C"/>
    <w:rsid w:val="00890AB0"/>
    <w:rsid w:val="00893A01"/>
    <w:rsid w:val="00895D03"/>
    <w:rsid w:val="008A1559"/>
    <w:rsid w:val="008A398B"/>
    <w:rsid w:val="008A7BA4"/>
    <w:rsid w:val="008B0B3A"/>
    <w:rsid w:val="008B2D4C"/>
    <w:rsid w:val="008C027F"/>
    <w:rsid w:val="008C53D1"/>
    <w:rsid w:val="008D003A"/>
    <w:rsid w:val="008D0093"/>
    <w:rsid w:val="008D1B01"/>
    <w:rsid w:val="008D2AA8"/>
    <w:rsid w:val="008D6548"/>
    <w:rsid w:val="008D7342"/>
    <w:rsid w:val="008E0B11"/>
    <w:rsid w:val="008E0DC2"/>
    <w:rsid w:val="008E3904"/>
    <w:rsid w:val="008F2610"/>
    <w:rsid w:val="008F2FD6"/>
    <w:rsid w:val="008F3217"/>
    <w:rsid w:val="008F43DF"/>
    <w:rsid w:val="008F5254"/>
    <w:rsid w:val="00910BA6"/>
    <w:rsid w:val="00911ED3"/>
    <w:rsid w:val="00920B24"/>
    <w:rsid w:val="00924EF3"/>
    <w:rsid w:val="00925A68"/>
    <w:rsid w:val="00932DC4"/>
    <w:rsid w:val="00942517"/>
    <w:rsid w:val="00942E3F"/>
    <w:rsid w:val="009513DC"/>
    <w:rsid w:val="00952BB0"/>
    <w:rsid w:val="00954EFA"/>
    <w:rsid w:val="00955E12"/>
    <w:rsid w:val="00967B35"/>
    <w:rsid w:val="00974198"/>
    <w:rsid w:val="009765D6"/>
    <w:rsid w:val="00980D64"/>
    <w:rsid w:val="0098150E"/>
    <w:rsid w:val="00982F98"/>
    <w:rsid w:val="009860A3"/>
    <w:rsid w:val="009904E7"/>
    <w:rsid w:val="00991645"/>
    <w:rsid w:val="00996F1C"/>
    <w:rsid w:val="009A4CBB"/>
    <w:rsid w:val="009B20CC"/>
    <w:rsid w:val="009B6CE9"/>
    <w:rsid w:val="009C5E54"/>
    <w:rsid w:val="009C6C5C"/>
    <w:rsid w:val="009D025E"/>
    <w:rsid w:val="009D404D"/>
    <w:rsid w:val="009D7C34"/>
    <w:rsid w:val="009E3558"/>
    <w:rsid w:val="009E5762"/>
    <w:rsid w:val="00A02EBE"/>
    <w:rsid w:val="00A03A21"/>
    <w:rsid w:val="00A21346"/>
    <w:rsid w:val="00A240C3"/>
    <w:rsid w:val="00A3155B"/>
    <w:rsid w:val="00A3172B"/>
    <w:rsid w:val="00A322FD"/>
    <w:rsid w:val="00A47E3F"/>
    <w:rsid w:val="00A52C81"/>
    <w:rsid w:val="00A54242"/>
    <w:rsid w:val="00A62BDD"/>
    <w:rsid w:val="00A66EE7"/>
    <w:rsid w:val="00A75C9C"/>
    <w:rsid w:val="00A83627"/>
    <w:rsid w:val="00AA0D35"/>
    <w:rsid w:val="00AA3C44"/>
    <w:rsid w:val="00AB2D23"/>
    <w:rsid w:val="00AB4F73"/>
    <w:rsid w:val="00AB6F1B"/>
    <w:rsid w:val="00AC440D"/>
    <w:rsid w:val="00AC7DA6"/>
    <w:rsid w:val="00AD2305"/>
    <w:rsid w:val="00AD2BC1"/>
    <w:rsid w:val="00AD3797"/>
    <w:rsid w:val="00AE0E43"/>
    <w:rsid w:val="00AE3A8D"/>
    <w:rsid w:val="00AF5CBA"/>
    <w:rsid w:val="00AF6028"/>
    <w:rsid w:val="00AF71DD"/>
    <w:rsid w:val="00AF7230"/>
    <w:rsid w:val="00B024AA"/>
    <w:rsid w:val="00B03396"/>
    <w:rsid w:val="00B04684"/>
    <w:rsid w:val="00B0750E"/>
    <w:rsid w:val="00B10AEA"/>
    <w:rsid w:val="00B11B4A"/>
    <w:rsid w:val="00B11D6D"/>
    <w:rsid w:val="00B12BB4"/>
    <w:rsid w:val="00B151DC"/>
    <w:rsid w:val="00B16F03"/>
    <w:rsid w:val="00B17078"/>
    <w:rsid w:val="00B21E3A"/>
    <w:rsid w:val="00B22B13"/>
    <w:rsid w:val="00B2404F"/>
    <w:rsid w:val="00B26A6C"/>
    <w:rsid w:val="00B364C8"/>
    <w:rsid w:val="00B3750A"/>
    <w:rsid w:val="00B41E5A"/>
    <w:rsid w:val="00B42499"/>
    <w:rsid w:val="00B5081F"/>
    <w:rsid w:val="00B51EBB"/>
    <w:rsid w:val="00B52D53"/>
    <w:rsid w:val="00B5652C"/>
    <w:rsid w:val="00B608A7"/>
    <w:rsid w:val="00B6372A"/>
    <w:rsid w:val="00B70D93"/>
    <w:rsid w:val="00B825E3"/>
    <w:rsid w:val="00B837AD"/>
    <w:rsid w:val="00B85087"/>
    <w:rsid w:val="00B92D6F"/>
    <w:rsid w:val="00B9488E"/>
    <w:rsid w:val="00B9611C"/>
    <w:rsid w:val="00BA08A3"/>
    <w:rsid w:val="00BB0A0B"/>
    <w:rsid w:val="00BB2EBA"/>
    <w:rsid w:val="00BB79E5"/>
    <w:rsid w:val="00BE4A05"/>
    <w:rsid w:val="00BF00CA"/>
    <w:rsid w:val="00BF1445"/>
    <w:rsid w:val="00BF3BE7"/>
    <w:rsid w:val="00BF4EF6"/>
    <w:rsid w:val="00C0154D"/>
    <w:rsid w:val="00C025F1"/>
    <w:rsid w:val="00C06D0E"/>
    <w:rsid w:val="00C13584"/>
    <w:rsid w:val="00C1472E"/>
    <w:rsid w:val="00C15D2E"/>
    <w:rsid w:val="00C1729D"/>
    <w:rsid w:val="00C323F0"/>
    <w:rsid w:val="00C410A5"/>
    <w:rsid w:val="00C42D13"/>
    <w:rsid w:val="00C431A8"/>
    <w:rsid w:val="00C46D4B"/>
    <w:rsid w:val="00C51CA2"/>
    <w:rsid w:val="00C537E9"/>
    <w:rsid w:val="00C54893"/>
    <w:rsid w:val="00C6174F"/>
    <w:rsid w:val="00C62962"/>
    <w:rsid w:val="00C63EA5"/>
    <w:rsid w:val="00C811DD"/>
    <w:rsid w:val="00C84D8B"/>
    <w:rsid w:val="00C879C5"/>
    <w:rsid w:val="00C90447"/>
    <w:rsid w:val="00C94BEC"/>
    <w:rsid w:val="00C95D14"/>
    <w:rsid w:val="00CA0080"/>
    <w:rsid w:val="00CA2714"/>
    <w:rsid w:val="00CA7676"/>
    <w:rsid w:val="00CB16C3"/>
    <w:rsid w:val="00CB1A20"/>
    <w:rsid w:val="00CB38E0"/>
    <w:rsid w:val="00CB465E"/>
    <w:rsid w:val="00CB7A44"/>
    <w:rsid w:val="00CC3400"/>
    <w:rsid w:val="00CD1637"/>
    <w:rsid w:val="00CD3088"/>
    <w:rsid w:val="00CD46DC"/>
    <w:rsid w:val="00CE736A"/>
    <w:rsid w:val="00CF0055"/>
    <w:rsid w:val="00CF1C9E"/>
    <w:rsid w:val="00CF6C3F"/>
    <w:rsid w:val="00CF7921"/>
    <w:rsid w:val="00D011ED"/>
    <w:rsid w:val="00D1213A"/>
    <w:rsid w:val="00D20D1E"/>
    <w:rsid w:val="00D23EC7"/>
    <w:rsid w:val="00D254F6"/>
    <w:rsid w:val="00D25E63"/>
    <w:rsid w:val="00D2630C"/>
    <w:rsid w:val="00D31E98"/>
    <w:rsid w:val="00D379CA"/>
    <w:rsid w:val="00D458EF"/>
    <w:rsid w:val="00D4636A"/>
    <w:rsid w:val="00D463C0"/>
    <w:rsid w:val="00D51873"/>
    <w:rsid w:val="00D5368D"/>
    <w:rsid w:val="00D53D3E"/>
    <w:rsid w:val="00D57C2C"/>
    <w:rsid w:val="00D63F20"/>
    <w:rsid w:val="00D73402"/>
    <w:rsid w:val="00D755ED"/>
    <w:rsid w:val="00D76BC8"/>
    <w:rsid w:val="00D867C4"/>
    <w:rsid w:val="00D873F8"/>
    <w:rsid w:val="00D9174A"/>
    <w:rsid w:val="00D969EB"/>
    <w:rsid w:val="00D96D93"/>
    <w:rsid w:val="00D9769A"/>
    <w:rsid w:val="00D97967"/>
    <w:rsid w:val="00DA4FF6"/>
    <w:rsid w:val="00DA6B2E"/>
    <w:rsid w:val="00DA71E1"/>
    <w:rsid w:val="00DB4C14"/>
    <w:rsid w:val="00DB66B8"/>
    <w:rsid w:val="00DC02E4"/>
    <w:rsid w:val="00DC0FF6"/>
    <w:rsid w:val="00DC68C2"/>
    <w:rsid w:val="00DD5950"/>
    <w:rsid w:val="00DE3984"/>
    <w:rsid w:val="00DF32B7"/>
    <w:rsid w:val="00E01264"/>
    <w:rsid w:val="00E042E0"/>
    <w:rsid w:val="00E04F3C"/>
    <w:rsid w:val="00E12A6A"/>
    <w:rsid w:val="00E22FB7"/>
    <w:rsid w:val="00E26105"/>
    <w:rsid w:val="00E279C1"/>
    <w:rsid w:val="00E30114"/>
    <w:rsid w:val="00E37A74"/>
    <w:rsid w:val="00E4004E"/>
    <w:rsid w:val="00E407DE"/>
    <w:rsid w:val="00E4098A"/>
    <w:rsid w:val="00E40D38"/>
    <w:rsid w:val="00E445C8"/>
    <w:rsid w:val="00E44F4D"/>
    <w:rsid w:val="00E54331"/>
    <w:rsid w:val="00E614AE"/>
    <w:rsid w:val="00E6341E"/>
    <w:rsid w:val="00E91DB2"/>
    <w:rsid w:val="00E9479C"/>
    <w:rsid w:val="00E97AD3"/>
    <w:rsid w:val="00EA1607"/>
    <w:rsid w:val="00EA2FEF"/>
    <w:rsid w:val="00EA5C93"/>
    <w:rsid w:val="00EA759B"/>
    <w:rsid w:val="00EB59E4"/>
    <w:rsid w:val="00EC209D"/>
    <w:rsid w:val="00EC4DD0"/>
    <w:rsid w:val="00EC6E33"/>
    <w:rsid w:val="00ED63AD"/>
    <w:rsid w:val="00EF60AC"/>
    <w:rsid w:val="00F003CF"/>
    <w:rsid w:val="00F01970"/>
    <w:rsid w:val="00F04468"/>
    <w:rsid w:val="00F04BED"/>
    <w:rsid w:val="00F16FBC"/>
    <w:rsid w:val="00F21012"/>
    <w:rsid w:val="00F32993"/>
    <w:rsid w:val="00F37CEB"/>
    <w:rsid w:val="00F63D42"/>
    <w:rsid w:val="00F65EBE"/>
    <w:rsid w:val="00F66C3E"/>
    <w:rsid w:val="00F7052E"/>
    <w:rsid w:val="00F7516E"/>
    <w:rsid w:val="00F82455"/>
    <w:rsid w:val="00F8271A"/>
    <w:rsid w:val="00F84FBF"/>
    <w:rsid w:val="00F85267"/>
    <w:rsid w:val="00F87397"/>
    <w:rsid w:val="00F9437F"/>
    <w:rsid w:val="00FA1437"/>
    <w:rsid w:val="00FA1B22"/>
    <w:rsid w:val="00FA5C18"/>
    <w:rsid w:val="00FB25AD"/>
    <w:rsid w:val="00FB6F9A"/>
    <w:rsid w:val="00FB7EA9"/>
    <w:rsid w:val="00FD01D9"/>
    <w:rsid w:val="00FD41A1"/>
    <w:rsid w:val="00FE0E5D"/>
    <w:rsid w:val="00FE1B88"/>
    <w:rsid w:val="00FE4D63"/>
    <w:rsid w:val="00FF28B8"/>
    <w:rsid w:val="00FF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A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3402"/>
    <w:pPr>
      <w:spacing w:after="0" w:line="240" w:lineRule="auto"/>
    </w:pPr>
    <w:rPr>
      <w:rFonts w:ascii="Times New Roman" w:eastAsiaTheme="minorEastAsia" w:hAnsi="Times New Roman"/>
      <w:sz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321"/>
    <w:rPr>
      <w:rFonts w:ascii="Tahoma" w:hAnsi="Tahoma" w:cs="Tahoma"/>
      <w:sz w:val="16"/>
      <w:szCs w:val="16"/>
    </w:rPr>
  </w:style>
  <w:style w:type="paragraph" w:styleId="Header">
    <w:name w:val="header"/>
    <w:basedOn w:val="Normal"/>
    <w:link w:val="HeaderChar"/>
    <w:uiPriority w:val="99"/>
    <w:unhideWhenUsed/>
    <w:rsid w:val="005E7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9B"/>
  </w:style>
  <w:style w:type="paragraph" w:styleId="Footer">
    <w:name w:val="footer"/>
    <w:basedOn w:val="Normal"/>
    <w:link w:val="FooterChar"/>
    <w:uiPriority w:val="99"/>
    <w:unhideWhenUsed/>
    <w:rsid w:val="005E7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9B"/>
  </w:style>
  <w:style w:type="paragraph" w:styleId="ListParagraph">
    <w:name w:val="List Paragraph"/>
    <w:basedOn w:val="Normal"/>
    <w:uiPriority w:val="34"/>
    <w:qFormat/>
    <w:rsid w:val="003B0681"/>
    <w:pPr>
      <w:ind w:left="720"/>
      <w:contextualSpacing/>
    </w:pPr>
  </w:style>
  <w:style w:type="character" w:styleId="CommentReference">
    <w:name w:val="annotation reference"/>
    <w:basedOn w:val="DefaultParagraphFont"/>
    <w:uiPriority w:val="99"/>
    <w:semiHidden/>
    <w:unhideWhenUsed/>
    <w:rsid w:val="005D231A"/>
    <w:rPr>
      <w:sz w:val="16"/>
      <w:szCs w:val="16"/>
    </w:rPr>
  </w:style>
  <w:style w:type="paragraph" w:styleId="CommentText">
    <w:name w:val="annotation text"/>
    <w:basedOn w:val="Normal"/>
    <w:link w:val="CommentTextChar"/>
    <w:uiPriority w:val="99"/>
    <w:semiHidden/>
    <w:unhideWhenUsed/>
    <w:rsid w:val="005D231A"/>
    <w:pPr>
      <w:spacing w:line="240" w:lineRule="auto"/>
    </w:pPr>
    <w:rPr>
      <w:sz w:val="20"/>
      <w:szCs w:val="20"/>
    </w:rPr>
  </w:style>
  <w:style w:type="character" w:customStyle="1" w:styleId="CommentTextChar">
    <w:name w:val="Comment Text Char"/>
    <w:basedOn w:val="DefaultParagraphFont"/>
    <w:link w:val="CommentText"/>
    <w:uiPriority w:val="99"/>
    <w:semiHidden/>
    <w:rsid w:val="005D231A"/>
    <w:rPr>
      <w:sz w:val="20"/>
      <w:szCs w:val="20"/>
    </w:rPr>
  </w:style>
  <w:style w:type="paragraph" w:styleId="CommentSubject">
    <w:name w:val="annotation subject"/>
    <w:basedOn w:val="CommentText"/>
    <w:next w:val="CommentText"/>
    <w:link w:val="CommentSubjectChar"/>
    <w:uiPriority w:val="99"/>
    <w:semiHidden/>
    <w:unhideWhenUsed/>
    <w:rsid w:val="005D231A"/>
    <w:rPr>
      <w:b/>
      <w:bCs/>
    </w:rPr>
  </w:style>
  <w:style w:type="character" w:customStyle="1" w:styleId="CommentSubjectChar">
    <w:name w:val="Comment Subject Char"/>
    <w:basedOn w:val="CommentTextChar"/>
    <w:link w:val="CommentSubject"/>
    <w:uiPriority w:val="99"/>
    <w:semiHidden/>
    <w:rsid w:val="005D231A"/>
    <w:rPr>
      <w:b/>
      <w:bCs/>
      <w:sz w:val="20"/>
      <w:szCs w:val="20"/>
    </w:rPr>
  </w:style>
  <w:style w:type="paragraph" w:styleId="Revision">
    <w:name w:val="Revision"/>
    <w:hidden/>
    <w:uiPriority w:val="99"/>
    <w:semiHidden/>
    <w:rsid w:val="005D231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1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73402"/>
    <w:pPr>
      <w:spacing w:after="0" w:line="240" w:lineRule="auto"/>
    </w:pPr>
    <w:rPr>
      <w:rFonts w:ascii="Times New Roman" w:eastAsiaTheme="minorEastAsia" w:hAnsi="Times New Roman"/>
      <w:sz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7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321"/>
    <w:rPr>
      <w:rFonts w:ascii="Tahoma" w:hAnsi="Tahoma" w:cs="Tahoma"/>
      <w:sz w:val="16"/>
      <w:szCs w:val="16"/>
    </w:rPr>
  </w:style>
  <w:style w:type="paragraph" w:styleId="Header">
    <w:name w:val="header"/>
    <w:basedOn w:val="Normal"/>
    <w:link w:val="HeaderChar"/>
    <w:uiPriority w:val="99"/>
    <w:unhideWhenUsed/>
    <w:rsid w:val="005E74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49B"/>
  </w:style>
  <w:style w:type="paragraph" w:styleId="Footer">
    <w:name w:val="footer"/>
    <w:basedOn w:val="Normal"/>
    <w:link w:val="FooterChar"/>
    <w:uiPriority w:val="99"/>
    <w:unhideWhenUsed/>
    <w:rsid w:val="005E74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49B"/>
  </w:style>
  <w:style w:type="paragraph" w:styleId="ListParagraph">
    <w:name w:val="List Paragraph"/>
    <w:basedOn w:val="Normal"/>
    <w:uiPriority w:val="34"/>
    <w:qFormat/>
    <w:rsid w:val="003B0681"/>
    <w:pPr>
      <w:ind w:left="720"/>
      <w:contextualSpacing/>
    </w:pPr>
  </w:style>
  <w:style w:type="character" w:styleId="CommentReference">
    <w:name w:val="annotation reference"/>
    <w:basedOn w:val="DefaultParagraphFont"/>
    <w:uiPriority w:val="99"/>
    <w:semiHidden/>
    <w:unhideWhenUsed/>
    <w:rsid w:val="005D231A"/>
    <w:rPr>
      <w:sz w:val="16"/>
      <w:szCs w:val="16"/>
    </w:rPr>
  </w:style>
  <w:style w:type="paragraph" w:styleId="CommentText">
    <w:name w:val="annotation text"/>
    <w:basedOn w:val="Normal"/>
    <w:link w:val="CommentTextChar"/>
    <w:uiPriority w:val="99"/>
    <w:semiHidden/>
    <w:unhideWhenUsed/>
    <w:rsid w:val="005D231A"/>
    <w:pPr>
      <w:spacing w:line="240" w:lineRule="auto"/>
    </w:pPr>
    <w:rPr>
      <w:sz w:val="20"/>
      <w:szCs w:val="20"/>
    </w:rPr>
  </w:style>
  <w:style w:type="character" w:customStyle="1" w:styleId="CommentTextChar">
    <w:name w:val="Comment Text Char"/>
    <w:basedOn w:val="DefaultParagraphFont"/>
    <w:link w:val="CommentText"/>
    <w:uiPriority w:val="99"/>
    <w:semiHidden/>
    <w:rsid w:val="005D231A"/>
    <w:rPr>
      <w:sz w:val="20"/>
      <w:szCs w:val="20"/>
    </w:rPr>
  </w:style>
  <w:style w:type="paragraph" w:styleId="CommentSubject">
    <w:name w:val="annotation subject"/>
    <w:basedOn w:val="CommentText"/>
    <w:next w:val="CommentText"/>
    <w:link w:val="CommentSubjectChar"/>
    <w:uiPriority w:val="99"/>
    <w:semiHidden/>
    <w:unhideWhenUsed/>
    <w:rsid w:val="005D231A"/>
    <w:rPr>
      <w:b/>
      <w:bCs/>
    </w:rPr>
  </w:style>
  <w:style w:type="character" w:customStyle="1" w:styleId="CommentSubjectChar">
    <w:name w:val="Comment Subject Char"/>
    <w:basedOn w:val="CommentTextChar"/>
    <w:link w:val="CommentSubject"/>
    <w:uiPriority w:val="99"/>
    <w:semiHidden/>
    <w:rsid w:val="005D231A"/>
    <w:rPr>
      <w:b/>
      <w:bCs/>
      <w:sz w:val="20"/>
      <w:szCs w:val="20"/>
    </w:rPr>
  </w:style>
  <w:style w:type="paragraph" w:styleId="Revision">
    <w:name w:val="Revision"/>
    <w:hidden/>
    <w:uiPriority w:val="99"/>
    <w:semiHidden/>
    <w:rsid w:val="005D23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708440">
      <w:bodyDiv w:val="1"/>
      <w:marLeft w:val="0"/>
      <w:marRight w:val="0"/>
      <w:marTop w:val="0"/>
      <w:marBottom w:val="0"/>
      <w:divBdr>
        <w:top w:val="none" w:sz="0" w:space="0" w:color="auto"/>
        <w:left w:val="none" w:sz="0" w:space="0" w:color="auto"/>
        <w:bottom w:val="none" w:sz="0" w:space="0" w:color="auto"/>
        <w:right w:val="none" w:sz="0" w:space="0" w:color="auto"/>
      </w:divBdr>
      <w:divsChild>
        <w:div w:id="873352245">
          <w:marLeft w:val="0"/>
          <w:marRight w:val="0"/>
          <w:marTop w:val="0"/>
          <w:marBottom w:val="0"/>
          <w:divBdr>
            <w:top w:val="none" w:sz="0" w:space="0" w:color="auto"/>
            <w:left w:val="none" w:sz="0" w:space="0" w:color="auto"/>
            <w:bottom w:val="none" w:sz="0" w:space="0" w:color="auto"/>
            <w:right w:val="none" w:sz="0" w:space="0" w:color="auto"/>
          </w:divBdr>
        </w:div>
        <w:div w:id="650016463">
          <w:marLeft w:val="0"/>
          <w:marRight w:val="0"/>
          <w:marTop w:val="0"/>
          <w:marBottom w:val="0"/>
          <w:divBdr>
            <w:top w:val="none" w:sz="0" w:space="0" w:color="auto"/>
            <w:left w:val="none" w:sz="0" w:space="0" w:color="auto"/>
            <w:bottom w:val="none" w:sz="0" w:space="0" w:color="auto"/>
            <w:right w:val="none" w:sz="0" w:space="0" w:color="auto"/>
          </w:divBdr>
        </w:div>
        <w:div w:id="342637228">
          <w:marLeft w:val="0"/>
          <w:marRight w:val="0"/>
          <w:marTop w:val="0"/>
          <w:marBottom w:val="0"/>
          <w:divBdr>
            <w:top w:val="none" w:sz="0" w:space="0" w:color="auto"/>
            <w:left w:val="none" w:sz="0" w:space="0" w:color="auto"/>
            <w:bottom w:val="none" w:sz="0" w:space="0" w:color="auto"/>
            <w:right w:val="none" w:sz="0" w:space="0" w:color="auto"/>
          </w:divBdr>
        </w:div>
        <w:div w:id="2013413401">
          <w:marLeft w:val="0"/>
          <w:marRight w:val="0"/>
          <w:marTop w:val="0"/>
          <w:marBottom w:val="0"/>
          <w:divBdr>
            <w:top w:val="none" w:sz="0" w:space="0" w:color="auto"/>
            <w:left w:val="none" w:sz="0" w:space="0" w:color="auto"/>
            <w:bottom w:val="none" w:sz="0" w:space="0" w:color="auto"/>
            <w:right w:val="none" w:sz="0" w:space="0" w:color="auto"/>
          </w:divBdr>
        </w:div>
        <w:div w:id="328673633">
          <w:marLeft w:val="0"/>
          <w:marRight w:val="0"/>
          <w:marTop w:val="0"/>
          <w:marBottom w:val="0"/>
          <w:divBdr>
            <w:top w:val="none" w:sz="0" w:space="0" w:color="auto"/>
            <w:left w:val="none" w:sz="0" w:space="0" w:color="auto"/>
            <w:bottom w:val="none" w:sz="0" w:space="0" w:color="auto"/>
            <w:right w:val="none" w:sz="0" w:space="0" w:color="auto"/>
          </w:divBdr>
        </w:div>
        <w:div w:id="1893883234">
          <w:marLeft w:val="0"/>
          <w:marRight w:val="0"/>
          <w:marTop w:val="0"/>
          <w:marBottom w:val="0"/>
          <w:divBdr>
            <w:top w:val="none" w:sz="0" w:space="0" w:color="auto"/>
            <w:left w:val="none" w:sz="0" w:space="0" w:color="auto"/>
            <w:bottom w:val="none" w:sz="0" w:space="0" w:color="auto"/>
            <w:right w:val="none" w:sz="0" w:space="0" w:color="auto"/>
          </w:divBdr>
        </w:div>
        <w:div w:id="350108832">
          <w:marLeft w:val="0"/>
          <w:marRight w:val="0"/>
          <w:marTop w:val="0"/>
          <w:marBottom w:val="0"/>
          <w:divBdr>
            <w:top w:val="none" w:sz="0" w:space="0" w:color="auto"/>
            <w:left w:val="none" w:sz="0" w:space="0" w:color="auto"/>
            <w:bottom w:val="none" w:sz="0" w:space="0" w:color="auto"/>
            <w:right w:val="none" w:sz="0" w:space="0" w:color="auto"/>
          </w:divBdr>
        </w:div>
        <w:div w:id="309482852">
          <w:marLeft w:val="0"/>
          <w:marRight w:val="0"/>
          <w:marTop w:val="0"/>
          <w:marBottom w:val="0"/>
          <w:divBdr>
            <w:top w:val="none" w:sz="0" w:space="0" w:color="auto"/>
            <w:left w:val="none" w:sz="0" w:space="0" w:color="auto"/>
            <w:bottom w:val="none" w:sz="0" w:space="0" w:color="auto"/>
            <w:right w:val="none" w:sz="0" w:space="0" w:color="auto"/>
          </w:divBdr>
          <w:divsChild>
            <w:div w:id="87502898">
              <w:marLeft w:val="0"/>
              <w:marRight w:val="0"/>
              <w:marTop w:val="0"/>
              <w:marBottom w:val="0"/>
              <w:divBdr>
                <w:top w:val="none" w:sz="0" w:space="0" w:color="auto"/>
                <w:left w:val="none" w:sz="0" w:space="0" w:color="auto"/>
                <w:bottom w:val="none" w:sz="0" w:space="0" w:color="auto"/>
                <w:right w:val="none" w:sz="0" w:space="0" w:color="auto"/>
              </w:divBdr>
              <w:divsChild>
                <w:div w:id="2050646190">
                  <w:marLeft w:val="0"/>
                  <w:marRight w:val="0"/>
                  <w:marTop w:val="0"/>
                  <w:marBottom w:val="0"/>
                  <w:divBdr>
                    <w:top w:val="none" w:sz="0" w:space="0" w:color="auto"/>
                    <w:left w:val="none" w:sz="0" w:space="0" w:color="auto"/>
                    <w:bottom w:val="none" w:sz="0" w:space="0" w:color="auto"/>
                    <w:right w:val="none" w:sz="0" w:space="0" w:color="auto"/>
                  </w:divBdr>
                  <w:divsChild>
                    <w:div w:id="1763381528">
                      <w:marLeft w:val="0"/>
                      <w:marRight w:val="0"/>
                      <w:marTop w:val="0"/>
                      <w:marBottom w:val="0"/>
                      <w:divBdr>
                        <w:top w:val="none" w:sz="0" w:space="0" w:color="auto"/>
                        <w:left w:val="none" w:sz="0" w:space="0" w:color="auto"/>
                        <w:bottom w:val="none" w:sz="0" w:space="0" w:color="auto"/>
                        <w:right w:val="none" w:sz="0" w:space="0" w:color="auto"/>
                      </w:divBdr>
                    </w:div>
                    <w:div w:id="16089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8.bin"/><Relationship Id="rId39" Type="http://schemas.microsoft.com/office/2011/relationships/commentsExtended" Target="commentsExtended.xml"/><Relationship Id="rId21" Type="http://schemas.openxmlformats.org/officeDocument/2006/relationships/oleObject" Target="embeddings/oleObject13.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7.bin"/><Relationship Id="rId33" Type="http://schemas.openxmlformats.org/officeDocument/2006/relationships/image" Target="media/image2.jpg"/><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oleObject" Target="embeddings/oleObject2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6.bin"/><Relationship Id="rId32" Type="http://schemas.openxmlformats.org/officeDocument/2006/relationships/oleObject" Target="embeddings/oleObject24.bin"/><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5.bin"/><Relationship Id="rId28" Type="http://schemas.openxmlformats.org/officeDocument/2006/relationships/oleObject" Target="embeddings/oleObject20.bin"/><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11.bin"/><Relationship Id="rId31" Type="http://schemas.openxmlformats.org/officeDocument/2006/relationships/oleObject" Target="embeddings/oleObject23.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 Id="rId27" Type="http://schemas.openxmlformats.org/officeDocument/2006/relationships/oleObject" Target="embeddings/oleObject19.bin"/><Relationship Id="rId30" Type="http://schemas.openxmlformats.org/officeDocument/2006/relationships/oleObject" Target="embeddings/oleObject22.bin"/><Relationship Id="rId35" Type="http://schemas.openxmlformats.org/officeDocument/2006/relationships/fontTable" Target="fontTable.xml"/><Relationship Id="rId8" Type="http://schemas.openxmlformats.org/officeDocument/2006/relationships/image" Target="media/image1.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11</Pages>
  <Words>2667</Words>
  <Characters>15206</Characters>
  <Application>Microsoft Office Word</Application>
  <DocSecurity>0</DocSecurity>
  <Lines>126</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 Quoc Chinh</dc:creator>
  <cp:lastModifiedBy>Luong Quoc Chinh</cp:lastModifiedBy>
  <cp:revision>27</cp:revision>
  <dcterms:created xsi:type="dcterms:W3CDTF">2018-11-25T15:28:00Z</dcterms:created>
  <dcterms:modified xsi:type="dcterms:W3CDTF">2019-02-21T01:28:00Z</dcterms:modified>
</cp:coreProperties>
</file>