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84" w:rsidRDefault="00723784" w:rsidP="00723784">
      <w:r>
        <w:t xml:space="preserve">Supplement </w:t>
      </w:r>
      <w:r>
        <w:t>table1</w:t>
      </w:r>
    </w:p>
    <w:tbl>
      <w:tblPr>
        <w:tblW w:w="109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48"/>
        <w:gridCol w:w="588"/>
        <w:gridCol w:w="588"/>
        <w:gridCol w:w="588"/>
        <w:gridCol w:w="504"/>
        <w:gridCol w:w="588"/>
        <w:gridCol w:w="588"/>
        <w:gridCol w:w="588"/>
        <w:gridCol w:w="504"/>
        <w:gridCol w:w="588"/>
        <w:gridCol w:w="588"/>
        <w:gridCol w:w="588"/>
        <w:gridCol w:w="362"/>
        <w:gridCol w:w="588"/>
        <w:gridCol w:w="588"/>
        <w:gridCol w:w="588"/>
      </w:tblGrid>
      <w:tr w:rsidR="00723784" w:rsidTr="00723784">
        <w:trPr>
          <w:trHeight w:val="26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Physical abuse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Psychological abuse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Financial abuse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20"/>
              </w:rPr>
              <w:t>Any types of abuse</w:t>
            </w:r>
          </w:p>
        </w:tc>
      </w:tr>
      <w:tr w:rsidR="00723784" w:rsidTr="0072378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784" w:rsidRDefault="00723784">
            <w:pPr>
              <w:widowControl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2.77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3.55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1.53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Age group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65-69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70-74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1.04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75-79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1.01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80-84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0.84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≦</w:t>
            </w: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Equivalent income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Low (</w:t>
            </w:r>
            <w:r>
              <w:rPr>
                <w:rFonts w:ascii="Cambria Math" w:hAnsi="Cambria Math" w:cs="Cambria Math"/>
                <w:color w:val="000000"/>
                <w:sz w:val="20"/>
                <w:szCs w:val="18"/>
              </w:rPr>
              <w:t>≦</w:t>
            </w: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199)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Mid (200-399)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0.96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High (</w:t>
            </w:r>
            <w:r>
              <w:rPr>
                <w:rFonts w:ascii="Cambria Math" w:hAnsi="Cambria Math" w:cs="Cambria Math"/>
                <w:color w:val="000000"/>
                <w:sz w:val="20"/>
                <w:szCs w:val="18"/>
              </w:rPr>
              <w:t>≧</w:t>
            </w: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400)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0.99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Married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Widowed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0.81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Separated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1.21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Unmarried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2.27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1.96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1.25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Living arrangement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Living alone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With family members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3.74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2.75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2.58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Other facilities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2.67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1.78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2.87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2.05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1.72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2.69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Necessity of daily support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Unnecessary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 xml:space="preserve">Necessary 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3.19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2.20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1.53</w:t>
            </w:r>
          </w:p>
        </w:tc>
      </w:tr>
      <w:tr w:rsidR="00723784" w:rsidTr="00723784">
        <w:trPr>
          <w:trHeight w:val="264"/>
        </w:trPr>
        <w:tc>
          <w:tcPr>
            <w:tcW w:w="255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Self-rated health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Very good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Good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2.65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1.34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1.73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Fair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2.72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4.46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3.16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2.12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2.98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Bad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3.01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5.95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3.24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5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2.82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3.59</w:t>
            </w:r>
          </w:p>
        </w:tc>
      </w:tr>
    </w:tbl>
    <w:p w:rsidR="00723784" w:rsidRDefault="00723784" w:rsidP="0072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 = odds ratio; CI = confidence interval</w:t>
      </w:r>
    </w:p>
    <w:p w:rsidR="00723784" w:rsidRDefault="00723784" w:rsidP="0072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Note. Model 1 included all demographic factors (sex, age, education level, equivalent income, marital status, living arrangement) and health status except depression.</w:t>
      </w:r>
    </w:p>
    <w:p w:rsidR="00723784" w:rsidRDefault="00723784" w:rsidP="00723784"/>
    <w:p w:rsidR="00723784" w:rsidRDefault="00723784" w:rsidP="00723784"/>
    <w:p w:rsidR="00723784" w:rsidRDefault="00723784" w:rsidP="00723784">
      <w:pPr>
        <w:widowControl/>
        <w:jc w:val="left"/>
        <w:rPr>
          <w:kern w:val="0"/>
        </w:rPr>
        <w:sectPr w:rsidR="00723784">
          <w:pgSz w:w="16838" w:h="11906" w:orient="landscape"/>
          <w:pgMar w:top="1440" w:right="1440" w:bottom="1440" w:left="1440" w:header="851" w:footer="992" w:gutter="0"/>
          <w:cols w:space="720"/>
          <w:docGrid w:type="lines" w:linePitch="360"/>
        </w:sectPr>
      </w:pPr>
    </w:p>
    <w:p w:rsidR="00723784" w:rsidRDefault="00723784" w:rsidP="00723784">
      <w:r>
        <w:lastRenderedPageBreak/>
        <w:t>Supplement</w:t>
      </w:r>
      <w:bookmarkStart w:id="0" w:name="_GoBack"/>
      <w:bookmarkEnd w:id="0"/>
      <w:r>
        <w:t xml:space="preserve"> table2</w:t>
      </w:r>
    </w:p>
    <w:tbl>
      <w:tblPr>
        <w:tblW w:w="11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488"/>
        <w:gridCol w:w="588"/>
        <w:gridCol w:w="588"/>
        <w:gridCol w:w="588"/>
        <w:gridCol w:w="364"/>
        <w:gridCol w:w="588"/>
        <w:gridCol w:w="588"/>
        <w:gridCol w:w="667"/>
        <w:gridCol w:w="283"/>
        <w:gridCol w:w="588"/>
        <w:gridCol w:w="588"/>
        <w:gridCol w:w="588"/>
        <w:gridCol w:w="362"/>
        <w:gridCol w:w="588"/>
        <w:gridCol w:w="588"/>
        <w:gridCol w:w="809"/>
      </w:tblGrid>
      <w:tr w:rsidR="00723784" w:rsidTr="00723784">
        <w:trPr>
          <w:trHeight w:val="264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Physical abuse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Psychological abuse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Financial abuse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sz w:val="20"/>
                <w:szCs w:val="18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Any types of abuse</w:t>
            </w:r>
          </w:p>
        </w:tc>
      </w:tr>
      <w:tr w:rsidR="00723784" w:rsidTr="0072378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3784" w:rsidRDefault="00723784">
            <w:pPr>
              <w:widowControl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center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95% CI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2.86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1.73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1.58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Age group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65-69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70-74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1.06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75-79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1.05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80-84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0.86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Education level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≦</w:t>
            </w: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1.13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Equivalent income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Low (</w:t>
            </w:r>
            <w:r>
              <w:rPr>
                <w:rFonts w:ascii="Cambria Math" w:hAnsi="Cambria Math" w:cs="Cambria Math"/>
                <w:color w:val="000000"/>
                <w:sz w:val="20"/>
                <w:szCs w:val="18"/>
              </w:rPr>
              <w:t>≦</w:t>
            </w: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199)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Mid (200-399)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1.09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High (</w:t>
            </w:r>
            <w:r>
              <w:rPr>
                <w:rFonts w:ascii="Cambria Math" w:hAnsi="Cambria Math" w:cs="Cambria Math"/>
                <w:color w:val="000000"/>
                <w:sz w:val="20"/>
                <w:szCs w:val="18"/>
              </w:rPr>
              <w:t>≧</w:t>
            </w:r>
            <w:r>
              <w:rPr>
                <w:rFonts w:ascii="Arial Unicode MS" w:hAnsi="Arial Unicode MS"/>
                <w:color w:val="000000"/>
                <w:sz w:val="20"/>
                <w:szCs w:val="18"/>
              </w:rPr>
              <w:t>400)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1.46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1.18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Married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Widowed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0.77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Separated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1.63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1.06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Unmarried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1.12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Living arrangement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Living alone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With family members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4.19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2.07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1.99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2.39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1.99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2.87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Other facilities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2.73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3.02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2.13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2.83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Necessity of daily support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Unnecessary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Necessary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1.90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1.28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Self-rated health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Very good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Good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1.34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2.13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1.17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1.20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1.49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Fair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1.91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1.56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1.84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Bad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2.51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2.15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1.89</w:t>
            </w:r>
          </w:p>
        </w:tc>
      </w:tr>
      <w:tr w:rsidR="00723784" w:rsidTr="00723784">
        <w:trPr>
          <w:trHeight w:val="264"/>
        </w:trPr>
        <w:tc>
          <w:tcPr>
            <w:tcW w:w="2692" w:type="dxa"/>
            <w:gridSpan w:val="2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Geriatric depression scale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Normal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588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widowControl/>
              <w:jc w:val="left"/>
              <w:rPr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Mild depression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1.87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3.26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2.27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2.19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2.40</w:t>
            </w:r>
          </w:p>
        </w:tc>
      </w:tr>
      <w:tr w:rsidR="00723784" w:rsidTr="00723784">
        <w:trPr>
          <w:trHeight w:val="264"/>
        </w:trPr>
        <w:tc>
          <w:tcPr>
            <w:tcW w:w="20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noWrap/>
            <w:vAlign w:val="bottom"/>
            <w:hideMark/>
          </w:tcPr>
          <w:p w:rsidR="00723784" w:rsidRDefault="00723784">
            <w:pPr>
              <w:widowControl/>
              <w:snapToGrid w:val="0"/>
              <w:jc w:val="lef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Severe depression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5.83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4.25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8.01</w:t>
            </w:r>
          </w:p>
        </w:tc>
        <w:tc>
          <w:tcPr>
            <w:tcW w:w="364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4.26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667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283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2.87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2.07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3.99</w:t>
            </w:r>
          </w:p>
        </w:tc>
        <w:tc>
          <w:tcPr>
            <w:tcW w:w="362" w:type="dxa"/>
            <w:noWrap/>
            <w:vAlign w:val="bottom"/>
            <w:hideMark/>
          </w:tcPr>
          <w:p w:rsidR="00723784" w:rsidRDefault="00723784">
            <w:pP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4.06</w:t>
            </w:r>
          </w:p>
        </w:tc>
        <w:tc>
          <w:tcPr>
            <w:tcW w:w="588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809" w:type="dxa"/>
            <w:noWrap/>
            <w:vAlign w:val="center"/>
            <w:hideMark/>
          </w:tcPr>
          <w:p w:rsidR="00723784" w:rsidRDefault="00723784">
            <w:pPr>
              <w:widowControl/>
              <w:snapToGrid w:val="0"/>
              <w:jc w:val="right"/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Arial Unicode MS" w:hAnsi="Arial Unicode MS"/>
                <w:color w:val="000000"/>
                <w:kern w:val="0"/>
                <w:sz w:val="20"/>
                <w:szCs w:val="20"/>
              </w:rPr>
              <w:t>4.63</w:t>
            </w:r>
          </w:p>
        </w:tc>
      </w:tr>
    </w:tbl>
    <w:p w:rsidR="00723784" w:rsidRDefault="00723784" w:rsidP="0072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 = odds ratio; CI = confidence interval</w:t>
      </w:r>
    </w:p>
    <w:p w:rsidR="00723784" w:rsidRDefault="00723784" w:rsidP="00723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Note. Model 2 includes all variables in model 1 plus depression.</w:t>
      </w:r>
    </w:p>
    <w:p w:rsidR="00723784" w:rsidRDefault="00723784" w:rsidP="00723784"/>
    <w:p w:rsidR="004A11F4" w:rsidRDefault="00723784"/>
    <w:sectPr w:rsidR="004A11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4"/>
    <w:rsid w:val="002D2622"/>
    <w:rsid w:val="003351AC"/>
    <w:rsid w:val="0053370B"/>
    <w:rsid w:val="00723784"/>
    <w:rsid w:val="009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5EA2C"/>
  <w15:chartTrackingRefBased/>
  <w15:docId w15:val="{35F8493C-397E-4429-A5B4-4DE069B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378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3784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3784"/>
    <w:rPr>
      <w:color w:val="954F72"/>
      <w:u w:val="single"/>
    </w:rPr>
  </w:style>
  <w:style w:type="paragraph" w:customStyle="1" w:styleId="msonormal0">
    <w:name w:val="msonormal"/>
    <w:basedOn w:val="Standard"/>
    <w:rsid w:val="007237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3784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3784"/>
    <w:rPr>
      <w:rFonts w:eastAsiaTheme="minorEastAsia"/>
      <w:kern w:val="2"/>
      <w:sz w:val="21"/>
      <w:lang w:val="en-US" w:eastAsia="ja-JP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3784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3784"/>
    <w:rPr>
      <w:rFonts w:eastAsiaTheme="minorEastAsia"/>
      <w:kern w:val="2"/>
      <w:sz w:val="21"/>
      <w:lang w:val="en-US" w:eastAsia="ja-JP"/>
    </w:rPr>
  </w:style>
  <w:style w:type="paragraph" w:styleId="Fuzeile">
    <w:name w:val="footer"/>
    <w:basedOn w:val="Standard"/>
    <w:link w:val="FuzeileZchn"/>
    <w:uiPriority w:val="99"/>
    <w:semiHidden/>
    <w:unhideWhenUsed/>
    <w:rsid w:val="00723784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3784"/>
    <w:rPr>
      <w:rFonts w:eastAsiaTheme="minorEastAsia"/>
      <w:kern w:val="2"/>
      <w:sz w:val="21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3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3784"/>
    <w:rPr>
      <w:rFonts w:eastAsiaTheme="minorEastAsia"/>
      <w:b/>
      <w:bCs/>
      <w:kern w:val="2"/>
      <w:sz w:val="21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784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Listenabsatz">
    <w:name w:val="List Paragraph"/>
    <w:basedOn w:val="Standard"/>
    <w:uiPriority w:val="34"/>
    <w:qFormat/>
    <w:rsid w:val="00723784"/>
    <w:pPr>
      <w:ind w:leftChars="400" w:left="840"/>
    </w:pPr>
  </w:style>
  <w:style w:type="paragraph" w:customStyle="1" w:styleId="font5">
    <w:name w:val="font5"/>
    <w:basedOn w:val="Standard"/>
    <w:rsid w:val="00723784"/>
    <w:pPr>
      <w:widowControl/>
      <w:spacing w:before="100" w:beforeAutospacing="1" w:after="100" w:afterAutospacing="1"/>
      <w:jc w:val="left"/>
    </w:pPr>
    <w:rPr>
      <w:rFonts w:ascii="Yu Gothic" w:eastAsia="Yu Gothic" w:hAnsi="Yu Gothic" w:cs="MS PGothic"/>
      <w:kern w:val="0"/>
      <w:sz w:val="12"/>
      <w:szCs w:val="12"/>
    </w:rPr>
  </w:style>
  <w:style w:type="paragraph" w:customStyle="1" w:styleId="xl71">
    <w:name w:val="xl71"/>
    <w:basedOn w:val="Standard"/>
    <w:rsid w:val="00723784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2">
    <w:name w:val="xl72"/>
    <w:basedOn w:val="Standard"/>
    <w:rsid w:val="0072378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3">
    <w:name w:val="xl73"/>
    <w:basedOn w:val="Standard"/>
    <w:rsid w:val="00723784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4">
    <w:name w:val="xl74"/>
    <w:basedOn w:val="Standard"/>
    <w:rsid w:val="0072378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5">
    <w:name w:val="xl75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6">
    <w:name w:val="xl76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7">
    <w:name w:val="xl77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8">
    <w:name w:val="xl78"/>
    <w:basedOn w:val="Standard"/>
    <w:rsid w:val="007237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79">
    <w:name w:val="xl79"/>
    <w:basedOn w:val="Standard"/>
    <w:rsid w:val="00723784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80">
    <w:name w:val="xl80"/>
    <w:basedOn w:val="Standard"/>
    <w:rsid w:val="007237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81">
    <w:name w:val="xl81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customStyle="1" w:styleId="xl82">
    <w:name w:val="xl82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83">
    <w:name w:val="xl83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84">
    <w:name w:val="xl84"/>
    <w:basedOn w:val="Standard"/>
    <w:rsid w:val="007237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85">
    <w:name w:val="xl85"/>
    <w:basedOn w:val="Standard"/>
    <w:rsid w:val="00723784"/>
    <w:pPr>
      <w:widowControl/>
      <w:spacing w:before="100" w:beforeAutospacing="1" w:after="100" w:afterAutospacing="1"/>
      <w:jc w:val="righ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86">
    <w:name w:val="xl86"/>
    <w:basedOn w:val="Standard"/>
    <w:rsid w:val="0072378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65">
    <w:name w:val="xl65"/>
    <w:basedOn w:val="Standard"/>
    <w:rsid w:val="007237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66">
    <w:name w:val="xl66"/>
    <w:basedOn w:val="Standard"/>
    <w:rsid w:val="0072378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67">
    <w:name w:val="xl67"/>
    <w:basedOn w:val="Standard"/>
    <w:rsid w:val="0072378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68">
    <w:name w:val="xl68"/>
    <w:basedOn w:val="Standard"/>
    <w:rsid w:val="0072378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69">
    <w:name w:val="xl69"/>
    <w:basedOn w:val="Standard"/>
    <w:rsid w:val="00723784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paragraph" w:customStyle="1" w:styleId="xl70">
    <w:name w:val="xl70"/>
    <w:basedOn w:val="Standard"/>
    <w:rsid w:val="00723784"/>
    <w:pPr>
      <w:widowControl/>
      <w:spacing w:before="100" w:beforeAutospacing="1" w:after="100" w:afterAutospacing="1"/>
      <w:jc w:val="center"/>
    </w:pPr>
    <w:rPr>
      <w:rFonts w:ascii="MS PGothic" w:eastAsia="MS PGothic" w:hAnsi="MS PGothic" w:cs="MS PGothic"/>
      <w:kern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3784"/>
    <w:rPr>
      <w:sz w:val="18"/>
      <w:szCs w:val="18"/>
    </w:rPr>
  </w:style>
  <w:style w:type="table" w:styleId="Tabellenraster">
    <w:name w:val="Table Grid"/>
    <w:basedOn w:val="NormaleTabelle"/>
    <w:uiPriority w:val="39"/>
    <w:rsid w:val="00723784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Weber</dc:creator>
  <cp:keywords/>
  <dc:description/>
  <cp:lastModifiedBy>Angela Weber</cp:lastModifiedBy>
  <cp:revision>1</cp:revision>
  <dcterms:created xsi:type="dcterms:W3CDTF">2019-08-08T14:38:00Z</dcterms:created>
  <dcterms:modified xsi:type="dcterms:W3CDTF">2019-08-08T14:40:00Z</dcterms:modified>
</cp:coreProperties>
</file>