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7" w:rsidRPr="0069655E" w:rsidRDefault="00566AE7" w:rsidP="00566AE7">
      <w:pPr>
        <w:spacing w:after="0"/>
        <w:rPr>
          <w:rFonts w:eastAsia="Times New Roman" w:cs="Times New Roman"/>
          <w:lang w:val="en-US"/>
        </w:rPr>
      </w:pPr>
      <w:proofErr w:type="gramStart"/>
      <w:r w:rsidRPr="006C2C58">
        <w:rPr>
          <w:rFonts w:eastAsia="Times New Roman" w:cs="Times New Roman"/>
          <w:lang w:val="en-US"/>
        </w:rPr>
        <w:t>Supplementary Table 1.</w:t>
      </w:r>
      <w:proofErr w:type="gramEnd"/>
      <w:r w:rsidRPr="006C2C58">
        <w:rPr>
          <w:rFonts w:eastAsia="Times New Roman" w:cs="Times New Roman"/>
          <w:lang w:val="en-US"/>
        </w:rPr>
        <w:t xml:space="preserve"> Statistical results of the multiple linear regression analyses and Pearson correlation coefficients for the control, MCI and AD groups.</w:t>
      </w:r>
    </w:p>
    <w:tbl>
      <w:tblPr>
        <w:tblStyle w:val="Vaaleataulukkoruudukko1"/>
        <w:tblpPr w:leftFromText="141" w:rightFromText="141" w:vertAnchor="text" w:horzAnchor="margin" w:tblpY="407"/>
        <w:tblW w:w="12328" w:type="dxa"/>
        <w:tblLayout w:type="fixed"/>
        <w:tblLook w:val="04A0" w:firstRow="1" w:lastRow="0" w:firstColumn="1" w:lastColumn="0" w:noHBand="0" w:noVBand="1"/>
      </w:tblPr>
      <w:tblGrid>
        <w:gridCol w:w="2212"/>
        <w:gridCol w:w="835"/>
        <w:gridCol w:w="7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66AE7" w:rsidRPr="009C6217" w:rsidTr="0054176F">
        <w:trPr>
          <w:trHeight w:val="283"/>
        </w:trPr>
        <w:tc>
          <w:tcPr>
            <w:tcW w:w="221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232180" w:rsidRDefault="00566AE7" w:rsidP="0054176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i-FI"/>
              </w:rPr>
              <w:t>Control</w:t>
            </w:r>
            <w:r w:rsidRPr="002321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i-FI"/>
              </w:rPr>
              <w:t xml:space="preserve"> group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Right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thalamus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Left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thalamus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Right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putamen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Left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putamen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Right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caudate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nucleus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Left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caudate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nucleus</w:t>
            </w:r>
            <w:proofErr w:type="spellEnd"/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Free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recall</w:t>
            </w:r>
            <w:proofErr w:type="spellEnd"/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0.192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0.230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0.109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0.129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*0.013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0.306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0.191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0.162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0.822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0.047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0.406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0.171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Memory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consolidation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**0.007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0.459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0.160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Semantic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processing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0.712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0.763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0.594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0.837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0.033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Naming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(b)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0.781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0.923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0.962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0.702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0.116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Learning (c)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0.591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0.402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0.708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0.938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0.915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0.108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Visuoconstructive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function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(b)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0.775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0.098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Visuomotor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scanning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(d)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**0.005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0.220</w:t>
            </w:r>
          </w:p>
        </w:tc>
      </w:tr>
      <w:tr w:rsidR="00566AE7" w:rsidRPr="009C6217" w:rsidTr="0054176F">
        <w:trPr>
          <w:trHeight w:val="283"/>
        </w:trPr>
        <w:tc>
          <w:tcPr>
            <w:tcW w:w="1232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232180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i-FI"/>
              </w:rPr>
              <w:t xml:space="preserve">MCI </w:t>
            </w:r>
            <w:r w:rsidRPr="002321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i-FI"/>
              </w:rPr>
              <w:t>group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Right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thalamus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Left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thalamus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Right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putamen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Left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putamen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Right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caudate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nucleus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Left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caudate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nucleus</w:t>
            </w:r>
            <w:proofErr w:type="spellEnd"/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Free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recall</w:t>
            </w:r>
            <w:proofErr w:type="spellEnd"/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0.116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0.196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*0.033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0.360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0.818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0.069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0.306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0.173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*0.049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0.328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0.452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0.162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Memory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consolidation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0.595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0.755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0.074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Semantic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processing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0.920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0.979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0.648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0.860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0.663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0.012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Naming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(b)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0.843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0.173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Learning (c)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0.617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0.538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0.775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0.014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Visuoconstructive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function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(b)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0.155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Visuomotor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scanning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(d)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***0.003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0.354</w:t>
            </w:r>
          </w:p>
        </w:tc>
      </w:tr>
      <w:tr w:rsidR="00566AE7" w:rsidRPr="009C6217" w:rsidTr="0054176F">
        <w:trPr>
          <w:trHeight w:val="283"/>
        </w:trPr>
        <w:tc>
          <w:tcPr>
            <w:tcW w:w="1232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</w:p>
        </w:tc>
      </w:tr>
      <w:tr w:rsidR="00566AE7" w:rsidRPr="009C6217" w:rsidTr="0054176F">
        <w:trPr>
          <w:trHeight w:val="367"/>
        </w:trPr>
        <w:tc>
          <w:tcPr>
            <w:tcW w:w="221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6AE7" w:rsidRPr="00232180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i-FI"/>
              </w:rPr>
              <w:t>AD</w:t>
            </w:r>
            <w:r w:rsidRPr="002321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i-FI"/>
              </w:rPr>
              <w:t xml:space="preserve"> group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Right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thalamus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Left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thalamus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Right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putamen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Left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putamen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Right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caudate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nucleus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Left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caudate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nucleus</w:t>
            </w:r>
            <w:proofErr w:type="spellEnd"/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 xml:space="preserve">p </w:t>
            </w:r>
            <w:proofErr w:type="spell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sz w:val="16"/>
                <w:szCs w:val="16"/>
                <w:lang w:eastAsia="fi-FI"/>
              </w:rPr>
              <w:t>Pearson</w:t>
            </w:r>
            <w:proofErr w:type="spellEnd"/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Free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recall</w:t>
            </w:r>
            <w:proofErr w:type="spellEnd"/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***0.001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0.383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0.128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0.193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0.112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0.201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*0.032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0.289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***0.004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0.343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*0.011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0.301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Memory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consolidation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***0.001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0.229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Semantic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processing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***0.004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**0.007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***0.001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0.350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Naming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(b)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0.653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0.570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0.502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0.124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Learning (c)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**0.005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0.434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0.286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Visuoconstructive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function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(b)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0.522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0.614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proofErr w:type="gramStart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-</w:t>
            </w:r>
            <w:proofErr w:type="gramEnd"/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0.111</w:t>
            </w:r>
          </w:p>
        </w:tc>
      </w:tr>
      <w:tr w:rsidR="00566AE7" w:rsidRPr="009C6217" w:rsidTr="0054176F">
        <w:trPr>
          <w:trHeight w:val="283"/>
        </w:trPr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Visuomotor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>scanning</w:t>
            </w:r>
            <w:proofErr w:type="spellEnd"/>
            <w:r w:rsidRPr="009C62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i-FI"/>
              </w:rPr>
              <w:t xml:space="preserve"> (d)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*0.012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***0.001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6AE7" w:rsidRPr="009C6217" w:rsidRDefault="00566AE7" w:rsidP="0054176F">
            <w:pPr>
              <w:spacing w:line="36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</w:pPr>
            <w:r w:rsidRPr="009C6217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0.420</w:t>
            </w:r>
          </w:p>
        </w:tc>
      </w:tr>
      <w:tr w:rsidR="00566AE7" w:rsidRPr="003E25F9" w:rsidTr="0054176F">
        <w:trPr>
          <w:trHeight w:val="283"/>
        </w:trPr>
        <w:tc>
          <w:tcPr>
            <w:tcW w:w="1232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AE7" w:rsidRPr="00924C2D" w:rsidRDefault="00566AE7" w:rsidP="0054176F">
            <w:pPr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</w:pPr>
            <w:r w:rsidRPr="00924C2D"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 xml:space="preserve">Statistical analysis: to test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>associations and</w:t>
            </w:r>
            <w:r w:rsidRPr="00924C2D"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 xml:space="preserve">their </w:t>
            </w:r>
            <w:r w:rsidRPr="00924C2D"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>directions between the DGM areas a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>nd cognitive test results, multiple linear regression analyses</w:t>
            </w:r>
            <w:r w:rsidRPr="00924C2D"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 xml:space="preserve"> and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 xml:space="preserve">Pearson correlations were used. </w:t>
            </w:r>
            <w:proofErr w:type="gramStart"/>
            <w:r w:rsidRPr="006C2C58"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>p-values</w:t>
            </w:r>
            <w:proofErr w:type="gramEnd"/>
            <w:r w:rsidRPr="006C2C58"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 xml:space="preserve"> stem from the multiple linear regression analyses.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 xml:space="preserve"> </w:t>
            </w:r>
            <w:r w:rsidRPr="00924C2D"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>(b)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 xml:space="preserve">, </w:t>
            </w:r>
            <w:r w:rsidRPr="00924C2D"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>cube of x (x</w:t>
            </w:r>
            <w:r w:rsidRPr="003E25F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US" w:eastAsia="fi-FI"/>
              </w:rPr>
              <w:t>3</w:t>
            </w:r>
            <w:r w:rsidRPr="00924C2D"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>), (c)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>, square of x (x</w:t>
            </w:r>
            <w:r w:rsidRPr="003E25F9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US" w:eastAsia="fi-FI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 xml:space="preserve">), </w:t>
            </w:r>
            <w:r w:rsidRPr="00924C2D"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>(d)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>,</w:t>
            </w:r>
            <w:r w:rsidRPr="00924C2D"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 xml:space="preserve"> natural logarithmic conversion (Ln). * </w:t>
            </w:r>
            <w:proofErr w:type="gramStart"/>
            <w:r w:rsidRPr="00924C2D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α</w:t>
            </w:r>
            <w:proofErr w:type="gramEnd"/>
            <w:r w:rsidRPr="00924C2D"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 xml:space="preserve"> &lt; 0.05, ** </w:t>
            </w:r>
            <w:r w:rsidRPr="00924C2D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α</w:t>
            </w:r>
            <w:r w:rsidRPr="00924C2D"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 xml:space="preserve"> &lt; 0.01, and *** </w:t>
            </w:r>
            <w:r w:rsidRPr="00924C2D">
              <w:rPr>
                <w:rFonts w:ascii="Calibri" w:eastAsia="Times New Roman" w:hAnsi="Calibri" w:cs="Times New Roman"/>
                <w:sz w:val="16"/>
                <w:szCs w:val="16"/>
                <w:lang w:eastAsia="fi-FI"/>
              </w:rPr>
              <w:t>α</w:t>
            </w:r>
            <w:r w:rsidRPr="00924C2D"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 xml:space="preserve"> &lt; 0.005.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fi-FI"/>
              </w:rPr>
              <w:t xml:space="preserve"> MCI, mild cognitive impairment, AD, Alzheimer’s disease</w:t>
            </w:r>
          </w:p>
        </w:tc>
      </w:tr>
    </w:tbl>
    <w:p w:rsidR="00566AE7" w:rsidRPr="00924C2D" w:rsidRDefault="00566AE7" w:rsidP="00566AE7">
      <w:pPr>
        <w:rPr>
          <w:lang w:val="en-US"/>
        </w:rPr>
      </w:pPr>
    </w:p>
    <w:p w:rsidR="00566AE7" w:rsidRPr="00924C2D" w:rsidRDefault="00566AE7" w:rsidP="00566AE7">
      <w:pPr>
        <w:rPr>
          <w:lang w:val="en-US"/>
        </w:rPr>
      </w:pPr>
    </w:p>
    <w:p w:rsidR="00566AE7" w:rsidRPr="00924C2D" w:rsidRDefault="00566AE7" w:rsidP="00566AE7">
      <w:pPr>
        <w:rPr>
          <w:lang w:val="en-US"/>
        </w:rPr>
      </w:pPr>
    </w:p>
    <w:p w:rsidR="00566AE7" w:rsidRPr="00924C2D" w:rsidRDefault="00566AE7" w:rsidP="00566AE7">
      <w:pPr>
        <w:rPr>
          <w:lang w:val="en-US"/>
        </w:rPr>
      </w:pPr>
    </w:p>
    <w:p w:rsidR="00566AE7" w:rsidRPr="00924C2D" w:rsidRDefault="00566AE7" w:rsidP="00566AE7">
      <w:pPr>
        <w:rPr>
          <w:lang w:val="en-US"/>
        </w:rPr>
      </w:pPr>
    </w:p>
    <w:p w:rsidR="00566AE7" w:rsidRPr="00924C2D" w:rsidRDefault="00566AE7" w:rsidP="00566AE7">
      <w:pPr>
        <w:rPr>
          <w:lang w:val="en-US"/>
        </w:rPr>
      </w:pPr>
    </w:p>
    <w:p w:rsidR="00566AE7" w:rsidRPr="00924C2D" w:rsidRDefault="00566AE7" w:rsidP="00566AE7">
      <w:pPr>
        <w:rPr>
          <w:lang w:val="en-US"/>
        </w:rPr>
      </w:pPr>
    </w:p>
    <w:p w:rsidR="00566AE7" w:rsidRDefault="00566AE7" w:rsidP="00566AE7">
      <w:pPr>
        <w:spacing w:after="120" w:line="240" w:lineRule="auto"/>
        <w:rPr>
          <w:rFonts w:ascii="Calibri" w:eastAsia="Times New Roman" w:hAnsi="Calibri" w:cs="Times New Roman"/>
          <w:lang w:val="en-GB" w:eastAsia="en-GB"/>
        </w:rPr>
      </w:pPr>
    </w:p>
    <w:p w:rsidR="00566AE7" w:rsidRDefault="00566AE7" w:rsidP="00566AE7">
      <w:pPr>
        <w:spacing w:after="120" w:line="240" w:lineRule="auto"/>
        <w:rPr>
          <w:rFonts w:ascii="Calibri" w:eastAsia="Times New Roman" w:hAnsi="Calibri" w:cs="Times New Roman"/>
          <w:lang w:val="en-GB" w:eastAsia="en-GB"/>
        </w:rPr>
      </w:pPr>
    </w:p>
    <w:p w:rsidR="00566AE7" w:rsidRDefault="00566AE7" w:rsidP="00566AE7">
      <w:pPr>
        <w:spacing w:after="120" w:line="240" w:lineRule="auto"/>
        <w:rPr>
          <w:rFonts w:ascii="Calibri" w:eastAsia="Times New Roman" w:hAnsi="Calibri" w:cs="Times New Roman"/>
          <w:lang w:val="en-GB" w:eastAsia="en-GB"/>
        </w:rPr>
      </w:pPr>
    </w:p>
    <w:p w:rsidR="00566AE7" w:rsidRDefault="00566AE7" w:rsidP="00566AE7">
      <w:pPr>
        <w:spacing w:after="120" w:line="240" w:lineRule="auto"/>
        <w:rPr>
          <w:rFonts w:ascii="Calibri" w:eastAsia="Times New Roman" w:hAnsi="Calibri" w:cs="Times New Roman"/>
          <w:lang w:val="en-GB" w:eastAsia="en-GB"/>
        </w:rPr>
      </w:pPr>
    </w:p>
    <w:p w:rsidR="00566AE7" w:rsidRDefault="00566AE7" w:rsidP="00566AE7">
      <w:pPr>
        <w:spacing w:after="120" w:line="240" w:lineRule="auto"/>
        <w:rPr>
          <w:rFonts w:ascii="Calibri" w:eastAsia="Times New Roman" w:hAnsi="Calibri" w:cs="Times New Roman"/>
          <w:lang w:val="en-GB" w:eastAsia="en-GB"/>
        </w:rPr>
      </w:pPr>
    </w:p>
    <w:p w:rsidR="00566AE7" w:rsidRDefault="00566AE7" w:rsidP="00566AE7">
      <w:pPr>
        <w:spacing w:after="120" w:line="240" w:lineRule="auto"/>
        <w:rPr>
          <w:rFonts w:ascii="Calibri" w:eastAsia="Times New Roman" w:hAnsi="Calibri" w:cs="Times New Roman"/>
          <w:lang w:val="en-GB" w:eastAsia="en-GB"/>
        </w:rPr>
      </w:pPr>
    </w:p>
    <w:p w:rsidR="00566AE7" w:rsidRDefault="00566AE7" w:rsidP="00566AE7">
      <w:pPr>
        <w:spacing w:after="120" w:line="240" w:lineRule="auto"/>
        <w:rPr>
          <w:rFonts w:ascii="Calibri" w:eastAsia="Times New Roman" w:hAnsi="Calibri" w:cs="Times New Roman"/>
          <w:lang w:val="en-GB" w:eastAsia="en-GB"/>
        </w:rPr>
      </w:pPr>
    </w:p>
    <w:p w:rsidR="00566AE7" w:rsidRDefault="00566AE7" w:rsidP="00566AE7">
      <w:pPr>
        <w:spacing w:after="120" w:line="240" w:lineRule="auto"/>
        <w:rPr>
          <w:rFonts w:ascii="Calibri" w:eastAsia="Times New Roman" w:hAnsi="Calibri" w:cs="Times New Roman"/>
          <w:lang w:val="en-GB" w:eastAsia="en-GB"/>
        </w:rPr>
      </w:pPr>
    </w:p>
    <w:p w:rsidR="00566AE7" w:rsidRDefault="00566AE7" w:rsidP="00566AE7">
      <w:pPr>
        <w:spacing w:after="120" w:line="240" w:lineRule="auto"/>
        <w:rPr>
          <w:rFonts w:ascii="Calibri" w:eastAsia="Times New Roman" w:hAnsi="Calibri" w:cs="Times New Roman"/>
          <w:lang w:val="en-GB" w:eastAsia="en-GB"/>
        </w:rPr>
      </w:pPr>
    </w:p>
    <w:p w:rsidR="00566AE7" w:rsidRDefault="00566AE7" w:rsidP="00566AE7">
      <w:pPr>
        <w:spacing w:after="120" w:line="240" w:lineRule="auto"/>
        <w:rPr>
          <w:rFonts w:ascii="Calibri" w:eastAsia="Times New Roman" w:hAnsi="Calibri" w:cs="Times New Roman"/>
          <w:lang w:val="en-GB" w:eastAsia="en-GB"/>
        </w:rPr>
      </w:pPr>
    </w:p>
    <w:p w:rsidR="00566AE7" w:rsidRDefault="00566AE7" w:rsidP="00566AE7">
      <w:pPr>
        <w:spacing w:after="120" w:line="240" w:lineRule="auto"/>
        <w:rPr>
          <w:rFonts w:ascii="Calibri" w:eastAsia="Times New Roman" w:hAnsi="Calibri" w:cs="Times New Roman"/>
          <w:lang w:val="en-GB" w:eastAsia="en-GB"/>
        </w:rPr>
      </w:pPr>
    </w:p>
    <w:p w:rsidR="00566AE7" w:rsidRDefault="00566AE7" w:rsidP="00566AE7">
      <w:pPr>
        <w:spacing w:after="120" w:line="240" w:lineRule="auto"/>
        <w:rPr>
          <w:rFonts w:ascii="Calibri" w:eastAsia="Times New Roman" w:hAnsi="Calibri" w:cs="Times New Roman"/>
          <w:lang w:val="en-GB" w:eastAsia="en-GB"/>
        </w:rPr>
      </w:pPr>
    </w:p>
    <w:p w:rsidR="00566AE7" w:rsidRDefault="00566AE7" w:rsidP="00566AE7">
      <w:pPr>
        <w:spacing w:after="120" w:line="240" w:lineRule="auto"/>
        <w:rPr>
          <w:rFonts w:ascii="Calibri" w:eastAsia="Times New Roman" w:hAnsi="Calibri" w:cs="Times New Roman"/>
          <w:lang w:val="en-GB" w:eastAsia="en-GB"/>
        </w:rPr>
      </w:pPr>
    </w:p>
    <w:p w:rsidR="00566AE7" w:rsidRDefault="00566AE7" w:rsidP="00566AE7">
      <w:pPr>
        <w:spacing w:after="120" w:line="240" w:lineRule="auto"/>
        <w:rPr>
          <w:rFonts w:ascii="Calibri" w:eastAsia="Times New Roman" w:hAnsi="Calibri" w:cs="Times New Roman"/>
          <w:lang w:val="en-GB" w:eastAsia="en-GB"/>
        </w:rPr>
      </w:pPr>
      <w:bookmarkStart w:id="0" w:name="_GoBack"/>
      <w:bookmarkEnd w:id="0"/>
    </w:p>
    <w:p w:rsidR="00566AE7" w:rsidRDefault="00566AE7" w:rsidP="00566AE7">
      <w:pPr>
        <w:spacing w:after="120" w:line="240" w:lineRule="auto"/>
        <w:rPr>
          <w:rFonts w:ascii="Calibri" w:eastAsia="Times New Roman" w:hAnsi="Calibri" w:cs="Times New Roman"/>
          <w:lang w:val="en-GB" w:eastAsia="en-GB"/>
        </w:rPr>
      </w:pPr>
    </w:p>
    <w:p w:rsidR="00566AE7" w:rsidRDefault="00566AE7" w:rsidP="00566AE7">
      <w:pPr>
        <w:spacing w:after="120" w:line="240" w:lineRule="auto"/>
        <w:rPr>
          <w:rFonts w:ascii="Calibri" w:eastAsia="Times New Roman" w:hAnsi="Calibri" w:cs="Times New Roman"/>
          <w:lang w:val="en-GB" w:eastAsia="en-GB"/>
        </w:rPr>
      </w:pPr>
    </w:p>
    <w:p w:rsidR="00D90FB7" w:rsidRPr="00566AE7" w:rsidRDefault="00D90FB7">
      <w:pPr>
        <w:rPr>
          <w:lang w:val="en-GB"/>
        </w:rPr>
      </w:pPr>
    </w:p>
    <w:sectPr w:rsidR="00D90FB7" w:rsidRPr="00566AE7" w:rsidSect="00566AE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E7"/>
    <w:rsid w:val="00566AE7"/>
    <w:rsid w:val="00D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66AE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Vaaleataulukkoruudukko1">
    <w:name w:val="Vaalea taulukkoruudukko1"/>
    <w:basedOn w:val="Normaalitaulukko"/>
    <w:uiPriority w:val="40"/>
    <w:rsid w:val="00566A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66AE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Vaaleataulukkoruudukko1">
    <w:name w:val="Vaalea taulukkoruudukko1"/>
    <w:basedOn w:val="Normaalitaulukko"/>
    <w:uiPriority w:val="40"/>
    <w:rsid w:val="00566A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Terhi</dc:creator>
  <cp:lastModifiedBy>Terhi</cp:lastModifiedBy>
  <cp:revision>1</cp:revision>
  <dcterms:created xsi:type="dcterms:W3CDTF">2019-07-28T11:13:00Z</dcterms:created>
  <dcterms:modified xsi:type="dcterms:W3CDTF">2019-07-28T11:13:00Z</dcterms:modified>
</cp:coreProperties>
</file>