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81190" w14:textId="77777777" w:rsidR="00D741B4" w:rsidRDefault="00D741B4"/>
    <w:tbl>
      <w:tblPr>
        <w:tblStyle w:val="Tabellenraster"/>
        <w:tblpPr w:leftFromText="180" w:rightFromText="180" w:vertAnchor="text" w:horzAnchor="margin" w:tblpY="123"/>
        <w:tblW w:w="833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823"/>
        <w:gridCol w:w="452"/>
        <w:gridCol w:w="284"/>
        <w:gridCol w:w="283"/>
        <w:gridCol w:w="1985"/>
      </w:tblGrid>
      <w:tr w:rsidR="00D741B4" w:rsidRPr="00153501" w14:paraId="350AAE20" w14:textId="77777777" w:rsidTr="009277AF">
        <w:tc>
          <w:tcPr>
            <w:tcW w:w="8330" w:type="dxa"/>
            <w:gridSpan w:val="7"/>
            <w:tcBorders>
              <w:top w:val="nil"/>
              <w:bottom w:val="single" w:sz="4" w:space="0" w:color="000000" w:themeColor="text1"/>
            </w:tcBorders>
          </w:tcPr>
          <w:p w14:paraId="32F67C48" w14:textId="77777777" w:rsidR="00D741B4" w:rsidRPr="009277AF" w:rsidRDefault="009277AF" w:rsidP="00927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kern w:val="0"/>
                <w:sz w:val="16"/>
                <w:szCs w:val="24"/>
                <w:highlight w:val="yellow"/>
              </w:rPr>
            </w:pPr>
            <w:bookmarkStart w:id="0" w:name="_GoBack"/>
            <w:bookmarkEnd w:id="0"/>
            <w:r w:rsidRPr="00FA3BDD">
              <w:rPr>
                <w:rFonts w:ascii="Times New Roman" w:hAnsi="Times New Roman" w:cs="Times New Roman" w:hint="eastAsia"/>
                <w:b/>
                <w:kern w:val="0"/>
                <w:sz w:val="16"/>
                <w:szCs w:val="16"/>
              </w:rPr>
              <w:t>Supplemental t</w:t>
            </w:r>
            <w:r w:rsidR="00D741B4" w:rsidRPr="00FA3BDD"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  <w:t xml:space="preserve">able </w:t>
            </w:r>
            <w:r w:rsidR="00344A07" w:rsidRPr="00FA3BDD"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  <w:t>3</w:t>
            </w:r>
            <w:r w:rsidR="00D741B4" w:rsidRPr="00FA3BDD"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  <w:t>.</w:t>
            </w:r>
            <w:r w:rsidR="00D741B4" w:rsidRPr="00FA3BD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Hemoglobin concentration and coagulation indicators at the baseline and after CVVH treatment in the </w:t>
            </w:r>
            <w:r w:rsidRPr="00FA3BDD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matched</w:t>
            </w:r>
            <w:r w:rsidR="00D741B4" w:rsidRPr="00FA3BD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cohort</w:t>
            </w:r>
          </w:p>
        </w:tc>
      </w:tr>
      <w:tr w:rsidR="00D741B4" w:rsidRPr="00153501" w14:paraId="021B4B1F" w14:textId="77777777" w:rsidTr="00847137">
        <w:tc>
          <w:tcPr>
            <w:tcW w:w="2802" w:type="dxa"/>
            <w:tcBorders>
              <w:bottom w:val="single" w:sz="4" w:space="0" w:color="000000" w:themeColor="text1"/>
            </w:tcBorders>
          </w:tcPr>
          <w:p w14:paraId="75C6BE8A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Variables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488A7D2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24"/>
              </w:rPr>
              <w:t>No-anticoagulation</w:t>
            </w:r>
          </w:p>
          <w:p w14:paraId="699B0E82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(n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=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18)</w:t>
            </w:r>
          </w:p>
        </w:tc>
        <w:tc>
          <w:tcPr>
            <w:tcW w:w="1842" w:type="dxa"/>
            <w:gridSpan w:val="4"/>
            <w:tcBorders>
              <w:bottom w:val="single" w:sz="4" w:space="0" w:color="000000" w:themeColor="text1"/>
            </w:tcBorders>
          </w:tcPr>
          <w:p w14:paraId="7C888EA7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24"/>
              </w:rPr>
              <w:t>RCA</w:t>
            </w:r>
          </w:p>
          <w:p w14:paraId="1DD59F6C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(n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=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18)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2751A45D" w14:textId="77777777" w:rsidR="00D741B4" w:rsidRPr="00153501" w:rsidDel="004A6E33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0A5474">
              <w:rPr>
                <w:rFonts w:ascii="Times New Roman" w:hAnsi="Times New Roman" w:cs="Times New Roman"/>
                <w:i/>
                <w:kern w:val="0"/>
                <w:sz w:val="16"/>
                <w:szCs w:val="24"/>
              </w:rPr>
              <w:t>P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 xml:space="preserve"> value</w:t>
            </w:r>
          </w:p>
        </w:tc>
      </w:tr>
      <w:tr w:rsidR="00D741B4" w:rsidRPr="00153501" w14:paraId="45E00482" w14:textId="77777777" w:rsidTr="00847137">
        <w:trPr>
          <w:gridAfter w:val="3"/>
          <w:wAfter w:w="2552" w:type="dxa"/>
        </w:trPr>
        <w:tc>
          <w:tcPr>
            <w:tcW w:w="5778" w:type="dxa"/>
            <w:gridSpan w:val="4"/>
            <w:tcBorders>
              <w:bottom w:val="nil"/>
            </w:tcBorders>
          </w:tcPr>
          <w:p w14:paraId="6C1D94BD" w14:textId="77777777" w:rsidR="00D741B4" w:rsidRPr="00153501" w:rsidRDefault="00D741B4" w:rsidP="0084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Hemoglobin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(g/L), mean 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SD</w:t>
            </w:r>
          </w:p>
        </w:tc>
      </w:tr>
      <w:tr w:rsidR="00D741B4" w:rsidRPr="00153501" w14:paraId="7579611E" w14:textId="77777777" w:rsidTr="00847137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3E19C4B8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Before treatment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9CAA58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117.6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33.8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3FFA8F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115.4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27.1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77C453E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0.833</w:t>
            </w:r>
          </w:p>
        </w:tc>
      </w:tr>
      <w:tr w:rsidR="00D741B4" w:rsidRPr="00153501" w14:paraId="372E7109" w14:textId="77777777" w:rsidTr="00847137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4C8FB701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After treatment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6C8BFD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107.94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28.5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432E99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115.5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30.7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F5F5435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0.480</w:t>
            </w:r>
          </w:p>
        </w:tc>
      </w:tr>
      <w:tr w:rsidR="00D741B4" w:rsidRPr="00153501" w14:paraId="6C9812B6" w14:textId="77777777" w:rsidTr="00847137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0BB342CF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proofErr w:type="spellStart"/>
            <w:r w:rsidRPr="00304AC0">
              <w:rPr>
                <w:rFonts w:ascii="Times New Roman" w:hAnsi="Times New Roman" w:cs="Times New Roman"/>
                <w:kern w:val="0"/>
                <w:sz w:val="16"/>
                <w:szCs w:val="24"/>
              </w:rPr>
              <w:t>Δ</w:t>
            </w:r>
            <w:r w:rsidRPr="00304AC0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Hb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16BF2F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-11.6 </w:t>
            </w:r>
            <w:r w:rsidRPr="00304AC0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304AC0">
              <w:rPr>
                <w:rFonts w:ascii="Times New Roman" w:hAnsi="Times New Roman" w:cs="Times New Roman"/>
                <w:kern w:val="0"/>
                <w:sz w:val="16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1.6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B172EC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1.27 </w:t>
            </w:r>
            <w:r w:rsidRPr="00304AC0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31.1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892A386" w14:textId="77777777" w:rsidR="00D741B4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0.190</w:t>
            </w:r>
          </w:p>
        </w:tc>
      </w:tr>
      <w:tr w:rsidR="00D741B4" w:rsidRPr="00153501" w14:paraId="6E3313D1" w14:textId="77777777" w:rsidTr="00847137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2112B174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P value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2E60D1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0.377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451C2D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0.993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956B38D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</w:p>
        </w:tc>
      </w:tr>
      <w:tr w:rsidR="00D741B4" w:rsidRPr="00153501" w14:paraId="75870398" w14:textId="77777777" w:rsidTr="00847137">
        <w:trPr>
          <w:gridAfter w:val="2"/>
          <w:wAfter w:w="2268" w:type="dxa"/>
        </w:trPr>
        <w:tc>
          <w:tcPr>
            <w:tcW w:w="6062" w:type="dxa"/>
            <w:gridSpan w:val="5"/>
            <w:tcBorders>
              <w:top w:val="nil"/>
              <w:bottom w:val="nil"/>
            </w:tcBorders>
          </w:tcPr>
          <w:p w14:paraId="388C32D6" w14:textId="77777777" w:rsidR="00D741B4" w:rsidRPr="00153501" w:rsidRDefault="00D741B4" w:rsidP="0084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Platelet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="00934851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count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(10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  <w:vertAlign w:val="superscript"/>
              </w:rPr>
              <w:t>9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/L), mean ± SD</w:t>
            </w:r>
          </w:p>
        </w:tc>
      </w:tr>
      <w:tr w:rsidR="00D741B4" w:rsidRPr="00153501" w14:paraId="064A028D" w14:textId="77777777" w:rsidTr="00847137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57A1E5D6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Before treatment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FB3A40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114.5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92.3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F69E96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117.6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61.0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82ECBB8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0.908</w:t>
            </w:r>
          </w:p>
        </w:tc>
      </w:tr>
      <w:tr w:rsidR="00D741B4" w:rsidRPr="00153501" w14:paraId="04BF6E62" w14:textId="77777777" w:rsidTr="00847137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6050913F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After treatment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E0F64E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61.3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37.5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55CEB4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104.1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92.7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E783FE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0.099</w:t>
            </w:r>
          </w:p>
        </w:tc>
      </w:tr>
      <w:tr w:rsidR="00D741B4" w:rsidRPr="00153501" w14:paraId="5050723E" w14:textId="77777777" w:rsidTr="00847137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3EFA678A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304AC0">
              <w:rPr>
                <w:rFonts w:ascii="Times New Roman" w:hAnsi="Times New Roman" w:cs="Times New Roman"/>
                <w:kern w:val="0"/>
                <w:sz w:val="16"/>
                <w:szCs w:val="24"/>
              </w:rPr>
              <w:t>Δ</w:t>
            </w:r>
            <w:r w:rsidRPr="00304AC0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PLT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62ECFB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-61.6 </w:t>
            </w:r>
            <w:r w:rsidRPr="00304AC0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67.8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2A167A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-21.5 </w:t>
            </w:r>
            <w:r w:rsidRPr="00304AC0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76.2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EAD101F" w14:textId="77777777" w:rsidR="00D741B4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0.132</w:t>
            </w:r>
          </w:p>
        </w:tc>
      </w:tr>
      <w:tr w:rsidR="00D741B4" w:rsidRPr="00153501" w14:paraId="32D0DB32" w14:textId="77777777" w:rsidTr="00847137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393B8D77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P value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AED902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0.035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C80635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6A2E8FD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</w:p>
        </w:tc>
      </w:tr>
      <w:tr w:rsidR="00D741B4" w:rsidRPr="00153501" w14:paraId="73A77D79" w14:textId="77777777" w:rsidTr="00847137">
        <w:trPr>
          <w:gridAfter w:val="4"/>
          <w:wAfter w:w="3004" w:type="dxa"/>
        </w:trPr>
        <w:tc>
          <w:tcPr>
            <w:tcW w:w="5326" w:type="dxa"/>
            <w:gridSpan w:val="3"/>
            <w:tcBorders>
              <w:top w:val="nil"/>
              <w:bottom w:val="nil"/>
            </w:tcBorders>
          </w:tcPr>
          <w:p w14:paraId="1175EA3A" w14:textId="77777777" w:rsidR="00D741B4" w:rsidRPr="00153501" w:rsidRDefault="00D741B4" w:rsidP="0084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PT(s), mean ± SD</w:t>
            </w:r>
          </w:p>
        </w:tc>
      </w:tr>
      <w:tr w:rsidR="00D741B4" w:rsidRPr="00153501" w14:paraId="164F17E1" w14:textId="77777777" w:rsidTr="00847137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7B8572F4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Before treatment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97FF57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17.0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10.8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2B7A74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15.0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4.9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A05A9C8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0.489</w:t>
            </w:r>
          </w:p>
        </w:tc>
      </w:tr>
      <w:tr w:rsidR="00D741B4" w:rsidRPr="00153501" w14:paraId="3E7C98E6" w14:textId="77777777" w:rsidTr="00847137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7353CB62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After treatment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AE54BA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15.0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2.3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F55396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15.2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3.4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094909C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0.818</w:t>
            </w:r>
          </w:p>
        </w:tc>
      </w:tr>
      <w:tr w:rsidR="00D741B4" w:rsidRPr="00153501" w14:paraId="611C9251" w14:textId="77777777" w:rsidTr="00847137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4D027C6E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715D09">
              <w:rPr>
                <w:rFonts w:ascii="Times New Roman" w:hAnsi="Times New Roman" w:cs="Times New Roman"/>
                <w:kern w:val="0"/>
                <w:sz w:val="16"/>
                <w:szCs w:val="24"/>
              </w:rPr>
              <w:t>Δ</w:t>
            </w:r>
            <w:r w:rsidRPr="00715D09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6C6FBC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-0.9 </w:t>
            </w:r>
            <w:r w:rsidRPr="00304AC0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2.5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076F18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0.2 </w:t>
            </w:r>
            <w:r w:rsidRPr="00304AC0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2.7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23D9F7F" w14:textId="77777777" w:rsidR="00D741B4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0.258</w:t>
            </w:r>
          </w:p>
        </w:tc>
      </w:tr>
      <w:tr w:rsidR="00D741B4" w:rsidRPr="00153501" w14:paraId="7E80149D" w14:textId="77777777" w:rsidTr="00847137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20261CB2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P value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27A863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0.518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73C1FF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0.892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8E61A00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</w:p>
        </w:tc>
      </w:tr>
      <w:tr w:rsidR="00D741B4" w:rsidRPr="00153501" w14:paraId="303FFA57" w14:textId="77777777" w:rsidTr="00847137">
        <w:trPr>
          <w:gridAfter w:val="4"/>
          <w:wAfter w:w="3004" w:type="dxa"/>
        </w:trPr>
        <w:tc>
          <w:tcPr>
            <w:tcW w:w="5326" w:type="dxa"/>
            <w:gridSpan w:val="3"/>
            <w:tcBorders>
              <w:top w:val="nil"/>
              <w:bottom w:val="nil"/>
            </w:tcBorders>
          </w:tcPr>
          <w:p w14:paraId="12A3C818" w14:textId="77777777" w:rsidR="00D741B4" w:rsidRPr="00153501" w:rsidRDefault="00D741B4" w:rsidP="0084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APTT(s), mean ± SD</w:t>
            </w:r>
          </w:p>
        </w:tc>
      </w:tr>
      <w:tr w:rsidR="00D741B4" w:rsidRPr="00153501" w14:paraId="5CA8ED5D" w14:textId="77777777" w:rsidTr="00847137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2173A93C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Before treatment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301D2A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29.6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13.8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DBC134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37.6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29.2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E8FC5ED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0.303</w:t>
            </w:r>
          </w:p>
        </w:tc>
      </w:tr>
      <w:tr w:rsidR="00D741B4" w:rsidRPr="00153501" w14:paraId="1BF5EC29" w14:textId="77777777" w:rsidTr="00847137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57A6E193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After treatment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28A79C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32.9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11.2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B2D208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42.0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13.5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3045E4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0.074</w:t>
            </w:r>
          </w:p>
        </w:tc>
      </w:tr>
      <w:tr w:rsidR="00D741B4" w:rsidRPr="00153501" w14:paraId="7004CE24" w14:textId="77777777" w:rsidTr="00847137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44719A71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715D09">
              <w:rPr>
                <w:rFonts w:ascii="Times New Roman" w:hAnsi="Times New Roman" w:cs="Times New Roman"/>
                <w:kern w:val="0"/>
                <w:sz w:val="16"/>
                <w:szCs w:val="24"/>
              </w:rPr>
              <w:t>Δ</w:t>
            </w:r>
            <w:r w:rsidRPr="00715D09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APTT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3EA7B5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6.9 </w:t>
            </w:r>
            <w:r w:rsidRPr="00304AC0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12.2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B4AF9B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1.1 </w:t>
            </w:r>
            <w:r w:rsidRPr="00304AC0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31.9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1C1B9E2" w14:textId="77777777" w:rsidR="00D741B4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0.547</w:t>
            </w:r>
          </w:p>
        </w:tc>
      </w:tr>
      <w:tr w:rsidR="00D741B4" w:rsidRPr="00153501" w14:paraId="33D931C6" w14:textId="77777777" w:rsidTr="00847137"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14:paraId="03654061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P value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3821B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0.483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340D8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0.618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B5BB0" w14:textId="77777777" w:rsidR="00D741B4" w:rsidRPr="00153501" w:rsidRDefault="00D741B4" w:rsidP="00D74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</w:p>
        </w:tc>
      </w:tr>
    </w:tbl>
    <w:p w14:paraId="2E5753AB" w14:textId="77777777" w:rsidR="00D741B4" w:rsidRPr="006B7CC6" w:rsidRDefault="00CF32CF">
      <w:r w:rsidRPr="00361F02">
        <w:rPr>
          <w:rFonts w:ascii="Times New Roman" w:hAnsi="Times New Roman" w:cs="Times New Roman"/>
          <w:i/>
          <w:kern w:val="0"/>
          <w:sz w:val="16"/>
          <w:szCs w:val="24"/>
        </w:rPr>
        <w:t>PT</w:t>
      </w:r>
      <w:r w:rsidRPr="000227AC">
        <w:rPr>
          <w:rFonts w:ascii="Times New Roman" w:hAnsi="Times New Roman" w:cs="Times New Roman"/>
          <w:kern w:val="0"/>
          <w:sz w:val="16"/>
          <w:szCs w:val="24"/>
        </w:rPr>
        <w:t xml:space="preserve"> prothrombin time</w:t>
      </w:r>
      <w:r>
        <w:rPr>
          <w:rFonts w:ascii="Times New Roman" w:hAnsi="Times New Roman" w:cs="Times New Roman" w:hint="eastAsia"/>
          <w:kern w:val="0"/>
          <w:sz w:val="16"/>
          <w:szCs w:val="24"/>
        </w:rPr>
        <w:t>,</w:t>
      </w:r>
      <w:r w:rsidRPr="000227AC">
        <w:rPr>
          <w:rFonts w:ascii="Times New Roman" w:hAnsi="Times New Roman" w:cs="Times New Roman"/>
          <w:kern w:val="0"/>
          <w:sz w:val="16"/>
          <w:szCs w:val="24"/>
        </w:rPr>
        <w:t xml:space="preserve"> </w:t>
      </w:r>
      <w:r w:rsidRPr="00361F02">
        <w:rPr>
          <w:rFonts w:ascii="Times New Roman" w:hAnsi="Times New Roman" w:cs="Times New Roman"/>
          <w:i/>
          <w:kern w:val="0"/>
          <w:sz w:val="16"/>
          <w:szCs w:val="24"/>
        </w:rPr>
        <w:t>APTT</w:t>
      </w:r>
      <w:r w:rsidRPr="000227AC">
        <w:rPr>
          <w:rFonts w:ascii="Times New Roman" w:hAnsi="Times New Roman" w:cs="Times New Roman"/>
          <w:kern w:val="0"/>
          <w:sz w:val="16"/>
          <w:szCs w:val="24"/>
        </w:rPr>
        <w:t xml:space="preserve"> activated partial thromboplastin time</w:t>
      </w:r>
    </w:p>
    <w:sectPr w:rsidR="00D741B4" w:rsidRPr="006B7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C2F56" w14:textId="77777777" w:rsidR="006F50FE" w:rsidRDefault="006F50FE" w:rsidP="006B7CC6">
      <w:r>
        <w:separator/>
      </w:r>
    </w:p>
  </w:endnote>
  <w:endnote w:type="continuationSeparator" w:id="0">
    <w:p w14:paraId="06A3CFE6" w14:textId="77777777" w:rsidR="006F50FE" w:rsidRDefault="006F50FE" w:rsidP="006B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7F13C" w14:textId="77777777" w:rsidR="006F50FE" w:rsidRDefault="006F50FE" w:rsidP="006B7CC6">
      <w:r>
        <w:separator/>
      </w:r>
    </w:p>
  </w:footnote>
  <w:footnote w:type="continuationSeparator" w:id="0">
    <w:p w14:paraId="1A963CF6" w14:textId="77777777" w:rsidR="006F50FE" w:rsidRDefault="006F50FE" w:rsidP="006B7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388"/>
    <w:rsid w:val="001A01BE"/>
    <w:rsid w:val="00262FC7"/>
    <w:rsid w:val="00344A07"/>
    <w:rsid w:val="00361F02"/>
    <w:rsid w:val="00375F4F"/>
    <w:rsid w:val="006B7CC6"/>
    <w:rsid w:val="006F50FE"/>
    <w:rsid w:val="00927388"/>
    <w:rsid w:val="009277AF"/>
    <w:rsid w:val="00934851"/>
    <w:rsid w:val="00CF32CF"/>
    <w:rsid w:val="00D741B4"/>
    <w:rsid w:val="00E04E12"/>
    <w:rsid w:val="00E17180"/>
    <w:rsid w:val="00FA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2DF5283"/>
  <w15:docId w15:val="{11F8477A-216C-4DD6-A3EF-DB53750A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7CC6"/>
    <w:pPr>
      <w:widowControl w:val="0"/>
      <w:jc w:val="both"/>
    </w:pPr>
  </w:style>
  <w:style w:type="paragraph" w:styleId="berschrift1">
    <w:name w:val="heading 1"/>
    <w:basedOn w:val="Standard"/>
    <w:link w:val="berschrift1Zchn"/>
    <w:uiPriority w:val="9"/>
    <w:qFormat/>
    <w:rsid w:val="006B7CC6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7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B7CC6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6B7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B7CC6"/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7CC6"/>
    <w:rPr>
      <w:rFonts w:ascii="SimSun" w:eastAsia="SimSun" w:hAnsi="SimSun" w:cs="SimSun"/>
      <w:b/>
      <w:bCs/>
      <w:kern w:val="36"/>
      <w:sz w:val="48"/>
      <w:szCs w:val="48"/>
    </w:rPr>
  </w:style>
  <w:style w:type="table" w:styleId="Tabellenraster">
    <w:name w:val="Table Grid"/>
    <w:basedOn w:val="NormaleTabelle"/>
    <w:uiPriority w:val="59"/>
    <w:rsid w:val="006B7C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F178CCD7D8DF4BBD4DB3AA52EB6D0D" ma:contentTypeVersion="8" ma:contentTypeDescription="Ein neues Dokument erstellen." ma:contentTypeScope="" ma:versionID="e64d0ef975d4bf560e68c8d01398e5f7">
  <xsd:schema xmlns:xsd="http://www.w3.org/2001/XMLSchema" xmlns:xs="http://www.w3.org/2001/XMLSchema" xmlns:p="http://schemas.microsoft.com/office/2006/metadata/properties" xmlns:ns3="6272806c-4b0a-47c3-ae79-89802629ea29" targetNamespace="http://schemas.microsoft.com/office/2006/metadata/properties" ma:root="true" ma:fieldsID="5a2944b6c1ef10c6de6236031a36e743" ns3:_="">
    <xsd:import namespace="6272806c-4b0a-47c3-ae79-89802629ea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2806c-4b0a-47c3-ae79-89802629e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8EBFC9-EB66-4925-A5BE-DCDD1F1E6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2806c-4b0a-47c3-ae79-89802629e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575D6-202F-40A6-A117-8EDE8E1B2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F5220-C84C-4F0F-A837-537BAD27EF76}">
  <ds:schemaRefs>
    <ds:schemaRef ds:uri="http://schemas.openxmlformats.org/package/2006/metadata/core-properties"/>
    <ds:schemaRef ds:uri="6272806c-4b0a-47c3-ae79-89802629ea29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Franziska Stalder</cp:lastModifiedBy>
  <cp:revision>2</cp:revision>
  <dcterms:created xsi:type="dcterms:W3CDTF">2019-08-27T10:15:00Z</dcterms:created>
  <dcterms:modified xsi:type="dcterms:W3CDTF">2019-08-27T10:15:00Z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0x010100A7F178CCD7D8DF4BBD4DB3AA52EB6D0D</vt:lpwstr>
  </property>
</Properties>
</file>