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C2" w:rsidRDefault="00F343C2" w:rsidP="00F343C2">
      <w:pPr>
        <w:spacing w:after="0" w:line="480" w:lineRule="auto"/>
        <w:rPr>
          <w:rFonts w:ascii="Times New Roman" w:hAnsi="Times New Roman" w:cs="Times New Roman"/>
          <w:b/>
          <w:sz w:val="24"/>
          <w:szCs w:val="24"/>
        </w:rPr>
      </w:pPr>
      <w:r w:rsidRPr="00D25B98">
        <w:rPr>
          <w:rFonts w:ascii="Times New Roman" w:hAnsi="Times New Roman" w:cs="Times New Roman"/>
          <w:b/>
          <w:sz w:val="24"/>
          <w:szCs w:val="24"/>
        </w:rPr>
        <w:t>Methods</w:t>
      </w:r>
    </w:p>
    <w:p w:rsidR="00D25B98" w:rsidRPr="00D25B98" w:rsidRDefault="00D25B98" w:rsidP="00F343C2">
      <w:pPr>
        <w:spacing w:after="0" w:line="480" w:lineRule="auto"/>
        <w:rPr>
          <w:rFonts w:ascii="Times New Roman" w:hAnsi="Times New Roman" w:cs="Times New Roman"/>
          <w:b/>
          <w:sz w:val="24"/>
          <w:szCs w:val="24"/>
        </w:rPr>
      </w:pPr>
    </w:p>
    <w:p w:rsidR="00F343C2" w:rsidRDefault="00F343C2" w:rsidP="00F343C2">
      <w:pPr>
        <w:spacing w:after="0" w:line="480" w:lineRule="auto"/>
        <w:ind w:firstLine="720"/>
        <w:rPr>
          <w:rFonts w:ascii="Times New Roman" w:hAnsi="Times New Roman" w:cs="Times New Roman"/>
          <w:sz w:val="24"/>
          <w:szCs w:val="24"/>
        </w:rPr>
      </w:pPr>
      <w:r w:rsidRPr="000E69C6">
        <w:rPr>
          <w:rFonts w:ascii="Times New Roman" w:hAnsi="Times New Roman" w:cs="Times New Roman"/>
          <w:sz w:val="24"/>
          <w:szCs w:val="24"/>
        </w:rPr>
        <w:t xml:space="preserve">This was a cross-sectional survey study with data entered by people with HS using online surveys. Data </w:t>
      </w:r>
      <w:r w:rsidR="00D25B98">
        <w:rPr>
          <w:rFonts w:ascii="Times New Roman" w:hAnsi="Times New Roman" w:cs="Times New Roman"/>
          <w:sz w:val="24"/>
          <w:szCs w:val="24"/>
        </w:rPr>
        <w:t>were</w:t>
      </w:r>
      <w:r w:rsidRPr="000E69C6">
        <w:rPr>
          <w:rFonts w:ascii="Times New Roman" w:hAnsi="Times New Roman" w:cs="Times New Roman"/>
          <w:sz w:val="24"/>
          <w:szCs w:val="24"/>
        </w:rPr>
        <w:t xml:space="preserve"> collected </w:t>
      </w:r>
      <w:r w:rsidR="00D25B98">
        <w:rPr>
          <w:rFonts w:ascii="Times New Roman" w:hAnsi="Times New Roman" w:cs="Times New Roman"/>
          <w:sz w:val="24"/>
          <w:szCs w:val="24"/>
        </w:rPr>
        <w:t xml:space="preserve">from </w:t>
      </w:r>
      <w:r w:rsidRPr="000E69C6">
        <w:rPr>
          <w:rFonts w:ascii="Times New Roman" w:hAnsi="Times New Roman" w:cs="Times New Roman"/>
          <w:sz w:val="24"/>
          <w:szCs w:val="24"/>
        </w:rPr>
        <w:t xml:space="preserve">March 20 to June 8, 2018. Data </w:t>
      </w:r>
      <w:r w:rsidR="00D25B98">
        <w:rPr>
          <w:rFonts w:ascii="Times New Roman" w:hAnsi="Times New Roman" w:cs="Times New Roman"/>
          <w:sz w:val="24"/>
          <w:szCs w:val="24"/>
        </w:rPr>
        <w:t>were</w:t>
      </w:r>
      <w:r w:rsidRPr="000E69C6">
        <w:rPr>
          <w:rFonts w:ascii="Times New Roman" w:hAnsi="Times New Roman" w:cs="Times New Roman"/>
          <w:sz w:val="24"/>
          <w:szCs w:val="24"/>
        </w:rPr>
        <w:t xml:space="preserve"> collected and managed using Research Electronic Data Capture (</w:t>
      </w:r>
      <w:proofErr w:type="spellStart"/>
      <w:r w:rsidRPr="000E69C6">
        <w:rPr>
          <w:rFonts w:ascii="Times New Roman" w:hAnsi="Times New Roman" w:cs="Times New Roman"/>
          <w:sz w:val="24"/>
          <w:szCs w:val="24"/>
        </w:rPr>
        <w:t>REDCap</w:t>
      </w:r>
      <w:proofErr w:type="spellEnd"/>
      <w:r w:rsidRPr="000E69C6">
        <w:rPr>
          <w:rFonts w:ascii="Times New Roman" w:hAnsi="Times New Roman" w:cs="Times New Roman"/>
          <w:sz w:val="24"/>
          <w:szCs w:val="24"/>
        </w:rPr>
        <w:t>) tools hosted at Penn State College of Medicine</w:t>
      </w:r>
      <w:r w:rsidR="00D25B98">
        <w:rPr>
          <w:rFonts w:ascii="Times New Roman" w:hAnsi="Times New Roman" w:cs="Times New Roman"/>
          <w:sz w:val="24"/>
          <w:szCs w:val="24"/>
        </w:rPr>
        <w:t xml:space="preserve"> [</w:t>
      </w:r>
      <w:r w:rsidRPr="00D25B98">
        <w:rPr>
          <w:rFonts w:ascii="Times New Roman" w:hAnsi="Times New Roman" w:cs="Times New Roman"/>
          <w:noProof/>
          <w:sz w:val="24"/>
          <w:szCs w:val="24"/>
        </w:rPr>
        <w:t>8</w:t>
      </w:r>
      <w:r w:rsidR="00D25B98">
        <w:rPr>
          <w:rFonts w:ascii="Times New Roman" w:hAnsi="Times New Roman" w:cs="Times New Roman"/>
          <w:noProof/>
          <w:sz w:val="24"/>
          <w:szCs w:val="24"/>
        </w:rPr>
        <w:t>].</w:t>
      </w:r>
      <w:r w:rsidRPr="000E69C6">
        <w:rPr>
          <w:rFonts w:ascii="Times New Roman" w:hAnsi="Times New Roman" w:cs="Times New Roman"/>
          <w:sz w:val="24"/>
          <w:szCs w:val="24"/>
        </w:rPr>
        <w:t xml:space="preserve"> This study received IRB approval at Penn State Hershey Medical Center.</w:t>
      </w:r>
    </w:p>
    <w:p w:rsidR="00D25B98" w:rsidRPr="000E69C6" w:rsidRDefault="00D25B98" w:rsidP="00F343C2">
      <w:pPr>
        <w:spacing w:after="0" w:line="480" w:lineRule="auto"/>
        <w:ind w:firstLine="720"/>
        <w:rPr>
          <w:rFonts w:ascii="Times New Roman" w:hAnsi="Times New Roman" w:cs="Times New Roman"/>
          <w:sz w:val="24"/>
          <w:szCs w:val="24"/>
        </w:rPr>
      </w:pPr>
    </w:p>
    <w:p w:rsidR="00F343C2" w:rsidRPr="00D25B98" w:rsidRDefault="00F343C2" w:rsidP="00F343C2">
      <w:pPr>
        <w:spacing w:after="0" w:line="480" w:lineRule="auto"/>
        <w:ind w:firstLine="720"/>
        <w:rPr>
          <w:rFonts w:ascii="Times New Roman" w:hAnsi="Times New Roman" w:cs="Times New Roman"/>
          <w:i/>
          <w:sz w:val="24"/>
          <w:szCs w:val="24"/>
        </w:rPr>
      </w:pPr>
      <w:r w:rsidRPr="00D25B98">
        <w:rPr>
          <w:rFonts w:ascii="Times New Roman" w:hAnsi="Times New Roman" w:cs="Times New Roman"/>
          <w:i/>
          <w:sz w:val="24"/>
          <w:szCs w:val="24"/>
        </w:rPr>
        <w:t>Participants</w:t>
      </w:r>
    </w:p>
    <w:p w:rsidR="00F343C2" w:rsidRDefault="00F343C2" w:rsidP="00F343C2">
      <w:pPr>
        <w:spacing w:after="0" w:line="480" w:lineRule="auto"/>
        <w:ind w:firstLine="720"/>
        <w:rPr>
          <w:rFonts w:ascii="Times New Roman" w:hAnsi="Times New Roman" w:cs="Times New Roman"/>
          <w:sz w:val="24"/>
          <w:szCs w:val="24"/>
        </w:rPr>
      </w:pPr>
      <w:r w:rsidRPr="000E69C6">
        <w:rPr>
          <w:rFonts w:ascii="Times New Roman" w:hAnsi="Times New Roman" w:cs="Times New Roman"/>
          <w:sz w:val="24"/>
          <w:szCs w:val="24"/>
        </w:rPr>
        <w:t xml:space="preserve">Participants were recruited from multiple sources, including </w:t>
      </w:r>
      <w:proofErr w:type="spellStart"/>
      <w:r w:rsidRPr="000E69C6">
        <w:rPr>
          <w:rFonts w:ascii="Times New Roman" w:hAnsi="Times New Roman" w:cs="Times New Roman"/>
          <w:sz w:val="24"/>
          <w:szCs w:val="24"/>
        </w:rPr>
        <w:t>ResearchMatch</w:t>
      </w:r>
      <w:proofErr w:type="spellEnd"/>
      <w:r w:rsidRPr="000E69C6">
        <w:rPr>
          <w:rFonts w:ascii="Times New Roman" w:hAnsi="Times New Roman" w:cs="Times New Roman"/>
          <w:sz w:val="24"/>
          <w:szCs w:val="24"/>
        </w:rPr>
        <w:t xml:space="preserve">, Facebook groups, sub-Reddit groups, and the Penn State Department of Dermatology. </w:t>
      </w:r>
      <w:proofErr w:type="spellStart"/>
      <w:r w:rsidRPr="000E69C6">
        <w:rPr>
          <w:rFonts w:ascii="Times New Roman" w:hAnsi="Times New Roman" w:cs="Times New Roman"/>
          <w:sz w:val="24"/>
          <w:szCs w:val="24"/>
        </w:rPr>
        <w:t>ResearchMatch</w:t>
      </w:r>
      <w:proofErr w:type="spellEnd"/>
      <w:r w:rsidRPr="000E69C6">
        <w:rPr>
          <w:rFonts w:ascii="Times New Roman" w:hAnsi="Times New Roman" w:cs="Times New Roman"/>
          <w:sz w:val="24"/>
          <w:szCs w:val="24"/>
        </w:rPr>
        <w:t xml:space="preserve"> is an online portal supported by Vanderbilt University and allows researchers to invite people with </w:t>
      </w:r>
      <w:proofErr w:type="gramStart"/>
      <w:r w:rsidRPr="000E69C6">
        <w:rPr>
          <w:rFonts w:ascii="Times New Roman" w:hAnsi="Times New Roman" w:cs="Times New Roman"/>
          <w:sz w:val="24"/>
          <w:szCs w:val="24"/>
        </w:rPr>
        <w:t>particular medical</w:t>
      </w:r>
      <w:proofErr w:type="gramEnd"/>
      <w:r w:rsidRPr="000E69C6">
        <w:rPr>
          <w:rFonts w:ascii="Times New Roman" w:hAnsi="Times New Roman" w:cs="Times New Roman"/>
          <w:sz w:val="24"/>
          <w:szCs w:val="24"/>
        </w:rPr>
        <w:t xml:space="preserve"> conditions to participate in studies. All participants, regardless of recruitment method, were eligible if they could </w:t>
      </w:r>
      <w:r w:rsidR="00D25B98">
        <w:rPr>
          <w:rFonts w:ascii="Times New Roman" w:hAnsi="Times New Roman" w:cs="Times New Roman"/>
          <w:sz w:val="24"/>
          <w:szCs w:val="24"/>
        </w:rPr>
        <w:t>(</w:t>
      </w:r>
      <w:r w:rsidRPr="000E69C6">
        <w:rPr>
          <w:rFonts w:ascii="Times New Roman" w:hAnsi="Times New Roman" w:cs="Times New Roman"/>
          <w:sz w:val="24"/>
          <w:szCs w:val="24"/>
        </w:rPr>
        <w:t xml:space="preserve">1) read in English, </w:t>
      </w:r>
      <w:r w:rsidR="00D25B98">
        <w:rPr>
          <w:rFonts w:ascii="Times New Roman" w:hAnsi="Times New Roman" w:cs="Times New Roman"/>
          <w:sz w:val="24"/>
          <w:szCs w:val="24"/>
        </w:rPr>
        <w:t>(</w:t>
      </w:r>
      <w:r w:rsidRPr="000E69C6">
        <w:rPr>
          <w:rFonts w:ascii="Times New Roman" w:hAnsi="Times New Roman" w:cs="Times New Roman"/>
          <w:sz w:val="24"/>
          <w:szCs w:val="24"/>
        </w:rPr>
        <w:t xml:space="preserve">2) were 18 years of age or older, and </w:t>
      </w:r>
      <w:r w:rsidR="00D25B98">
        <w:rPr>
          <w:rFonts w:ascii="Times New Roman" w:hAnsi="Times New Roman" w:cs="Times New Roman"/>
          <w:sz w:val="24"/>
          <w:szCs w:val="24"/>
        </w:rPr>
        <w:t>(</w:t>
      </w:r>
      <w:r w:rsidRPr="000E69C6">
        <w:rPr>
          <w:rFonts w:ascii="Times New Roman" w:hAnsi="Times New Roman" w:cs="Times New Roman"/>
          <w:sz w:val="24"/>
          <w:szCs w:val="24"/>
        </w:rPr>
        <w:t>3) had HS based on two screening questions</w:t>
      </w:r>
      <w:r w:rsidR="00D25B98">
        <w:rPr>
          <w:rFonts w:ascii="Times New Roman" w:hAnsi="Times New Roman" w:cs="Times New Roman"/>
          <w:sz w:val="24"/>
          <w:szCs w:val="24"/>
        </w:rPr>
        <w:t xml:space="preserve"> [</w:t>
      </w:r>
      <w:r w:rsidRPr="00D25B98">
        <w:rPr>
          <w:rFonts w:ascii="Times New Roman" w:hAnsi="Times New Roman" w:cs="Times New Roman"/>
          <w:noProof/>
          <w:sz w:val="24"/>
          <w:szCs w:val="24"/>
        </w:rPr>
        <w:t>9</w:t>
      </w:r>
      <w:r w:rsidR="00D25B98">
        <w:rPr>
          <w:rFonts w:ascii="Times New Roman" w:hAnsi="Times New Roman" w:cs="Times New Roman"/>
          <w:sz w:val="24"/>
          <w:szCs w:val="24"/>
        </w:rPr>
        <w:t>].</w:t>
      </w:r>
      <w:r w:rsidRPr="000E69C6">
        <w:rPr>
          <w:rFonts w:ascii="Times New Roman" w:hAnsi="Times New Roman" w:cs="Times New Roman"/>
          <w:sz w:val="24"/>
          <w:szCs w:val="24"/>
        </w:rPr>
        <w:t xml:space="preserve"> The 2-question screening for HS had a reported sensitivity of 90% and specificity of 97%</w:t>
      </w:r>
      <w:r w:rsidR="002E49C3">
        <w:rPr>
          <w:rFonts w:ascii="Times New Roman" w:hAnsi="Times New Roman" w:cs="Times New Roman"/>
          <w:sz w:val="24"/>
          <w:szCs w:val="24"/>
        </w:rPr>
        <w:t xml:space="preserve"> [</w:t>
      </w:r>
      <w:r w:rsidRPr="002E49C3">
        <w:rPr>
          <w:rFonts w:ascii="Times New Roman" w:hAnsi="Times New Roman" w:cs="Times New Roman"/>
          <w:noProof/>
          <w:sz w:val="24"/>
          <w:szCs w:val="24"/>
        </w:rPr>
        <w:t>9</w:t>
      </w:r>
      <w:r w:rsidR="002E49C3">
        <w:rPr>
          <w:rFonts w:ascii="Times New Roman" w:hAnsi="Times New Roman" w:cs="Times New Roman"/>
          <w:sz w:val="24"/>
          <w:szCs w:val="24"/>
        </w:rPr>
        <w:t>].</w:t>
      </w:r>
    </w:p>
    <w:p w:rsidR="002E49C3" w:rsidRPr="000E69C6" w:rsidRDefault="002E49C3" w:rsidP="00F343C2">
      <w:pPr>
        <w:spacing w:after="0" w:line="480" w:lineRule="auto"/>
        <w:ind w:firstLine="720"/>
        <w:rPr>
          <w:rFonts w:ascii="Times New Roman" w:hAnsi="Times New Roman" w:cs="Times New Roman"/>
          <w:sz w:val="24"/>
          <w:szCs w:val="24"/>
        </w:rPr>
      </w:pPr>
    </w:p>
    <w:p w:rsidR="00F343C2" w:rsidRPr="002E49C3" w:rsidRDefault="00F343C2" w:rsidP="00F343C2">
      <w:pPr>
        <w:spacing w:after="0" w:line="480" w:lineRule="auto"/>
        <w:ind w:firstLine="720"/>
        <w:rPr>
          <w:rFonts w:ascii="Times New Roman" w:hAnsi="Times New Roman" w:cs="Times New Roman"/>
          <w:i/>
          <w:sz w:val="24"/>
          <w:szCs w:val="24"/>
        </w:rPr>
      </w:pPr>
      <w:r w:rsidRPr="002E49C3">
        <w:rPr>
          <w:rFonts w:ascii="Times New Roman" w:hAnsi="Times New Roman" w:cs="Times New Roman"/>
          <w:i/>
          <w:sz w:val="24"/>
          <w:szCs w:val="24"/>
        </w:rPr>
        <w:t>Survey Instrument</w:t>
      </w:r>
    </w:p>
    <w:p w:rsidR="00F343C2" w:rsidRDefault="00F343C2" w:rsidP="00F343C2">
      <w:pPr>
        <w:spacing w:after="0" w:line="480" w:lineRule="auto"/>
        <w:ind w:firstLine="720"/>
        <w:rPr>
          <w:rFonts w:ascii="Times New Roman" w:hAnsi="Times New Roman" w:cs="Times New Roman"/>
          <w:sz w:val="24"/>
          <w:szCs w:val="24"/>
        </w:rPr>
      </w:pPr>
      <w:r w:rsidRPr="000E69C6">
        <w:rPr>
          <w:rFonts w:ascii="Times New Roman" w:hAnsi="Times New Roman" w:cs="Times New Roman"/>
          <w:sz w:val="24"/>
          <w:szCs w:val="24"/>
        </w:rPr>
        <w:t xml:space="preserve">Twelve demographic questions were included to characterize the sample. To support </w:t>
      </w:r>
      <w:r w:rsidR="002E49C3">
        <w:rPr>
          <w:rFonts w:ascii="Times New Roman" w:hAnsi="Times New Roman" w:cs="Times New Roman"/>
          <w:sz w:val="24"/>
          <w:szCs w:val="24"/>
        </w:rPr>
        <w:t xml:space="preserve">the </w:t>
      </w:r>
      <w:r w:rsidRPr="000E69C6">
        <w:rPr>
          <w:rFonts w:ascii="Times New Roman" w:hAnsi="Times New Roman" w:cs="Times New Roman"/>
          <w:sz w:val="24"/>
          <w:szCs w:val="24"/>
        </w:rPr>
        <w:t xml:space="preserve">validity of items about dietary alteration, survey development began with a review of </w:t>
      </w:r>
      <w:r w:rsidR="002E49C3">
        <w:rPr>
          <w:rFonts w:ascii="Times New Roman" w:hAnsi="Times New Roman" w:cs="Times New Roman"/>
          <w:sz w:val="24"/>
          <w:szCs w:val="24"/>
        </w:rPr>
        <w:t>9</w:t>
      </w:r>
      <w:r w:rsidRPr="000E69C6">
        <w:rPr>
          <w:rFonts w:ascii="Times New Roman" w:hAnsi="Times New Roman" w:cs="Times New Roman"/>
          <w:sz w:val="24"/>
          <w:szCs w:val="24"/>
        </w:rPr>
        <w:t xml:space="preserve"> online HS community discussions about foods that were decreased or eliminated from intake. Specific foods and food groups were recorded, then survey questions were developed based on the data. Ten foods, substances, or food groups (including tobacco smoking and alcohol) were included in the survey. Participants were asked if the item’s intake was decreased, excluded, or unchanged. Participants self-reported consumption frequency before and after the dietary alteration ranging from never to </w:t>
      </w:r>
      <w:r w:rsidR="002E49C3">
        <w:rPr>
          <w:rFonts w:ascii="Times New Roman" w:hAnsi="Times New Roman" w:cs="Times New Roman"/>
          <w:sz w:val="24"/>
          <w:szCs w:val="24"/>
        </w:rPr>
        <w:t>&gt;</w:t>
      </w:r>
      <w:r w:rsidRPr="000E69C6">
        <w:rPr>
          <w:rFonts w:ascii="Times New Roman" w:hAnsi="Times New Roman" w:cs="Times New Roman"/>
          <w:sz w:val="24"/>
          <w:szCs w:val="24"/>
        </w:rPr>
        <w:t xml:space="preserve">6 times per day. Participants also self-reported </w:t>
      </w:r>
      <w:r w:rsidRPr="000E69C6">
        <w:rPr>
          <w:rFonts w:ascii="Times New Roman" w:hAnsi="Times New Roman" w:cs="Times New Roman"/>
          <w:sz w:val="24"/>
          <w:szCs w:val="24"/>
        </w:rPr>
        <w:lastRenderedPageBreak/>
        <w:t>any associated change in their HS on a 7-point Likert scale from</w:t>
      </w:r>
      <w:r>
        <w:rPr>
          <w:rFonts w:ascii="Times New Roman" w:hAnsi="Times New Roman" w:cs="Times New Roman"/>
          <w:sz w:val="24"/>
          <w:szCs w:val="24"/>
        </w:rPr>
        <w:t xml:space="preserve"> much better</w:t>
      </w:r>
      <w:r w:rsidRPr="000E69C6">
        <w:rPr>
          <w:rFonts w:ascii="Times New Roman" w:hAnsi="Times New Roman" w:cs="Times New Roman"/>
          <w:sz w:val="24"/>
          <w:szCs w:val="24"/>
        </w:rPr>
        <w:t xml:space="preserve"> to </w:t>
      </w:r>
      <w:r>
        <w:rPr>
          <w:rFonts w:ascii="Times New Roman" w:hAnsi="Times New Roman" w:cs="Times New Roman"/>
          <w:sz w:val="24"/>
          <w:szCs w:val="24"/>
        </w:rPr>
        <w:t>much worse with an option for no change</w:t>
      </w:r>
      <w:r w:rsidRPr="000E69C6">
        <w:rPr>
          <w:rFonts w:ascii="Times New Roman" w:hAnsi="Times New Roman" w:cs="Times New Roman"/>
          <w:sz w:val="24"/>
          <w:szCs w:val="24"/>
        </w:rPr>
        <w:t>. The survey was piloted prior to dissemination.</w:t>
      </w:r>
    </w:p>
    <w:p w:rsidR="002E49C3" w:rsidRPr="000E69C6" w:rsidRDefault="002E49C3" w:rsidP="00F343C2">
      <w:pPr>
        <w:spacing w:after="0" w:line="480" w:lineRule="auto"/>
        <w:ind w:firstLine="720"/>
        <w:rPr>
          <w:rFonts w:ascii="Times New Roman" w:hAnsi="Times New Roman" w:cs="Times New Roman"/>
          <w:sz w:val="24"/>
          <w:szCs w:val="24"/>
        </w:rPr>
      </w:pPr>
    </w:p>
    <w:p w:rsidR="00F343C2" w:rsidRPr="002E49C3" w:rsidRDefault="00F343C2" w:rsidP="00F343C2">
      <w:pPr>
        <w:spacing w:after="0" w:line="480" w:lineRule="auto"/>
        <w:ind w:firstLine="720"/>
        <w:rPr>
          <w:rFonts w:ascii="Times New Roman" w:hAnsi="Times New Roman" w:cs="Times New Roman"/>
          <w:i/>
          <w:sz w:val="24"/>
          <w:szCs w:val="24"/>
        </w:rPr>
      </w:pPr>
      <w:r w:rsidRPr="002E49C3">
        <w:rPr>
          <w:rFonts w:ascii="Times New Roman" w:hAnsi="Times New Roman" w:cs="Times New Roman"/>
          <w:i/>
          <w:sz w:val="24"/>
          <w:szCs w:val="24"/>
        </w:rPr>
        <w:t>Statistical Analysis</w:t>
      </w:r>
    </w:p>
    <w:p w:rsidR="00437949" w:rsidRPr="00F343C2" w:rsidRDefault="00F343C2" w:rsidP="00F343C2">
      <w:pPr>
        <w:spacing w:after="0" w:line="480" w:lineRule="auto"/>
        <w:ind w:firstLine="720"/>
        <w:rPr>
          <w:rFonts w:ascii="Times New Roman" w:hAnsi="Times New Roman" w:cs="Times New Roman"/>
          <w:b/>
          <w:sz w:val="24"/>
          <w:szCs w:val="24"/>
          <w:u w:val="single"/>
        </w:rPr>
      </w:pPr>
      <w:r w:rsidRPr="000E69C6">
        <w:rPr>
          <w:rFonts w:ascii="Times New Roman" w:hAnsi="Times New Roman" w:cs="Times New Roman"/>
          <w:sz w:val="24"/>
          <w:szCs w:val="24"/>
        </w:rPr>
        <w:t>The most complete and recent survey (if taken more than once) was taken as the respondent’s final response. Descriptive statistics were performed on demographic variables. Means and standard deviations were calculated for continuous variables</w:t>
      </w:r>
      <w:r w:rsidR="002E49C3">
        <w:rPr>
          <w:rFonts w:ascii="Times New Roman" w:hAnsi="Times New Roman" w:cs="Times New Roman"/>
          <w:sz w:val="24"/>
          <w:szCs w:val="24"/>
        </w:rPr>
        <w:t>,</w:t>
      </w:r>
      <w:r w:rsidRPr="000E69C6">
        <w:rPr>
          <w:rFonts w:ascii="Times New Roman" w:hAnsi="Times New Roman" w:cs="Times New Roman"/>
          <w:sz w:val="24"/>
          <w:szCs w:val="24"/>
        </w:rPr>
        <w:t xml:space="preserve"> and frequencies and percentages were calculated for ordinal variables. Frequencies were calculated for each food that changed. Logistic regression models were used to determine which food changes correlated with reported HS improvement (improved vs</w:t>
      </w:r>
      <w:r w:rsidR="002E49C3">
        <w:rPr>
          <w:rFonts w:ascii="Times New Roman" w:hAnsi="Times New Roman" w:cs="Times New Roman"/>
          <w:sz w:val="24"/>
          <w:szCs w:val="24"/>
        </w:rPr>
        <w:t>.</w:t>
      </w:r>
      <w:r w:rsidRPr="000E69C6">
        <w:rPr>
          <w:rFonts w:ascii="Times New Roman" w:hAnsi="Times New Roman" w:cs="Times New Roman"/>
          <w:sz w:val="24"/>
          <w:szCs w:val="24"/>
        </w:rPr>
        <w:t xml:space="preserve"> no change/worse). Correlation matrices were constructed to identify patterns in the reduction/elimination of various food items. Statistical analysis was conducted using SAS </w:t>
      </w:r>
      <w:r w:rsidR="002E49C3" w:rsidRPr="000E69C6">
        <w:rPr>
          <w:rFonts w:ascii="Times New Roman" w:hAnsi="Times New Roman" w:cs="Times New Roman"/>
          <w:sz w:val="24"/>
          <w:szCs w:val="24"/>
        </w:rPr>
        <w:t>v</w:t>
      </w:r>
      <w:r w:rsidRPr="000E69C6">
        <w:rPr>
          <w:rFonts w:ascii="Times New Roman" w:hAnsi="Times New Roman" w:cs="Times New Roman"/>
          <w:sz w:val="24"/>
          <w:szCs w:val="24"/>
        </w:rPr>
        <w:t>ersion 9.4.</w:t>
      </w:r>
      <w:bookmarkStart w:id="0" w:name="_GoBack"/>
      <w:bookmarkEnd w:id="0"/>
    </w:p>
    <w:sectPr w:rsidR="00437949" w:rsidRPr="00F34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C2"/>
    <w:rsid w:val="002E49C3"/>
    <w:rsid w:val="00437949"/>
    <w:rsid w:val="00D25B98"/>
    <w:rsid w:val="00F343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CD6C"/>
  <w15:chartTrackingRefBased/>
  <w15:docId w15:val="{FC36EA58-D09F-4DB6-B721-89F90F9B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43C2"/>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3</cp:revision>
  <dcterms:created xsi:type="dcterms:W3CDTF">2019-09-04T11:52:00Z</dcterms:created>
  <dcterms:modified xsi:type="dcterms:W3CDTF">2019-10-17T06:15:00Z</dcterms:modified>
</cp:coreProperties>
</file>