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4"/>
        <w:tblpPr w:leftFromText="141" w:rightFromText="141" w:vertAnchor="page" w:horzAnchor="margin" w:tblpY="4051"/>
        <w:tblW w:w="0" w:type="auto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559"/>
        <w:gridCol w:w="1276"/>
        <w:gridCol w:w="1558"/>
      </w:tblGrid>
      <w:tr w:rsidR="0056646A" w14:paraId="7B785F4A" w14:textId="77777777" w:rsidTr="00A6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</w:tcPr>
          <w:p w14:paraId="3BAC93FB" w14:textId="77777777" w:rsidR="0056646A" w:rsidRDefault="0056646A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hideMark/>
          </w:tcPr>
          <w:p w14:paraId="66B5E65B" w14:textId="5609AE50" w:rsidR="0056646A" w:rsidRDefault="009E21A5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coef</w:t>
            </w:r>
            <w:r w:rsidR="00057C6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hideMark/>
          </w:tcPr>
          <w:p w14:paraId="6B532771" w14:textId="53DAF1FB" w:rsidR="0056646A" w:rsidRDefault="0056646A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77">
              <w:rPr>
                <w:rFonts w:ascii="Times New Roman" w:hAnsi="Times New Roman" w:cs="Times New Roman"/>
                <w:sz w:val="20"/>
                <w:szCs w:val="20"/>
              </w:rPr>
              <w:t>Hazard</w:t>
            </w:r>
            <w:proofErr w:type="spellEnd"/>
            <w:r w:rsidRPr="00767377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21A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701D19F3" w14:textId="66781680" w:rsidR="0056646A" w:rsidRDefault="009E21A5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277981E1" w14:textId="28866985" w:rsidR="0056646A" w:rsidRPr="00767377" w:rsidRDefault="003B2469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3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646A" w:rsidRPr="00767377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Pr="0076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3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67377">
              <w:rPr>
                <w:rFonts w:ascii="Times New Roman" w:hAnsi="Times New Roman" w:cs="Times New Roman"/>
                <w:sz w:val="20"/>
                <w:szCs w:val="20"/>
              </w:rPr>
              <w:t>oints</w:t>
            </w:r>
            <w:proofErr w:type="spellEnd"/>
          </w:p>
        </w:tc>
      </w:tr>
      <w:tr w:rsidR="00767377" w14:paraId="71455208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780FD" w14:textId="78F4A13E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C15BE" w14:textId="1F62EC5D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5AFDD3" w14:textId="4C4908B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1.9-4.8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C885C1" w14:textId="06480F14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DC031DB" w14:textId="15773388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377" w14:paraId="3C288E52" w14:textId="77777777" w:rsidTr="00A6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ECC64" w14:textId="4340E5C1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E3F862" w14:textId="750F0FF5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BCC28F" w14:textId="01FBDE04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0.9-2.4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80C4A3" w14:textId="6284A01C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3046F23" w14:textId="7793055E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377" w14:paraId="700AA3ED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EC8FD2" w14:textId="1FC78A2D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Endoscopic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564188" w14:textId="1473D2D7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1CDADE" w14:textId="3E245F9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55608" w14:textId="18DF008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EC25383" w14:textId="5167DEE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77" w14:paraId="76DCF6D0" w14:textId="77777777" w:rsidTr="00A6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3FA50B" w14:textId="1381262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B9135" w14:textId="450C9E50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EE5B8C" w14:textId="5CA1CE3B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3AD3AB" w14:textId="10224539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9D6F75F" w14:textId="0DC64D3D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377" w14:paraId="1F079601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F57AB5" w14:textId="46719762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713006" w14:textId="0061AE22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4C077B" w14:textId="25C90327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(0.4-3.1)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C7E775" w14:textId="79E8CFDE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5072AF4" w14:textId="7D45C92D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767377" w14:paraId="3B61F8D4" w14:textId="77777777" w:rsidTr="00A6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126328" w14:textId="7943C9D7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72B140" w14:textId="2673D21F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06B52E" w14:textId="763BB503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(1.1-4.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6144E2" w14:textId="626C748B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A9C5B28" w14:textId="72CE14E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377" w14:paraId="729DB482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93BB0D" w14:textId="6704A653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BB9FE" w14:textId="2CCDCEBF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9AF7B4" w14:textId="15354E2C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(1.4-4.9)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1D713C" w14:textId="23DF464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38DD129" w14:textId="47985AC0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377" w14:paraId="25577324" w14:textId="77777777" w:rsidTr="00A6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22DC49" w14:textId="2FAC1332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bleeding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699623" w14:textId="1F0DA99F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B1B0B5" w14:textId="6E01CD81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(2.8-13.6)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D4CA20" w14:textId="1EB15E34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D5AF434" w14:textId="1577C38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377" w14:paraId="71DF2CD5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E8F67C" w14:textId="6AF6ED74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SBCE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4B4AF" w14:textId="6E1090BE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D47BE9" w14:textId="5810180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(1.1-3.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A2676B" w14:textId="66690A0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B66628B" w14:textId="47B8500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377" w14:paraId="1E57651F" w14:textId="77777777" w:rsidTr="00A6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6C7B" w14:textId="1FD9E35C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Tobacco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97311" w14:textId="21F85816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0187C" w14:textId="77777777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(1.2-3.1)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2790" w14:textId="77777777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282FA" w14:textId="77777777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377" w14:paraId="0EDCA436" w14:textId="77777777" w:rsidTr="00B3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B49CB" w14:textId="41B8BF7C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Endoscopic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AD7FF" w14:textId="77CE840F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3703" w14:textId="64FC559A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(1.4-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6513" w14:textId="4F004744" w:rsidR="00767377" w:rsidRDefault="00767377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B34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74D3" w14:textId="11F56ECD" w:rsidR="00767377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4BB" w14:paraId="24E18DB7" w14:textId="77777777" w:rsidTr="00B34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0CBC80" w14:textId="5154DD62" w:rsidR="00B344BB" w:rsidRPr="002F5332" w:rsidRDefault="00B344BB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332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A82296" w14:textId="486C7C8A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43B526" w14:textId="6EC1A898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(0.8-2.2)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8958C9" w14:textId="5E9F15BA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91FD2AB" w14:textId="0F9FE93E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44BB" w14:paraId="377E4448" w14:textId="77777777" w:rsidTr="00A6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1EBA4" w14:textId="6956A7AD" w:rsidR="00B344BB" w:rsidRPr="002F5332" w:rsidRDefault="00B344BB" w:rsidP="00BE0D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332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9F5A1" w14:textId="3ABC84D1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EF7D" w14:textId="191D4E59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(0.8-2.1)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6B9E" w14:textId="595AE8C0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8B1A" w14:textId="04C39AB0" w:rsidR="00B344BB" w:rsidRDefault="00B344BB" w:rsidP="00BE0DB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3D06E3D" w14:textId="0622D29F" w:rsidR="00A672EE" w:rsidRPr="00767377" w:rsidRDefault="00767377" w:rsidP="007673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Table</w:t>
      </w:r>
      <w:r w:rsidR="000270E5">
        <w:rPr>
          <w:rFonts w:ascii="Times New Roman" w:hAnsi="Times New Roman" w:cs="Times New Roman"/>
          <w:b/>
          <w:sz w:val="24"/>
          <w:szCs w:val="20"/>
          <w:lang w:val="en-US"/>
        </w:rPr>
        <w:t xml:space="preserve"> 2.1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. Variables with significant association with occurrence of rebleeding in a multivariable proportional hazard regression model assessing patients with mid-gastrointestinal bleeding. </w:t>
      </w:r>
      <w:r w:rsidR="00A672EE">
        <w:rPr>
          <w:rFonts w:ascii="Times New Roman" w:hAnsi="Times New Roman" w:cs="Times New Roman"/>
          <w:b/>
          <w:sz w:val="24"/>
          <w:szCs w:val="20"/>
          <w:lang w:val="en-US"/>
        </w:rPr>
        <w:t>These variables were used to compute a score predicting the rebleeding risk – the number of points of each variable/category (“score points”) was calculated based on the respective regression coefficients.</w:t>
      </w:r>
    </w:p>
    <w:p w14:paraId="1779ED49" w14:textId="77777777" w:rsidR="00767377" w:rsidRPr="00767377" w:rsidRDefault="00767377" w:rsidP="0076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76737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a</w:t>
      </w:r>
      <w:r w:rsidRPr="00767377">
        <w:rPr>
          <w:rFonts w:ascii="Times New Roman" w:hAnsi="Times New Roman" w:cs="Times New Roman"/>
          <w:sz w:val="20"/>
          <w:szCs w:val="24"/>
          <w:lang w:val="en-US"/>
        </w:rPr>
        <w:t xml:space="preserve"> Reference category; </w:t>
      </w:r>
      <w:r w:rsidRPr="0076737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b</w:t>
      </w:r>
      <w:r w:rsidRPr="00767377">
        <w:rPr>
          <w:rFonts w:ascii="Times New Roman" w:hAnsi="Times New Roman" w:cs="Times New Roman"/>
          <w:sz w:val="20"/>
          <w:szCs w:val="24"/>
          <w:lang w:val="en-US"/>
        </w:rPr>
        <w:t xml:space="preserve"> non-statistically significative difference</w:t>
      </w:r>
    </w:p>
    <w:p w14:paraId="3B90C311" w14:textId="77777777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67377">
        <w:rPr>
          <w:rFonts w:ascii="Times New Roman" w:hAnsi="Times New Roman" w:cs="Times New Roman"/>
          <w:sz w:val="20"/>
          <w:szCs w:val="20"/>
          <w:lang w:val="en-US"/>
        </w:rPr>
        <w:t>CI: Confidence interval; SBCE: Small b</w:t>
      </w:r>
      <w:r>
        <w:rPr>
          <w:rFonts w:ascii="Times New Roman" w:hAnsi="Times New Roman" w:cs="Times New Roman"/>
          <w:sz w:val="20"/>
          <w:szCs w:val="20"/>
          <w:lang w:val="en-US"/>
        </w:rPr>
        <w:t>owel capsule endoscopy</w:t>
      </w:r>
    </w:p>
    <w:p w14:paraId="566985ED" w14:textId="57D6D963" w:rsid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7CB5A22" w14:textId="3F4D9043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1DA41FE0" w14:textId="3C679D6E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E0F629E" w14:textId="5F47498C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CDD6D54" w14:textId="65B817D0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7680C5" w14:textId="7736E938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09DF984" w14:textId="77777777" w:rsidR="00767377" w:rsidRPr="00767377" w:rsidRDefault="00767377" w:rsidP="0076737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67377" w:rsidRPr="0076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AA"/>
    <w:rsid w:val="000270E5"/>
    <w:rsid w:val="00057C64"/>
    <w:rsid w:val="001545C8"/>
    <w:rsid w:val="002374C1"/>
    <w:rsid w:val="002F5332"/>
    <w:rsid w:val="003B2469"/>
    <w:rsid w:val="00403AE3"/>
    <w:rsid w:val="004A1C1E"/>
    <w:rsid w:val="004F146F"/>
    <w:rsid w:val="0056646A"/>
    <w:rsid w:val="007470BB"/>
    <w:rsid w:val="00767377"/>
    <w:rsid w:val="009E21A5"/>
    <w:rsid w:val="00A672EE"/>
    <w:rsid w:val="00B344BB"/>
    <w:rsid w:val="00B74CD5"/>
    <w:rsid w:val="00BE0DB7"/>
    <w:rsid w:val="00C003AA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AF59"/>
  <w15:chartTrackingRefBased/>
  <w15:docId w15:val="{D92FAAE8-0971-48BB-8AF7-D7F1E27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46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56646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Alegria</dc:creator>
  <cp:keywords/>
  <dc:description/>
  <cp:lastModifiedBy> </cp:lastModifiedBy>
  <cp:revision>4</cp:revision>
  <dcterms:created xsi:type="dcterms:W3CDTF">2019-09-17T20:49:00Z</dcterms:created>
  <dcterms:modified xsi:type="dcterms:W3CDTF">2019-10-13T11:19:00Z</dcterms:modified>
</cp:coreProperties>
</file>