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91" w:rsidRPr="00120191" w:rsidRDefault="00120191" w:rsidP="00CA13C9">
      <w:pPr>
        <w:spacing w:line="240" w:lineRule="auto"/>
        <w:jc w:val="both"/>
        <w:rPr>
          <w:rFonts w:cs="Calibri"/>
          <w:b/>
          <w:bCs/>
          <w:sz w:val="28"/>
          <w:szCs w:val="28"/>
          <w:lang w:val="en-US"/>
        </w:rPr>
      </w:pPr>
      <w:r w:rsidRPr="00120191">
        <w:rPr>
          <w:rFonts w:cs="Calibri"/>
          <w:b/>
          <w:bCs/>
          <w:sz w:val="28"/>
          <w:szCs w:val="28"/>
          <w:lang w:val="en-US"/>
        </w:rPr>
        <w:t>Appendix</w:t>
      </w:r>
    </w:p>
    <w:p w:rsidR="00120191" w:rsidRDefault="00120191" w:rsidP="00CA13C9">
      <w:pPr>
        <w:spacing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Methodology of the machine learning instruction</w:t>
      </w:r>
    </w:p>
    <w:p w:rsidR="00120191" w:rsidRDefault="00120191" w:rsidP="00CA13C9">
      <w:pPr>
        <w:spacing w:line="240" w:lineRule="auto"/>
        <w:jc w:val="both"/>
        <w:rPr>
          <w:rFonts w:cs="Calibri"/>
          <w:sz w:val="24"/>
          <w:szCs w:val="24"/>
          <w:lang w:val="en-US"/>
        </w:rPr>
      </w:pPr>
    </w:p>
    <w:p w:rsidR="00CA13C9" w:rsidRPr="004A02F1" w:rsidRDefault="00CA13C9" w:rsidP="00CA13C9">
      <w:p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The methodology implements the following ste</w:t>
      </w:r>
      <w:bookmarkStart w:id="0" w:name="_GoBack"/>
      <w:bookmarkEnd w:id="0"/>
      <w:r w:rsidRPr="004A02F1">
        <w:rPr>
          <w:rFonts w:cs="Calibri"/>
          <w:sz w:val="24"/>
          <w:szCs w:val="24"/>
          <w:lang w:val="en-US"/>
        </w:rPr>
        <w:t>ps:</w:t>
      </w:r>
    </w:p>
    <w:p w:rsidR="00CA13C9" w:rsidRPr="004A02F1" w:rsidRDefault="00CA13C9" w:rsidP="00CA13C9">
      <w:pPr>
        <w:pStyle w:val="Paragrafoelenco1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Transform the categorical variables (features #2 and #4) in dummy variables. Append feature #1 and #2 to the dummy variables. Call this Input Space</w:t>
      </w:r>
    </w:p>
    <w:p w:rsidR="00CA13C9" w:rsidRPr="004A02F1" w:rsidRDefault="00CA13C9" w:rsidP="00CA13C9">
      <w:pPr>
        <w:pStyle w:val="Paragrafoelenco1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Round the values of the target variable to the closest integer. Call this Target Variable</w:t>
      </w:r>
    </w:p>
    <w:p w:rsidR="00CA13C9" w:rsidRPr="004A02F1" w:rsidRDefault="00CA13C9" w:rsidP="00CA13C9">
      <w:pPr>
        <w:pStyle w:val="Paragrafoelenco1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Extract the list of unique values of the Target Variable. Call this set Target Set = [40, 42, ..., 99]</w:t>
      </w:r>
    </w:p>
    <w:p w:rsidR="00CA13C9" w:rsidRPr="004A02F1" w:rsidRDefault="00CA13C9" w:rsidP="00CA13C9">
      <w:pPr>
        <w:pStyle w:val="Paragrafoelenco1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Create a set of machine learning classifiers:</w:t>
      </w:r>
    </w:p>
    <w:p w:rsidR="00CA13C9" w:rsidRPr="004A02F1" w:rsidRDefault="00CA13C9" w:rsidP="00CA13C9">
      <w:pPr>
        <w:pStyle w:val="Paragrafoelenco1"/>
        <w:numPr>
          <w:ilvl w:val="1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Make a temporary copy of the dataset that is formed by the tuples (Input Space, Target Variable)</w:t>
      </w:r>
    </w:p>
    <w:p w:rsidR="00CA13C9" w:rsidRPr="004A02F1" w:rsidRDefault="00CA13C9" w:rsidP="00CA13C9">
      <w:pPr>
        <w:pStyle w:val="Paragrafoelenco1"/>
        <w:numPr>
          <w:ilvl w:val="1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Iterate over the values in the Target Set. Say θ the current value (e.g., θ = 45)</w:t>
      </w:r>
    </w:p>
    <w:p w:rsidR="00CA13C9" w:rsidRPr="004A02F1" w:rsidRDefault="00CA13C9" w:rsidP="00CA13C9">
      <w:pPr>
        <w:pStyle w:val="Paragrafoelenco1"/>
        <w:numPr>
          <w:ilvl w:val="1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Threshold the Target Variable by comparing it with θ: 0 if Target Variable &lt; θ, 1 otherwise. This casts the problem into a 2-class classification.</w:t>
      </w:r>
    </w:p>
    <w:p w:rsidR="00CA13C9" w:rsidRPr="004A02F1" w:rsidRDefault="00CA13C9" w:rsidP="00CA13C9">
      <w:pPr>
        <w:pStyle w:val="Paragrafoelenco1"/>
        <w:numPr>
          <w:ilvl w:val="1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bookmarkStart w:id="1" w:name="_Hlk20469554"/>
      <w:r w:rsidRPr="004A02F1">
        <w:rPr>
          <w:rFonts w:cs="Calibri"/>
          <w:sz w:val="24"/>
          <w:szCs w:val="24"/>
          <w:lang w:val="en-US"/>
        </w:rPr>
        <w:t>Split the dataset into two subsets by randomly shuffling the rows. The former set contains the 70% of rows and it is called training set, the latter dataset contains the remaining 30% and it is called Test Set</w:t>
      </w:r>
    </w:p>
    <w:p w:rsidR="00CA13C9" w:rsidRPr="004A02F1" w:rsidRDefault="00CA13C9" w:rsidP="00CA13C9">
      <w:pPr>
        <w:pStyle w:val="Paragrafoelenco1"/>
        <w:numPr>
          <w:ilvl w:val="2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 xml:space="preserve">Use the training set for training a Machine Learning Classifier with a </w:t>
      </w:r>
      <w:bookmarkStart w:id="2" w:name="_Hlk20469423"/>
      <w:r w:rsidRPr="004A02F1">
        <w:rPr>
          <w:rFonts w:cs="Calibri"/>
          <w:sz w:val="24"/>
          <w:szCs w:val="24"/>
          <w:lang w:val="en-US"/>
        </w:rPr>
        <w:t>k-fold cross validation</w:t>
      </w:r>
      <w:bookmarkEnd w:id="2"/>
      <w:r w:rsidRPr="004A02F1">
        <w:rPr>
          <w:rFonts w:cs="Calibri"/>
          <w:sz w:val="24"/>
          <w:szCs w:val="24"/>
          <w:lang w:val="en-US"/>
        </w:rPr>
        <w:t xml:space="preserve"> approach for avoiding over-fitting. Compute training accuracies</w:t>
      </w:r>
    </w:p>
    <w:p w:rsidR="00CA13C9" w:rsidRPr="004A02F1" w:rsidRDefault="00CA13C9" w:rsidP="00CA13C9">
      <w:pPr>
        <w:pStyle w:val="Paragrafoelenco1"/>
        <w:numPr>
          <w:ilvl w:val="2"/>
          <w:numId w:val="2"/>
        </w:numPr>
        <w:spacing w:line="240" w:lineRule="auto"/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Use the test set for evaluating the performances of the Classifier.</w:t>
      </w:r>
    </w:p>
    <w:bookmarkEnd w:id="1"/>
    <w:p w:rsidR="00CA13C9" w:rsidRPr="004A02F1" w:rsidRDefault="00CA13C9" w:rsidP="00CA13C9">
      <w:pPr>
        <w:pStyle w:val="Paragrafoelenco1"/>
        <w:numPr>
          <w:ilvl w:val="0"/>
          <w:numId w:val="2"/>
        </w:numPr>
        <w:spacing w:line="240" w:lineRule="auto"/>
        <w:jc w:val="both"/>
        <w:rPr>
          <w:rFonts w:cs="Calibri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Given a new unseen patient, apply the trained classifiers for predicting the probability of nodule’s reduction percentage.</w:t>
      </w:r>
    </w:p>
    <w:p w:rsidR="00CA13C9" w:rsidRPr="004A02F1" w:rsidRDefault="00CA13C9" w:rsidP="00CA13C9">
      <w:pPr>
        <w:pStyle w:val="Titolo3"/>
        <w:spacing w:line="240" w:lineRule="auto"/>
        <w:jc w:val="both"/>
        <w:rPr>
          <w:rFonts w:cs="Calibri"/>
          <w:color w:val="auto"/>
          <w:lang w:val="en-US"/>
        </w:rPr>
      </w:pPr>
      <w:r w:rsidRPr="004A02F1">
        <w:rPr>
          <w:rFonts w:ascii="Calibri" w:hAnsi="Calibri" w:cs="Calibri"/>
          <w:color w:val="auto"/>
          <w:lang w:val="en-US"/>
        </w:rPr>
        <w:t>Dummy variable</w:t>
      </w:r>
    </w:p>
    <w:p w:rsidR="00CA13C9" w:rsidRPr="004A02F1" w:rsidRDefault="00CA13C9" w:rsidP="00CA13C9">
      <w:pPr>
        <w:spacing w:line="240" w:lineRule="auto"/>
        <w:jc w:val="both"/>
        <w:rPr>
          <w:rFonts w:cs="Calibri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Machine learning algorithm must be trained on numerical features, i.e. quantity that can be compared with some operators (&lt;,&gt;). For this purpose, we used the one-hot encoding process for transforming categorical variables into number, i.e. dummy variables. A dummy variable is an artificial variable created to represent an attribute with two or more distinct categories/levels. The dummy variable represents the original value as a tuple of binary values. For example, if the original categorical variable has n values it will be represented by n-1 new binary variables [16].</w:t>
      </w:r>
    </w:p>
    <w:p w:rsidR="00CA13C9" w:rsidRPr="004A02F1" w:rsidRDefault="00CA13C9" w:rsidP="00CA13C9">
      <w:pPr>
        <w:pStyle w:val="Titolo3"/>
        <w:jc w:val="both"/>
        <w:rPr>
          <w:rFonts w:cs="Calibri"/>
          <w:color w:val="auto"/>
          <w:lang w:val="en-US"/>
        </w:rPr>
      </w:pPr>
      <w:r w:rsidRPr="004A02F1">
        <w:rPr>
          <w:rFonts w:ascii="Calibri" w:hAnsi="Calibri" w:cs="Calibri"/>
          <w:color w:val="auto"/>
          <w:lang w:val="en-US"/>
        </w:rPr>
        <w:t>Automatic Machine Learning - TPOT</w:t>
      </w:r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Automatic Machine Learning (</w:t>
      </w:r>
      <w:proofErr w:type="spellStart"/>
      <w:r w:rsidRPr="004A02F1">
        <w:rPr>
          <w:rFonts w:cs="Calibri"/>
          <w:sz w:val="24"/>
          <w:szCs w:val="24"/>
          <w:lang w:val="en-US"/>
        </w:rPr>
        <w:t>AutoML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) systems aim to assist data scientist on the selection of the proper algorithms and their automatic tuning. In this work, we have challenged the Tree-based Pipeline Optimization Tool (TPOT) </w:t>
      </w:r>
      <w:proofErr w:type="spellStart"/>
      <w:r w:rsidRPr="004A02F1">
        <w:rPr>
          <w:rFonts w:cs="Calibri"/>
          <w:sz w:val="24"/>
          <w:szCs w:val="24"/>
          <w:lang w:val="en-US"/>
        </w:rPr>
        <w:t>AutoML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4A02F1">
        <w:rPr>
          <w:rFonts w:cs="Calibri"/>
          <w:sz w:val="24"/>
          <w:szCs w:val="24"/>
          <w:lang w:val="en-US"/>
        </w:rPr>
        <w:t>framework.TPOT</w:t>
      </w:r>
      <w:proofErr w:type="spellEnd"/>
      <w:proofErr w:type="gramEnd"/>
      <w:r w:rsidRPr="004A02F1">
        <w:rPr>
          <w:rFonts w:cs="Calibri"/>
          <w:sz w:val="24"/>
          <w:szCs w:val="24"/>
          <w:lang w:val="en-US"/>
        </w:rPr>
        <w:t xml:space="preserve"> automatically designs and optimizes machine learning pipelines for a given problem domain, without any need for human intervention. In brief, TPOT optimizes machine-learning pipelines using a version of genetic programming (GP), a well-known evolutionary computation technique for automatically constructing computer. TPOT </w:t>
      </w:r>
      <w:r w:rsidRPr="004A02F1">
        <w:rPr>
          <w:rFonts w:cs="Calibri"/>
          <w:sz w:val="24"/>
          <w:szCs w:val="24"/>
          <w:lang w:val="en-US"/>
        </w:rPr>
        <w:lastRenderedPageBreak/>
        <w:t>can deal with both regression and classification problems. In the following, we list the main algorithms handled by TPOT and that are useful for our scope:</w:t>
      </w:r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•</w:t>
      </w:r>
      <w:r w:rsidRPr="004A02F1">
        <w:rPr>
          <w:rFonts w:cs="Calibri"/>
          <w:sz w:val="24"/>
          <w:szCs w:val="24"/>
          <w:lang w:val="en-US"/>
        </w:rPr>
        <w:tab/>
        <w:t xml:space="preserve">Supervised Classification Operators. Decision Tree, Random Forest, </w:t>
      </w:r>
      <w:proofErr w:type="spellStart"/>
      <w:r w:rsidRPr="004A02F1">
        <w:rPr>
          <w:rFonts w:cs="Calibri"/>
          <w:sz w:val="24"/>
          <w:szCs w:val="24"/>
          <w:lang w:val="en-US"/>
        </w:rPr>
        <w:t>eXtreme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 Gradient Boosting Classifier, Logistic Regression, and K-Nearest Neighbor Classifier. </w:t>
      </w:r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•</w:t>
      </w:r>
      <w:r w:rsidRPr="004A02F1">
        <w:rPr>
          <w:rFonts w:cs="Calibri"/>
          <w:sz w:val="24"/>
          <w:szCs w:val="24"/>
          <w:lang w:val="en-US"/>
        </w:rPr>
        <w:tab/>
        <w:t xml:space="preserve">Feature Preprocessing Operators. </w:t>
      </w:r>
      <w:proofErr w:type="spellStart"/>
      <w:r w:rsidRPr="004A02F1">
        <w:rPr>
          <w:rFonts w:cs="Calibri"/>
          <w:sz w:val="24"/>
          <w:szCs w:val="24"/>
          <w:lang w:val="en-US"/>
        </w:rPr>
        <w:t>StandardScaler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4A02F1">
        <w:rPr>
          <w:rFonts w:cs="Calibri"/>
          <w:sz w:val="24"/>
          <w:szCs w:val="24"/>
          <w:lang w:val="en-US"/>
        </w:rPr>
        <w:t>RobustScaler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4A02F1">
        <w:rPr>
          <w:rFonts w:cs="Calibri"/>
          <w:sz w:val="24"/>
          <w:szCs w:val="24"/>
          <w:lang w:val="en-US"/>
        </w:rPr>
        <w:t>MinMaxScaler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4A02F1">
        <w:rPr>
          <w:rFonts w:cs="Calibri"/>
          <w:sz w:val="24"/>
          <w:szCs w:val="24"/>
          <w:lang w:val="en-US"/>
        </w:rPr>
        <w:t>MaxAbsScaler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4A02F1">
        <w:rPr>
          <w:rFonts w:cs="Calibri"/>
          <w:sz w:val="24"/>
          <w:szCs w:val="24"/>
          <w:lang w:val="en-US"/>
        </w:rPr>
        <w:t>RandomizedPCA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4A02F1">
        <w:rPr>
          <w:rFonts w:cs="Calibri"/>
          <w:sz w:val="24"/>
          <w:szCs w:val="24"/>
          <w:lang w:val="en-US"/>
        </w:rPr>
        <w:t>Binarizer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and Polynomial Features </w:t>
      </w:r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•</w:t>
      </w:r>
      <w:r w:rsidRPr="004A02F1">
        <w:rPr>
          <w:rFonts w:cs="Calibri"/>
          <w:sz w:val="24"/>
          <w:szCs w:val="24"/>
          <w:lang w:val="en-US"/>
        </w:rPr>
        <w:tab/>
        <w:t xml:space="preserve">Feature Selection Operators. </w:t>
      </w:r>
      <w:proofErr w:type="spellStart"/>
      <w:r w:rsidRPr="004A02F1">
        <w:rPr>
          <w:rFonts w:cs="Calibri"/>
          <w:sz w:val="24"/>
          <w:szCs w:val="24"/>
          <w:lang w:val="en-US"/>
        </w:rPr>
        <w:t>VarianceThreshold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4A02F1">
        <w:rPr>
          <w:rFonts w:cs="Calibri"/>
          <w:sz w:val="24"/>
          <w:szCs w:val="24"/>
          <w:lang w:val="en-US"/>
        </w:rPr>
        <w:t>SelectKBest</w:t>
      </w:r>
      <w:proofErr w:type="spellEnd"/>
      <w:r w:rsidRPr="004A02F1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4A02F1">
        <w:rPr>
          <w:rFonts w:cs="Calibri"/>
          <w:sz w:val="24"/>
          <w:szCs w:val="24"/>
          <w:lang w:val="en-US"/>
        </w:rPr>
        <w:t>SelectPercentile</w:t>
      </w:r>
      <w:proofErr w:type="spellEnd"/>
      <w:r w:rsidRPr="004A02F1">
        <w:rPr>
          <w:rFonts w:cs="Calibri"/>
          <w:sz w:val="24"/>
          <w:szCs w:val="24"/>
          <w:lang w:val="en-US"/>
        </w:rPr>
        <w:t>, Select and Recursive Feature Elimination (RFE) [17].</w:t>
      </w:r>
    </w:p>
    <w:p w:rsidR="00CA13C9" w:rsidRPr="004A02F1" w:rsidRDefault="00CA13C9" w:rsidP="00CA13C9">
      <w:pPr>
        <w:pStyle w:val="Titolo2"/>
        <w:jc w:val="both"/>
        <w:rPr>
          <w:rFonts w:cs="Calibri"/>
          <w:color w:val="auto"/>
          <w:sz w:val="24"/>
          <w:szCs w:val="24"/>
          <w:lang w:val="en-US"/>
        </w:rPr>
      </w:pPr>
      <w:r w:rsidRPr="004A02F1">
        <w:rPr>
          <w:rFonts w:ascii="Calibri" w:hAnsi="Calibri" w:cs="Calibri"/>
          <w:color w:val="auto"/>
          <w:sz w:val="24"/>
          <w:szCs w:val="24"/>
          <w:lang w:val="en-US"/>
        </w:rPr>
        <w:t>Accuracy metric</w:t>
      </w:r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Classifiers accuracy is computed with the F1 metric. The F1 score can be interpreted as a weighted average of the precision and recall, where an F1 score reaches its best value at 1 and worst score at 0. The formula for the F1 score is [18]:</w:t>
      </w:r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 xml:space="preserve"> </w:t>
      </w:r>
    </w:p>
    <w:p w:rsidR="00CA13C9" w:rsidRPr="004A02F1" w:rsidRDefault="004A02F1" w:rsidP="00CA13C9">
      <w:pPr>
        <w:jc w:val="both"/>
        <w:rPr>
          <w:rFonts w:eastAsia="Times New Roman" w:cs="Calibri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eastAsia="Times New Roman" w:hAnsi="Cambria Math" w:cs="Calibri"/>
            <w:sz w:val="24"/>
            <w:szCs w:val="24"/>
            <w:lang w:val="en-US"/>
          </w:rPr>
          <m:t xml:space="preserve">F1=2* </m:t>
        </m:r>
        <m:f>
          <m:fPr>
            <m:ctrlPr>
              <w:rPr>
                <w:rFonts w:ascii="Cambria Math" w:hAnsi="Cambria Math" w:cs="Calibri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  <w:lang w:val="en-US"/>
              </w:rPr>
              <m:t>precision*recall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  <w:lang w:val="en-US"/>
              </w:rPr>
              <m:t>precision+recall</m:t>
            </m:r>
          </m:den>
        </m:f>
      </m:oMath>
      <w:r w:rsidR="00CA13C9" w:rsidRPr="004A02F1">
        <w:rPr>
          <w:rFonts w:eastAsia="Times New Roman" w:cs="Calibri"/>
          <w:sz w:val="24"/>
          <w:szCs w:val="24"/>
          <w:lang w:val="en-US"/>
        </w:rPr>
        <w:t xml:space="preserve"> </w:t>
      </w:r>
    </w:p>
    <w:p w:rsidR="00CA13C9" w:rsidRPr="004A02F1" w:rsidRDefault="00CA13C9" w:rsidP="00CA13C9">
      <w:pPr>
        <w:jc w:val="both"/>
        <w:rPr>
          <w:rFonts w:eastAsia="Times New Roman" w:cs="Calibri"/>
          <w:sz w:val="24"/>
          <w:szCs w:val="24"/>
          <w:lang w:val="en-US"/>
        </w:rPr>
      </w:pPr>
      <w:r w:rsidRPr="004A02F1">
        <w:rPr>
          <w:rFonts w:eastAsia="Times New Roman" w:cs="Calibri"/>
          <w:sz w:val="24"/>
          <w:szCs w:val="24"/>
          <w:lang w:val="en-US"/>
        </w:rPr>
        <w:t>Where</w:t>
      </w:r>
    </w:p>
    <w:p w:rsidR="00CA13C9" w:rsidRPr="004A02F1" w:rsidRDefault="004A02F1" w:rsidP="00CA13C9">
      <w:pPr>
        <w:jc w:val="both"/>
        <w:rPr>
          <w:rFonts w:eastAsia="Times New Roman" w:cs="Calibri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Calibri"/>
            <w:sz w:val="24"/>
            <w:szCs w:val="24"/>
            <w:lang w:val="en-US"/>
          </w:rPr>
          <m:t xml:space="preserve">Precision= </m:t>
        </m:r>
        <m:f>
          <m:fPr>
            <m:ctrlPr>
              <w:rPr>
                <w:rFonts w:ascii="Cambria Math" w:hAnsi="Cambria Math" w:cs="Calibri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  <w:lang w:val="en-US"/>
              </w:rPr>
              <m:t>True Positive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  <w:lang w:val="en-US"/>
              </w:rPr>
              <m:t>True Prediced Positive</m:t>
            </m:r>
          </m:den>
        </m:f>
      </m:oMath>
      <w:r w:rsidR="00CA13C9" w:rsidRPr="004A02F1">
        <w:rPr>
          <w:rFonts w:eastAsia="Times New Roman" w:cs="Calibri"/>
          <w:sz w:val="24"/>
          <w:szCs w:val="24"/>
          <w:lang w:val="en-US"/>
        </w:rPr>
        <w:t xml:space="preserve">  </w:t>
      </w:r>
    </w:p>
    <w:p w:rsidR="00CA13C9" w:rsidRPr="004A02F1" w:rsidRDefault="004A02F1" w:rsidP="00CA13C9">
      <w:pPr>
        <w:jc w:val="both"/>
        <w:rPr>
          <w:rFonts w:eastAsia="Times New Roman" w:cs="Calibri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Calibri"/>
              <w:sz w:val="24"/>
              <w:szCs w:val="24"/>
              <w:lang w:val="en-US"/>
            </w:rPr>
            <m:t xml:space="preserve">Recall= </m:t>
          </m:r>
          <m:f>
            <m:fPr>
              <m:ctrlPr>
                <w:rPr>
                  <w:rFonts w:ascii="Cambria Math" w:eastAsia="Times New Roman" w:hAnsi="Cambria Math" w:cs="Calibri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  <w:lang w:val="en-US"/>
                </w:rPr>
                <m:t>True Positive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  <w:lang w:val="en-US"/>
                </w:rPr>
                <m:t>Total Actual Positive</m:t>
              </m:r>
            </m:den>
          </m:f>
        </m:oMath>
      </m:oMathPara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</w:p>
    <w:p w:rsidR="00CA13C9" w:rsidRPr="004A02F1" w:rsidRDefault="00CA13C9" w:rsidP="00CA13C9">
      <w:pPr>
        <w:pStyle w:val="Titolo3"/>
        <w:jc w:val="both"/>
        <w:rPr>
          <w:rFonts w:cs="Calibri"/>
          <w:color w:val="auto"/>
          <w:lang w:val="en-US"/>
        </w:rPr>
      </w:pPr>
      <w:r w:rsidRPr="004A02F1">
        <w:rPr>
          <w:rFonts w:ascii="Calibri" w:hAnsi="Calibri" w:cs="Calibri"/>
          <w:color w:val="auto"/>
          <w:lang w:val="en-US"/>
        </w:rPr>
        <w:t>K-fold cross validation</w:t>
      </w:r>
    </w:p>
    <w:p w:rsidR="00CA13C9" w:rsidRPr="004A02F1" w:rsidRDefault="00CA13C9" w:rsidP="00CA13C9">
      <w:p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Cross-validation is a common technique used to evaluate machine-learning models on a limited data sample. The procedure has a single parameter called k that refers to the number of groups that a given data sample is to be split into [17]. The general procedure is as follows:</w:t>
      </w:r>
    </w:p>
    <w:p w:rsidR="00CA13C9" w:rsidRPr="004A02F1" w:rsidRDefault="00CA13C9" w:rsidP="00CA13C9">
      <w:pPr>
        <w:pStyle w:val="Paragrafoelenco1"/>
        <w:numPr>
          <w:ilvl w:val="0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Shuffle the dataset randomly.</w:t>
      </w:r>
    </w:p>
    <w:p w:rsidR="00CA13C9" w:rsidRPr="004A02F1" w:rsidRDefault="00CA13C9" w:rsidP="00CA13C9">
      <w:pPr>
        <w:pStyle w:val="Paragrafoelenco1"/>
        <w:numPr>
          <w:ilvl w:val="0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Split the dataset into k groups</w:t>
      </w:r>
    </w:p>
    <w:p w:rsidR="00CA13C9" w:rsidRPr="004A02F1" w:rsidRDefault="00CA13C9" w:rsidP="00CA13C9">
      <w:pPr>
        <w:pStyle w:val="Paragrafoelenco1"/>
        <w:numPr>
          <w:ilvl w:val="0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For each unique group:</w:t>
      </w:r>
    </w:p>
    <w:p w:rsidR="00CA13C9" w:rsidRPr="004A02F1" w:rsidRDefault="00CA13C9" w:rsidP="00CA13C9">
      <w:pPr>
        <w:pStyle w:val="Paragrafoelenco1"/>
        <w:numPr>
          <w:ilvl w:val="1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Take the group as a hold out or test data set</w:t>
      </w:r>
    </w:p>
    <w:p w:rsidR="00CA13C9" w:rsidRPr="004A02F1" w:rsidRDefault="00CA13C9" w:rsidP="00CA13C9">
      <w:pPr>
        <w:pStyle w:val="Paragrafoelenco1"/>
        <w:numPr>
          <w:ilvl w:val="1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Take the remaining groups as a training data set</w:t>
      </w:r>
    </w:p>
    <w:p w:rsidR="00CA13C9" w:rsidRPr="004A02F1" w:rsidRDefault="00CA13C9" w:rsidP="00CA13C9">
      <w:pPr>
        <w:pStyle w:val="Paragrafoelenco1"/>
        <w:numPr>
          <w:ilvl w:val="1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Fit a model on the training set and evaluate it on the test set</w:t>
      </w:r>
    </w:p>
    <w:p w:rsidR="00CA13C9" w:rsidRPr="004A02F1" w:rsidRDefault="00CA13C9" w:rsidP="00CA13C9">
      <w:pPr>
        <w:pStyle w:val="Paragrafoelenco1"/>
        <w:numPr>
          <w:ilvl w:val="1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4A02F1">
        <w:rPr>
          <w:rFonts w:cs="Calibri"/>
          <w:sz w:val="24"/>
          <w:szCs w:val="24"/>
          <w:lang w:val="en-US"/>
        </w:rPr>
        <w:t>Retain the evaluation score and discard the model</w:t>
      </w:r>
    </w:p>
    <w:p w:rsidR="00CA13C9" w:rsidRPr="004A02F1" w:rsidRDefault="00CA13C9" w:rsidP="00CA13C9">
      <w:pPr>
        <w:pStyle w:val="Paragrafoelenco1"/>
        <w:numPr>
          <w:ilvl w:val="1"/>
          <w:numId w:val="3"/>
        </w:numPr>
        <w:jc w:val="both"/>
        <w:rPr>
          <w:lang w:val="en-US"/>
        </w:rPr>
      </w:pPr>
      <w:r w:rsidRPr="004A02F1">
        <w:rPr>
          <w:rFonts w:cs="Calibri"/>
          <w:sz w:val="24"/>
          <w:szCs w:val="24"/>
          <w:lang w:val="en-US"/>
        </w:rPr>
        <w:t>Summarize the skill of the model using the sample of model evaluation scores</w:t>
      </w:r>
    </w:p>
    <w:p w:rsidR="00CA13C9" w:rsidRPr="00CA13C9" w:rsidRDefault="00CA13C9">
      <w:pPr>
        <w:rPr>
          <w:lang w:val="en-US"/>
        </w:rPr>
      </w:pPr>
    </w:p>
    <w:sectPr w:rsidR="00CA13C9" w:rsidRPr="00CA1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C9"/>
    <w:rsid w:val="00120191"/>
    <w:rsid w:val="004A02F1"/>
    <w:rsid w:val="006B50B1"/>
    <w:rsid w:val="00CA13C9"/>
    <w:rsid w:val="00E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EB83"/>
  <w15:chartTrackingRefBased/>
  <w15:docId w15:val="{C7E4A77F-1368-4AEF-B6E5-E0275E1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A13C9"/>
    <w:pPr>
      <w:suppressAutoHyphens/>
    </w:pPr>
    <w:rPr>
      <w:rFonts w:ascii="Calibri" w:eastAsia="SimSun" w:hAnsi="Calibri" w:cs="font407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CA13C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3">
    <w:name w:val="heading 3"/>
    <w:basedOn w:val="Normale"/>
    <w:next w:val="Corpotesto"/>
    <w:link w:val="Titolo3Carattere"/>
    <w:qFormat/>
    <w:rsid w:val="00CA13C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13C9"/>
    <w:rPr>
      <w:rFonts w:ascii="Calibri Light" w:eastAsia="SimSun" w:hAnsi="Calibri Light" w:cs="font407"/>
      <w:color w:val="2F5496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A13C9"/>
    <w:rPr>
      <w:rFonts w:ascii="Calibri Light" w:eastAsia="SimSun" w:hAnsi="Calibri Light" w:cs="font407"/>
      <w:color w:val="1F3763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CA13C9"/>
    <w:pPr>
      <w:ind w:left="7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A13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13C9"/>
    <w:rPr>
      <w:rFonts w:ascii="Calibri" w:eastAsia="SimSun" w:hAnsi="Calibri" w:cs="font40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2019-07-22T09:15:00Z</dcterms:created>
  <dcterms:modified xsi:type="dcterms:W3CDTF">2019-09-29T21:17:00Z</dcterms:modified>
</cp:coreProperties>
</file>