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C7" w:rsidRPr="00D70B87" w:rsidRDefault="00FE56A1">
      <w:pPr>
        <w:rPr>
          <w:rFonts w:ascii="Times New Roman" w:hAnsi="Times New Roman" w:cs="Times New Roman"/>
          <w:b/>
          <w:bCs/>
          <w:szCs w:val="21"/>
        </w:rPr>
      </w:pPr>
      <w:r w:rsidRPr="00D70B87">
        <w:rPr>
          <w:rFonts w:ascii="Times New Roman" w:hAnsi="Times New Roman" w:cs="Times New Roman"/>
          <w:b/>
          <w:bCs/>
          <w:szCs w:val="21"/>
        </w:rPr>
        <w:t xml:space="preserve">Supplementary material 2. Postoperative complications </w:t>
      </w:r>
      <w:r w:rsidR="00D70B87" w:rsidRPr="00D70B87">
        <w:rPr>
          <w:rFonts w:ascii="Times New Roman" w:hAnsi="Times New Roman" w:cs="Times New Roman"/>
          <w:b/>
          <w:bCs/>
          <w:szCs w:val="21"/>
        </w:rPr>
        <w:t>after distal pancreatectomy</w:t>
      </w:r>
      <w:bookmarkStart w:id="0" w:name="_GoBack"/>
      <w:bookmarkEnd w:id="0"/>
    </w:p>
    <w:tbl>
      <w:tblPr>
        <w:tblW w:w="55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2127"/>
      </w:tblGrid>
      <w:tr w:rsidR="00FE56A1" w:rsidRPr="00FE56A1" w:rsidTr="00FE56A1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No. of patients (%)</w:t>
            </w:r>
          </w:p>
        </w:tc>
      </w:tr>
      <w:tr w:rsidR="00FE56A1" w:rsidRPr="00C32A22" w:rsidTr="00FE56A1">
        <w:trPr>
          <w:trHeight w:val="270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6A1" w:rsidRPr="00C32A22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6A1" w:rsidRPr="00C32A22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(n = 213)</w:t>
            </w:r>
          </w:p>
        </w:tc>
      </w:tr>
      <w:tr w:rsidR="00FE56A1" w:rsidRPr="00FE56A1" w:rsidTr="00FE56A1">
        <w:trPr>
          <w:trHeight w:val="270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Clavien-Dindo</w:t>
            </w:r>
            <w:proofErr w:type="spellEnd"/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classification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16</w:t>
            </w: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(8)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II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</w:t>
            </w: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(3)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IIIa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143</w:t>
            </w: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(67)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</w:t>
            </w:r>
            <w:proofErr w:type="spellStart"/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IIIb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(0.5)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</w:t>
            </w:r>
            <w:proofErr w:type="spellStart"/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</w:t>
            </w:r>
            <w:r w:rsidR="00D70B8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</w:t>
            </w: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(0.5)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</w:t>
            </w:r>
            <w:proofErr w:type="spellStart"/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</w:t>
            </w:r>
            <w:r w:rsidR="00D70B8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</w:t>
            </w: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(0)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V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(0)</w:t>
            </w:r>
          </w:p>
        </w:tc>
      </w:tr>
      <w:tr w:rsidR="00FE56A1" w:rsidRPr="00FE56A1" w:rsidTr="00FE56A1">
        <w:trPr>
          <w:trHeight w:val="27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Pancreatic fistula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Biochemical leakage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61</w:t>
            </w: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(29)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Grade 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89</w:t>
            </w: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(42)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Grade 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  <w:r w:rsidR="00C32A22"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(1)</w:t>
            </w:r>
          </w:p>
        </w:tc>
      </w:tr>
      <w:tr w:rsidR="00FE56A1" w:rsidRPr="00FE56A1" w:rsidTr="00FE56A1">
        <w:trPr>
          <w:trHeight w:val="27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Delayed gastric emptying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Grade 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</w:t>
            </w:r>
            <w:r w:rsidR="00C32A22"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(5)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Grade 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  <w:r w:rsidR="00C32A22"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(1)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Grade 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</w:t>
            </w:r>
            <w:r w:rsidR="00C32A22"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(0)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Intra</w:t>
            </w:r>
            <w:r w:rsidR="00D70B8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</w:t>
            </w: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abdominal abscess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</w:t>
            </w:r>
            <w:r w:rsidR="00C32A22"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(4)</w:t>
            </w:r>
          </w:p>
        </w:tc>
      </w:tr>
      <w:tr w:rsidR="00FE56A1" w:rsidRPr="00FE56A1" w:rsidTr="00FE56A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Intra-abdominal hemorrhage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</w:t>
            </w:r>
            <w:r w:rsidR="00C32A22"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(1)</w:t>
            </w:r>
          </w:p>
        </w:tc>
      </w:tr>
      <w:tr w:rsidR="00FE56A1" w:rsidRPr="00FE56A1" w:rsidTr="00D70B87">
        <w:trPr>
          <w:trHeight w:val="27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Chylous</w:t>
            </w:r>
            <w:proofErr w:type="spellEnd"/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ascites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</w:t>
            </w:r>
            <w:r w:rsidR="00C32A22"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(2)</w:t>
            </w:r>
          </w:p>
        </w:tc>
      </w:tr>
      <w:tr w:rsidR="00D70B87" w:rsidRPr="00FE56A1" w:rsidTr="00D70B87">
        <w:trPr>
          <w:trHeight w:val="27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70B87" w:rsidRPr="00FE56A1" w:rsidRDefault="00D70B87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I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leus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70B87" w:rsidRPr="00FE56A1" w:rsidRDefault="00D70B87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(0.5)</w:t>
            </w:r>
          </w:p>
        </w:tc>
      </w:tr>
      <w:tr w:rsidR="00FE56A1" w:rsidRPr="00FE56A1" w:rsidTr="00D70B8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FE56A1" w:rsidP="00FE56A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E56A1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Radiological intervention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6A1" w:rsidRPr="00FE56A1" w:rsidRDefault="00C32A22" w:rsidP="00C32A2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D70B8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</w:t>
            </w:r>
            <w:r w:rsidRPr="00C32A2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</w:tbl>
    <w:p w:rsidR="00FE56A1" w:rsidRPr="00FE56A1" w:rsidRDefault="00FE56A1">
      <w:pPr>
        <w:rPr>
          <w:rFonts w:ascii="Times New Roman" w:hAnsi="Times New Roman" w:cs="Times New Roman"/>
          <w:szCs w:val="21"/>
        </w:rPr>
      </w:pPr>
    </w:p>
    <w:sectPr w:rsidR="00FE56A1" w:rsidRPr="00FE56A1" w:rsidSect="00FE56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A1"/>
    <w:rsid w:val="004A33C7"/>
    <w:rsid w:val="00C32A22"/>
    <w:rsid w:val="00D70B87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18A18"/>
  <w15:chartTrackingRefBased/>
  <w15:docId w15:val="{11E74426-48B0-4EB2-8B9C-3D39F6EC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</dc:creator>
  <cp:keywords/>
  <dc:description/>
  <cp:lastModifiedBy>Nob</cp:lastModifiedBy>
  <cp:revision>1</cp:revision>
  <dcterms:created xsi:type="dcterms:W3CDTF">2019-09-02T06:23:00Z</dcterms:created>
  <dcterms:modified xsi:type="dcterms:W3CDTF">2019-09-02T06:51:00Z</dcterms:modified>
</cp:coreProperties>
</file>