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960"/>
        <w:gridCol w:w="1280"/>
        <w:gridCol w:w="1280"/>
        <w:gridCol w:w="1500"/>
        <w:gridCol w:w="1280"/>
        <w:gridCol w:w="1280"/>
        <w:gridCol w:w="1280"/>
        <w:gridCol w:w="1280"/>
      </w:tblGrid>
      <w:tr w:rsidR="00D6530A" w:rsidRPr="00D6530A" w:rsidTr="00D6530A">
        <w:trPr>
          <w:trHeight w:val="530"/>
        </w:trPr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D653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Patient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First Aura </w:t>
            </w:r>
            <w:proofErr w:type="spellStart"/>
            <w:r w:rsidRPr="00D653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episode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CT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MRI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D653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Result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Notes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D653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Neurological</w:t>
            </w:r>
            <w:proofErr w:type="spellEnd"/>
            <w:r w:rsidRPr="00D653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653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Examination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HU </w:t>
            </w:r>
            <w:proofErr w:type="spellStart"/>
            <w:r w:rsidRPr="00D653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Required</w:t>
            </w:r>
            <w:proofErr w:type="spellEnd"/>
            <w:r w:rsidRPr="00D653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653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examinations</w:t>
            </w:r>
            <w:proofErr w:type="spellEnd"/>
          </w:p>
        </w:tc>
      </w:tr>
      <w:tr w:rsidR="00D6530A" w:rsidRPr="00D6530A" w:rsidTr="00D6530A">
        <w:trPr>
          <w:trHeight w:val="310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Patient</w:t>
            </w:r>
            <w:proofErr w:type="spellEnd"/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Normal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None</w:t>
            </w:r>
          </w:p>
        </w:tc>
      </w:tr>
      <w:tr w:rsidR="00D6530A" w:rsidRPr="00D6530A" w:rsidTr="00D6530A">
        <w:trPr>
          <w:trHeight w:val="310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Patient</w:t>
            </w:r>
            <w:proofErr w:type="spellEnd"/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Normal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MRI+MRA</w:t>
            </w:r>
          </w:p>
        </w:tc>
      </w:tr>
      <w:tr w:rsidR="00D6530A" w:rsidRPr="00D6530A" w:rsidTr="00D6530A">
        <w:trPr>
          <w:trHeight w:val="310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Patient</w:t>
            </w:r>
            <w:proofErr w:type="spellEnd"/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Normal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MRI+MRA</w:t>
            </w:r>
          </w:p>
        </w:tc>
      </w:tr>
      <w:tr w:rsidR="00D6530A" w:rsidRPr="00D6530A" w:rsidTr="00D6530A">
        <w:trPr>
          <w:trHeight w:val="310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Patient</w:t>
            </w:r>
            <w:proofErr w:type="spellEnd"/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Normal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MRI+MRA</w:t>
            </w:r>
          </w:p>
        </w:tc>
      </w:tr>
      <w:tr w:rsidR="00D6530A" w:rsidRPr="00D6530A" w:rsidTr="00D6530A">
        <w:trPr>
          <w:trHeight w:val="310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Patient</w:t>
            </w:r>
            <w:proofErr w:type="spellEnd"/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Normal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MRI+MRA</w:t>
            </w:r>
          </w:p>
        </w:tc>
      </w:tr>
      <w:tr w:rsidR="00D6530A" w:rsidRPr="00D6530A" w:rsidTr="00D6530A">
        <w:trPr>
          <w:trHeight w:val="310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Patient</w:t>
            </w:r>
            <w:proofErr w:type="spellEnd"/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Normal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None</w:t>
            </w:r>
          </w:p>
        </w:tc>
      </w:tr>
      <w:tr w:rsidR="00D6530A" w:rsidRPr="00D6530A" w:rsidTr="00D6530A">
        <w:trPr>
          <w:trHeight w:val="780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Patient</w:t>
            </w:r>
            <w:proofErr w:type="spellEnd"/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Normal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MRI+MRA Duplex </w:t>
            </w:r>
            <w:proofErr w:type="spellStart"/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Ultrasound</w:t>
            </w:r>
            <w:proofErr w:type="spellEnd"/>
          </w:p>
        </w:tc>
      </w:tr>
      <w:tr w:rsidR="00D6530A" w:rsidRPr="00D6530A" w:rsidTr="00D6530A">
        <w:trPr>
          <w:trHeight w:val="310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Patient</w:t>
            </w:r>
            <w:proofErr w:type="spellEnd"/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Normal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MRI+MRA</w:t>
            </w:r>
          </w:p>
        </w:tc>
      </w:tr>
      <w:tr w:rsidR="00D6530A" w:rsidRPr="00D6530A" w:rsidTr="00D6530A">
        <w:trPr>
          <w:trHeight w:val="520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Patient</w:t>
            </w:r>
            <w:proofErr w:type="spellEnd"/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Normal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Visual </w:t>
            </w:r>
            <w:proofErr w:type="spellStart"/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Blurring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None</w:t>
            </w:r>
          </w:p>
        </w:tc>
      </w:tr>
      <w:tr w:rsidR="00D6530A" w:rsidRPr="00D6530A" w:rsidTr="00D6530A">
        <w:trPr>
          <w:trHeight w:val="310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Patient</w:t>
            </w:r>
            <w:proofErr w:type="spellEnd"/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Normal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None</w:t>
            </w:r>
          </w:p>
        </w:tc>
      </w:tr>
      <w:tr w:rsidR="00D6530A" w:rsidRPr="00D6530A" w:rsidTr="00D6530A">
        <w:trPr>
          <w:trHeight w:val="310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Patient</w:t>
            </w:r>
            <w:proofErr w:type="spellEnd"/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Normal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MRI+MRA</w:t>
            </w:r>
          </w:p>
        </w:tc>
      </w:tr>
      <w:tr w:rsidR="00D6530A" w:rsidRPr="00D6530A" w:rsidTr="00D6530A">
        <w:trPr>
          <w:trHeight w:val="520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Patient</w:t>
            </w:r>
            <w:proofErr w:type="spellEnd"/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Normal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Diplopia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Duplex </w:t>
            </w:r>
            <w:proofErr w:type="spellStart"/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Ultrasound</w:t>
            </w:r>
            <w:proofErr w:type="spellEnd"/>
          </w:p>
        </w:tc>
      </w:tr>
      <w:tr w:rsidR="00D6530A" w:rsidRPr="00D6530A" w:rsidTr="00D6530A">
        <w:trPr>
          <w:trHeight w:val="520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Patient</w:t>
            </w:r>
            <w:proofErr w:type="spellEnd"/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Brain </w:t>
            </w:r>
            <w:proofErr w:type="spellStart"/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calcification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Diplopia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None</w:t>
            </w:r>
          </w:p>
        </w:tc>
      </w:tr>
      <w:tr w:rsidR="00D6530A" w:rsidRPr="00D6530A" w:rsidTr="00D6530A">
        <w:trPr>
          <w:trHeight w:val="310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Patient</w:t>
            </w:r>
            <w:proofErr w:type="spellEnd"/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Normal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MRI+MRA</w:t>
            </w:r>
          </w:p>
        </w:tc>
      </w:tr>
      <w:tr w:rsidR="00D6530A" w:rsidRPr="00D6530A" w:rsidTr="00D6530A">
        <w:trPr>
          <w:trHeight w:val="310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Patient</w:t>
            </w:r>
            <w:proofErr w:type="spellEnd"/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Normal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MRI+MRA</w:t>
            </w:r>
          </w:p>
        </w:tc>
      </w:tr>
      <w:tr w:rsidR="00D6530A" w:rsidRPr="00D6530A" w:rsidTr="00D6530A">
        <w:trPr>
          <w:trHeight w:val="780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Patient</w:t>
            </w:r>
            <w:proofErr w:type="spellEnd"/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Normal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Hemiplegic</w:t>
            </w:r>
            <w:proofErr w:type="spellEnd"/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Migraine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Face &amp; U/L limb weakness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30A" w:rsidRPr="00D6530A" w:rsidRDefault="00D6530A" w:rsidP="00D6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Duplex </w:t>
            </w:r>
            <w:proofErr w:type="spellStart"/>
            <w:r w:rsidRPr="00D65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Ultrasound</w:t>
            </w:r>
            <w:proofErr w:type="spellEnd"/>
          </w:p>
        </w:tc>
      </w:tr>
    </w:tbl>
    <w:p w:rsidR="00737521" w:rsidRDefault="00737521"/>
    <w:p w:rsidR="00DE6B4D" w:rsidRPr="00737521" w:rsidRDefault="00737521">
      <w:pPr>
        <w:rPr>
          <w:lang w:val="en-US"/>
        </w:rPr>
      </w:pPr>
      <w:proofErr w:type="spellStart"/>
      <w:r w:rsidRPr="00737521">
        <w:rPr>
          <w:b/>
          <w:lang w:val="en-US"/>
        </w:rPr>
        <w:t>Figura</w:t>
      </w:r>
      <w:proofErr w:type="spellEnd"/>
      <w:r w:rsidRPr="00737521">
        <w:rPr>
          <w:b/>
          <w:lang w:val="en-US"/>
        </w:rPr>
        <w:t xml:space="preserve"> S1. </w:t>
      </w:r>
      <w:r w:rsidRPr="00737521">
        <w:rPr>
          <w:lang w:val="en-US"/>
        </w:rPr>
        <w:t xml:space="preserve">Clinical assessment and instrumental </w:t>
      </w:r>
      <w:r>
        <w:rPr>
          <w:lang w:val="en-US"/>
        </w:rPr>
        <w:t>investigation performed in ED and in HU for all patients with migraine with aura.</w:t>
      </w:r>
      <w:bookmarkStart w:id="0" w:name="_GoBack"/>
      <w:bookmarkEnd w:id="0"/>
    </w:p>
    <w:sectPr w:rsidR="00DE6B4D" w:rsidRPr="00737521" w:rsidSect="00D6530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0A"/>
    <w:rsid w:val="00737521"/>
    <w:rsid w:val="00D6530A"/>
    <w:rsid w:val="00DE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0F68"/>
  <w15:chartTrackingRefBased/>
  <w15:docId w15:val="{9B7A5DE7-46FD-4FD3-9495-BAE80DF7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8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2</cp:revision>
  <dcterms:created xsi:type="dcterms:W3CDTF">2019-12-19T16:55:00Z</dcterms:created>
  <dcterms:modified xsi:type="dcterms:W3CDTF">2019-12-19T18:05:00Z</dcterms:modified>
</cp:coreProperties>
</file>