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DAE2" w14:textId="3B90ED6B" w:rsidR="003F2026" w:rsidRPr="00A77319" w:rsidRDefault="003F2026" w:rsidP="005B5A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A77319">
        <w:rPr>
          <w:rFonts w:ascii="Times New Roman" w:hAnsi="Times New Roman" w:cs="Times New Roman"/>
          <w:sz w:val="24"/>
          <w:szCs w:val="24"/>
          <w:lang w:val="en-GB"/>
        </w:rPr>
        <w:t>Supplementary files:</w:t>
      </w:r>
    </w:p>
    <w:p w14:paraId="2FDA113C" w14:textId="61E1A291" w:rsidR="00B320C9" w:rsidRPr="00856F72" w:rsidRDefault="00B320C9" w:rsidP="005B5AB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Figure </w:t>
      </w:r>
      <w:r w:rsidR="003F2026" w:rsidRPr="00A77319">
        <w:rPr>
          <w:rFonts w:ascii="Times New Roman" w:hAnsi="Times New Roman" w:cs="Times New Roman"/>
          <w:sz w:val="24"/>
          <w:szCs w:val="24"/>
          <w:lang w:val="en-GB"/>
        </w:rPr>
        <w:t>S1:</w:t>
      </w:r>
      <w:r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58FE" w:rsidRPr="00A77319">
        <w:rPr>
          <w:rFonts w:ascii="Times New Roman" w:hAnsi="Times New Roman" w:cs="Times New Roman"/>
          <w:b/>
          <w:sz w:val="24"/>
          <w:szCs w:val="24"/>
          <w:lang w:val="en-GB"/>
        </w:rPr>
        <w:t>Preliminary experiments for determination culture conditions</w:t>
      </w:r>
      <w:r w:rsidR="00D758FE"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758FE" w:rsidRPr="00A77319">
        <w:rPr>
          <w:rFonts w:ascii="Times New Roman" w:hAnsi="Times New Roman" w:cs="Times New Roman"/>
          <w:b/>
          <w:sz w:val="24"/>
          <w:szCs w:val="24"/>
          <w:lang w:val="en-GB"/>
        </w:rPr>
        <w:t xml:space="preserve">A) </w:t>
      </w:r>
      <w:r w:rsidR="002158AF" w:rsidRPr="00A77319">
        <w:rPr>
          <w:rFonts w:ascii="Times New Roman" w:hAnsi="Times New Roman" w:cs="Times New Roman"/>
          <w:b/>
          <w:sz w:val="24"/>
          <w:szCs w:val="24"/>
          <w:lang w:val="en-GB"/>
        </w:rPr>
        <w:t>Description of differentiation approaches used in our study.</w:t>
      </w:r>
      <w:r w:rsidR="002158AF"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 * previously described growth condition </w:t>
      </w:r>
      <w:r w:rsidR="002158AF" w:rsidRPr="00A77319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PEVuZE5vdGU+PENpdGU+PEF1dGhvcj5GZXJyYXJldHRvPC9BdXRob3I+PFllYXI+MjAxODwvWWVh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==
</w:fldData>
        </w:fldChar>
      </w:r>
      <w:r w:rsidR="00CE4BB3" w:rsidRPr="00A77319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CE4BB3" w:rsidRPr="00A77319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PEVuZE5vdGU+PENpdGU+PEF1dGhvcj5GZXJyYXJldHRvPC9BdXRob3I+PFllYXI+MjAxODwvWWVh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==
</w:fldData>
        </w:fldChar>
      </w:r>
      <w:r w:rsidR="00CE4BB3" w:rsidRPr="00A77319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CE4BB3" w:rsidRPr="00A77319">
        <w:rPr>
          <w:rFonts w:ascii="Times New Roman" w:hAnsi="Times New Roman" w:cs="Times New Roman"/>
          <w:sz w:val="24"/>
          <w:szCs w:val="24"/>
          <w:lang w:val="en-GB"/>
        </w:rPr>
      </w:r>
      <w:r w:rsidR="00CE4BB3" w:rsidRPr="00A77319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158AF" w:rsidRPr="00A77319">
        <w:rPr>
          <w:rFonts w:ascii="Times New Roman" w:hAnsi="Times New Roman" w:cs="Times New Roman"/>
          <w:sz w:val="24"/>
          <w:szCs w:val="24"/>
          <w:lang w:val="en-GB"/>
        </w:rPr>
      </w:r>
      <w:r w:rsidR="002158AF" w:rsidRPr="00A77319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CE4BB3" w:rsidRPr="00A77319">
        <w:rPr>
          <w:rFonts w:ascii="Times New Roman" w:hAnsi="Times New Roman" w:cs="Times New Roman"/>
          <w:noProof/>
          <w:sz w:val="24"/>
          <w:szCs w:val="24"/>
          <w:lang w:val="en-GB"/>
        </w:rPr>
        <w:t>(</w:t>
      </w:r>
      <w:hyperlink w:anchor="_ENREF_7" w:tooltip="Ferraretto, 2018 #249" w:history="1">
        <w:r w:rsidR="00CE4BB3" w:rsidRPr="00A77319">
          <w:rPr>
            <w:rFonts w:ascii="Times New Roman" w:hAnsi="Times New Roman" w:cs="Times New Roman"/>
            <w:noProof/>
            <w:sz w:val="24"/>
            <w:szCs w:val="24"/>
            <w:lang w:val="en-GB"/>
          </w:rPr>
          <w:t>Ferraretto et al., 2018</w:t>
        </w:r>
      </w:hyperlink>
      <w:r w:rsidR="00CE4BB3" w:rsidRPr="00A77319">
        <w:rPr>
          <w:rFonts w:ascii="Times New Roman" w:hAnsi="Times New Roman" w:cs="Times New Roman"/>
          <w:noProof/>
          <w:sz w:val="24"/>
          <w:szCs w:val="24"/>
          <w:lang w:val="en-GB"/>
        </w:rPr>
        <w:t>)</w:t>
      </w:r>
      <w:r w:rsidR="002158AF" w:rsidRPr="00A77319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158AF"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758FE" w:rsidRPr="00A77319">
        <w:rPr>
          <w:rFonts w:ascii="Times New Roman" w:hAnsi="Times New Roman" w:cs="Times New Roman"/>
          <w:b/>
          <w:sz w:val="24"/>
          <w:szCs w:val="24"/>
          <w:lang w:val="en-GB"/>
        </w:rPr>
        <w:t xml:space="preserve">B) </w:t>
      </w:r>
      <w:r w:rsidRPr="00A77319">
        <w:rPr>
          <w:rFonts w:ascii="Times New Roman" w:hAnsi="Times New Roman" w:cs="Times New Roman"/>
          <w:b/>
          <w:sz w:val="24"/>
          <w:szCs w:val="24"/>
          <w:lang w:val="en-GB"/>
        </w:rPr>
        <w:t>Proliferation of HT-29 and Caco2 cell lines after sodium butyrate treatment</w:t>
      </w:r>
      <w:r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D164D"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The proliferation activity of the HT-29 and Caco2 cells </w:t>
      </w:r>
      <w:proofErr w:type="spellStart"/>
      <w:r w:rsidR="000C0666" w:rsidRPr="00A77319">
        <w:rPr>
          <w:rFonts w:ascii="Times New Roman" w:hAnsi="Times New Roman" w:cs="Times New Roman"/>
          <w:sz w:val="24"/>
          <w:szCs w:val="24"/>
          <w:lang w:val="en-GB"/>
        </w:rPr>
        <w:t>ws</w:t>
      </w:r>
      <w:proofErr w:type="spellEnd"/>
      <w:r w:rsidR="000C0666"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164D"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significantly decreased after </w:t>
      </w:r>
      <w:proofErr w:type="spellStart"/>
      <w:r w:rsidR="00FD164D" w:rsidRPr="00A77319">
        <w:rPr>
          <w:rFonts w:ascii="Times New Roman" w:hAnsi="Times New Roman" w:cs="Times New Roman"/>
          <w:sz w:val="24"/>
          <w:szCs w:val="24"/>
          <w:lang w:val="en-GB"/>
        </w:rPr>
        <w:t>NaBt</w:t>
      </w:r>
      <w:proofErr w:type="spellEnd"/>
      <w:r w:rsidR="00FD164D"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 treatment. The decrease in cell proliferation was more apparent in the Caco2 cell line, especially at concentrations of 10mM: at this concentration, </w:t>
      </w:r>
      <w:proofErr w:type="gramStart"/>
      <w:r w:rsidR="00FD164D" w:rsidRPr="00A77319">
        <w:rPr>
          <w:rFonts w:ascii="Times New Roman" w:hAnsi="Times New Roman" w:cs="Times New Roman"/>
          <w:sz w:val="24"/>
          <w:szCs w:val="24"/>
          <w:lang w:val="en-GB"/>
        </w:rPr>
        <w:t>a large number of</w:t>
      </w:r>
      <w:proofErr w:type="gramEnd"/>
      <w:r w:rsidR="00FD164D"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 floating cells was observed. Because of this, the concentration of 10mM </w:t>
      </w:r>
      <w:proofErr w:type="spellStart"/>
      <w:r w:rsidR="00FD164D" w:rsidRPr="00A77319">
        <w:rPr>
          <w:rFonts w:ascii="Times New Roman" w:hAnsi="Times New Roman" w:cs="Times New Roman"/>
          <w:sz w:val="24"/>
          <w:szCs w:val="24"/>
          <w:lang w:val="en-GB"/>
        </w:rPr>
        <w:t>NaBt</w:t>
      </w:r>
      <w:proofErr w:type="spellEnd"/>
      <w:r w:rsidR="00FD164D"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 was not used for the following experiments. </w:t>
      </w:r>
      <w:r w:rsidRPr="00A77319">
        <w:rPr>
          <w:rFonts w:ascii="Times New Roman" w:hAnsi="Times New Roman" w:cs="Times New Roman"/>
          <w:sz w:val="24"/>
          <w:szCs w:val="24"/>
          <w:lang w:val="en-GB"/>
        </w:rPr>
        <w:t>Results are showed as mean ± SD (n = 9).</w:t>
      </w:r>
      <w:r w:rsidR="00FD164D"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 Results were evaluated by t-test. Statistically different results in comparison to control cells are marked by * P ≤ 0.05, ** P ≤ 0.01, *** P ≤ 0.001.</w:t>
      </w:r>
      <w:r w:rsidR="002158AF"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58AF" w:rsidRPr="00A77319">
        <w:rPr>
          <w:rFonts w:ascii="Times New Roman" w:hAnsi="Times New Roman" w:cs="Times New Roman"/>
          <w:b/>
          <w:sz w:val="24"/>
          <w:szCs w:val="24"/>
          <w:lang w:val="en-GB"/>
        </w:rPr>
        <w:t>C)</w:t>
      </w:r>
      <w:r w:rsidR="002158AF"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77319">
        <w:rPr>
          <w:rFonts w:ascii="Times New Roman" w:hAnsi="Times New Roman" w:cs="Times New Roman"/>
          <w:b/>
          <w:sz w:val="24"/>
          <w:szCs w:val="24"/>
          <w:lang w:val="en-GB"/>
        </w:rPr>
        <w:t>Measurement of alkaline phosphatase activity</w:t>
      </w:r>
      <w:r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D164D"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The ALP activity of </w:t>
      </w:r>
      <w:proofErr w:type="spellStart"/>
      <w:r w:rsidR="00FD164D" w:rsidRPr="00A77319">
        <w:rPr>
          <w:rFonts w:ascii="Times New Roman" w:hAnsi="Times New Roman" w:cs="Times New Roman"/>
          <w:sz w:val="24"/>
          <w:szCs w:val="24"/>
          <w:lang w:val="en-GB"/>
        </w:rPr>
        <w:t>NaBt</w:t>
      </w:r>
      <w:proofErr w:type="spellEnd"/>
      <w:r w:rsidR="00FD164D"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-differentiated HT-29 and Caco2 cells (model 1 and 2) increased both dose- and time-dependent manner during 48 and 72 h in comparison to control cells. In case the spontaneously differentiated Caco2 cells (model 3), the time-dependent increase in ALP activity was also observed. The highest increase of ALP activity was detected after 72h of treatment with 5mM </w:t>
      </w:r>
      <w:proofErr w:type="spellStart"/>
      <w:r w:rsidR="00FD164D" w:rsidRPr="00A77319">
        <w:rPr>
          <w:rFonts w:ascii="Times New Roman" w:hAnsi="Times New Roman" w:cs="Times New Roman"/>
          <w:sz w:val="24"/>
          <w:szCs w:val="24"/>
          <w:lang w:val="en-GB"/>
        </w:rPr>
        <w:t>NaBt</w:t>
      </w:r>
      <w:proofErr w:type="spellEnd"/>
      <w:r w:rsidR="00FD164D"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 for both cell lines and in day 14 in </w:t>
      </w:r>
      <w:proofErr w:type="spellStart"/>
      <w:r w:rsidR="00FD164D" w:rsidRPr="00A77319">
        <w:rPr>
          <w:rFonts w:ascii="Times New Roman" w:hAnsi="Times New Roman" w:cs="Times New Roman"/>
          <w:sz w:val="24"/>
          <w:szCs w:val="24"/>
          <w:lang w:val="en-GB"/>
        </w:rPr>
        <w:t>postconfluent</w:t>
      </w:r>
      <w:proofErr w:type="spellEnd"/>
      <w:r w:rsidR="00FD164D"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 growth. The biggest increase in ALP activity was observed for </w:t>
      </w:r>
      <w:proofErr w:type="spellStart"/>
      <w:r w:rsidR="00FD164D" w:rsidRPr="00A77319">
        <w:rPr>
          <w:rFonts w:ascii="Times New Roman" w:hAnsi="Times New Roman" w:cs="Times New Roman"/>
          <w:sz w:val="24"/>
          <w:szCs w:val="24"/>
          <w:lang w:val="en-GB"/>
        </w:rPr>
        <w:t>NaBt</w:t>
      </w:r>
      <w:proofErr w:type="spellEnd"/>
      <w:r w:rsidR="00FD164D"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-differentiated Caco2 cells (model 2), followed by spontaneously differentiated Caco2 (model 3) and in HT-29 (model 1). The relative ALP activity was enhanced 5-fold (model 1), 24-fold (model 2), and 8-fold (model 3) in comparison to controls. </w:t>
      </w:r>
      <w:r w:rsidRPr="00A77319">
        <w:rPr>
          <w:rFonts w:ascii="Times New Roman" w:hAnsi="Times New Roman" w:cs="Times New Roman"/>
          <w:sz w:val="24"/>
          <w:szCs w:val="24"/>
          <w:lang w:val="en-GB"/>
        </w:rPr>
        <w:t>Results are showed as mean ± SD (n = 6). * P ≤ 0.05, ** P ≤ 0.01, *** P ≤ 0.001.</w:t>
      </w:r>
      <w:r w:rsidR="00FD164D" w:rsidRPr="00A7731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3345" w:rsidRPr="00A77319">
        <w:rPr>
          <w:rFonts w:ascii="Times New Roman" w:hAnsi="Times New Roman" w:cs="Times New Roman"/>
          <w:b/>
          <w:sz w:val="24"/>
          <w:szCs w:val="24"/>
          <w:lang w:val="en-GB"/>
        </w:rPr>
        <w:t xml:space="preserve">Based on obtained results, 5mM concentration of sodium </w:t>
      </w:r>
      <w:proofErr w:type="spellStart"/>
      <w:r w:rsidR="00FF3345" w:rsidRPr="00A77319">
        <w:rPr>
          <w:rFonts w:ascii="Times New Roman" w:hAnsi="Times New Roman" w:cs="Times New Roman"/>
          <w:b/>
          <w:sz w:val="24"/>
          <w:szCs w:val="24"/>
          <w:lang w:val="en-GB"/>
        </w:rPr>
        <w:t>NaBt</w:t>
      </w:r>
      <w:proofErr w:type="spellEnd"/>
      <w:r w:rsidR="00FF3345" w:rsidRPr="00A7731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incubated for 72h for HT-29 and Caco2 and 14 days of </w:t>
      </w:r>
      <w:proofErr w:type="spellStart"/>
      <w:r w:rsidR="00FF3345" w:rsidRPr="00A77319">
        <w:rPr>
          <w:rFonts w:ascii="Times New Roman" w:hAnsi="Times New Roman" w:cs="Times New Roman"/>
          <w:b/>
          <w:sz w:val="24"/>
          <w:szCs w:val="24"/>
          <w:lang w:val="en-GB"/>
        </w:rPr>
        <w:t>postconfluent</w:t>
      </w:r>
      <w:proofErr w:type="spellEnd"/>
      <w:r w:rsidR="00FF3345" w:rsidRPr="00A7731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growth of Caco2 was set up as an appropriate treatment for the following experiment.</w:t>
      </w:r>
    </w:p>
    <w:p w14:paraId="19E85FE1" w14:textId="194CBC22" w:rsidR="00B320C9" w:rsidRPr="00856F72" w:rsidRDefault="00B320C9" w:rsidP="005B5A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E42190B" w14:textId="5BAC0D87" w:rsidR="003F2026" w:rsidRDefault="003F2026" w:rsidP="005B5A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28FEACD" w14:textId="2E2BBF49" w:rsidR="00872756" w:rsidRPr="00856F72" w:rsidRDefault="00872756" w:rsidP="005B5AB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lastRenderedPageBreak/>
        <w:drawing>
          <wp:inline distT="0" distB="0" distL="0" distR="0" wp14:anchorId="5F560EA3" wp14:editId="037C691F">
            <wp:extent cx="5759450" cy="574738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2756" w:rsidRPr="00856F72" w:rsidSect="00A7731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13E66" w14:textId="77777777" w:rsidR="003D547B" w:rsidRDefault="003D547B" w:rsidP="00C415F9">
      <w:pPr>
        <w:spacing w:after="0" w:line="240" w:lineRule="auto"/>
      </w:pPr>
      <w:r>
        <w:separator/>
      </w:r>
    </w:p>
  </w:endnote>
  <w:endnote w:type="continuationSeparator" w:id="0">
    <w:p w14:paraId="6432F0B3" w14:textId="77777777" w:rsidR="003D547B" w:rsidRDefault="003D547B" w:rsidP="00C4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7126837"/>
      <w:docPartObj>
        <w:docPartGallery w:val="Page Numbers (Bottom of Page)"/>
        <w:docPartUnique/>
      </w:docPartObj>
    </w:sdtPr>
    <w:sdtEndPr/>
    <w:sdtContent>
      <w:p w14:paraId="2A602A96" w14:textId="5ECBA7DC" w:rsidR="004F7EA2" w:rsidRDefault="004F7EA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319">
          <w:rPr>
            <w:noProof/>
          </w:rPr>
          <w:t>9</w:t>
        </w:r>
        <w:r>
          <w:fldChar w:fldCharType="end"/>
        </w:r>
      </w:p>
    </w:sdtContent>
  </w:sdt>
  <w:p w14:paraId="510B59D1" w14:textId="77777777" w:rsidR="004F7EA2" w:rsidRDefault="004F7E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635CF" w14:textId="77777777" w:rsidR="003D547B" w:rsidRDefault="003D547B" w:rsidP="00C415F9">
      <w:pPr>
        <w:spacing w:after="0" w:line="240" w:lineRule="auto"/>
      </w:pPr>
      <w:r>
        <w:separator/>
      </w:r>
    </w:p>
  </w:footnote>
  <w:footnote w:type="continuationSeparator" w:id="0">
    <w:p w14:paraId="4C58240E" w14:textId="77777777" w:rsidR="003D547B" w:rsidRDefault="003D547B" w:rsidP="00C41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of Anatom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vrzz9tvyefsfnepx5fvpsvndt9sfe09zas9&quot;&gt;My EndNote Library&lt;record-ids&gt;&lt;item&gt;93&lt;/item&gt;&lt;item&gt;124&lt;/item&gt;&lt;item&gt;127&lt;/item&gt;&lt;item&gt;128&lt;/item&gt;&lt;item&gt;129&lt;/item&gt;&lt;item&gt;130&lt;/item&gt;&lt;item&gt;131&lt;/item&gt;&lt;item&gt;139&lt;/item&gt;&lt;item&gt;140&lt;/item&gt;&lt;item&gt;179&lt;/item&gt;&lt;item&gt;180&lt;/item&gt;&lt;item&gt;181&lt;/item&gt;&lt;item&gt;182&lt;/item&gt;&lt;item&gt;184&lt;/item&gt;&lt;item&gt;185&lt;/item&gt;&lt;item&gt;190&lt;/item&gt;&lt;item&gt;192&lt;/item&gt;&lt;item&gt;193&lt;/item&gt;&lt;item&gt;194&lt;/item&gt;&lt;item&gt;195&lt;/item&gt;&lt;item&gt;196&lt;/item&gt;&lt;item&gt;197&lt;/item&gt;&lt;item&gt;249&lt;/item&gt;&lt;item&gt;250&lt;/item&gt;&lt;item&gt;251&lt;/item&gt;&lt;item&gt;252&lt;/item&gt;&lt;item&gt;253&lt;/item&gt;&lt;item&gt;254&lt;/item&gt;&lt;item&gt;255&lt;/item&gt;&lt;item&gt;256&lt;/item&gt;&lt;item&gt;257&lt;/item&gt;&lt;item&gt;366&lt;/item&gt;&lt;item&gt;367&lt;/item&gt;&lt;item&gt;368&lt;/item&gt;&lt;/record-ids&gt;&lt;/item&gt;&lt;/Libraries&gt;"/>
  </w:docVars>
  <w:rsids>
    <w:rsidRoot w:val="007145A6"/>
    <w:rsid w:val="00001790"/>
    <w:rsid w:val="00002910"/>
    <w:rsid w:val="00007E13"/>
    <w:rsid w:val="00010297"/>
    <w:rsid w:val="00011605"/>
    <w:rsid w:val="00011B10"/>
    <w:rsid w:val="0001214C"/>
    <w:rsid w:val="00012351"/>
    <w:rsid w:val="00017965"/>
    <w:rsid w:val="00033696"/>
    <w:rsid w:val="00041F8E"/>
    <w:rsid w:val="0004485E"/>
    <w:rsid w:val="00053A01"/>
    <w:rsid w:val="00055B31"/>
    <w:rsid w:val="00063F11"/>
    <w:rsid w:val="000656A1"/>
    <w:rsid w:val="0006606E"/>
    <w:rsid w:val="000717B5"/>
    <w:rsid w:val="00085262"/>
    <w:rsid w:val="00090CB1"/>
    <w:rsid w:val="00097172"/>
    <w:rsid w:val="000A30EE"/>
    <w:rsid w:val="000B1288"/>
    <w:rsid w:val="000C0666"/>
    <w:rsid w:val="000C4BD2"/>
    <w:rsid w:val="000C67B1"/>
    <w:rsid w:val="000C7E1F"/>
    <w:rsid w:val="000E14FB"/>
    <w:rsid w:val="000E2488"/>
    <w:rsid w:val="000F4392"/>
    <w:rsid w:val="00104EF4"/>
    <w:rsid w:val="00106853"/>
    <w:rsid w:val="00117E47"/>
    <w:rsid w:val="00117E78"/>
    <w:rsid w:val="00122DDD"/>
    <w:rsid w:val="00126155"/>
    <w:rsid w:val="00134BEA"/>
    <w:rsid w:val="00136BD0"/>
    <w:rsid w:val="001434F4"/>
    <w:rsid w:val="0014772C"/>
    <w:rsid w:val="00147B3C"/>
    <w:rsid w:val="00160D1C"/>
    <w:rsid w:val="00162D57"/>
    <w:rsid w:val="00165B97"/>
    <w:rsid w:val="0017343B"/>
    <w:rsid w:val="00180233"/>
    <w:rsid w:val="00182883"/>
    <w:rsid w:val="0018365D"/>
    <w:rsid w:val="0018754D"/>
    <w:rsid w:val="00187BB2"/>
    <w:rsid w:val="00194747"/>
    <w:rsid w:val="00197A2A"/>
    <w:rsid w:val="001A0916"/>
    <w:rsid w:val="001A0BD3"/>
    <w:rsid w:val="001A1688"/>
    <w:rsid w:val="001A4090"/>
    <w:rsid w:val="001B0301"/>
    <w:rsid w:val="001B3843"/>
    <w:rsid w:val="001B3DE0"/>
    <w:rsid w:val="001B5842"/>
    <w:rsid w:val="001B7372"/>
    <w:rsid w:val="001B7FD9"/>
    <w:rsid w:val="001C3F5F"/>
    <w:rsid w:val="001D0EF2"/>
    <w:rsid w:val="001D25A0"/>
    <w:rsid w:val="001D2BCC"/>
    <w:rsid w:val="001D6F54"/>
    <w:rsid w:val="001D7424"/>
    <w:rsid w:val="001E088A"/>
    <w:rsid w:val="001E2344"/>
    <w:rsid w:val="001E3DD8"/>
    <w:rsid w:val="001F0234"/>
    <w:rsid w:val="001F3A6D"/>
    <w:rsid w:val="00204F6F"/>
    <w:rsid w:val="00207645"/>
    <w:rsid w:val="00210A3A"/>
    <w:rsid w:val="00210FC7"/>
    <w:rsid w:val="00212793"/>
    <w:rsid w:val="002158AF"/>
    <w:rsid w:val="002165D9"/>
    <w:rsid w:val="00231019"/>
    <w:rsid w:val="0023279E"/>
    <w:rsid w:val="00236975"/>
    <w:rsid w:val="00241F02"/>
    <w:rsid w:val="00242363"/>
    <w:rsid w:val="00243087"/>
    <w:rsid w:val="0024564C"/>
    <w:rsid w:val="00247DE7"/>
    <w:rsid w:val="002534AD"/>
    <w:rsid w:val="0025596E"/>
    <w:rsid w:val="00257AAF"/>
    <w:rsid w:val="002621E4"/>
    <w:rsid w:val="0026306E"/>
    <w:rsid w:val="0026375B"/>
    <w:rsid w:val="00276676"/>
    <w:rsid w:val="002875CC"/>
    <w:rsid w:val="0029179D"/>
    <w:rsid w:val="002921A6"/>
    <w:rsid w:val="00293DBE"/>
    <w:rsid w:val="002A0865"/>
    <w:rsid w:val="002A2703"/>
    <w:rsid w:val="002B506E"/>
    <w:rsid w:val="002B54DE"/>
    <w:rsid w:val="002C60A3"/>
    <w:rsid w:val="002D31F3"/>
    <w:rsid w:val="002D6265"/>
    <w:rsid w:val="002E36CD"/>
    <w:rsid w:val="002E4B8F"/>
    <w:rsid w:val="002E6F00"/>
    <w:rsid w:val="002F0E59"/>
    <w:rsid w:val="002F2185"/>
    <w:rsid w:val="003023EB"/>
    <w:rsid w:val="00320C9B"/>
    <w:rsid w:val="00320DCA"/>
    <w:rsid w:val="00327A60"/>
    <w:rsid w:val="00332D0D"/>
    <w:rsid w:val="00334390"/>
    <w:rsid w:val="003343E2"/>
    <w:rsid w:val="00335D44"/>
    <w:rsid w:val="00343845"/>
    <w:rsid w:val="00343FBB"/>
    <w:rsid w:val="0036113C"/>
    <w:rsid w:val="00367D41"/>
    <w:rsid w:val="0037388A"/>
    <w:rsid w:val="0037406D"/>
    <w:rsid w:val="00374CAC"/>
    <w:rsid w:val="00375D87"/>
    <w:rsid w:val="00380529"/>
    <w:rsid w:val="003846BC"/>
    <w:rsid w:val="00385FEC"/>
    <w:rsid w:val="00390EE1"/>
    <w:rsid w:val="00392227"/>
    <w:rsid w:val="00392432"/>
    <w:rsid w:val="00396D76"/>
    <w:rsid w:val="003A0825"/>
    <w:rsid w:val="003A3C60"/>
    <w:rsid w:val="003A4CC6"/>
    <w:rsid w:val="003B0D5F"/>
    <w:rsid w:val="003B1634"/>
    <w:rsid w:val="003B167C"/>
    <w:rsid w:val="003C4093"/>
    <w:rsid w:val="003C44AF"/>
    <w:rsid w:val="003C4D30"/>
    <w:rsid w:val="003C5F3C"/>
    <w:rsid w:val="003C648B"/>
    <w:rsid w:val="003D0FAB"/>
    <w:rsid w:val="003D4914"/>
    <w:rsid w:val="003D547B"/>
    <w:rsid w:val="003D63D7"/>
    <w:rsid w:val="003D6CE8"/>
    <w:rsid w:val="003E0069"/>
    <w:rsid w:val="003E1849"/>
    <w:rsid w:val="003E2DC1"/>
    <w:rsid w:val="003E38BA"/>
    <w:rsid w:val="003E4BA7"/>
    <w:rsid w:val="003E4C71"/>
    <w:rsid w:val="003E707F"/>
    <w:rsid w:val="003E74A1"/>
    <w:rsid w:val="003F2026"/>
    <w:rsid w:val="003F408E"/>
    <w:rsid w:val="003F447E"/>
    <w:rsid w:val="00400B40"/>
    <w:rsid w:val="00405386"/>
    <w:rsid w:val="004054AB"/>
    <w:rsid w:val="00413AEA"/>
    <w:rsid w:val="00417AFA"/>
    <w:rsid w:val="00420D7D"/>
    <w:rsid w:val="00421BA6"/>
    <w:rsid w:val="00421FB6"/>
    <w:rsid w:val="004238D6"/>
    <w:rsid w:val="00424200"/>
    <w:rsid w:val="00432DD6"/>
    <w:rsid w:val="004342FD"/>
    <w:rsid w:val="00434C7A"/>
    <w:rsid w:val="00435EB4"/>
    <w:rsid w:val="0045357D"/>
    <w:rsid w:val="00453789"/>
    <w:rsid w:val="0046047B"/>
    <w:rsid w:val="00462EE3"/>
    <w:rsid w:val="00463F10"/>
    <w:rsid w:val="00470045"/>
    <w:rsid w:val="004727C2"/>
    <w:rsid w:val="00480E14"/>
    <w:rsid w:val="00484AC8"/>
    <w:rsid w:val="00491261"/>
    <w:rsid w:val="00492470"/>
    <w:rsid w:val="00492F3A"/>
    <w:rsid w:val="00497A86"/>
    <w:rsid w:val="004A62CE"/>
    <w:rsid w:val="004B398C"/>
    <w:rsid w:val="004C0967"/>
    <w:rsid w:val="004C3DBB"/>
    <w:rsid w:val="004C62EE"/>
    <w:rsid w:val="004C7C91"/>
    <w:rsid w:val="004D5665"/>
    <w:rsid w:val="004E1009"/>
    <w:rsid w:val="004E1F7A"/>
    <w:rsid w:val="004E3BE8"/>
    <w:rsid w:val="004F0313"/>
    <w:rsid w:val="004F7EA2"/>
    <w:rsid w:val="00501ADC"/>
    <w:rsid w:val="005131E9"/>
    <w:rsid w:val="00513222"/>
    <w:rsid w:val="00513B92"/>
    <w:rsid w:val="00517305"/>
    <w:rsid w:val="005212DA"/>
    <w:rsid w:val="00527816"/>
    <w:rsid w:val="005355A9"/>
    <w:rsid w:val="00535768"/>
    <w:rsid w:val="00541367"/>
    <w:rsid w:val="00547023"/>
    <w:rsid w:val="00550AE9"/>
    <w:rsid w:val="00556503"/>
    <w:rsid w:val="00557475"/>
    <w:rsid w:val="005618E5"/>
    <w:rsid w:val="0056238A"/>
    <w:rsid w:val="00563297"/>
    <w:rsid w:val="00565536"/>
    <w:rsid w:val="00567E71"/>
    <w:rsid w:val="00570B79"/>
    <w:rsid w:val="00571350"/>
    <w:rsid w:val="0057367B"/>
    <w:rsid w:val="0057424A"/>
    <w:rsid w:val="00575250"/>
    <w:rsid w:val="00581A9D"/>
    <w:rsid w:val="00594C24"/>
    <w:rsid w:val="00594CC9"/>
    <w:rsid w:val="00596FD9"/>
    <w:rsid w:val="00597167"/>
    <w:rsid w:val="005A313D"/>
    <w:rsid w:val="005A740F"/>
    <w:rsid w:val="005B5AB2"/>
    <w:rsid w:val="005C0CF0"/>
    <w:rsid w:val="005C42A3"/>
    <w:rsid w:val="005D016E"/>
    <w:rsid w:val="005D07E8"/>
    <w:rsid w:val="005D19A6"/>
    <w:rsid w:val="005D3A91"/>
    <w:rsid w:val="005D55D2"/>
    <w:rsid w:val="005D60D7"/>
    <w:rsid w:val="005E1BF0"/>
    <w:rsid w:val="005E6401"/>
    <w:rsid w:val="005F1EEE"/>
    <w:rsid w:val="005F6B8F"/>
    <w:rsid w:val="005F6E3A"/>
    <w:rsid w:val="0060656F"/>
    <w:rsid w:val="00616C61"/>
    <w:rsid w:val="00617E58"/>
    <w:rsid w:val="006236CF"/>
    <w:rsid w:val="00623C5D"/>
    <w:rsid w:val="0062516B"/>
    <w:rsid w:val="006278A8"/>
    <w:rsid w:val="00627B08"/>
    <w:rsid w:val="00631732"/>
    <w:rsid w:val="00635037"/>
    <w:rsid w:val="00642A7A"/>
    <w:rsid w:val="00642CF7"/>
    <w:rsid w:val="00644159"/>
    <w:rsid w:val="0064610F"/>
    <w:rsid w:val="00646424"/>
    <w:rsid w:val="00660871"/>
    <w:rsid w:val="006620C9"/>
    <w:rsid w:val="00666CBA"/>
    <w:rsid w:val="006703DA"/>
    <w:rsid w:val="006730C3"/>
    <w:rsid w:val="00673BF7"/>
    <w:rsid w:val="00674435"/>
    <w:rsid w:val="00676AEB"/>
    <w:rsid w:val="00677C15"/>
    <w:rsid w:val="0068502C"/>
    <w:rsid w:val="006853F0"/>
    <w:rsid w:val="00696798"/>
    <w:rsid w:val="006A0CB8"/>
    <w:rsid w:val="006A3A34"/>
    <w:rsid w:val="006A3DB6"/>
    <w:rsid w:val="006A48EA"/>
    <w:rsid w:val="006A6829"/>
    <w:rsid w:val="006A7658"/>
    <w:rsid w:val="006B2186"/>
    <w:rsid w:val="006B3445"/>
    <w:rsid w:val="006B68C5"/>
    <w:rsid w:val="006C7096"/>
    <w:rsid w:val="006D136A"/>
    <w:rsid w:val="006D2011"/>
    <w:rsid w:val="006D3156"/>
    <w:rsid w:val="006D641F"/>
    <w:rsid w:val="006E08C2"/>
    <w:rsid w:val="006E1F57"/>
    <w:rsid w:val="006E2B05"/>
    <w:rsid w:val="006E2B5F"/>
    <w:rsid w:val="006E6A2F"/>
    <w:rsid w:val="006F01B0"/>
    <w:rsid w:val="006F0E3E"/>
    <w:rsid w:val="006F1C9A"/>
    <w:rsid w:val="0070503F"/>
    <w:rsid w:val="00705A60"/>
    <w:rsid w:val="0071220F"/>
    <w:rsid w:val="0071240A"/>
    <w:rsid w:val="007130F0"/>
    <w:rsid w:val="007145A6"/>
    <w:rsid w:val="00722F3E"/>
    <w:rsid w:val="00723F82"/>
    <w:rsid w:val="0075785B"/>
    <w:rsid w:val="00760AB0"/>
    <w:rsid w:val="007615F1"/>
    <w:rsid w:val="00763B0B"/>
    <w:rsid w:val="00770E35"/>
    <w:rsid w:val="00774566"/>
    <w:rsid w:val="00775762"/>
    <w:rsid w:val="00787EC4"/>
    <w:rsid w:val="00790370"/>
    <w:rsid w:val="007969AE"/>
    <w:rsid w:val="00796DF3"/>
    <w:rsid w:val="007972F2"/>
    <w:rsid w:val="007A152F"/>
    <w:rsid w:val="007A498F"/>
    <w:rsid w:val="007B7EB9"/>
    <w:rsid w:val="007C2CA5"/>
    <w:rsid w:val="007C5910"/>
    <w:rsid w:val="007D01BF"/>
    <w:rsid w:val="007D3C28"/>
    <w:rsid w:val="007D6887"/>
    <w:rsid w:val="007E7D99"/>
    <w:rsid w:val="00805947"/>
    <w:rsid w:val="00806778"/>
    <w:rsid w:val="00806F0F"/>
    <w:rsid w:val="008110EC"/>
    <w:rsid w:val="00811EA5"/>
    <w:rsid w:val="0081323E"/>
    <w:rsid w:val="00813D6E"/>
    <w:rsid w:val="008251E9"/>
    <w:rsid w:val="00827662"/>
    <w:rsid w:val="00833EF0"/>
    <w:rsid w:val="00837280"/>
    <w:rsid w:val="00837867"/>
    <w:rsid w:val="00840ABB"/>
    <w:rsid w:val="008410E2"/>
    <w:rsid w:val="0084141C"/>
    <w:rsid w:val="0084200A"/>
    <w:rsid w:val="00844568"/>
    <w:rsid w:val="0084468E"/>
    <w:rsid w:val="008516B8"/>
    <w:rsid w:val="00851ED1"/>
    <w:rsid w:val="008549F6"/>
    <w:rsid w:val="00856F72"/>
    <w:rsid w:val="00857E49"/>
    <w:rsid w:val="008602B3"/>
    <w:rsid w:val="00861029"/>
    <w:rsid w:val="00863127"/>
    <w:rsid w:val="00863A70"/>
    <w:rsid w:val="00866730"/>
    <w:rsid w:val="00866B60"/>
    <w:rsid w:val="008702F7"/>
    <w:rsid w:val="0087113B"/>
    <w:rsid w:val="00872756"/>
    <w:rsid w:val="00880B9B"/>
    <w:rsid w:val="0088207A"/>
    <w:rsid w:val="00893DF6"/>
    <w:rsid w:val="00894D85"/>
    <w:rsid w:val="00895FF1"/>
    <w:rsid w:val="008966CD"/>
    <w:rsid w:val="008A0B02"/>
    <w:rsid w:val="008A5FB9"/>
    <w:rsid w:val="008A6846"/>
    <w:rsid w:val="008B02F4"/>
    <w:rsid w:val="008B08DD"/>
    <w:rsid w:val="008D37BA"/>
    <w:rsid w:val="008D61F0"/>
    <w:rsid w:val="008D6469"/>
    <w:rsid w:val="008E0087"/>
    <w:rsid w:val="008E6519"/>
    <w:rsid w:val="008F2DA9"/>
    <w:rsid w:val="008F454A"/>
    <w:rsid w:val="008F4853"/>
    <w:rsid w:val="008F66E7"/>
    <w:rsid w:val="008F6A88"/>
    <w:rsid w:val="00907137"/>
    <w:rsid w:val="00913EC6"/>
    <w:rsid w:val="009154BE"/>
    <w:rsid w:val="00921508"/>
    <w:rsid w:val="00931419"/>
    <w:rsid w:val="00931884"/>
    <w:rsid w:val="00931D47"/>
    <w:rsid w:val="00933018"/>
    <w:rsid w:val="009338E7"/>
    <w:rsid w:val="0093457A"/>
    <w:rsid w:val="009347B0"/>
    <w:rsid w:val="009378CB"/>
    <w:rsid w:val="00940D58"/>
    <w:rsid w:val="00942F05"/>
    <w:rsid w:val="0095026E"/>
    <w:rsid w:val="009507D8"/>
    <w:rsid w:val="00953775"/>
    <w:rsid w:val="009611AB"/>
    <w:rsid w:val="009612CE"/>
    <w:rsid w:val="009618FF"/>
    <w:rsid w:val="009661B4"/>
    <w:rsid w:val="00967432"/>
    <w:rsid w:val="009768E3"/>
    <w:rsid w:val="00981772"/>
    <w:rsid w:val="00983867"/>
    <w:rsid w:val="00985A9F"/>
    <w:rsid w:val="009933C4"/>
    <w:rsid w:val="00994661"/>
    <w:rsid w:val="00994EB7"/>
    <w:rsid w:val="009A350F"/>
    <w:rsid w:val="009A3CFE"/>
    <w:rsid w:val="009A67E6"/>
    <w:rsid w:val="009B1586"/>
    <w:rsid w:val="009B43D3"/>
    <w:rsid w:val="009B471C"/>
    <w:rsid w:val="009C0FA2"/>
    <w:rsid w:val="009D4EC9"/>
    <w:rsid w:val="009D51EB"/>
    <w:rsid w:val="009E0260"/>
    <w:rsid w:val="009E601F"/>
    <w:rsid w:val="009E7E0C"/>
    <w:rsid w:val="009F11AB"/>
    <w:rsid w:val="009F6036"/>
    <w:rsid w:val="00A052BB"/>
    <w:rsid w:val="00A127B2"/>
    <w:rsid w:val="00A12AD3"/>
    <w:rsid w:val="00A17119"/>
    <w:rsid w:val="00A17F1E"/>
    <w:rsid w:val="00A21818"/>
    <w:rsid w:val="00A24749"/>
    <w:rsid w:val="00A339C0"/>
    <w:rsid w:val="00A45046"/>
    <w:rsid w:val="00A5166B"/>
    <w:rsid w:val="00A64AAF"/>
    <w:rsid w:val="00A70510"/>
    <w:rsid w:val="00A77319"/>
    <w:rsid w:val="00A84C94"/>
    <w:rsid w:val="00A8517F"/>
    <w:rsid w:val="00A852B4"/>
    <w:rsid w:val="00A90820"/>
    <w:rsid w:val="00A90E9C"/>
    <w:rsid w:val="00A93DB8"/>
    <w:rsid w:val="00A93EDD"/>
    <w:rsid w:val="00A9565E"/>
    <w:rsid w:val="00A95B53"/>
    <w:rsid w:val="00AA369F"/>
    <w:rsid w:val="00AA5360"/>
    <w:rsid w:val="00AB2582"/>
    <w:rsid w:val="00AB2E54"/>
    <w:rsid w:val="00AC5A24"/>
    <w:rsid w:val="00AC67A8"/>
    <w:rsid w:val="00AD0372"/>
    <w:rsid w:val="00AD0C61"/>
    <w:rsid w:val="00AD1662"/>
    <w:rsid w:val="00AD45CF"/>
    <w:rsid w:val="00AD5CEF"/>
    <w:rsid w:val="00AD7CC2"/>
    <w:rsid w:val="00AE1362"/>
    <w:rsid w:val="00AF043A"/>
    <w:rsid w:val="00AF0CA5"/>
    <w:rsid w:val="00AF2F8E"/>
    <w:rsid w:val="00AF3682"/>
    <w:rsid w:val="00AF73B7"/>
    <w:rsid w:val="00B008E9"/>
    <w:rsid w:val="00B030C1"/>
    <w:rsid w:val="00B037D7"/>
    <w:rsid w:val="00B07BAE"/>
    <w:rsid w:val="00B10D24"/>
    <w:rsid w:val="00B110F7"/>
    <w:rsid w:val="00B20EAB"/>
    <w:rsid w:val="00B210C0"/>
    <w:rsid w:val="00B22B75"/>
    <w:rsid w:val="00B308AE"/>
    <w:rsid w:val="00B320C9"/>
    <w:rsid w:val="00B33504"/>
    <w:rsid w:val="00B36721"/>
    <w:rsid w:val="00B41DCB"/>
    <w:rsid w:val="00B4441A"/>
    <w:rsid w:val="00B47CA1"/>
    <w:rsid w:val="00B64D91"/>
    <w:rsid w:val="00B67959"/>
    <w:rsid w:val="00B76415"/>
    <w:rsid w:val="00B81010"/>
    <w:rsid w:val="00B82E4C"/>
    <w:rsid w:val="00B841CF"/>
    <w:rsid w:val="00B93103"/>
    <w:rsid w:val="00B93985"/>
    <w:rsid w:val="00B94162"/>
    <w:rsid w:val="00B942BE"/>
    <w:rsid w:val="00BA0DCD"/>
    <w:rsid w:val="00BA6EB4"/>
    <w:rsid w:val="00BB1139"/>
    <w:rsid w:val="00BB52F5"/>
    <w:rsid w:val="00BB63CF"/>
    <w:rsid w:val="00BB75B5"/>
    <w:rsid w:val="00BB77A5"/>
    <w:rsid w:val="00BC0722"/>
    <w:rsid w:val="00BC2B1C"/>
    <w:rsid w:val="00BD2138"/>
    <w:rsid w:val="00BD5DE5"/>
    <w:rsid w:val="00BD6879"/>
    <w:rsid w:val="00BE0F56"/>
    <w:rsid w:val="00BE53A0"/>
    <w:rsid w:val="00BF70CE"/>
    <w:rsid w:val="00C067C0"/>
    <w:rsid w:val="00C116E7"/>
    <w:rsid w:val="00C1309F"/>
    <w:rsid w:val="00C17D19"/>
    <w:rsid w:val="00C21C8D"/>
    <w:rsid w:val="00C225F5"/>
    <w:rsid w:val="00C30AC7"/>
    <w:rsid w:val="00C32219"/>
    <w:rsid w:val="00C32C4E"/>
    <w:rsid w:val="00C40879"/>
    <w:rsid w:val="00C415F9"/>
    <w:rsid w:val="00C417D5"/>
    <w:rsid w:val="00C517AD"/>
    <w:rsid w:val="00C51D8E"/>
    <w:rsid w:val="00C52EAA"/>
    <w:rsid w:val="00C531B4"/>
    <w:rsid w:val="00C547F8"/>
    <w:rsid w:val="00C57320"/>
    <w:rsid w:val="00C61198"/>
    <w:rsid w:val="00C62368"/>
    <w:rsid w:val="00C63535"/>
    <w:rsid w:val="00C64EAE"/>
    <w:rsid w:val="00C72771"/>
    <w:rsid w:val="00C759CE"/>
    <w:rsid w:val="00C81140"/>
    <w:rsid w:val="00C81DC3"/>
    <w:rsid w:val="00C8225C"/>
    <w:rsid w:val="00C9300F"/>
    <w:rsid w:val="00CA0423"/>
    <w:rsid w:val="00CA4709"/>
    <w:rsid w:val="00CA6206"/>
    <w:rsid w:val="00CB2C87"/>
    <w:rsid w:val="00CB6AA1"/>
    <w:rsid w:val="00CC20AA"/>
    <w:rsid w:val="00CC45C4"/>
    <w:rsid w:val="00CC68B4"/>
    <w:rsid w:val="00CC6C2D"/>
    <w:rsid w:val="00CD2F62"/>
    <w:rsid w:val="00CE1FAC"/>
    <w:rsid w:val="00CE4BB3"/>
    <w:rsid w:val="00CE5860"/>
    <w:rsid w:val="00CE72D7"/>
    <w:rsid w:val="00CF2E18"/>
    <w:rsid w:val="00CF49DD"/>
    <w:rsid w:val="00D0092D"/>
    <w:rsid w:val="00D042FE"/>
    <w:rsid w:val="00D05662"/>
    <w:rsid w:val="00D1025B"/>
    <w:rsid w:val="00D11961"/>
    <w:rsid w:val="00D16140"/>
    <w:rsid w:val="00D16FDB"/>
    <w:rsid w:val="00D179B5"/>
    <w:rsid w:val="00D208E2"/>
    <w:rsid w:val="00D2107F"/>
    <w:rsid w:val="00D23234"/>
    <w:rsid w:val="00D25820"/>
    <w:rsid w:val="00D2705B"/>
    <w:rsid w:val="00D30B74"/>
    <w:rsid w:val="00D31359"/>
    <w:rsid w:val="00D31DA6"/>
    <w:rsid w:val="00D37D7B"/>
    <w:rsid w:val="00D4206D"/>
    <w:rsid w:val="00D4211E"/>
    <w:rsid w:val="00D46F7F"/>
    <w:rsid w:val="00D5014B"/>
    <w:rsid w:val="00D555C8"/>
    <w:rsid w:val="00D57699"/>
    <w:rsid w:val="00D6173D"/>
    <w:rsid w:val="00D61E29"/>
    <w:rsid w:val="00D62C71"/>
    <w:rsid w:val="00D62EFF"/>
    <w:rsid w:val="00D72CCB"/>
    <w:rsid w:val="00D758FE"/>
    <w:rsid w:val="00D81278"/>
    <w:rsid w:val="00D82F70"/>
    <w:rsid w:val="00D872C6"/>
    <w:rsid w:val="00D92C77"/>
    <w:rsid w:val="00D966F3"/>
    <w:rsid w:val="00DA01AF"/>
    <w:rsid w:val="00DA06A4"/>
    <w:rsid w:val="00DA41DF"/>
    <w:rsid w:val="00DA507C"/>
    <w:rsid w:val="00DB29BA"/>
    <w:rsid w:val="00DD05B6"/>
    <w:rsid w:val="00DD525D"/>
    <w:rsid w:val="00DE2801"/>
    <w:rsid w:val="00DE3DE7"/>
    <w:rsid w:val="00DE4191"/>
    <w:rsid w:val="00DE5514"/>
    <w:rsid w:val="00DF3EF4"/>
    <w:rsid w:val="00DF556B"/>
    <w:rsid w:val="00DF6258"/>
    <w:rsid w:val="00DF7704"/>
    <w:rsid w:val="00DF7AC5"/>
    <w:rsid w:val="00E01F61"/>
    <w:rsid w:val="00E07DAD"/>
    <w:rsid w:val="00E113A3"/>
    <w:rsid w:val="00E121BA"/>
    <w:rsid w:val="00E13AA3"/>
    <w:rsid w:val="00E21D82"/>
    <w:rsid w:val="00E227F9"/>
    <w:rsid w:val="00E232D9"/>
    <w:rsid w:val="00E25DEF"/>
    <w:rsid w:val="00E27991"/>
    <w:rsid w:val="00E32E3E"/>
    <w:rsid w:val="00E34B05"/>
    <w:rsid w:val="00E455E5"/>
    <w:rsid w:val="00E47877"/>
    <w:rsid w:val="00E56BD9"/>
    <w:rsid w:val="00E60193"/>
    <w:rsid w:val="00E62185"/>
    <w:rsid w:val="00E627E6"/>
    <w:rsid w:val="00E6297D"/>
    <w:rsid w:val="00E653F0"/>
    <w:rsid w:val="00E66C81"/>
    <w:rsid w:val="00E807FE"/>
    <w:rsid w:val="00E80B64"/>
    <w:rsid w:val="00E81973"/>
    <w:rsid w:val="00E82C1D"/>
    <w:rsid w:val="00E84CCF"/>
    <w:rsid w:val="00E90F04"/>
    <w:rsid w:val="00E95429"/>
    <w:rsid w:val="00E978B3"/>
    <w:rsid w:val="00EA05C6"/>
    <w:rsid w:val="00EA3AB6"/>
    <w:rsid w:val="00EA7808"/>
    <w:rsid w:val="00EB3957"/>
    <w:rsid w:val="00EB5C05"/>
    <w:rsid w:val="00EB5F3A"/>
    <w:rsid w:val="00EC1D9C"/>
    <w:rsid w:val="00ED4398"/>
    <w:rsid w:val="00EE0458"/>
    <w:rsid w:val="00EE671D"/>
    <w:rsid w:val="00EE6EFF"/>
    <w:rsid w:val="00EF078F"/>
    <w:rsid w:val="00EF0A65"/>
    <w:rsid w:val="00EF638F"/>
    <w:rsid w:val="00F0051E"/>
    <w:rsid w:val="00F02590"/>
    <w:rsid w:val="00F04281"/>
    <w:rsid w:val="00F04BB3"/>
    <w:rsid w:val="00F05C17"/>
    <w:rsid w:val="00F06F91"/>
    <w:rsid w:val="00F177FF"/>
    <w:rsid w:val="00F208C1"/>
    <w:rsid w:val="00F23B26"/>
    <w:rsid w:val="00F277BA"/>
    <w:rsid w:val="00F35B05"/>
    <w:rsid w:val="00F36EAC"/>
    <w:rsid w:val="00F37F1B"/>
    <w:rsid w:val="00F46A7A"/>
    <w:rsid w:val="00F5321B"/>
    <w:rsid w:val="00F54D81"/>
    <w:rsid w:val="00F560C1"/>
    <w:rsid w:val="00F64E7A"/>
    <w:rsid w:val="00F70B41"/>
    <w:rsid w:val="00F73392"/>
    <w:rsid w:val="00F9069C"/>
    <w:rsid w:val="00F90A73"/>
    <w:rsid w:val="00F9601E"/>
    <w:rsid w:val="00FA37FA"/>
    <w:rsid w:val="00FA4F9D"/>
    <w:rsid w:val="00FB3B9F"/>
    <w:rsid w:val="00FB5468"/>
    <w:rsid w:val="00FB72B1"/>
    <w:rsid w:val="00FC2E6B"/>
    <w:rsid w:val="00FC3CCF"/>
    <w:rsid w:val="00FD164D"/>
    <w:rsid w:val="00FD26EB"/>
    <w:rsid w:val="00FD4196"/>
    <w:rsid w:val="00FD524D"/>
    <w:rsid w:val="00FD72EB"/>
    <w:rsid w:val="00FE35C6"/>
    <w:rsid w:val="00FE577E"/>
    <w:rsid w:val="00FE6349"/>
    <w:rsid w:val="00FE635D"/>
    <w:rsid w:val="00FF3345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47A47"/>
  <w15:docId w15:val="{50D44361-92E4-4C9B-8D75-B8E5F161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51ED1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Standard"/>
    <w:link w:val="EndNoteBibliographyTitleChar"/>
    <w:rsid w:val="00D16FD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Absatz-Standardschriftart"/>
    <w:link w:val="EndNoteBibliographyTitle"/>
    <w:rsid w:val="00D16FD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Char"/>
    <w:rsid w:val="00D16FD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Absatz-Standardschriftart"/>
    <w:link w:val="EndNoteBibliography"/>
    <w:rsid w:val="00D16FDB"/>
    <w:rPr>
      <w:rFonts w:ascii="Calibri" w:hAnsi="Calibri" w:cs="Calibri"/>
      <w:noProof/>
      <w:lang w:val="en-US"/>
    </w:rPr>
  </w:style>
  <w:style w:type="paragraph" w:customStyle="1" w:styleId="Default">
    <w:name w:val="Default"/>
    <w:rsid w:val="00F17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E7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28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28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8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28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801"/>
    <w:rPr>
      <w:b/>
      <w:bCs/>
      <w:sz w:val="20"/>
      <w:szCs w:val="20"/>
    </w:rPr>
  </w:style>
  <w:style w:type="character" w:customStyle="1" w:styleId="orcid-id-https">
    <w:name w:val="orcid-id-https"/>
    <w:basedOn w:val="Absatz-Standardschriftart"/>
    <w:rsid w:val="00E27991"/>
  </w:style>
  <w:style w:type="paragraph" w:styleId="Kopfzeile">
    <w:name w:val="header"/>
    <w:basedOn w:val="Standard"/>
    <w:link w:val="KopfzeileZchn"/>
    <w:uiPriority w:val="99"/>
    <w:unhideWhenUsed/>
    <w:rsid w:val="00C415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15F9"/>
  </w:style>
  <w:style w:type="paragraph" w:styleId="Fuzeile">
    <w:name w:val="footer"/>
    <w:basedOn w:val="Standard"/>
    <w:link w:val="FuzeileZchn"/>
    <w:uiPriority w:val="99"/>
    <w:unhideWhenUsed/>
    <w:rsid w:val="00C415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15F9"/>
  </w:style>
  <w:style w:type="character" w:styleId="Zeilennummer">
    <w:name w:val="line number"/>
    <w:basedOn w:val="Absatz-Standardschriftart"/>
    <w:uiPriority w:val="99"/>
    <w:semiHidden/>
    <w:unhideWhenUsed/>
    <w:rsid w:val="0067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7750-198E-4554-8319-60C3EF28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1790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Patrick Näf</cp:lastModifiedBy>
  <cp:revision>98</cp:revision>
  <cp:lastPrinted>2020-02-25T08:47:00Z</cp:lastPrinted>
  <dcterms:created xsi:type="dcterms:W3CDTF">2020-01-17T10:44:00Z</dcterms:created>
  <dcterms:modified xsi:type="dcterms:W3CDTF">2020-02-25T08:55:00Z</dcterms:modified>
</cp:coreProperties>
</file>