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6D0A" w14:textId="65A283FA" w:rsidR="000B06D0" w:rsidRPr="003A3AFA" w:rsidRDefault="007917B2" w:rsidP="000B06D0">
      <w:pPr>
        <w:pStyle w:val="Ttulo"/>
        <w:rPr>
          <w:rFonts w:ascii="Times New Roman" w:eastAsiaTheme="minorHAnsi" w:hAnsi="Times New Roman" w:cs="Times New Roman"/>
          <w:b w:val="0"/>
          <w:spacing w:val="0"/>
          <w:kern w:val="0"/>
          <w:sz w:val="14"/>
          <w:szCs w:val="14"/>
          <w:lang w:val="en-CA"/>
        </w:rPr>
      </w:pPr>
      <w:r w:rsidRPr="003A3AFA">
        <w:rPr>
          <w:rFonts w:ascii="Times New Roman" w:eastAsiaTheme="minorHAnsi" w:hAnsi="Times New Roman" w:cs="Times New Roman"/>
          <w:bCs/>
          <w:spacing w:val="0"/>
          <w:kern w:val="0"/>
          <w:sz w:val="22"/>
          <w:szCs w:val="22"/>
          <w:lang w:val="en-CA"/>
        </w:rPr>
        <w:t xml:space="preserve">Table </w:t>
      </w:r>
      <w:r w:rsidR="000B06D0" w:rsidRPr="003A3AFA">
        <w:rPr>
          <w:rFonts w:ascii="Times New Roman" w:eastAsiaTheme="minorHAnsi" w:hAnsi="Times New Roman" w:cs="Times New Roman"/>
          <w:bCs/>
          <w:spacing w:val="0"/>
          <w:kern w:val="0"/>
          <w:sz w:val="22"/>
          <w:szCs w:val="22"/>
          <w:lang w:val="en-CA"/>
        </w:rPr>
        <w:t xml:space="preserve">S2. </w:t>
      </w:r>
      <w:bookmarkStart w:id="0" w:name="_Hlk29208025"/>
      <w:r w:rsidR="00432117" w:rsidRPr="003A3AFA">
        <w:rPr>
          <w:rFonts w:ascii="Times New Roman" w:eastAsiaTheme="minorHAnsi" w:hAnsi="Times New Roman" w:cs="Times New Roman"/>
          <w:b w:val="0"/>
          <w:spacing w:val="0"/>
          <w:kern w:val="0"/>
          <w:sz w:val="22"/>
          <w:szCs w:val="22"/>
          <w:lang w:val="en-CA"/>
        </w:rPr>
        <w:t xml:space="preserve">Bias in selection of participants into the study assessment tool </w:t>
      </w:r>
      <w:r w:rsidR="000B06D0" w:rsidRPr="003A3AFA">
        <w:rPr>
          <w:rFonts w:ascii="Times New Roman" w:eastAsiaTheme="minorHAnsi" w:hAnsi="Times New Roman" w:cs="Times New Roman"/>
          <w:b w:val="0"/>
          <w:spacing w:val="0"/>
          <w:kern w:val="0"/>
          <w:sz w:val="22"/>
          <w:szCs w:val="22"/>
          <w:lang w:val="en-CA"/>
        </w:rPr>
        <w:t>(ROBINS-I)</w:t>
      </w:r>
      <w:r w:rsidR="003A3AFA" w:rsidRPr="003A3AFA">
        <w:rPr>
          <w:rFonts w:ascii="Times New Roman" w:eastAsiaTheme="minorHAnsi" w:hAnsi="Times New Roman" w:cs="Times New Roman"/>
          <w:b w:val="0"/>
          <w:spacing w:val="0"/>
          <w:kern w:val="0"/>
          <w:sz w:val="22"/>
          <w:szCs w:val="22"/>
          <w:lang w:val="en-CA"/>
        </w:rPr>
        <w:t xml:space="preserve"> </w:t>
      </w:r>
      <w:r w:rsidR="00110CC4" w:rsidRPr="003A3AFA">
        <w:rPr>
          <w:rFonts w:ascii="Times New Roman" w:eastAsiaTheme="minorHAnsi" w:hAnsi="Times New Roman" w:cs="Times New Roman"/>
          <w:b w:val="0"/>
          <w:spacing w:val="0"/>
          <w:kern w:val="0"/>
          <w:sz w:val="22"/>
          <w:szCs w:val="22"/>
          <w:lang w:val="en-CA"/>
        </w:rPr>
        <w:t>[92]</w:t>
      </w:r>
      <w:r w:rsidR="000B06D0" w:rsidRPr="003A3AFA">
        <w:rPr>
          <w:rFonts w:ascii="Times New Roman" w:eastAsiaTheme="minorHAnsi" w:hAnsi="Times New Roman" w:cs="Times New Roman"/>
          <w:b w:val="0"/>
          <w:spacing w:val="0"/>
          <w:kern w:val="0"/>
          <w:sz w:val="14"/>
          <w:szCs w:val="14"/>
          <w:lang w:val="en-CA"/>
        </w:rPr>
        <w:t xml:space="preserve"> </w:t>
      </w:r>
    </w:p>
    <w:bookmarkEnd w:id="0"/>
    <w:p w14:paraId="7B8B0C8B" w14:textId="77777777" w:rsidR="00D7473C" w:rsidRPr="000B06D0" w:rsidRDefault="00D7473C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223"/>
        <w:gridCol w:w="6166"/>
        <w:gridCol w:w="2107"/>
      </w:tblGrid>
      <w:tr w:rsidR="003C77A5" w:rsidRPr="003C77A5" w14:paraId="17EF34FB" w14:textId="77777777" w:rsidTr="003C77A5">
        <w:trPr>
          <w:cantSplit/>
          <w:trHeight w:val="308"/>
        </w:trPr>
        <w:tc>
          <w:tcPr>
            <w:tcW w:w="5000" w:type="pct"/>
            <w:gridSpan w:val="3"/>
            <w:tcBorders>
              <w:right w:val="single" w:sz="2" w:space="0" w:color="auto"/>
            </w:tcBorders>
          </w:tcPr>
          <w:p w14:paraId="206D30A0" w14:textId="569AC083" w:rsidR="000B06D0" w:rsidRPr="003C77A5" w:rsidRDefault="003C77A5" w:rsidP="00621C92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</w:tr>
      <w:tr w:rsidR="003C77A5" w:rsidRPr="003C77A5" w14:paraId="64863C79" w14:textId="77777777" w:rsidTr="003C77A5">
        <w:trPr>
          <w:cantSplit/>
          <w:trHeight w:val="308"/>
        </w:trPr>
        <w:tc>
          <w:tcPr>
            <w:tcW w:w="131" w:type="pct"/>
            <w:vMerge w:val="restart"/>
            <w:tcBorders>
              <w:right w:val="nil"/>
            </w:tcBorders>
          </w:tcPr>
          <w:p w14:paraId="4ED04644" w14:textId="77777777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27248AAD" w14:textId="0462C29C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>1. Was selection of participants into the study (or into the analysis) based on participant characteristics observed after the start of intervention?</w:t>
            </w:r>
          </w:p>
          <w:p w14:paraId="3FE8DEDF" w14:textId="77777777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</w:t>
            </w:r>
            <w:r w:rsidRPr="003C77A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N/PN</w:t>
            </w:r>
            <w:r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2.1: go to 2.4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4C4FF63" w14:textId="0766500E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3AFA">
              <w:rPr>
                <w:rFonts w:ascii="Times New Roman" w:hAnsi="Times New Roman" w:cs="Times New Roman"/>
                <w:bCs/>
                <w:sz w:val="18"/>
                <w:szCs w:val="18"/>
              </w:rPr>
              <w:t>Y / PY / PN / N / NI</w:t>
            </w:r>
          </w:p>
        </w:tc>
      </w:tr>
      <w:tr w:rsidR="003C77A5" w:rsidRPr="003C77A5" w14:paraId="62DF2F7F" w14:textId="77777777" w:rsidTr="003C77A5">
        <w:trPr>
          <w:cantSplit/>
          <w:trHeight w:val="307"/>
        </w:trPr>
        <w:tc>
          <w:tcPr>
            <w:tcW w:w="131" w:type="pct"/>
            <w:vMerge/>
            <w:tcBorders>
              <w:right w:val="nil"/>
            </w:tcBorders>
          </w:tcPr>
          <w:p w14:paraId="0CCAE10D" w14:textId="77777777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auto"/>
            </w:tcBorders>
          </w:tcPr>
          <w:p w14:paraId="5E286332" w14:textId="6465DFD6" w:rsidR="003C77A5" w:rsidRPr="003C77A5" w:rsidRDefault="00110CC4" w:rsidP="003C77A5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77A5"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77A5"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>. If Y/PY to 2.1: Were the post-intervention variables that influenced selection likely to be associated with intervention?</w:t>
            </w:r>
          </w:p>
          <w:p w14:paraId="4E726D33" w14:textId="60E6D7BF" w:rsidR="003C77A5" w:rsidRPr="003C77A5" w:rsidRDefault="00110CC4" w:rsidP="003C77A5">
            <w:pPr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C77A5"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C77A5"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If Y/PY to 2.2:  Were the post-intervention variables that influenced selection likely to be influenced by the outcome or a cause of the outcome?</w:t>
            </w:r>
          </w:p>
        </w:tc>
        <w:tc>
          <w:tcPr>
            <w:tcW w:w="1241" w:type="pct"/>
            <w:tcBorders>
              <w:top w:val="nil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</w:tcPr>
          <w:p w14:paraId="25FBF42D" w14:textId="77777777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3A3AF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NA / Y / PY / PN / N / NI</w:t>
            </w:r>
          </w:p>
          <w:p w14:paraId="4DD31D77" w14:textId="77777777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371E4422" w14:textId="77777777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  <w:p w14:paraId="1F28A764" w14:textId="77777777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3A3AF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NA / Y / PY / PN / N / NI</w:t>
            </w:r>
          </w:p>
          <w:p w14:paraId="4E5D0D97" w14:textId="77777777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</w:p>
        </w:tc>
      </w:tr>
      <w:tr w:rsidR="003C77A5" w:rsidRPr="003C77A5" w14:paraId="4E92E608" w14:textId="77777777" w:rsidTr="003C77A5">
        <w:trPr>
          <w:cantSplit/>
          <w:trHeight w:val="20"/>
        </w:trPr>
        <w:tc>
          <w:tcPr>
            <w:tcW w:w="131" w:type="pct"/>
            <w:vMerge/>
            <w:tcBorders>
              <w:right w:val="nil"/>
            </w:tcBorders>
          </w:tcPr>
          <w:p w14:paraId="272E0C94" w14:textId="77777777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362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auto"/>
            </w:tcBorders>
          </w:tcPr>
          <w:p w14:paraId="2CA563C2" w14:textId="0E3E2DEA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>2. Do start of follow-up and start of intervention coincide for most participants?</w:t>
            </w:r>
          </w:p>
        </w:tc>
        <w:tc>
          <w:tcPr>
            <w:tcW w:w="1241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</w:tcPr>
          <w:p w14:paraId="326B045B" w14:textId="6B0264C2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3AFA">
              <w:rPr>
                <w:rFonts w:ascii="Times New Roman" w:hAnsi="Times New Roman" w:cs="Times New Roman"/>
                <w:bCs/>
                <w:sz w:val="18"/>
                <w:szCs w:val="18"/>
              </w:rPr>
              <w:t>Y / PY / PN / N / NI</w:t>
            </w:r>
          </w:p>
        </w:tc>
      </w:tr>
      <w:tr w:rsidR="003C77A5" w:rsidRPr="003C77A5" w14:paraId="24B5FC81" w14:textId="77777777" w:rsidTr="003C77A5">
        <w:trPr>
          <w:cantSplit/>
          <w:trHeight w:val="20"/>
        </w:trPr>
        <w:tc>
          <w:tcPr>
            <w:tcW w:w="131" w:type="pct"/>
            <w:vMerge/>
            <w:tcBorders>
              <w:right w:val="nil"/>
            </w:tcBorders>
          </w:tcPr>
          <w:p w14:paraId="748FABFA" w14:textId="77777777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auto"/>
            </w:tcBorders>
          </w:tcPr>
          <w:p w14:paraId="46C58550" w14:textId="1C210BBE" w:rsidR="003C77A5" w:rsidRPr="003C77A5" w:rsidRDefault="00110CC4" w:rsidP="003C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77A5"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>. If Y/PY to 2.2 and 2.3, or N/PN to 2.4: Were adjustment techniques used that are likely to correct for the presence of selection biases?</w:t>
            </w:r>
          </w:p>
        </w:tc>
        <w:tc>
          <w:tcPr>
            <w:tcW w:w="1241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2" w:space="0" w:color="D9D9D9" w:themeColor="background1" w:themeShade="D9"/>
              <w:right w:val="single" w:sz="2" w:space="0" w:color="auto"/>
            </w:tcBorders>
          </w:tcPr>
          <w:p w14:paraId="43DD87F8" w14:textId="3305D55D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3A3AFA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NA / Y / PY / PN / N / NI</w:t>
            </w:r>
          </w:p>
        </w:tc>
      </w:tr>
      <w:tr w:rsidR="003C77A5" w:rsidRPr="00110CC4" w14:paraId="3E536B2C" w14:textId="77777777" w:rsidTr="00110CC4">
        <w:trPr>
          <w:cantSplit/>
          <w:trHeight w:val="20"/>
        </w:trPr>
        <w:tc>
          <w:tcPr>
            <w:tcW w:w="131" w:type="pct"/>
            <w:vMerge/>
            <w:tcBorders>
              <w:bottom w:val="single" w:sz="4" w:space="0" w:color="auto"/>
              <w:right w:val="nil"/>
            </w:tcBorders>
          </w:tcPr>
          <w:p w14:paraId="74A4984F" w14:textId="77777777" w:rsidR="003C77A5" w:rsidRPr="003C77A5" w:rsidRDefault="003C77A5" w:rsidP="003C77A5">
            <w:pP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</w:p>
        </w:tc>
        <w:tc>
          <w:tcPr>
            <w:tcW w:w="3629" w:type="pct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2" w:space="0" w:color="auto"/>
            </w:tcBorders>
          </w:tcPr>
          <w:p w14:paraId="6973F86C" w14:textId="44227455" w:rsidR="003C77A5" w:rsidRPr="003C77A5" w:rsidRDefault="00110CC4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3C77A5" w:rsidRPr="003C77A5">
              <w:rPr>
                <w:rFonts w:ascii="Times New Roman" w:hAnsi="Times New Roman" w:cs="Times New Roman"/>
                <w:bCs/>
                <w:sz w:val="24"/>
                <w:szCs w:val="24"/>
              </w:rPr>
              <w:t>Risk of bias judgement</w:t>
            </w:r>
          </w:p>
        </w:tc>
        <w:tc>
          <w:tcPr>
            <w:tcW w:w="1241" w:type="pct"/>
            <w:tcBorders>
              <w:top w:val="single" w:sz="2" w:space="0" w:color="D9D9D9" w:themeColor="background1" w:themeShade="D9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CC93EB" w14:textId="65A4A959" w:rsidR="003C77A5" w:rsidRPr="003A3AFA" w:rsidRDefault="003C77A5" w:rsidP="003C77A5">
            <w:pPr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AFA">
              <w:rPr>
                <w:rFonts w:ascii="Times New Roman" w:hAnsi="Times New Roman" w:cs="Times New Roman"/>
                <w:bCs/>
                <w:sz w:val="20"/>
                <w:szCs w:val="20"/>
              </w:rPr>
              <w:t>Low / Moderate / Serious / Critical / NI</w:t>
            </w:r>
          </w:p>
        </w:tc>
      </w:tr>
    </w:tbl>
    <w:p w14:paraId="753A2B36" w14:textId="77777777" w:rsidR="005E3973" w:rsidRPr="000B06D0" w:rsidRDefault="005E3973">
      <w:pPr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bookmarkStart w:id="1" w:name="_GoBack"/>
      <w:bookmarkEnd w:id="1"/>
    </w:p>
    <w:sectPr w:rsidR="005E3973" w:rsidRPr="000B0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D0"/>
    <w:rsid w:val="000B06D0"/>
    <w:rsid w:val="00110CC4"/>
    <w:rsid w:val="001B3F2D"/>
    <w:rsid w:val="003A3AFA"/>
    <w:rsid w:val="003C77A5"/>
    <w:rsid w:val="00425A8B"/>
    <w:rsid w:val="00432117"/>
    <w:rsid w:val="005039DB"/>
    <w:rsid w:val="005C6128"/>
    <w:rsid w:val="005E3973"/>
    <w:rsid w:val="006B34D1"/>
    <w:rsid w:val="007917B2"/>
    <w:rsid w:val="008E0185"/>
    <w:rsid w:val="00C0725D"/>
    <w:rsid w:val="00C36718"/>
    <w:rsid w:val="00D7473C"/>
    <w:rsid w:val="00E04813"/>
    <w:rsid w:val="00F060C2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1C66"/>
  <w15:chartTrackingRefBased/>
  <w15:docId w15:val="{852955D5-5513-4C20-A75B-A3F150AA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B06D0"/>
    <w:pPr>
      <w:keepNext/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ter"/>
    <w:uiPriority w:val="10"/>
    <w:qFormat/>
    <w:rsid w:val="000B06D0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B06D0"/>
    <w:rPr>
      <w:rFonts w:asciiTheme="majorHAnsi" w:eastAsiaTheme="majorEastAsia" w:hAnsiTheme="majorHAnsi" w:cstheme="majorBidi"/>
      <w:b/>
      <w:spacing w:val="-10"/>
      <w:kern w:val="28"/>
      <w:sz w:val="32"/>
      <w:szCs w:val="56"/>
      <w:lang w:val="en-US"/>
    </w:rPr>
  </w:style>
  <w:style w:type="paragraph" w:styleId="PargrafodaLista">
    <w:name w:val="List Paragraph"/>
    <w:basedOn w:val="Normal"/>
    <w:uiPriority w:val="34"/>
    <w:qFormat/>
    <w:rsid w:val="0011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Pizarro</dc:creator>
  <cp:keywords/>
  <dc:description/>
  <cp:lastModifiedBy>Angela Pizarro</cp:lastModifiedBy>
  <cp:revision>5</cp:revision>
  <dcterms:created xsi:type="dcterms:W3CDTF">2020-02-22T17:58:00Z</dcterms:created>
  <dcterms:modified xsi:type="dcterms:W3CDTF">2020-02-23T18:11:00Z</dcterms:modified>
</cp:coreProperties>
</file>