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F23A" w14:textId="00B7F6FD" w:rsidR="000947D9" w:rsidRPr="000947D9" w:rsidRDefault="000947D9">
      <w:pPr>
        <w:rPr>
          <w:b/>
          <w:lang w:val="en-GB"/>
        </w:rPr>
      </w:pPr>
      <w:r w:rsidRPr="000947D9">
        <w:rPr>
          <w:b/>
          <w:lang w:val="en-GB"/>
        </w:rPr>
        <w:t xml:space="preserve">Supplementary table </w:t>
      </w:r>
      <w:r w:rsidR="00504F27">
        <w:rPr>
          <w:b/>
          <w:lang w:val="en-GB"/>
        </w:rPr>
        <w:t>4</w:t>
      </w:r>
      <w:bookmarkStart w:id="0" w:name="_GoBack"/>
      <w:bookmarkEnd w:id="0"/>
      <w:r w:rsidRPr="000947D9">
        <w:rPr>
          <w:b/>
          <w:lang w:val="en-GB"/>
        </w:rPr>
        <w:t>.</w:t>
      </w:r>
    </w:p>
    <w:p w14:paraId="558DC127" w14:textId="7F0EF4C0" w:rsidR="002B63DD" w:rsidRDefault="002B63DD">
      <w:pPr>
        <w:rPr>
          <w:lang w:val="en-GB"/>
        </w:rPr>
      </w:pPr>
      <w:r w:rsidRPr="002B63DD">
        <w:rPr>
          <w:lang w:val="en-GB"/>
        </w:rPr>
        <w:t xml:space="preserve">Expression of IL-32 </w:t>
      </w:r>
      <w:r>
        <w:rPr>
          <w:lang w:val="en-GB"/>
        </w:rPr>
        <w:t xml:space="preserve">(ng/mL) </w:t>
      </w:r>
      <w:r w:rsidRPr="002B63DD">
        <w:rPr>
          <w:lang w:val="en-GB"/>
        </w:rPr>
        <w:t>in AAA patients</w:t>
      </w:r>
      <w:r w:rsidR="004E04AD">
        <w:rPr>
          <w:lang w:val="en-GB"/>
        </w:rPr>
        <w:t xml:space="preserve"> divided into different clinical variables</w:t>
      </w:r>
      <w:r>
        <w:rPr>
          <w:lang w:val="en-GB"/>
        </w:rPr>
        <w:t>.</w:t>
      </w:r>
    </w:p>
    <w:tbl>
      <w:tblPr>
        <w:tblStyle w:val="TableGrid"/>
        <w:tblpPr w:leftFromText="141" w:rightFromText="141" w:vertAnchor="page" w:horzAnchor="margin" w:tblpY="246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04AD" w14:paraId="4EB64758" w14:textId="77777777" w:rsidTr="000947D9">
        <w:tc>
          <w:tcPr>
            <w:tcW w:w="2265" w:type="dxa"/>
          </w:tcPr>
          <w:p w14:paraId="3A37E689" w14:textId="77777777" w:rsidR="004E04AD" w:rsidRPr="004E04AD" w:rsidRDefault="004E04AD" w:rsidP="000947D9">
            <w:pPr>
              <w:rPr>
                <w:b/>
                <w:lang w:val="en-GB"/>
              </w:rPr>
            </w:pPr>
            <w:r w:rsidRPr="004E04AD">
              <w:rPr>
                <w:b/>
                <w:lang w:val="en-GB"/>
              </w:rPr>
              <w:t>Variable</w:t>
            </w:r>
          </w:p>
        </w:tc>
        <w:tc>
          <w:tcPr>
            <w:tcW w:w="2265" w:type="dxa"/>
          </w:tcPr>
          <w:p w14:paraId="0D93E8CB" w14:textId="77777777" w:rsidR="004E04AD" w:rsidRDefault="004E04AD" w:rsidP="000947D9">
            <w:r>
              <w:t>Yes</w:t>
            </w:r>
          </w:p>
        </w:tc>
        <w:tc>
          <w:tcPr>
            <w:tcW w:w="2266" w:type="dxa"/>
          </w:tcPr>
          <w:p w14:paraId="7E56711C" w14:textId="77777777" w:rsidR="004E04AD" w:rsidRDefault="004E04AD" w:rsidP="000947D9">
            <w:r>
              <w:t>No</w:t>
            </w:r>
          </w:p>
        </w:tc>
        <w:tc>
          <w:tcPr>
            <w:tcW w:w="2266" w:type="dxa"/>
          </w:tcPr>
          <w:p w14:paraId="553E364F" w14:textId="77777777" w:rsidR="004E04AD" w:rsidRDefault="004E04AD" w:rsidP="000947D9">
            <w:r>
              <w:t>p-value</w:t>
            </w:r>
          </w:p>
        </w:tc>
      </w:tr>
      <w:tr w:rsidR="004E04AD" w14:paraId="6342EBBE" w14:textId="77777777" w:rsidTr="000947D9">
        <w:tc>
          <w:tcPr>
            <w:tcW w:w="2265" w:type="dxa"/>
          </w:tcPr>
          <w:p w14:paraId="41DBE238" w14:textId="77777777" w:rsidR="004E04AD" w:rsidRDefault="004E04AD" w:rsidP="000947D9">
            <w:r>
              <w:t>Statins</w:t>
            </w:r>
          </w:p>
        </w:tc>
        <w:tc>
          <w:tcPr>
            <w:tcW w:w="2265" w:type="dxa"/>
          </w:tcPr>
          <w:p w14:paraId="2B8263B9" w14:textId="77777777" w:rsidR="004E04AD" w:rsidRDefault="004E04AD" w:rsidP="000947D9">
            <w:r>
              <w:t>21.3</w:t>
            </w:r>
            <w:r>
              <w:rPr>
                <w:rFonts w:cstheme="minorHAnsi"/>
              </w:rPr>
              <w:t>±</w:t>
            </w:r>
            <w:r>
              <w:t>52.0 (n=112)</w:t>
            </w:r>
          </w:p>
        </w:tc>
        <w:tc>
          <w:tcPr>
            <w:tcW w:w="2266" w:type="dxa"/>
          </w:tcPr>
          <w:p w14:paraId="443880D4" w14:textId="77777777" w:rsidR="004E04AD" w:rsidRDefault="004E04AD" w:rsidP="000947D9">
            <w:r>
              <w:t>18.5</w:t>
            </w:r>
            <w:r>
              <w:rPr>
                <w:rFonts w:cstheme="minorHAnsi"/>
              </w:rPr>
              <w:t xml:space="preserve">±51.4 </w:t>
            </w:r>
            <w:r>
              <w:t>(n=28)</w:t>
            </w:r>
          </w:p>
        </w:tc>
        <w:tc>
          <w:tcPr>
            <w:tcW w:w="2266" w:type="dxa"/>
          </w:tcPr>
          <w:p w14:paraId="46B32FF0" w14:textId="77777777" w:rsidR="004E04AD" w:rsidRDefault="004E04AD" w:rsidP="000947D9">
            <w:r>
              <w:t>NS</w:t>
            </w:r>
          </w:p>
        </w:tc>
      </w:tr>
      <w:tr w:rsidR="004E04AD" w14:paraId="46A51ED9" w14:textId="77777777" w:rsidTr="000947D9">
        <w:tc>
          <w:tcPr>
            <w:tcW w:w="2265" w:type="dxa"/>
          </w:tcPr>
          <w:p w14:paraId="195AC4E6" w14:textId="77777777" w:rsidR="004E04AD" w:rsidRDefault="004E04AD" w:rsidP="000947D9">
            <w:r>
              <w:t>CHD</w:t>
            </w:r>
          </w:p>
        </w:tc>
        <w:tc>
          <w:tcPr>
            <w:tcW w:w="2265" w:type="dxa"/>
          </w:tcPr>
          <w:p w14:paraId="4A405C1C" w14:textId="77777777" w:rsidR="004E04AD" w:rsidRDefault="004E04AD" w:rsidP="000947D9">
            <w:r>
              <w:t>14.6</w:t>
            </w:r>
            <w:r>
              <w:rPr>
                <w:rFonts w:cstheme="minorHAnsi"/>
              </w:rPr>
              <w:t xml:space="preserve">±44.0 </w:t>
            </w:r>
            <w:r>
              <w:t>(n=58)</w:t>
            </w:r>
          </w:p>
        </w:tc>
        <w:tc>
          <w:tcPr>
            <w:tcW w:w="2266" w:type="dxa"/>
          </w:tcPr>
          <w:p w14:paraId="221A6CA0" w14:textId="77777777" w:rsidR="004E04AD" w:rsidRDefault="004E04AD" w:rsidP="000947D9">
            <w:r>
              <w:t>24.3</w:t>
            </w:r>
            <w:r>
              <w:rPr>
                <w:rFonts w:cstheme="minorHAnsi"/>
              </w:rPr>
              <w:t>±56.3 (n=77)</w:t>
            </w:r>
          </w:p>
        </w:tc>
        <w:tc>
          <w:tcPr>
            <w:tcW w:w="2266" w:type="dxa"/>
          </w:tcPr>
          <w:p w14:paraId="6AC5F06B" w14:textId="77777777" w:rsidR="004E04AD" w:rsidRDefault="004E04AD" w:rsidP="000947D9">
            <w:r>
              <w:t>NS</w:t>
            </w:r>
          </w:p>
        </w:tc>
      </w:tr>
      <w:tr w:rsidR="004E04AD" w14:paraId="42F9FD94" w14:textId="77777777" w:rsidTr="000947D9">
        <w:tc>
          <w:tcPr>
            <w:tcW w:w="2265" w:type="dxa"/>
          </w:tcPr>
          <w:p w14:paraId="479D4CEA" w14:textId="77777777" w:rsidR="004E04AD" w:rsidRDefault="004E04AD" w:rsidP="000947D9">
            <w:r>
              <w:t>CVD</w:t>
            </w:r>
          </w:p>
        </w:tc>
        <w:tc>
          <w:tcPr>
            <w:tcW w:w="2265" w:type="dxa"/>
          </w:tcPr>
          <w:p w14:paraId="789C7DED" w14:textId="77777777" w:rsidR="004E04AD" w:rsidRDefault="004E04AD" w:rsidP="000947D9">
            <w:r>
              <w:t>1.9</w:t>
            </w:r>
            <w:r>
              <w:rPr>
                <w:rFonts w:cstheme="minorHAnsi"/>
              </w:rPr>
              <w:t>±3.2 (n=16)</w:t>
            </w:r>
          </w:p>
        </w:tc>
        <w:tc>
          <w:tcPr>
            <w:tcW w:w="2266" w:type="dxa"/>
          </w:tcPr>
          <w:p w14:paraId="2697F3E5" w14:textId="77777777" w:rsidR="004E04AD" w:rsidRDefault="004E04AD" w:rsidP="000947D9">
            <w:r>
              <w:t>22.6</w:t>
            </w:r>
            <w:r>
              <w:rPr>
                <w:rFonts w:cstheme="minorHAnsi"/>
              </w:rPr>
              <w:t>±54.3 (n=119)</w:t>
            </w:r>
          </w:p>
        </w:tc>
        <w:tc>
          <w:tcPr>
            <w:tcW w:w="2266" w:type="dxa"/>
          </w:tcPr>
          <w:p w14:paraId="2E746957" w14:textId="77777777" w:rsidR="004E04AD" w:rsidRDefault="004E04AD" w:rsidP="000947D9">
            <w:r>
              <w:t>NS</w:t>
            </w:r>
          </w:p>
        </w:tc>
      </w:tr>
      <w:tr w:rsidR="004E04AD" w14:paraId="2A999943" w14:textId="77777777" w:rsidTr="000947D9">
        <w:tc>
          <w:tcPr>
            <w:tcW w:w="2265" w:type="dxa"/>
          </w:tcPr>
          <w:p w14:paraId="0B8201D7" w14:textId="77777777" w:rsidR="004E04AD" w:rsidRDefault="004E04AD" w:rsidP="000947D9">
            <w:r>
              <w:t>Hypertension</w:t>
            </w:r>
          </w:p>
        </w:tc>
        <w:tc>
          <w:tcPr>
            <w:tcW w:w="2265" w:type="dxa"/>
          </w:tcPr>
          <w:p w14:paraId="158D5E3D" w14:textId="77777777" w:rsidR="004E04AD" w:rsidRDefault="004E04AD" w:rsidP="000947D9">
            <w:r>
              <w:t>17.5</w:t>
            </w:r>
            <w:r>
              <w:rPr>
                <w:rFonts w:cstheme="minorHAnsi"/>
              </w:rPr>
              <w:t>±47.0 (n=115)</w:t>
            </w:r>
          </w:p>
        </w:tc>
        <w:tc>
          <w:tcPr>
            <w:tcW w:w="2266" w:type="dxa"/>
          </w:tcPr>
          <w:p w14:paraId="6B65086C" w14:textId="77777777" w:rsidR="004E04AD" w:rsidRDefault="004E04AD" w:rsidP="000947D9">
            <w:r>
              <w:t>35.5</w:t>
            </w:r>
            <w:r>
              <w:rPr>
                <w:rFonts w:cstheme="minorHAnsi"/>
              </w:rPr>
              <w:t>±71.2 (n=20)</w:t>
            </w:r>
          </w:p>
        </w:tc>
        <w:tc>
          <w:tcPr>
            <w:tcW w:w="2266" w:type="dxa"/>
          </w:tcPr>
          <w:p w14:paraId="1E011544" w14:textId="77777777" w:rsidR="004E04AD" w:rsidRDefault="004E04AD" w:rsidP="000947D9">
            <w:r>
              <w:t>NS</w:t>
            </w:r>
          </w:p>
        </w:tc>
      </w:tr>
      <w:tr w:rsidR="004E04AD" w14:paraId="099C1398" w14:textId="77777777" w:rsidTr="000947D9">
        <w:tc>
          <w:tcPr>
            <w:tcW w:w="2265" w:type="dxa"/>
          </w:tcPr>
          <w:p w14:paraId="619964B9" w14:textId="77777777" w:rsidR="004E04AD" w:rsidRDefault="004E04AD" w:rsidP="000947D9">
            <w:r>
              <w:t>Hyperlipedemia</w:t>
            </w:r>
          </w:p>
        </w:tc>
        <w:tc>
          <w:tcPr>
            <w:tcW w:w="2265" w:type="dxa"/>
          </w:tcPr>
          <w:p w14:paraId="54B9EEB0" w14:textId="77777777" w:rsidR="004E04AD" w:rsidRDefault="004E04AD" w:rsidP="000947D9">
            <w:r>
              <w:t>20.8</w:t>
            </w:r>
            <w:r>
              <w:rPr>
                <w:rFonts w:cstheme="minorHAnsi"/>
              </w:rPr>
              <w:t>±51.4 (n=83)</w:t>
            </w:r>
          </w:p>
        </w:tc>
        <w:tc>
          <w:tcPr>
            <w:tcW w:w="2266" w:type="dxa"/>
          </w:tcPr>
          <w:p w14:paraId="7C06BBD6" w14:textId="77777777" w:rsidR="004E04AD" w:rsidRDefault="004E04AD" w:rsidP="000947D9">
            <w:r>
              <w:t>20.8</w:t>
            </w:r>
            <w:r>
              <w:rPr>
                <w:rFonts w:cstheme="minorHAnsi"/>
              </w:rPr>
              <w:t>±54.9 (n=46)</w:t>
            </w:r>
          </w:p>
        </w:tc>
        <w:tc>
          <w:tcPr>
            <w:tcW w:w="2266" w:type="dxa"/>
          </w:tcPr>
          <w:p w14:paraId="29610225" w14:textId="77777777" w:rsidR="004E04AD" w:rsidRDefault="004E04AD" w:rsidP="000947D9">
            <w:r>
              <w:t>NS</w:t>
            </w:r>
          </w:p>
        </w:tc>
      </w:tr>
      <w:tr w:rsidR="004E04AD" w14:paraId="567D0541" w14:textId="77777777" w:rsidTr="000947D9">
        <w:tc>
          <w:tcPr>
            <w:tcW w:w="2265" w:type="dxa"/>
          </w:tcPr>
          <w:p w14:paraId="43A87301" w14:textId="77777777" w:rsidR="004E04AD" w:rsidRDefault="004E04AD" w:rsidP="000947D9">
            <w:r>
              <w:t>Renal dysfunction</w:t>
            </w:r>
          </w:p>
        </w:tc>
        <w:tc>
          <w:tcPr>
            <w:tcW w:w="2265" w:type="dxa"/>
          </w:tcPr>
          <w:p w14:paraId="3050BD77" w14:textId="77777777" w:rsidR="004E04AD" w:rsidRDefault="004E04AD" w:rsidP="000947D9">
            <w:r>
              <w:t>37.8</w:t>
            </w:r>
            <w:r>
              <w:rPr>
                <w:rFonts w:cstheme="minorHAnsi"/>
              </w:rPr>
              <w:t>±72.9 (n=14)</w:t>
            </w:r>
          </w:p>
        </w:tc>
        <w:tc>
          <w:tcPr>
            <w:tcW w:w="2266" w:type="dxa"/>
          </w:tcPr>
          <w:p w14:paraId="24813860" w14:textId="77777777" w:rsidR="004E04AD" w:rsidRDefault="004E04AD" w:rsidP="000947D9">
            <w:r>
              <w:t>181.0</w:t>
            </w:r>
            <w:r>
              <w:rPr>
                <w:rFonts w:cstheme="minorHAnsi"/>
              </w:rPr>
              <w:t>±48.3 (n=121)</w:t>
            </w:r>
          </w:p>
        </w:tc>
        <w:tc>
          <w:tcPr>
            <w:tcW w:w="2266" w:type="dxa"/>
          </w:tcPr>
          <w:p w14:paraId="0C5C92EB" w14:textId="77777777" w:rsidR="004E04AD" w:rsidRDefault="004E04AD" w:rsidP="000947D9">
            <w:r>
              <w:t>NS</w:t>
            </w:r>
          </w:p>
        </w:tc>
      </w:tr>
      <w:tr w:rsidR="004E04AD" w14:paraId="26D33A90" w14:textId="77777777" w:rsidTr="000947D9">
        <w:tc>
          <w:tcPr>
            <w:tcW w:w="2265" w:type="dxa"/>
          </w:tcPr>
          <w:p w14:paraId="153F7E2F" w14:textId="77777777" w:rsidR="004E04AD" w:rsidRDefault="004E04AD" w:rsidP="000947D9">
            <w:r>
              <w:t>DM2</w:t>
            </w:r>
          </w:p>
        </w:tc>
        <w:tc>
          <w:tcPr>
            <w:tcW w:w="2265" w:type="dxa"/>
          </w:tcPr>
          <w:p w14:paraId="3FD8964F" w14:textId="77777777" w:rsidR="004E04AD" w:rsidRDefault="004E04AD" w:rsidP="000947D9">
            <w:r>
              <w:t>15.7</w:t>
            </w:r>
            <w:r>
              <w:rPr>
                <w:rFonts w:cstheme="minorHAnsi"/>
              </w:rPr>
              <w:t>±34.2 (n=23)</w:t>
            </w:r>
          </w:p>
        </w:tc>
        <w:tc>
          <w:tcPr>
            <w:tcW w:w="2266" w:type="dxa"/>
          </w:tcPr>
          <w:p w14:paraId="730B283E" w14:textId="77777777" w:rsidR="004E04AD" w:rsidRDefault="004E04AD" w:rsidP="000947D9">
            <w:r>
              <w:t>21.8</w:t>
            </w:r>
            <w:r>
              <w:rPr>
                <w:rFonts w:cstheme="minorHAnsi"/>
              </w:rPr>
              <w:t>±54.6 (n=117)</w:t>
            </w:r>
          </w:p>
        </w:tc>
        <w:tc>
          <w:tcPr>
            <w:tcW w:w="2266" w:type="dxa"/>
          </w:tcPr>
          <w:p w14:paraId="0E13C0AC" w14:textId="77777777" w:rsidR="004E04AD" w:rsidRDefault="004E04AD" w:rsidP="000947D9">
            <w:r>
              <w:t>NS</w:t>
            </w:r>
          </w:p>
        </w:tc>
      </w:tr>
    </w:tbl>
    <w:p w14:paraId="107A6302" w14:textId="342FF68B" w:rsidR="002B63DD" w:rsidRPr="002B63DD" w:rsidRDefault="009A5CF8" w:rsidP="002B63DD">
      <w:pPr>
        <w:rPr>
          <w:lang w:val="en-GB"/>
        </w:rPr>
      </w:pPr>
      <w:r>
        <w:rPr>
          <w:lang w:val="en-GB"/>
        </w:rPr>
        <w:t xml:space="preserve">CHD=coronary heart disease, CVD=cardiovascular disease, </w:t>
      </w:r>
      <w:r w:rsidR="00777419">
        <w:rPr>
          <w:lang w:val="en-GB"/>
        </w:rPr>
        <w:t xml:space="preserve">DM2=diabetes mellitus type 2. </w:t>
      </w:r>
      <w:r w:rsidR="004E04AD">
        <w:rPr>
          <w:lang w:val="en-GB"/>
        </w:rPr>
        <w:t>NS=Not significant.</w:t>
      </w:r>
      <w:r w:rsidR="00EB6EE5">
        <w:rPr>
          <w:lang w:val="en-GB"/>
        </w:rPr>
        <w:t xml:space="preserve"> Significance was analysed using one way ANOVA.</w:t>
      </w:r>
    </w:p>
    <w:p w14:paraId="4234FC26" w14:textId="77777777" w:rsidR="002B63DD" w:rsidRDefault="002B63DD" w:rsidP="002B63DD">
      <w:pPr>
        <w:rPr>
          <w:lang w:val="en-GB"/>
        </w:rPr>
      </w:pPr>
    </w:p>
    <w:p w14:paraId="05BA0F08" w14:textId="77777777" w:rsidR="002B63DD" w:rsidRPr="002B63DD" w:rsidRDefault="002B63DD" w:rsidP="002B63DD">
      <w:pPr>
        <w:rPr>
          <w:lang w:val="en-GB"/>
        </w:rPr>
      </w:pPr>
    </w:p>
    <w:p w14:paraId="4DDF557C" w14:textId="77777777" w:rsidR="002B63DD" w:rsidRPr="002B63DD" w:rsidRDefault="002B63DD" w:rsidP="002B63DD">
      <w:pPr>
        <w:rPr>
          <w:lang w:val="en-GB"/>
        </w:rPr>
      </w:pPr>
    </w:p>
    <w:p w14:paraId="0BDF5D00" w14:textId="77777777" w:rsidR="002B63DD" w:rsidRPr="002B63DD" w:rsidRDefault="002B63DD" w:rsidP="002B63DD">
      <w:pPr>
        <w:rPr>
          <w:lang w:val="en-GB"/>
        </w:rPr>
      </w:pPr>
    </w:p>
    <w:p w14:paraId="12FF9282" w14:textId="77777777" w:rsidR="002B63DD" w:rsidRPr="002B63DD" w:rsidRDefault="002B63DD" w:rsidP="002B63DD">
      <w:pPr>
        <w:rPr>
          <w:lang w:val="en-GB"/>
        </w:rPr>
      </w:pPr>
    </w:p>
    <w:sectPr w:rsidR="002B63DD" w:rsidRPr="002B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D"/>
    <w:rsid w:val="00025521"/>
    <w:rsid w:val="000947D9"/>
    <w:rsid w:val="002B613F"/>
    <w:rsid w:val="002B63DD"/>
    <w:rsid w:val="004E04AD"/>
    <w:rsid w:val="00504F27"/>
    <w:rsid w:val="00722ED6"/>
    <w:rsid w:val="00777419"/>
    <w:rsid w:val="007D5CA9"/>
    <w:rsid w:val="0092554B"/>
    <w:rsid w:val="009A5CF8"/>
    <w:rsid w:val="00C34807"/>
    <w:rsid w:val="00D07644"/>
    <w:rsid w:val="00DB629B"/>
    <w:rsid w:val="00E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9F57"/>
  <w15:chartTrackingRefBased/>
  <w15:docId w15:val="{1C60C82F-B9FE-4205-B489-C1FF7CA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173BFEFED7C49AD6B8E33E03AC643" ma:contentTypeVersion="13" ma:contentTypeDescription="Create a new document." ma:contentTypeScope="" ma:versionID="8e3e7236b8fb595e434e10dc91c6b752">
  <xsd:schema xmlns:xsd="http://www.w3.org/2001/XMLSchema" xmlns:xs="http://www.w3.org/2001/XMLSchema" xmlns:p="http://schemas.microsoft.com/office/2006/metadata/properties" xmlns:ns3="61fecc29-058c-4cf6-9fa7-7eb61580bc2d" xmlns:ns4="666a5b29-5d9e-4bf6-abed-3737919e2eed" targetNamespace="http://schemas.microsoft.com/office/2006/metadata/properties" ma:root="true" ma:fieldsID="6c6dbeede66c950de5bc671085f34b5f" ns3:_="" ns4:_="">
    <xsd:import namespace="61fecc29-058c-4cf6-9fa7-7eb61580bc2d"/>
    <xsd:import namespace="666a5b29-5d9e-4bf6-abed-3737919e2e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cc29-058c-4cf6-9fa7-7eb61580b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5b29-5d9e-4bf6-abed-3737919e2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3C8D7-9100-4C16-AD4E-F1F08559C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ecc29-058c-4cf6-9fa7-7eb61580bc2d"/>
    <ds:schemaRef ds:uri="666a5b29-5d9e-4bf6-abed-3737919e2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B98B7-75C6-4665-86F0-682336A1F6AD}">
  <ds:schemaRefs>
    <ds:schemaRef ds:uri="http://purl.org/dc/terms/"/>
    <ds:schemaRef ds:uri="http://schemas.openxmlformats.org/package/2006/metadata/core-properties"/>
    <ds:schemaRef ds:uri="http://purl.org/dc/dcmitype/"/>
    <ds:schemaRef ds:uri="61fecc29-058c-4cf6-9fa7-7eb61580bc2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66a5b29-5d9e-4bf6-abed-3737919e2e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E8A5B9-4B23-4CF5-AEC0-E8A374407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Wågsäter</dc:creator>
  <cp:keywords/>
  <dc:description/>
  <cp:lastModifiedBy>Dick Wågsäter</cp:lastModifiedBy>
  <cp:revision>5</cp:revision>
  <dcterms:created xsi:type="dcterms:W3CDTF">2020-01-17T15:18:00Z</dcterms:created>
  <dcterms:modified xsi:type="dcterms:W3CDTF">2020-03-11T10:38:00Z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0x01010089D173BFEFED7C49AD6B8E33E03AC643</vt:lpwstr>
  </property>
</Properties>
</file>