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A5" w:rsidRPr="00992337" w:rsidRDefault="00662A75">
      <w:pPr>
        <w:rPr>
          <w:rFonts w:ascii="Times New Roman" w:hAnsi="Times New Roman" w:cs="Times New Roman"/>
          <w:sz w:val="28"/>
          <w:szCs w:val="28"/>
        </w:rPr>
      </w:pPr>
      <w:bookmarkStart w:id="0" w:name="OLE_LINK186"/>
      <w:bookmarkStart w:id="1" w:name="OLE_LINK187"/>
      <w:bookmarkStart w:id="2" w:name="OLE_LINK1"/>
      <w:bookmarkStart w:id="3" w:name="OLE_LINK2"/>
      <w:r w:rsidRPr="00992337">
        <w:rPr>
          <w:rFonts w:ascii="Times New Roman" w:hAnsi="Times New Roman" w:cs="Times New Roman" w:hint="eastAsia"/>
          <w:b/>
          <w:sz w:val="28"/>
          <w:szCs w:val="28"/>
        </w:rPr>
        <w:t>Table S</w:t>
      </w:r>
      <w:r w:rsidR="007C5607" w:rsidRPr="00992337">
        <w:rPr>
          <w:rFonts w:ascii="Times New Roman" w:hAnsi="Times New Roman" w:cs="Times New Roman" w:hint="eastAsia"/>
          <w:b/>
          <w:sz w:val="28"/>
          <w:szCs w:val="28"/>
        </w:rPr>
        <w:t>4</w:t>
      </w:r>
      <w:r w:rsidRPr="00992337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992337">
        <w:rPr>
          <w:rFonts w:ascii="Times New Roman" w:hAnsi="Times New Roman" w:cs="Times New Roman" w:hint="eastAsia"/>
          <w:sz w:val="28"/>
          <w:szCs w:val="28"/>
        </w:rPr>
        <w:t>Quality assessment</w:t>
      </w:r>
      <w:r w:rsidR="007C5607" w:rsidRPr="00992337">
        <w:rPr>
          <w:rFonts w:ascii="Times New Roman" w:hAnsi="Times New Roman" w:cs="Times New Roman" w:hint="eastAsia"/>
          <w:sz w:val="28"/>
          <w:szCs w:val="28"/>
        </w:rPr>
        <w:t xml:space="preserve"> for outcomes</w:t>
      </w:r>
      <w:r w:rsidRPr="00992337">
        <w:rPr>
          <w:rFonts w:ascii="Times New Roman" w:hAnsi="Times New Roman" w:cs="Times New Roman" w:hint="eastAsia"/>
          <w:sz w:val="28"/>
          <w:szCs w:val="28"/>
        </w:rPr>
        <w:t xml:space="preserve"> by GRADE</w:t>
      </w:r>
      <w:r w:rsidR="00022EC8" w:rsidRPr="00992337">
        <w:rPr>
          <w:rFonts w:ascii="Times New Roman" w:hAnsi="Times New Roman" w:cs="Times New Roman" w:hint="eastAsia"/>
          <w:sz w:val="28"/>
          <w:szCs w:val="28"/>
        </w:rPr>
        <w:t xml:space="preserve"> system</w:t>
      </w:r>
      <w:r w:rsidRPr="00992337">
        <w:rPr>
          <w:rFonts w:ascii="Times New Roman" w:hAnsi="Times New Roman" w:cs="Times New Roman" w:hint="eastAsia"/>
          <w:sz w:val="28"/>
          <w:szCs w:val="28"/>
        </w:rPr>
        <w:t>.</w:t>
      </w:r>
      <w:bookmarkEnd w:id="0"/>
      <w:bookmarkEnd w:id="1"/>
      <w:bookmarkEnd w:id="2"/>
      <w:bookmarkEnd w:id="3"/>
    </w:p>
    <w:tbl>
      <w:tblPr>
        <w:tblW w:w="15963" w:type="dxa"/>
        <w:jc w:val="center"/>
        <w:tblInd w:w="93" w:type="dxa"/>
        <w:tblLayout w:type="fixed"/>
        <w:tblLook w:val="04A0"/>
      </w:tblPr>
      <w:tblGrid>
        <w:gridCol w:w="237"/>
        <w:gridCol w:w="2344"/>
        <w:gridCol w:w="978"/>
        <w:gridCol w:w="531"/>
        <w:gridCol w:w="1028"/>
        <w:gridCol w:w="1560"/>
        <w:gridCol w:w="1285"/>
        <w:gridCol w:w="1659"/>
        <w:gridCol w:w="1639"/>
        <w:gridCol w:w="1522"/>
        <w:gridCol w:w="1718"/>
        <w:gridCol w:w="1462"/>
      </w:tblGrid>
      <w:tr w:rsidR="00A7175C" w:rsidRPr="00992337" w:rsidTr="008D0F92">
        <w:trPr>
          <w:trHeight w:val="300"/>
          <w:jc w:val="center"/>
        </w:trPr>
        <w:tc>
          <w:tcPr>
            <w:tcW w:w="258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Primary outcome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No. of Studies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No. of P</w:t>
            </w:r>
            <w:r w:rsidRPr="00992337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atients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99233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Differences</w:t>
            </w:r>
            <w:r w:rsidR="00A93C49" w:rsidRPr="00992337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  <w:vertAlign w:val="superscript"/>
              </w:rPr>
              <w:t>a</w:t>
            </w:r>
            <w:proofErr w:type="spellEnd"/>
            <w:r w:rsidRPr="00992337">
              <w:rPr>
                <w:rFonts w:ascii="Courier New" w:eastAsia="宋体" w:hAnsi="Courier New" w:cs="Courier New"/>
                <w:b/>
                <w:bCs/>
                <w:kern w:val="0"/>
                <w:sz w:val="20"/>
                <w:szCs w:val="20"/>
              </w:rPr>
              <w:t>（</w:t>
            </w:r>
            <w:r w:rsidRPr="0099233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95%CI</w:t>
            </w:r>
            <w:r w:rsidRPr="00992337">
              <w:rPr>
                <w:rFonts w:ascii="Courier New" w:eastAsia="宋体" w:hAnsi="Courier New" w:cs="Courier New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7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Quality Assessment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Quality</w:t>
            </w:r>
          </w:p>
        </w:tc>
      </w:tr>
      <w:tr w:rsidR="00A7175C" w:rsidRPr="00992337" w:rsidTr="008D0F92">
        <w:trPr>
          <w:trHeight w:val="300"/>
          <w:jc w:val="center"/>
        </w:trPr>
        <w:tc>
          <w:tcPr>
            <w:tcW w:w="258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175C" w:rsidRPr="00992337" w:rsidRDefault="00A7175C" w:rsidP="00A7175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175C" w:rsidRPr="00992337" w:rsidRDefault="00A7175C" w:rsidP="00A7175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PF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175C" w:rsidRPr="00992337" w:rsidRDefault="00A7175C" w:rsidP="00A7175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Risk of Bias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Inconsistency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bookmarkStart w:id="4" w:name="RANGE!I2"/>
            <w:r w:rsidRPr="0099233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Indirectness</w:t>
            </w:r>
            <w:bookmarkEnd w:id="4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Imprecision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Publication Bias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175C" w:rsidRPr="00992337" w:rsidRDefault="00A7175C" w:rsidP="00A7175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A7175C" w:rsidRPr="00992337" w:rsidTr="008D0F92">
        <w:trPr>
          <w:trHeight w:val="270"/>
          <w:jc w:val="center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5C" w:rsidRPr="00992337" w:rsidRDefault="00A7175C" w:rsidP="00A7175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99233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Survivial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5C" w:rsidRPr="00992337" w:rsidRDefault="00A7175C" w:rsidP="00A717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5C" w:rsidRPr="00992337" w:rsidRDefault="00A7175C" w:rsidP="00A717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5C" w:rsidRPr="00992337" w:rsidRDefault="00A7175C" w:rsidP="00A717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5C" w:rsidRPr="00992337" w:rsidRDefault="00A7175C" w:rsidP="00A717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5C" w:rsidRPr="00992337" w:rsidRDefault="00A7175C" w:rsidP="00A717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5C" w:rsidRPr="00992337" w:rsidRDefault="00A7175C" w:rsidP="00A717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5C" w:rsidRPr="00992337" w:rsidRDefault="00A7175C" w:rsidP="00A717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5C" w:rsidRPr="00992337" w:rsidRDefault="00A7175C" w:rsidP="00A717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5C" w:rsidRPr="00992337" w:rsidRDefault="00A7175C" w:rsidP="00A717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5C" w:rsidRPr="00992337" w:rsidRDefault="00A7175C" w:rsidP="00A717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A7175C" w:rsidRPr="00992337" w:rsidTr="008D0F92">
        <w:trPr>
          <w:trHeight w:val="270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5C" w:rsidRPr="00992337" w:rsidRDefault="00A7175C" w:rsidP="00A7175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5C" w:rsidRPr="00992337" w:rsidRDefault="00A7175C" w:rsidP="00A717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834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0.94 [0.84, 1.06]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 inconsistency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 indirectness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 imprecision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Reporting bias(-1)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MODERATE</w:t>
            </w:r>
          </w:p>
        </w:tc>
      </w:tr>
      <w:tr w:rsidR="00A7175C" w:rsidRPr="00992337" w:rsidTr="008D0F92">
        <w:trPr>
          <w:trHeight w:val="270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5C" w:rsidRPr="00992337" w:rsidRDefault="00A7175C" w:rsidP="00A7175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5C" w:rsidRPr="00992337" w:rsidRDefault="00A7175C" w:rsidP="00A717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PFS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834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0.97 [0.87, 1.09]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 inconsistency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 indirectness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 imprecision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Unlikely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HIGH</w:t>
            </w:r>
          </w:p>
        </w:tc>
      </w:tr>
      <w:tr w:rsidR="00A7175C" w:rsidRPr="00992337" w:rsidTr="008D0F92">
        <w:trPr>
          <w:trHeight w:val="270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5C" w:rsidRPr="00992337" w:rsidRDefault="00A7175C" w:rsidP="00A7175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5C" w:rsidRPr="00992337" w:rsidRDefault="00A7175C" w:rsidP="00A717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TTF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714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0.86 [0.77, 0.97]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5" w:name="OLE_LINK283"/>
            <w:bookmarkStart w:id="6" w:name="OLE_LINK284"/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 inconsistency</w:t>
            </w:r>
            <w:bookmarkEnd w:id="5"/>
            <w:bookmarkEnd w:id="6"/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 indirectness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 imprecision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Unlikely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7" w:name="OLE_LINK281"/>
            <w:bookmarkStart w:id="8" w:name="OLE_LINK282"/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HIGH</w:t>
            </w:r>
            <w:bookmarkEnd w:id="7"/>
            <w:bookmarkEnd w:id="8"/>
          </w:p>
        </w:tc>
      </w:tr>
      <w:tr w:rsidR="00A7175C" w:rsidRPr="00992337" w:rsidTr="008D0F92">
        <w:trPr>
          <w:trHeight w:val="270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5C" w:rsidRPr="00992337" w:rsidRDefault="00A7175C" w:rsidP="00A7175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5C" w:rsidRPr="00992337" w:rsidRDefault="00A7175C" w:rsidP="00A717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ORR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963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1.26 [0.96, 1.67]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4F1CEA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 inconsistency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 indirectness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 imprecision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Unlikely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4F1CEA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9" w:name="_GoBack"/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HIGH</w:t>
            </w:r>
            <w:bookmarkEnd w:id="9"/>
          </w:p>
        </w:tc>
      </w:tr>
      <w:tr w:rsidR="00A7175C" w:rsidRPr="00992337" w:rsidTr="008D0F92">
        <w:trPr>
          <w:trHeight w:val="270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5C" w:rsidRPr="00992337" w:rsidRDefault="00A7175C" w:rsidP="00A7175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5C" w:rsidRPr="00992337" w:rsidRDefault="00A7175C" w:rsidP="00A717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DCR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1.11 [0.86, 1.43]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Serious(-1)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 inconsistency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 indirectness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 imprecision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Unlikely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MODERATE</w:t>
            </w:r>
          </w:p>
        </w:tc>
      </w:tr>
      <w:tr w:rsidR="00A7175C" w:rsidRPr="00992337" w:rsidTr="008D0F92">
        <w:trPr>
          <w:trHeight w:val="270"/>
          <w:jc w:val="center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5C" w:rsidRPr="00992337" w:rsidRDefault="00A7175C" w:rsidP="00A7175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Adverse effects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A7175C" w:rsidRPr="00992337" w:rsidTr="008D0F92">
        <w:trPr>
          <w:trHeight w:val="270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5C" w:rsidRPr="00992337" w:rsidRDefault="00A7175C" w:rsidP="00A7175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5C" w:rsidRPr="00992337" w:rsidRDefault="00A7175C" w:rsidP="00A717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Total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751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0.99 [0.98, 1.01]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 inconsistency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 indirectness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 imprecision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Unlikely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HIGH</w:t>
            </w:r>
          </w:p>
        </w:tc>
      </w:tr>
      <w:tr w:rsidR="00A7175C" w:rsidRPr="00992337" w:rsidTr="008D0F92">
        <w:trPr>
          <w:trHeight w:val="270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5C" w:rsidRPr="00992337" w:rsidRDefault="00A7175C" w:rsidP="00A7175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5C" w:rsidRPr="00992337" w:rsidRDefault="00A7175C" w:rsidP="00A717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Grade </w:t>
            </w:r>
            <w:r w:rsidRPr="0099233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≥</w:t>
            </w: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3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871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1.08 [0.82, 1.41]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Very serious(-2)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 indirectness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 imprecision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Unlikely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LOW</w:t>
            </w:r>
          </w:p>
        </w:tc>
      </w:tr>
      <w:tr w:rsidR="00A7175C" w:rsidRPr="00992337" w:rsidTr="008D0F92">
        <w:trPr>
          <w:trHeight w:val="270"/>
          <w:jc w:val="center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5C" w:rsidRPr="00992337" w:rsidRDefault="00A7175C" w:rsidP="00A7175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Subgroup analysis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5C" w:rsidRPr="00992337" w:rsidRDefault="00A7175C" w:rsidP="00A717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5C" w:rsidRPr="00992337" w:rsidRDefault="00A7175C" w:rsidP="00A717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5C" w:rsidRPr="00992337" w:rsidRDefault="00A7175C" w:rsidP="00A717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75C" w:rsidRPr="00992337" w:rsidRDefault="00A7175C" w:rsidP="00A717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75C" w:rsidRPr="00992337" w:rsidRDefault="00A7175C" w:rsidP="00A717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75C" w:rsidRPr="00992337" w:rsidRDefault="00A7175C" w:rsidP="00A717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75C" w:rsidRPr="00992337" w:rsidRDefault="00A7175C" w:rsidP="00A717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75C" w:rsidRPr="00992337" w:rsidRDefault="00A7175C" w:rsidP="00A717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75C" w:rsidRPr="00992337" w:rsidRDefault="00A7175C" w:rsidP="00A717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75C" w:rsidRPr="00992337" w:rsidRDefault="00A7175C" w:rsidP="00A717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A7175C" w:rsidRPr="00992337" w:rsidTr="008D0F92">
        <w:trPr>
          <w:trHeight w:val="270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5C" w:rsidRPr="00992337" w:rsidRDefault="00A7175C" w:rsidP="00A7175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75C" w:rsidRPr="00992337" w:rsidRDefault="00A7175C" w:rsidP="00A7175C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Nausea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871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0.92 [0.85, 1.00]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 inconsistency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 indirectness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 imprecision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Unlikely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HIGH</w:t>
            </w:r>
          </w:p>
        </w:tc>
      </w:tr>
      <w:tr w:rsidR="00A7175C" w:rsidRPr="00992337" w:rsidTr="008D0F92">
        <w:trPr>
          <w:trHeight w:val="270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5C" w:rsidRPr="00992337" w:rsidRDefault="00A7175C" w:rsidP="00A7175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75C" w:rsidRPr="00992337" w:rsidRDefault="00A7175C" w:rsidP="00A7175C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Grade </w:t>
            </w:r>
            <w:r w:rsidRPr="0099233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≥</w:t>
            </w: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3 </w:t>
            </w:r>
            <w:proofErr w:type="spellStart"/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stomatitis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871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 [0.05, 0.22]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 inconsistency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 indirectness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 imprecision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Unlikely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HIGH</w:t>
            </w:r>
          </w:p>
        </w:tc>
      </w:tr>
      <w:tr w:rsidR="00A7175C" w:rsidRPr="00992337" w:rsidTr="004F1CEA">
        <w:trPr>
          <w:trHeight w:val="270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5C" w:rsidRPr="00992337" w:rsidRDefault="00A7175C" w:rsidP="00A7175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75C" w:rsidRPr="00992337" w:rsidRDefault="00A7175C" w:rsidP="00A7175C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Grade </w:t>
            </w:r>
            <w:r w:rsidRPr="0099233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≥</w:t>
            </w: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3 </w:t>
            </w:r>
            <w:proofErr w:type="spellStart"/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hypokalemia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0.37 [0.24, 0.58]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 inconsistency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 indirectness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 imprecision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Unlikely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75C" w:rsidRPr="00992337" w:rsidRDefault="00A7175C" w:rsidP="00A717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923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HIGH</w:t>
            </w:r>
          </w:p>
        </w:tc>
      </w:tr>
    </w:tbl>
    <w:p w:rsidR="00A7175C" w:rsidRPr="00992337" w:rsidRDefault="00E567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2337">
        <w:rPr>
          <w:rFonts w:ascii="Times New Roman" w:hAnsi="Times New Roman" w:cs="Times New Roman" w:hint="eastAsia"/>
          <w:b/>
          <w:sz w:val="24"/>
          <w:szCs w:val="24"/>
        </w:rPr>
        <w:t xml:space="preserve">Note: </w:t>
      </w:r>
      <w:r w:rsidR="00A93C49" w:rsidRPr="00992337">
        <w:rPr>
          <w:rFonts w:ascii="Times New Roman" w:hAnsi="Times New Roman"/>
          <w:sz w:val="24"/>
          <w:szCs w:val="24"/>
        </w:rPr>
        <w:t>OS</w:t>
      </w:r>
      <w:r w:rsidR="00A93C49" w:rsidRPr="00992337">
        <w:rPr>
          <w:rFonts w:ascii="Times New Roman" w:hAnsi="Times New Roman" w:hint="eastAsia"/>
          <w:sz w:val="24"/>
          <w:szCs w:val="24"/>
        </w:rPr>
        <w:t>:</w:t>
      </w:r>
      <w:r w:rsidR="00A93C49" w:rsidRPr="00992337">
        <w:rPr>
          <w:rFonts w:ascii="Times New Roman" w:hAnsi="Times New Roman"/>
          <w:sz w:val="24"/>
          <w:szCs w:val="24"/>
        </w:rPr>
        <w:t xml:space="preserve"> </w:t>
      </w:r>
      <w:r w:rsidR="00A93C49" w:rsidRPr="00992337">
        <w:rPr>
          <w:rFonts w:ascii="Times New Roman" w:hAnsi="Times New Roman" w:hint="eastAsia"/>
          <w:sz w:val="24"/>
          <w:szCs w:val="24"/>
        </w:rPr>
        <w:t>o</w:t>
      </w:r>
      <w:r w:rsidR="00A93C49" w:rsidRPr="00992337">
        <w:rPr>
          <w:rFonts w:ascii="Times New Roman" w:hAnsi="Times New Roman"/>
          <w:sz w:val="24"/>
          <w:szCs w:val="24"/>
        </w:rPr>
        <w:t>verall survival</w:t>
      </w:r>
      <w:r w:rsidR="00A93C49" w:rsidRPr="00992337">
        <w:rPr>
          <w:rFonts w:ascii="Times New Roman" w:hAnsi="Times New Roman" w:hint="eastAsia"/>
          <w:sz w:val="24"/>
          <w:szCs w:val="24"/>
        </w:rPr>
        <w:t>;</w:t>
      </w:r>
      <w:r w:rsidR="00A93C49" w:rsidRPr="00992337">
        <w:rPr>
          <w:rFonts w:hint="eastAsia"/>
          <w:sz w:val="24"/>
          <w:szCs w:val="24"/>
        </w:rPr>
        <w:t xml:space="preserve"> </w:t>
      </w:r>
      <w:r w:rsidR="00A93C49" w:rsidRPr="00992337">
        <w:rPr>
          <w:rFonts w:ascii="Times New Roman" w:hAnsi="Times New Roman"/>
          <w:sz w:val="24"/>
          <w:szCs w:val="24"/>
        </w:rPr>
        <w:t>PFS</w:t>
      </w:r>
      <w:r w:rsidR="00A93C49" w:rsidRPr="00992337">
        <w:rPr>
          <w:rFonts w:ascii="Times New Roman" w:hAnsi="Times New Roman" w:hint="eastAsia"/>
          <w:sz w:val="24"/>
          <w:szCs w:val="24"/>
        </w:rPr>
        <w:t>:</w:t>
      </w:r>
      <w:r w:rsidR="00A93C49" w:rsidRPr="00992337">
        <w:rPr>
          <w:rFonts w:ascii="Times New Roman" w:hAnsi="Times New Roman"/>
          <w:sz w:val="24"/>
          <w:szCs w:val="24"/>
        </w:rPr>
        <w:t xml:space="preserve"> progression-free survival</w:t>
      </w:r>
      <w:r w:rsidR="00A93C49" w:rsidRPr="00992337">
        <w:rPr>
          <w:rFonts w:ascii="Times New Roman" w:hAnsi="Times New Roman" w:hint="eastAsia"/>
          <w:sz w:val="24"/>
          <w:szCs w:val="24"/>
        </w:rPr>
        <w:t>;</w:t>
      </w:r>
      <w:r w:rsidR="00A93C49" w:rsidRPr="00992337">
        <w:rPr>
          <w:rFonts w:hint="eastAsia"/>
          <w:sz w:val="24"/>
          <w:szCs w:val="24"/>
        </w:rPr>
        <w:t xml:space="preserve"> </w:t>
      </w:r>
      <w:r w:rsidR="00A93C49" w:rsidRPr="00992337">
        <w:rPr>
          <w:rFonts w:ascii="Times New Roman" w:hAnsi="Times New Roman" w:hint="eastAsia"/>
          <w:sz w:val="24"/>
          <w:szCs w:val="24"/>
        </w:rPr>
        <w:t>TTF</w:t>
      </w:r>
      <w:r w:rsidR="00A93C49" w:rsidRPr="00992337">
        <w:rPr>
          <w:rFonts w:hint="eastAsia"/>
          <w:sz w:val="24"/>
          <w:szCs w:val="24"/>
        </w:rPr>
        <w:t xml:space="preserve">: </w:t>
      </w:r>
      <w:bookmarkStart w:id="10" w:name="OLE_LINK5"/>
      <w:bookmarkStart w:id="11" w:name="OLE_LINK6"/>
      <w:bookmarkStart w:id="12" w:name="OLE_LINK144"/>
      <w:r w:rsidR="00A93C49" w:rsidRPr="00992337">
        <w:rPr>
          <w:rFonts w:ascii="Times New Roman" w:hAnsi="Times New Roman" w:hint="eastAsia"/>
          <w:sz w:val="24"/>
          <w:szCs w:val="24"/>
        </w:rPr>
        <w:t>time to failure</w:t>
      </w:r>
      <w:bookmarkEnd w:id="10"/>
      <w:bookmarkEnd w:id="11"/>
      <w:bookmarkEnd w:id="12"/>
      <w:r w:rsidR="00A93C49" w:rsidRPr="00992337">
        <w:rPr>
          <w:rFonts w:ascii="Times New Roman" w:hAnsi="Times New Roman" w:hint="eastAsia"/>
          <w:sz w:val="24"/>
          <w:szCs w:val="24"/>
        </w:rPr>
        <w:t xml:space="preserve">; </w:t>
      </w:r>
      <w:r w:rsidR="00A93C49" w:rsidRPr="00992337">
        <w:rPr>
          <w:rFonts w:ascii="Times New Roman" w:hAnsi="Times New Roman"/>
          <w:sz w:val="24"/>
          <w:szCs w:val="24"/>
        </w:rPr>
        <w:t>ORR</w:t>
      </w:r>
      <w:r w:rsidR="00A93C49" w:rsidRPr="00992337">
        <w:rPr>
          <w:rFonts w:ascii="Times New Roman" w:hAnsi="Times New Roman" w:hint="eastAsia"/>
          <w:sz w:val="24"/>
          <w:szCs w:val="24"/>
        </w:rPr>
        <w:t>:</w:t>
      </w:r>
      <w:r w:rsidR="00A93C49" w:rsidRPr="00992337">
        <w:rPr>
          <w:rFonts w:hint="eastAsia"/>
          <w:sz w:val="24"/>
          <w:szCs w:val="24"/>
        </w:rPr>
        <w:t xml:space="preserve"> </w:t>
      </w:r>
      <w:r w:rsidR="00A93C49" w:rsidRPr="00992337">
        <w:rPr>
          <w:rFonts w:ascii="Times New Roman" w:hAnsi="Times New Roman"/>
          <w:sz w:val="24"/>
          <w:szCs w:val="24"/>
        </w:rPr>
        <w:t>objective response rate</w:t>
      </w:r>
      <w:r w:rsidR="00A93C49" w:rsidRPr="00992337">
        <w:rPr>
          <w:rFonts w:ascii="Times New Roman" w:hAnsi="Times New Roman" w:hint="eastAsia"/>
          <w:sz w:val="24"/>
          <w:szCs w:val="24"/>
        </w:rPr>
        <w:t>; DCR:</w:t>
      </w:r>
      <w:r w:rsidR="00A93C49" w:rsidRPr="00992337">
        <w:rPr>
          <w:rFonts w:ascii="Times New Roman" w:hAnsi="Times New Roman"/>
          <w:kern w:val="0"/>
          <w:sz w:val="24"/>
          <w:szCs w:val="24"/>
        </w:rPr>
        <w:t xml:space="preserve"> disease control rate</w:t>
      </w:r>
      <w:r w:rsidR="00A93C49" w:rsidRPr="00992337">
        <w:rPr>
          <w:rFonts w:ascii="Times New Roman" w:hAnsi="Times New Roman" w:hint="eastAsia"/>
          <w:kern w:val="0"/>
          <w:sz w:val="24"/>
          <w:szCs w:val="24"/>
        </w:rPr>
        <w:t xml:space="preserve">; </w:t>
      </w:r>
      <w:r w:rsidR="00A93C49" w:rsidRPr="00992337">
        <w:rPr>
          <w:rFonts w:ascii="Times New Roman" w:eastAsia="AdvEPSTIM" w:hAnsi="Times New Roman" w:cs="Times New Roman" w:hint="eastAsia"/>
          <w:kern w:val="0"/>
          <w:sz w:val="24"/>
          <w:szCs w:val="24"/>
        </w:rPr>
        <w:t>PS: Platinum</w:t>
      </w:r>
      <w:r w:rsidR="00A93C49" w:rsidRPr="00992337">
        <w:rPr>
          <w:rFonts w:ascii="Times New Roman" w:eastAsia="AdvEPSTIM" w:hAnsi="Times New Roman" w:cs="Times New Roman"/>
          <w:kern w:val="0"/>
          <w:sz w:val="24"/>
          <w:szCs w:val="24"/>
        </w:rPr>
        <w:t>/S-1</w:t>
      </w:r>
      <w:r w:rsidR="00A93C49" w:rsidRPr="00992337">
        <w:rPr>
          <w:rFonts w:ascii="Times New Roman" w:eastAsia="AdvEPSTIM" w:hAnsi="Times New Roman" w:cs="Times New Roman" w:hint="eastAsia"/>
          <w:kern w:val="0"/>
          <w:sz w:val="24"/>
          <w:szCs w:val="24"/>
        </w:rPr>
        <w:t>; PF:</w:t>
      </w:r>
      <w:r w:rsidR="00A93C49" w:rsidRPr="00992337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="00A93C49" w:rsidRPr="00992337">
        <w:rPr>
          <w:rFonts w:ascii="Times New Roman" w:eastAsia="AdvEPSTIM" w:hAnsi="Times New Roman" w:cs="Times New Roman" w:hint="eastAsia"/>
          <w:kern w:val="0"/>
          <w:sz w:val="24"/>
          <w:szCs w:val="24"/>
        </w:rPr>
        <w:t>platinum</w:t>
      </w:r>
      <w:r w:rsidR="00A93C49" w:rsidRPr="00992337">
        <w:rPr>
          <w:rFonts w:ascii="Times New Roman" w:eastAsia="AdvEPSTIM" w:hAnsi="Times New Roman" w:cs="Times New Roman"/>
          <w:kern w:val="0"/>
          <w:sz w:val="24"/>
          <w:szCs w:val="24"/>
        </w:rPr>
        <w:t>/</w:t>
      </w:r>
      <w:r w:rsidR="00A93C49" w:rsidRPr="00992337">
        <w:rPr>
          <w:rFonts w:ascii="Times New Roman" w:hAnsi="Times New Roman" w:cs="Times New Roman"/>
          <w:sz w:val="24"/>
          <w:szCs w:val="24"/>
          <w:shd w:val="clear" w:color="auto" w:fill="FFFFFF"/>
        </w:rPr>
        <w:t>5-fluorouracil</w:t>
      </w:r>
      <w:r w:rsidR="00A93C49" w:rsidRPr="00992337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; </w:t>
      </w:r>
      <w:r w:rsidR="00A93C49" w:rsidRPr="00992337">
        <w:rPr>
          <w:rFonts w:ascii="Times New Roman" w:hAnsi="Times New Roman"/>
          <w:sz w:val="24"/>
          <w:szCs w:val="24"/>
        </w:rPr>
        <w:t>CI</w:t>
      </w:r>
      <w:r w:rsidR="00A93C49" w:rsidRPr="00992337">
        <w:rPr>
          <w:rFonts w:ascii="Times New Roman" w:hAnsi="Times New Roman" w:hint="eastAsia"/>
          <w:sz w:val="24"/>
          <w:szCs w:val="24"/>
        </w:rPr>
        <w:t>:</w:t>
      </w:r>
      <w:r w:rsidR="00A93C49" w:rsidRPr="00992337">
        <w:rPr>
          <w:rFonts w:ascii="Times New Roman" w:hAnsi="Times New Roman"/>
          <w:sz w:val="24"/>
          <w:szCs w:val="24"/>
        </w:rPr>
        <w:t xml:space="preserve"> confidence intervals</w:t>
      </w:r>
      <w:r w:rsidR="00A93C49" w:rsidRPr="00992337">
        <w:rPr>
          <w:rFonts w:ascii="Times New Roman" w:hAnsi="Times New Roman" w:hint="eastAsia"/>
          <w:sz w:val="24"/>
          <w:szCs w:val="24"/>
        </w:rPr>
        <w:t>.</w:t>
      </w:r>
    </w:p>
    <w:p w:rsidR="00A93C49" w:rsidRPr="00992337" w:rsidRDefault="00A93C49">
      <w:pPr>
        <w:rPr>
          <w:rFonts w:ascii="Times New Roman" w:hAnsi="Times New Roman" w:cs="Times New Roman"/>
          <w:b/>
          <w:sz w:val="24"/>
          <w:szCs w:val="24"/>
        </w:rPr>
      </w:pPr>
      <w:r w:rsidRPr="00992337">
        <w:rPr>
          <w:rFonts w:ascii="Times New Roman" w:hAnsi="Times New Roman" w:cs="Times New Roman" w:hint="eastAsia"/>
          <w:sz w:val="24"/>
          <w:szCs w:val="24"/>
          <w:shd w:val="clear" w:color="auto" w:fill="FFFFFF"/>
          <w:vertAlign w:val="superscript"/>
        </w:rPr>
        <w:t>a</w:t>
      </w:r>
      <w:r w:rsidRPr="00992337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Pr="00992337">
        <w:rPr>
          <w:rFonts w:ascii="Times New Roman" w:eastAsia="宋体" w:hAnsi="Times New Roman" w:cs="Times New Roman"/>
          <w:bCs/>
          <w:kern w:val="0"/>
          <w:sz w:val="24"/>
          <w:szCs w:val="24"/>
        </w:rPr>
        <w:t>Differences</w:t>
      </w:r>
      <w:r w:rsidRPr="00992337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 xml:space="preserve">: HR for OS, PFS and TTF; RR for ORR, DCR and </w:t>
      </w:r>
      <w:r w:rsidRPr="00992337">
        <w:rPr>
          <w:rFonts w:ascii="Times New Roman" w:eastAsia="宋体" w:hAnsi="Times New Roman" w:cs="Times New Roman"/>
          <w:bCs/>
          <w:kern w:val="0"/>
          <w:sz w:val="24"/>
          <w:szCs w:val="24"/>
        </w:rPr>
        <w:t>Adverse effects</w:t>
      </w:r>
      <w:r w:rsidRPr="00992337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.</w:t>
      </w:r>
    </w:p>
    <w:sectPr w:rsidR="00A93C49" w:rsidRPr="00992337" w:rsidSect="00967E03">
      <w:pgSz w:w="16839" w:h="11907" w:orient="landscape" w:code="9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B75" w:rsidRDefault="000C2B75" w:rsidP="008D0F92">
      <w:r>
        <w:separator/>
      </w:r>
    </w:p>
  </w:endnote>
  <w:endnote w:type="continuationSeparator" w:id="0">
    <w:p w:rsidR="000C2B75" w:rsidRDefault="000C2B75" w:rsidP="008D0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vEPSTIM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B75" w:rsidRDefault="000C2B75" w:rsidP="008D0F92">
      <w:r>
        <w:separator/>
      </w:r>
    </w:p>
  </w:footnote>
  <w:footnote w:type="continuationSeparator" w:id="0">
    <w:p w:rsidR="000C2B75" w:rsidRDefault="000C2B75" w:rsidP="008D0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9A8"/>
    <w:rsid w:val="00002844"/>
    <w:rsid w:val="00022EC8"/>
    <w:rsid w:val="000B5AD1"/>
    <w:rsid w:val="000C2B75"/>
    <w:rsid w:val="00341C04"/>
    <w:rsid w:val="003D60A5"/>
    <w:rsid w:val="004A7DA6"/>
    <w:rsid w:val="004F1CEA"/>
    <w:rsid w:val="00570B71"/>
    <w:rsid w:val="0061137C"/>
    <w:rsid w:val="00662A75"/>
    <w:rsid w:val="00671BBA"/>
    <w:rsid w:val="00712023"/>
    <w:rsid w:val="007C5607"/>
    <w:rsid w:val="007E0161"/>
    <w:rsid w:val="008D0F92"/>
    <w:rsid w:val="0093484F"/>
    <w:rsid w:val="00967E03"/>
    <w:rsid w:val="00992337"/>
    <w:rsid w:val="00A66523"/>
    <w:rsid w:val="00A7175C"/>
    <w:rsid w:val="00A93C49"/>
    <w:rsid w:val="00B92972"/>
    <w:rsid w:val="00DC7D26"/>
    <w:rsid w:val="00E40C50"/>
    <w:rsid w:val="00E56734"/>
    <w:rsid w:val="00EF778A"/>
    <w:rsid w:val="00F33BF7"/>
    <w:rsid w:val="00F7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0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0F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0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0F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5E5549-50BB-4202-894F-A7CA134A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Administrator</cp:lastModifiedBy>
  <cp:revision>21</cp:revision>
  <dcterms:created xsi:type="dcterms:W3CDTF">2019-04-05T06:49:00Z</dcterms:created>
  <dcterms:modified xsi:type="dcterms:W3CDTF">2019-11-05T13:26:00Z</dcterms:modified>
</cp:coreProperties>
</file>