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BE1" w:rsidRDefault="00CD7BE1" w:rsidP="00CD7BE1">
      <w:pPr>
        <w:pStyle w:val="NormalRaggedRight"/>
        <w:spacing w:before="0" w:after="0"/>
        <w:rPr>
          <w:bCs/>
        </w:rPr>
      </w:pPr>
      <w:r w:rsidRPr="00774E57">
        <w:rPr>
          <w:b/>
        </w:rPr>
        <w:t>Supplementary Fig. S1.</w:t>
      </w:r>
      <w:r>
        <w:rPr>
          <w:b/>
        </w:rPr>
        <w:t xml:space="preserve"> </w:t>
      </w:r>
      <w:r w:rsidRPr="00CD7BE1">
        <w:rPr>
          <w:bCs/>
        </w:rPr>
        <w:t xml:space="preserve">Baseline </w:t>
      </w:r>
      <w:r>
        <w:rPr>
          <w:bCs/>
        </w:rPr>
        <w:t>(A, B)</w:t>
      </w:r>
      <w:r w:rsidRPr="00CD7BE1">
        <w:rPr>
          <w:bCs/>
        </w:rPr>
        <w:t xml:space="preserve"> and week 8</w:t>
      </w:r>
      <w:r>
        <w:rPr>
          <w:bCs/>
        </w:rPr>
        <w:t>-12 (</w:t>
      </w:r>
      <w:proofErr w:type="gramStart"/>
      <w:r>
        <w:rPr>
          <w:bCs/>
        </w:rPr>
        <w:t>C,D</w:t>
      </w:r>
      <w:proofErr w:type="gramEnd"/>
      <w:r>
        <w:rPr>
          <w:bCs/>
        </w:rPr>
        <w:t>)</w:t>
      </w:r>
      <w:r w:rsidRPr="00CD7BE1">
        <w:rPr>
          <w:bCs/>
        </w:rPr>
        <w:t xml:space="preserve"> CT in two patients treated with</w:t>
      </w:r>
      <w:r>
        <w:rPr>
          <w:rFonts w:hint="eastAsia"/>
          <w:bCs/>
        </w:rPr>
        <w:t xml:space="preserve"> </w:t>
      </w:r>
      <w:r w:rsidRPr="00CD7BE1">
        <w:rPr>
          <w:bCs/>
        </w:rPr>
        <w:t xml:space="preserve">regorafenib. </w:t>
      </w:r>
      <w:proofErr w:type="gramStart"/>
      <w:r>
        <w:rPr>
          <w:bCs/>
        </w:rPr>
        <w:t>A,B</w:t>
      </w:r>
      <w:proofErr w:type="gramEnd"/>
      <w:r w:rsidRPr="00CD7BE1">
        <w:rPr>
          <w:bCs/>
        </w:rPr>
        <w:t>: the arrow highlights single tumor</w:t>
      </w:r>
      <w:r>
        <w:rPr>
          <w:rFonts w:hint="eastAsia"/>
          <w:bCs/>
        </w:rPr>
        <w:t xml:space="preserve"> </w:t>
      </w:r>
      <w:r w:rsidRPr="00CD7BE1">
        <w:rPr>
          <w:bCs/>
        </w:rPr>
        <w:t xml:space="preserve">metastases with cavitation. </w:t>
      </w:r>
      <w:r>
        <w:rPr>
          <w:bCs/>
        </w:rPr>
        <w:t>C, D</w:t>
      </w:r>
      <w:r w:rsidRPr="00CD7BE1">
        <w:rPr>
          <w:bCs/>
        </w:rPr>
        <w:t>: cavitation in multiple</w:t>
      </w:r>
      <w:r>
        <w:rPr>
          <w:rFonts w:hint="eastAsia"/>
          <w:bCs/>
        </w:rPr>
        <w:t xml:space="preserve"> </w:t>
      </w:r>
      <w:r w:rsidRPr="00CD7BE1">
        <w:rPr>
          <w:bCs/>
        </w:rPr>
        <w:t>lung metastases.</w:t>
      </w:r>
    </w:p>
    <w:p w:rsidR="001044B7" w:rsidRPr="00CD7BE1" w:rsidRDefault="001044B7" w:rsidP="00CD7BE1">
      <w:pPr>
        <w:pStyle w:val="NormalRaggedRight"/>
        <w:spacing w:before="0" w:after="0"/>
        <w:rPr>
          <w:bCs/>
        </w:rPr>
      </w:pPr>
      <w:bookmarkStart w:id="0" w:name="_GoBack"/>
      <w:bookmarkEnd w:id="0"/>
    </w:p>
    <w:p w:rsidR="00602BC7" w:rsidRPr="00774E57" w:rsidRDefault="009532D5" w:rsidP="00B4251E">
      <w:pPr>
        <w:pStyle w:val="NormalRaggedRight"/>
        <w:spacing w:before="0" w:after="0"/>
      </w:pPr>
      <w:r w:rsidRPr="00774E57">
        <w:rPr>
          <w:b/>
        </w:rPr>
        <w:t>Supplementary Fig. S</w:t>
      </w:r>
      <w:r w:rsidR="00CD7BE1">
        <w:rPr>
          <w:b/>
        </w:rPr>
        <w:t>2</w:t>
      </w:r>
      <w:r w:rsidR="00FC6053" w:rsidRPr="00774E57">
        <w:rPr>
          <w:b/>
        </w:rPr>
        <w:t>.</w:t>
      </w:r>
      <w:r w:rsidR="00602BC7" w:rsidRPr="00774E57">
        <w:t xml:space="preserve"> Kaplan–Meier estimates of (A) progression-free survival and (B) overall survival in </w:t>
      </w:r>
      <w:r w:rsidR="00FC6053" w:rsidRPr="00774E57">
        <w:t xml:space="preserve">patients </w:t>
      </w:r>
      <w:r w:rsidR="00602BC7" w:rsidRPr="00774E57">
        <w:t xml:space="preserve">with lung and/or liver </w:t>
      </w:r>
      <w:r w:rsidR="00FC6053" w:rsidRPr="00774E57">
        <w:t xml:space="preserve">lesions </w:t>
      </w:r>
      <w:r w:rsidR="00602BC7" w:rsidRPr="00774E57">
        <w:t>(</w:t>
      </w:r>
      <w:r w:rsidR="00FC6053" w:rsidRPr="00774E57">
        <w:t>full analysis set</w:t>
      </w:r>
      <w:r w:rsidR="00602BC7" w:rsidRPr="00774E57">
        <w:t xml:space="preserve">). Blue solid line: positive cases of </w:t>
      </w:r>
      <w:r w:rsidR="00FC6053" w:rsidRPr="00774E57">
        <w:t xml:space="preserve">changes on </w:t>
      </w:r>
      <w:r w:rsidR="00602BC7" w:rsidRPr="00774E57">
        <w:t xml:space="preserve">imaging </w:t>
      </w:r>
      <w:r w:rsidR="00FC6053" w:rsidRPr="00774E57">
        <w:t xml:space="preserve">in the absence of post-regorafenib </w:t>
      </w:r>
      <w:r w:rsidR="00602BC7" w:rsidRPr="00774E57">
        <w:t>chemotherapy. Blue dotted line</w:t>
      </w:r>
      <w:r w:rsidR="00680DEF" w:rsidRPr="00774E57">
        <w:t xml:space="preserve">: negative cases of </w:t>
      </w:r>
      <w:r w:rsidR="00FC6053" w:rsidRPr="00774E57">
        <w:t>changes on imaging in the absence of post-regorafenib chemotherapy</w:t>
      </w:r>
      <w:r w:rsidR="00680DEF" w:rsidRPr="00774E57">
        <w:t xml:space="preserve">. Red solid line: positive cases of </w:t>
      </w:r>
      <w:r w:rsidR="00FC6053" w:rsidRPr="00774E57">
        <w:t>changes on imaging following</w:t>
      </w:r>
      <w:r w:rsidR="00680DEF" w:rsidRPr="00774E57">
        <w:t xml:space="preserve"> </w:t>
      </w:r>
      <w:r w:rsidR="00FC6053" w:rsidRPr="00774E57">
        <w:t xml:space="preserve">post-regorafenib </w:t>
      </w:r>
      <w:r w:rsidR="00680DEF" w:rsidRPr="00774E57">
        <w:t xml:space="preserve">chemotherapy. Red dotted line: negative cases </w:t>
      </w:r>
      <w:r w:rsidR="00FC6053" w:rsidRPr="00774E57">
        <w:t>changes on imaging following post-regorafenib chemotherapy</w:t>
      </w:r>
      <w:r w:rsidR="00680DEF" w:rsidRPr="00774E57">
        <w:t>.</w:t>
      </w:r>
    </w:p>
    <w:p w:rsidR="00602BC7" w:rsidRPr="00774E57" w:rsidRDefault="00602BC7" w:rsidP="00B4251E">
      <w:pPr>
        <w:pStyle w:val="NormalRaggedRight"/>
        <w:spacing w:before="0" w:after="0"/>
      </w:pPr>
    </w:p>
    <w:p w:rsidR="009532D5" w:rsidRPr="00774E57" w:rsidRDefault="009532D5" w:rsidP="00B4251E">
      <w:pPr>
        <w:pStyle w:val="NormalRaggedRight"/>
        <w:spacing w:before="0" w:after="0"/>
      </w:pPr>
      <w:r w:rsidRPr="00774E57">
        <w:rPr>
          <w:b/>
        </w:rPr>
        <w:t>Supplementary Fig. S</w:t>
      </w:r>
      <w:r w:rsidR="00CD7BE1">
        <w:rPr>
          <w:b/>
        </w:rPr>
        <w:t>3</w:t>
      </w:r>
      <w:r w:rsidR="00FC6053" w:rsidRPr="00774E57">
        <w:rPr>
          <w:b/>
        </w:rPr>
        <w:t>.</w:t>
      </w:r>
      <w:r w:rsidRPr="00774E57">
        <w:rPr>
          <w:b/>
        </w:rPr>
        <w:t xml:space="preserve"> </w:t>
      </w:r>
      <w:r w:rsidR="00680DEF" w:rsidRPr="00774E57">
        <w:t xml:space="preserve">Forest plots </w:t>
      </w:r>
      <w:r w:rsidR="00FC6053" w:rsidRPr="00774E57">
        <w:t xml:space="preserve">of </w:t>
      </w:r>
      <w:r w:rsidR="00680DEF" w:rsidRPr="00774E57">
        <w:t xml:space="preserve">hazard ratios for (A) progression-free survival and (B) overall survival in patients with lung metastases. </w:t>
      </w:r>
    </w:p>
    <w:sectPr w:rsidR="009532D5" w:rsidRPr="00774E57" w:rsidSect="004A60D5">
      <w:headerReference w:type="default" r:id="rId11"/>
      <w:footerReference w:type="default" r:id="rId12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832" w:rsidRDefault="00814832" w:rsidP="003A6F19">
      <w:r>
        <w:separator/>
      </w:r>
    </w:p>
  </w:endnote>
  <w:endnote w:type="continuationSeparator" w:id="0">
    <w:p w:rsidR="00814832" w:rsidRDefault="00814832" w:rsidP="003A6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PGothicM">
    <w:altName w:val="MS PGothic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Yu Mincho">
    <w:altName w:val="Cambria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6DF" w:rsidRDefault="007E56DF" w:rsidP="006F26F0">
    <w:pPr>
      <w:pStyle w:val="Fuzeile"/>
      <w:spacing w:before="0" w:after="0"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832" w:rsidRDefault="00814832" w:rsidP="003A6F19">
      <w:r>
        <w:separator/>
      </w:r>
    </w:p>
  </w:footnote>
  <w:footnote w:type="continuationSeparator" w:id="0">
    <w:p w:rsidR="00814832" w:rsidRDefault="00814832" w:rsidP="003A6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6DF" w:rsidRPr="003F2B15" w:rsidRDefault="007E56DF" w:rsidP="006F26F0">
    <w:pPr>
      <w:pStyle w:val="Kopfzeile"/>
      <w:spacing w:before="0" w:after="0" w:line="240" w:lineRule="exact"/>
      <w:jc w:val="right"/>
    </w:pPr>
    <w:r>
      <w:rPr>
        <w:rFonts w:hint="eastAsia"/>
      </w:rPr>
      <w:t>Regorafenib</w:t>
    </w:r>
    <w:r w:rsidRPr="003F2B15">
      <w:t xml:space="preserve"> </w:t>
    </w:r>
    <w:sdt>
      <w:sdtPr>
        <w:id w:val="1283929109"/>
        <w:docPartObj>
          <w:docPartGallery w:val="Page Numbers (Top of Page)"/>
          <w:docPartUnique/>
        </w:docPartObj>
      </w:sdtPr>
      <w:sdtEndPr/>
      <w:sdtContent>
        <w:r w:rsidR="001044B7">
          <w:fldChar w:fldCharType="begin"/>
        </w:r>
        <w:r w:rsidR="001044B7">
          <w:instrText>PAGE   \* MERGEFORMAT</w:instrText>
        </w:r>
        <w:r w:rsidR="001044B7">
          <w:fldChar w:fldCharType="separate"/>
        </w:r>
        <w:r w:rsidR="00492A3F">
          <w:rPr>
            <w:noProof/>
          </w:rPr>
          <w:t>17</w:t>
        </w:r>
        <w:r w:rsidR="001044B7"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0127B"/>
    <w:multiLevelType w:val="hybridMultilevel"/>
    <w:tmpl w:val="5B2E4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750EE4"/>
    <w:multiLevelType w:val="hybridMultilevel"/>
    <w:tmpl w:val="0B065024"/>
    <w:lvl w:ilvl="0" w:tplc="EDDE087E">
      <w:start w:val="1"/>
      <w:numFmt w:val="decimalFullWidth"/>
      <w:lvlText w:val="%1）"/>
      <w:lvlJc w:val="left"/>
      <w:pPr>
        <w:ind w:left="500" w:hanging="5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A0035D"/>
    <w:multiLevelType w:val="hybridMultilevel"/>
    <w:tmpl w:val="6624ED94"/>
    <w:lvl w:ilvl="0" w:tplc="3FFAD2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041FA1"/>
    <w:multiLevelType w:val="multilevel"/>
    <w:tmpl w:val="F4E8F7A6"/>
    <w:lvl w:ilvl="0">
      <w:start w:val="2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2D485549"/>
    <w:multiLevelType w:val="hybridMultilevel"/>
    <w:tmpl w:val="772C30BC"/>
    <w:lvl w:ilvl="0" w:tplc="3984D0E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EC64AF"/>
    <w:multiLevelType w:val="hybridMultilevel"/>
    <w:tmpl w:val="993AB4DA"/>
    <w:lvl w:ilvl="0" w:tplc="8AD23E9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C6B7CCA"/>
    <w:multiLevelType w:val="hybridMultilevel"/>
    <w:tmpl w:val="34A611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41876C4"/>
    <w:multiLevelType w:val="multilevel"/>
    <w:tmpl w:val="1F788D56"/>
    <w:lvl w:ilvl="0">
      <w:start w:val="3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54760734"/>
    <w:multiLevelType w:val="hybridMultilevel"/>
    <w:tmpl w:val="E9B8FB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A6306B"/>
    <w:multiLevelType w:val="hybridMultilevel"/>
    <w:tmpl w:val="8F0676DC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307ECE90">
      <w:numFmt w:val="bullet"/>
      <w:lvlText w:val=""/>
      <w:lvlJc w:val="left"/>
      <w:pPr>
        <w:ind w:left="1500" w:hanging="360"/>
      </w:pPr>
      <w:rPr>
        <w:rFonts w:ascii="Symbol" w:eastAsia="HGPGothicM" w:hAnsi="Symbol" w:cs="Arial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784C3FF0"/>
    <w:multiLevelType w:val="hybridMultilevel"/>
    <w:tmpl w:val="27B4B2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0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DateAndTime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6" w:nlCheck="1" w:checkStyle="1"/>
  <w:activeWritingStyle w:appName="MSWord" w:lang="de-DE" w:vendorID="64" w:dllVersion="6" w:nlCheck="1" w:checkStyle="1"/>
  <w:proofState w:spelling="clean" w:grammar="clean"/>
  <w:doNotTrackMoves/>
  <w:defaultTabStop w:val="840"/>
  <w:hyphenationZone w:val="425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Oncology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aaapx5ef5eas1epxd95x9su5dzp0w2w0efz&quot;&gt;Regorafenib&lt;record-ids&gt;&lt;item&gt;1&lt;/item&gt;&lt;item&gt;2&lt;/item&gt;&lt;item&gt;3&lt;/item&gt;&lt;item&gt;22&lt;/item&gt;&lt;item&gt;23&lt;/item&gt;&lt;item&gt;25&lt;/item&gt;&lt;item&gt;29&lt;/item&gt;&lt;item&gt;30&lt;/item&gt;&lt;item&gt;35&lt;/item&gt;&lt;item&gt;37&lt;/item&gt;&lt;item&gt;38&lt;/item&gt;&lt;item&gt;41&lt;/item&gt;&lt;item&gt;42&lt;/item&gt;&lt;item&gt;43&lt;/item&gt;&lt;item&gt;44&lt;/item&gt;&lt;item&gt;45&lt;/item&gt;&lt;item&gt;46&lt;/item&gt;&lt;/record-ids&gt;&lt;/item&gt;&lt;/Libraries&gt;"/>
  </w:docVars>
  <w:rsids>
    <w:rsidRoot w:val="003A6F19"/>
    <w:rsid w:val="0000420A"/>
    <w:rsid w:val="00011B2B"/>
    <w:rsid w:val="00011DD5"/>
    <w:rsid w:val="00012A97"/>
    <w:rsid w:val="0001419C"/>
    <w:rsid w:val="00015550"/>
    <w:rsid w:val="00016CCD"/>
    <w:rsid w:val="00017D5E"/>
    <w:rsid w:val="00022534"/>
    <w:rsid w:val="00022D31"/>
    <w:rsid w:val="00023B11"/>
    <w:rsid w:val="00024076"/>
    <w:rsid w:val="00025FCF"/>
    <w:rsid w:val="000260D8"/>
    <w:rsid w:val="000262CE"/>
    <w:rsid w:val="00027247"/>
    <w:rsid w:val="00027BDB"/>
    <w:rsid w:val="000313CA"/>
    <w:rsid w:val="0003334C"/>
    <w:rsid w:val="00034255"/>
    <w:rsid w:val="00040541"/>
    <w:rsid w:val="0004172F"/>
    <w:rsid w:val="00042308"/>
    <w:rsid w:val="000425DF"/>
    <w:rsid w:val="00044BA3"/>
    <w:rsid w:val="000474F9"/>
    <w:rsid w:val="000478D3"/>
    <w:rsid w:val="00050E9E"/>
    <w:rsid w:val="00051F76"/>
    <w:rsid w:val="00053502"/>
    <w:rsid w:val="00055860"/>
    <w:rsid w:val="00060771"/>
    <w:rsid w:val="00062E8A"/>
    <w:rsid w:val="00063B69"/>
    <w:rsid w:val="00064CDB"/>
    <w:rsid w:val="00065532"/>
    <w:rsid w:val="00066F9B"/>
    <w:rsid w:val="00070398"/>
    <w:rsid w:val="00075C7D"/>
    <w:rsid w:val="00085EAA"/>
    <w:rsid w:val="00086EA1"/>
    <w:rsid w:val="00092476"/>
    <w:rsid w:val="00095D04"/>
    <w:rsid w:val="00096D5F"/>
    <w:rsid w:val="000A44CD"/>
    <w:rsid w:val="000A7271"/>
    <w:rsid w:val="000A7678"/>
    <w:rsid w:val="000A76C8"/>
    <w:rsid w:val="000B0FE3"/>
    <w:rsid w:val="000B3243"/>
    <w:rsid w:val="000B37BA"/>
    <w:rsid w:val="000B480B"/>
    <w:rsid w:val="000C18D0"/>
    <w:rsid w:val="000C266C"/>
    <w:rsid w:val="000C35AD"/>
    <w:rsid w:val="000C57A9"/>
    <w:rsid w:val="000C6E55"/>
    <w:rsid w:val="000D00BA"/>
    <w:rsid w:val="000D62D8"/>
    <w:rsid w:val="000D6471"/>
    <w:rsid w:val="000F1412"/>
    <w:rsid w:val="000F699E"/>
    <w:rsid w:val="001004DA"/>
    <w:rsid w:val="001044B7"/>
    <w:rsid w:val="00107CFD"/>
    <w:rsid w:val="001101C3"/>
    <w:rsid w:val="00112177"/>
    <w:rsid w:val="0011347F"/>
    <w:rsid w:val="00115041"/>
    <w:rsid w:val="00121E10"/>
    <w:rsid w:val="0012349B"/>
    <w:rsid w:val="001335A1"/>
    <w:rsid w:val="00141B15"/>
    <w:rsid w:val="00144282"/>
    <w:rsid w:val="001443A8"/>
    <w:rsid w:val="001525DC"/>
    <w:rsid w:val="00152AC8"/>
    <w:rsid w:val="00154605"/>
    <w:rsid w:val="001552A3"/>
    <w:rsid w:val="00155EFA"/>
    <w:rsid w:val="00156758"/>
    <w:rsid w:val="00157F7C"/>
    <w:rsid w:val="001622A6"/>
    <w:rsid w:val="001627B8"/>
    <w:rsid w:val="00163B30"/>
    <w:rsid w:val="00167CF9"/>
    <w:rsid w:val="00176B62"/>
    <w:rsid w:val="00177053"/>
    <w:rsid w:val="00182A5B"/>
    <w:rsid w:val="00183E3A"/>
    <w:rsid w:val="0018400D"/>
    <w:rsid w:val="001867F8"/>
    <w:rsid w:val="00192614"/>
    <w:rsid w:val="00193A5B"/>
    <w:rsid w:val="001943EC"/>
    <w:rsid w:val="00194FCA"/>
    <w:rsid w:val="0019773D"/>
    <w:rsid w:val="001A5725"/>
    <w:rsid w:val="001A5DA3"/>
    <w:rsid w:val="001B0A2D"/>
    <w:rsid w:val="001B2F72"/>
    <w:rsid w:val="001B34A5"/>
    <w:rsid w:val="001B3EBC"/>
    <w:rsid w:val="001B5E83"/>
    <w:rsid w:val="001B6E28"/>
    <w:rsid w:val="001C04D2"/>
    <w:rsid w:val="001C054F"/>
    <w:rsid w:val="001C2235"/>
    <w:rsid w:val="001C4C08"/>
    <w:rsid w:val="001C53CE"/>
    <w:rsid w:val="001C7E2B"/>
    <w:rsid w:val="001D2DCF"/>
    <w:rsid w:val="001D47D3"/>
    <w:rsid w:val="001D4CD4"/>
    <w:rsid w:val="001D58F8"/>
    <w:rsid w:val="001D62DD"/>
    <w:rsid w:val="001D6494"/>
    <w:rsid w:val="001E2402"/>
    <w:rsid w:val="001F1F86"/>
    <w:rsid w:val="001F3EE9"/>
    <w:rsid w:val="001F6660"/>
    <w:rsid w:val="0020019F"/>
    <w:rsid w:val="00203A93"/>
    <w:rsid w:val="00205CB8"/>
    <w:rsid w:val="002110DE"/>
    <w:rsid w:val="0021221E"/>
    <w:rsid w:val="002153FC"/>
    <w:rsid w:val="002155B0"/>
    <w:rsid w:val="002161AA"/>
    <w:rsid w:val="00217791"/>
    <w:rsid w:val="00220298"/>
    <w:rsid w:val="00220CB0"/>
    <w:rsid w:val="00231196"/>
    <w:rsid w:val="0023314C"/>
    <w:rsid w:val="00237A90"/>
    <w:rsid w:val="002402F8"/>
    <w:rsid w:val="00241668"/>
    <w:rsid w:val="00244010"/>
    <w:rsid w:val="00247609"/>
    <w:rsid w:val="00247C3F"/>
    <w:rsid w:val="0025018B"/>
    <w:rsid w:val="0025352B"/>
    <w:rsid w:val="002622B4"/>
    <w:rsid w:val="00262381"/>
    <w:rsid w:val="00265504"/>
    <w:rsid w:val="00265550"/>
    <w:rsid w:val="00266A9D"/>
    <w:rsid w:val="0027062C"/>
    <w:rsid w:val="002719FF"/>
    <w:rsid w:val="002749F5"/>
    <w:rsid w:val="00275969"/>
    <w:rsid w:val="0028011D"/>
    <w:rsid w:val="00282C5E"/>
    <w:rsid w:val="00286030"/>
    <w:rsid w:val="0028617E"/>
    <w:rsid w:val="00292670"/>
    <w:rsid w:val="002963F2"/>
    <w:rsid w:val="002A07F5"/>
    <w:rsid w:val="002A40DD"/>
    <w:rsid w:val="002B2E91"/>
    <w:rsid w:val="002B44CA"/>
    <w:rsid w:val="002B639E"/>
    <w:rsid w:val="002B7438"/>
    <w:rsid w:val="002C2B4B"/>
    <w:rsid w:val="002C5576"/>
    <w:rsid w:val="002C6EDF"/>
    <w:rsid w:val="002C7ADC"/>
    <w:rsid w:val="002D00F0"/>
    <w:rsid w:val="002D3B29"/>
    <w:rsid w:val="002D5D1D"/>
    <w:rsid w:val="002D6ACE"/>
    <w:rsid w:val="002E06A5"/>
    <w:rsid w:val="002E200A"/>
    <w:rsid w:val="002E264F"/>
    <w:rsid w:val="002E34D0"/>
    <w:rsid w:val="002E7219"/>
    <w:rsid w:val="002E7C0B"/>
    <w:rsid w:val="002F0767"/>
    <w:rsid w:val="002F30AE"/>
    <w:rsid w:val="003018E5"/>
    <w:rsid w:val="00302CD1"/>
    <w:rsid w:val="003030C1"/>
    <w:rsid w:val="00303667"/>
    <w:rsid w:val="0030475E"/>
    <w:rsid w:val="00304AAB"/>
    <w:rsid w:val="00304DFD"/>
    <w:rsid w:val="003056E1"/>
    <w:rsid w:val="00305C8A"/>
    <w:rsid w:val="00305E12"/>
    <w:rsid w:val="00307FD4"/>
    <w:rsid w:val="00310305"/>
    <w:rsid w:val="00310388"/>
    <w:rsid w:val="00311E80"/>
    <w:rsid w:val="003132C6"/>
    <w:rsid w:val="0031393B"/>
    <w:rsid w:val="00314BA5"/>
    <w:rsid w:val="00315150"/>
    <w:rsid w:val="00316DDF"/>
    <w:rsid w:val="00321055"/>
    <w:rsid w:val="003222AB"/>
    <w:rsid w:val="00322E32"/>
    <w:rsid w:val="0032370A"/>
    <w:rsid w:val="00324C65"/>
    <w:rsid w:val="00325F27"/>
    <w:rsid w:val="00326578"/>
    <w:rsid w:val="00326870"/>
    <w:rsid w:val="00327333"/>
    <w:rsid w:val="003411A4"/>
    <w:rsid w:val="00341B78"/>
    <w:rsid w:val="00346356"/>
    <w:rsid w:val="003527DC"/>
    <w:rsid w:val="0035397E"/>
    <w:rsid w:val="00360264"/>
    <w:rsid w:val="003614A2"/>
    <w:rsid w:val="00365670"/>
    <w:rsid w:val="00366A46"/>
    <w:rsid w:val="00366AB9"/>
    <w:rsid w:val="003708D1"/>
    <w:rsid w:val="0037359E"/>
    <w:rsid w:val="00376F9D"/>
    <w:rsid w:val="00380C90"/>
    <w:rsid w:val="003825EA"/>
    <w:rsid w:val="003835BE"/>
    <w:rsid w:val="00385E85"/>
    <w:rsid w:val="003920B9"/>
    <w:rsid w:val="003945D3"/>
    <w:rsid w:val="00396D35"/>
    <w:rsid w:val="00397537"/>
    <w:rsid w:val="003A1389"/>
    <w:rsid w:val="003A5F89"/>
    <w:rsid w:val="003A6F19"/>
    <w:rsid w:val="003B04AF"/>
    <w:rsid w:val="003B1388"/>
    <w:rsid w:val="003B1FE9"/>
    <w:rsid w:val="003B22BD"/>
    <w:rsid w:val="003B4045"/>
    <w:rsid w:val="003B54A4"/>
    <w:rsid w:val="003B746C"/>
    <w:rsid w:val="003C13E2"/>
    <w:rsid w:val="003C64D4"/>
    <w:rsid w:val="003D2D3A"/>
    <w:rsid w:val="003D5BC9"/>
    <w:rsid w:val="003E0240"/>
    <w:rsid w:val="003E051A"/>
    <w:rsid w:val="003E0AAE"/>
    <w:rsid w:val="003E2E3B"/>
    <w:rsid w:val="003E33AE"/>
    <w:rsid w:val="003E3A96"/>
    <w:rsid w:val="003E421C"/>
    <w:rsid w:val="003E603F"/>
    <w:rsid w:val="003E73FF"/>
    <w:rsid w:val="003F04FC"/>
    <w:rsid w:val="003F0563"/>
    <w:rsid w:val="003F2B15"/>
    <w:rsid w:val="003F31C8"/>
    <w:rsid w:val="003F6535"/>
    <w:rsid w:val="00401D5A"/>
    <w:rsid w:val="004029FB"/>
    <w:rsid w:val="00406C60"/>
    <w:rsid w:val="004102B2"/>
    <w:rsid w:val="004127E5"/>
    <w:rsid w:val="004132EC"/>
    <w:rsid w:val="004215A7"/>
    <w:rsid w:val="00431864"/>
    <w:rsid w:val="004378E9"/>
    <w:rsid w:val="00441C4F"/>
    <w:rsid w:val="00444553"/>
    <w:rsid w:val="0044517A"/>
    <w:rsid w:val="00445FBE"/>
    <w:rsid w:val="004467AF"/>
    <w:rsid w:val="00446D6B"/>
    <w:rsid w:val="004545FC"/>
    <w:rsid w:val="004572AA"/>
    <w:rsid w:val="00460B4E"/>
    <w:rsid w:val="00463847"/>
    <w:rsid w:val="00464CBE"/>
    <w:rsid w:val="004703AD"/>
    <w:rsid w:val="00472968"/>
    <w:rsid w:val="00472E77"/>
    <w:rsid w:val="00472F7F"/>
    <w:rsid w:val="0047434D"/>
    <w:rsid w:val="00477115"/>
    <w:rsid w:val="00483E13"/>
    <w:rsid w:val="004873EF"/>
    <w:rsid w:val="00492A3F"/>
    <w:rsid w:val="00492A6D"/>
    <w:rsid w:val="004A113E"/>
    <w:rsid w:val="004A4857"/>
    <w:rsid w:val="004A4966"/>
    <w:rsid w:val="004A565D"/>
    <w:rsid w:val="004A60D5"/>
    <w:rsid w:val="004A6BE0"/>
    <w:rsid w:val="004A7792"/>
    <w:rsid w:val="004B2F91"/>
    <w:rsid w:val="004B5088"/>
    <w:rsid w:val="004B632B"/>
    <w:rsid w:val="004C0CD2"/>
    <w:rsid w:val="004C1C70"/>
    <w:rsid w:val="004C3C0E"/>
    <w:rsid w:val="004C3C94"/>
    <w:rsid w:val="004C77B3"/>
    <w:rsid w:val="004C7EA6"/>
    <w:rsid w:val="004D1E5C"/>
    <w:rsid w:val="004D282F"/>
    <w:rsid w:val="004D6FC8"/>
    <w:rsid w:val="004E075C"/>
    <w:rsid w:val="004E2C12"/>
    <w:rsid w:val="004E2FCE"/>
    <w:rsid w:val="004E3C93"/>
    <w:rsid w:val="004E4311"/>
    <w:rsid w:val="004F5009"/>
    <w:rsid w:val="004F50B4"/>
    <w:rsid w:val="00505CA9"/>
    <w:rsid w:val="00506DA9"/>
    <w:rsid w:val="005153F9"/>
    <w:rsid w:val="0052076A"/>
    <w:rsid w:val="00521709"/>
    <w:rsid w:val="00521C9E"/>
    <w:rsid w:val="005260BD"/>
    <w:rsid w:val="005260E9"/>
    <w:rsid w:val="0052649E"/>
    <w:rsid w:val="0053118D"/>
    <w:rsid w:val="00533A0C"/>
    <w:rsid w:val="00534D5B"/>
    <w:rsid w:val="005358AD"/>
    <w:rsid w:val="00543D4F"/>
    <w:rsid w:val="0054657A"/>
    <w:rsid w:val="0055130B"/>
    <w:rsid w:val="005519A1"/>
    <w:rsid w:val="00553365"/>
    <w:rsid w:val="005573F9"/>
    <w:rsid w:val="0056176D"/>
    <w:rsid w:val="00561B93"/>
    <w:rsid w:val="00565F9B"/>
    <w:rsid w:val="00566B7F"/>
    <w:rsid w:val="00574D40"/>
    <w:rsid w:val="005775D6"/>
    <w:rsid w:val="005820D3"/>
    <w:rsid w:val="005848A6"/>
    <w:rsid w:val="00584D9A"/>
    <w:rsid w:val="00586722"/>
    <w:rsid w:val="00590D24"/>
    <w:rsid w:val="0059173F"/>
    <w:rsid w:val="00591CEE"/>
    <w:rsid w:val="00594AF6"/>
    <w:rsid w:val="0059660D"/>
    <w:rsid w:val="005B12B6"/>
    <w:rsid w:val="005B4C65"/>
    <w:rsid w:val="005B5103"/>
    <w:rsid w:val="005B5F22"/>
    <w:rsid w:val="005C1502"/>
    <w:rsid w:val="005C67AD"/>
    <w:rsid w:val="005C71EB"/>
    <w:rsid w:val="005D164E"/>
    <w:rsid w:val="005D6944"/>
    <w:rsid w:val="005E09F1"/>
    <w:rsid w:val="005E11F1"/>
    <w:rsid w:val="005E2B68"/>
    <w:rsid w:val="005E3971"/>
    <w:rsid w:val="005E66A4"/>
    <w:rsid w:val="005E71B8"/>
    <w:rsid w:val="005E7F33"/>
    <w:rsid w:val="005F3C1C"/>
    <w:rsid w:val="005F52F0"/>
    <w:rsid w:val="005F6332"/>
    <w:rsid w:val="005F7518"/>
    <w:rsid w:val="005F7802"/>
    <w:rsid w:val="00600F35"/>
    <w:rsid w:val="00602BC7"/>
    <w:rsid w:val="00602F71"/>
    <w:rsid w:val="00604205"/>
    <w:rsid w:val="006068C7"/>
    <w:rsid w:val="00612497"/>
    <w:rsid w:val="00616C56"/>
    <w:rsid w:val="0061787D"/>
    <w:rsid w:val="006210BA"/>
    <w:rsid w:val="00624464"/>
    <w:rsid w:val="00624D02"/>
    <w:rsid w:val="00625D87"/>
    <w:rsid w:val="00626505"/>
    <w:rsid w:val="0062737D"/>
    <w:rsid w:val="0063186D"/>
    <w:rsid w:val="00631EA9"/>
    <w:rsid w:val="00631ECC"/>
    <w:rsid w:val="0063668A"/>
    <w:rsid w:val="00637F33"/>
    <w:rsid w:val="006403A7"/>
    <w:rsid w:val="00641C81"/>
    <w:rsid w:val="006423F3"/>
    <w:rsid w:val="00642BAE"/>
    <w:rsid w:val="0064799A"/>
    <w:rsid w:val="0065457C"/>
    <w:rsid w:val="0066093F"/>
    <w:rsid w:val="00662A72"/>
    <w:rsid w:val="00662ACB"/>
    <w:rsid w:val="00663457"/>
    <w:rsid w:val="00663D79"/>
    <w:rsid w:val="006654B0"/>
    <w:rsid w:val="00671FCA"/>
    <w:rsid w:val="0067360A"/>
    <w:rsid w:val="00675C6D"/>
    <w:rsid w:val="0068005D"/>
    <w:rsid w:val="00680DEF"/>
    <w:rsid w:val="006840DE"/>
    <w:rsid w:val="00684F5E"/>
    <w:rsid w:val="0068635A"/>
    <w:rsid w:val="00687774"/>
    <w:rsid w:val="006900A3"/>
    <w:rsid w:val="006905BA"/>
    <w:rsid w:val="006908B6"/>
    <w:rsid w:val="0069207F"/>
    <w:rsid w:val="006970EE"/>
    <w:rsid w:val="006A4B03"/>
    <w:rsid w:val="006A5C28"/>
    <w:rsid w:val="006A6FE6"/>
    <w:rsid w:val="006B1F75"/>
    <w:rsid w:val="006B564F"/>
    <w:rsid w:val="006B59BD"/>
    <w:rsid w:val="006C32A0"/>
    <w:rsid w:val="006C3E1A"/>
    <w:rsid w:val="006C546E"/>
    <w:rsid w:val="006D0F33"/>
    <w:rsid w:val="006D3B77"/>
    <w:rsid w:val="006D6738"/>
    <w:rsid w:val="006D7AB1"/>
    <w:rsid w:val="006E137F"/>
    <w:rsid w:val="006E7CDB"/>
    <w:rsid w:val="006F26F0"/>
    <w:rsid w:val="006F5C37"/>
    <w:rsid w:val="006F7261"/>
    <w:rsid w:val="0070063D"/>
    <w:rsid w:val="00700CF3"/>
    <w:rsid w:val="00700DEA"/>
    <w:rsid w:val="00702593"/>
    <w:rsid w:val="00704B3F"/>
    <w:rsid w:val="00711444"/>
    <w:rsid w:val="007126A2"/>
    <w:rsid w:val="00713EF9"/>
    <w:rsid w:val="00715FAF"/>
    <w:rsid w:val="00717C21"/>
    <w:rsid w:val="00723DCE"/>
    <w:rsid w:val="00724632"/>
    <w:rsid w:val="007246D2"/>
    <w:rsid w:val="007247A7"/>
    <w:rsid w:val="0072484E"/>
    <w:rsid w:val="00725EB6"/>
    <w:rsid w:val="00727D7E"/>
    <w:rsid w:val="00734DF6"/>
    <w:rsid w:val="007369CD"/>
    <w:rsid w:val="00741065"/>
    <w:rsid w:val="007410EC"/>
    <w:rsid w:val="007439ED"/>
    <w:rsid w:val="00746D3D"/>
    <w:rsid w:val="00747715"/>
    <w:rsid w:val="00753B20"/>
    <w:rsid w:val="00770906"/>
    <w:rsid w:val="00770B6D"/>
    <w:rsid w:val="00770BC3"/>
    <w:rsid w:val="007716FB"/>
    <w:rsid w:val="00774E57"/>
    <w:rsid w:val="00775E2C"/>
    <w:rsid w:val="00777908"/>
    <w:rsid w:val="00780FA9"/>
    <w:rsid w:val="0078496B"/>
    <w:rsid w:val="00790040"/>
    <w:rsid w:val="00793D19"/>
    <w:rsid w:val="00794915"/>
    <w:rsid w:val="00795824"/>
    <w:rsid w:val="00796425"/>
    <w:rsid w:val="007965A3"/>
    <w:rsid w:val="007A150A"/>
    <w:rsid w:val="007A15CC"/>
    <w:rsid w:val="007A1766"/>
    <w:rsid w:val="007A4D90"/>
    <w:rsid w:val="007A65DA"/>
    <w:rsid w:val="007B0268"/>
    <w:rsid w:val="007B5DD5"/>
    <w:rsid w:val="007C076B"/>
    <w:rsid w:val="007C14A8"/>
    <w:rsid w:val="007C2ADC"/>
    <w:rsid w:val="007C4471"/>
    <w:rsid w:val="007C6E68"/>
    <w:rsid w:val="007D2E04"/>
    <w:rsid w:val="007D35D5"/>
    <w:rsid w:val="007D56D7"/>
    <w:rsid w:val="007D68FE"/>
    <w:rsid w:val="007E2C09"/>
    <w:rsid w:val="007E2C0E"/>
    <w:rsid w:val="007E56DF"/>
    <w:rsid w:val="007E5E84"/>
    <w:rsid w:val="007E774A"/>
    <w:rsid w:val="007F427B"/>
    <w:rsid w:val="007F6A30"/>
    <w:rsid w:val="008007B7"/>
    <w:rsid w:val="00800B7C"/>
    <w:rsid w:val="00801101"/>
    <w:rsid w:val="008014C7"/>
    <w:rsid w:val="0080177E"/>
    <w:rsid w:val="00803083"/>
    <w:rsid w:val="00806B5E"/>
    <w:rsid w:val="0081034C"/>
    <w:rsid w:val="00813387"/>
    <w:rsid w:val="00814832"/>
    <w:rsid w:val="00815CB9"/>
    <w:rsid w:val="00817666"/>
    <w:rsid w:val="008218B5"/>
    <w:rsid w:val="00830098"/>
    <w:rsid w:val="00830B2A"/>
    <w:rsid w:val="00833C36"/>
    <w:rsid w:val="008353E4"/>
    <w:rsid w:val="008378F1"/>
    <w:rsid w:val="008445DA"/>
    <w:rsid w:val="00844EA5"/>
    <w:rsid w:val="0084684B"/>
    <w:rsid w:val="0085149E"/>
    <w:rsid w:val="00851EFC"/>
    <w:rsid w:val="00853C9F"/>
    <w:rsid w:val="00863777"/>
    <w:rsid w:val="00870BB3"/>
    <w:rsid w:val="00871730"/>
    <w:rsid w:val="00874D61"/>
    <w:rsid w:val="00875A8B"/>
    <w:rsid w:val="00876317"/>
    <w:rsid w:val="008816FB"/>
    <w:rsid w:val="00881D71"/>
    <w:rsid w:val="008837B6"/>
    <w:rsid w:val="008863A8"/>
    <w:rsid w:val="008910BA"/>
    <w:rsid w:val="00892561"/>
    <w:rsid w:val="00894AC5"/>
    <w:rsid w:val="0089529B"/>
    <w:rsid w:val="008979D2"/>
    <w:rsid w:val="008A6A65"/>
    <w:rsid w:val="008A7733"/>
    <w:rsid w:val="008B3C22"/>
    <w:rsid w:val="008B6AD1"/>
    <w:rsid w:val="008C0B80"/>
    <w:rsid w:val="008C1518"/>
    <w:rsid w:val="008C18CB"/>
    <w:rsid w:val="008C42D0"/>
    <w:rsid w:val="008C7384"/>
    <w:rsid w:val="008D2C1F"/>
    <w:rsid w:val="008D3B0A"/>
    <w:rsid w:val="008D51E5"/>
    <w:rsid w:val="008D52A2"/>
    <w:rsid w:val="008D56F1"/>
    <w:rsid w:val="008D5C66"/>
    <w:rsid w:val="008D7901"/>
    <w:rsid w:val="008E715E"/>
    <w:rsid w:val="008F3CCC"/>
    <w:rsid w:val="00900050"/>
    <w:rsid w:val="009032DF"/>
    <w:rsid w:val="009048B5"/>
    <w:rsid w:val="00904BB9"/>
    <w:rsid w:val="009057AD"/>
    <w:rsid w:val="00907063"/>
    <w:rsid w:val="009128D9"/>
    <w:rsid w:val="0091533B"/>
    <w:rsid w:val="009174F5"/>
    <w:rsid w:val="009313C5"/>
    <w:rsid w:val="00931EE8"/>
    <w:rsid w:val="00931FC1"/>
    <w:rsid w:val="00932595"/>
    <w:rsid w:val="00932874"/>
    <w:rsid w:val="00935169"/>
    <w:rsid w:val="00936B55"/>
    <w:rsid w:val="00941540"/>
    <w:rsid w:val="009420C9"/>
    <w:rsid w:val="0094244B"/>
    <w:rsid w:val="00945E0C"/>
    <w:rsid w:val="00946031"/>
    <w:rsid w:val="00946414"/>
    <w:rsid w:val="009532D5"/>
    <w:rsid w:val="0095586D"/>
    <w:rsid w:val="009648DB"/>
    <w:rsid w:val="00965339"/>
    <w:rsid w:val="0097094C"/>
    <w:rsid w:val="00972366"/>
    <w:rsid w:val="0097344D"/>
    <w:rsid w:val="00973F62"/>
    <w:rsid w:val="00975025"/>
    <w:rsid w:val="00975686"/>
    <w:rsid w:val="0097575F"/>
    <w:rsid w:val="009822A9"/>
    <w:rsid w:val="009828BA"/>
    <w:rsid w:val="00984539"/>
    <w:rsid w:val="009847EA"/>
    <w:rsid w:val="009854E1"/>
    <w:rsid w:val="009858B6"/>
    <w:rsid w:val="009865E7"/>
    <w:rsid w:val="009915D5"/>
    <w:rsid w:val="00993DE6"/>
    <w:rsid w:val="009956C2"/>
    <w:rsid w:val="00995ACF"/>
    <w:rsid w:val="009A31F1"/>
    <w:rsid w:val="009A4595"/>
    <w:rsid w:val="009A527A"/>
    <w:rsid w:val="009A6E21"/>
    <w:rsid w:val="009B3D70"/>
    <w:rsid w:val="009B3FD4"/>
    <w:rsid w:val="009B4F78"/>
    <w:rsid w:val="009B5A21"/>
    <w:rsid w:val="009C3566"/>
    <w:rsid w:val="009C3841"/>
    <w:rsid w:val="009C457A"/>
    <w:rsid w:val="009C4C05"/>
    <w:rsid w:val="009D3814"/>
    <w:rsid w:val="009D3894"/>
    <w:rsid w:val="009D684E"/>
    <w:rsid w:val="009D6B5B"/>
    <w:rsid w:val="009D73BD"/>
    <w:rsid w:val="009D7C0E"/>
    <w:rsid w:val="009E2FC4"/>
    <w:rsid w:val="009E4EA6"/>
    <w:rsid w:val="009E624E"/>
    <w:rsid w:val="009E6533"/>
    <w:rsid w:val="009E7EA4"/>
    <w:rsid w:val="009F17B7"/>
    <w:rsid w:val="009F1DC2"/>
    <w:rsid w:val="009F223C"/>
    <w:rsid w:val="009F3E3E"/>
    <w:rsid w:val="00A02146"/>
    <w:rsid w:val="00A02699"/>
    <w:rsid w:val="00A04DB5"/>
    <w:rsid w:val="00A04EE7"/>
    <w:rsid w:val="00A04FF4"/>
    <w:rsid w:val="00A058F1"/>
    <w:rsid w:val="00A06F87"/>
    <w:rsid w:val="00A160AA"/>
    <w:rsid w:val="00A16CD0"/>
    <w:rsid w:val="00A16FFD"/>
    <w:rsid w:val="00A23F3B"/>
    <w:rsid w:val="00A24EF6"/>
    <w:rsid w:val="00A26F68"/>
    <w:rsid w:val="00A337DF"/>
    <w:rsid w:val="00A3583A"/>
    <w:rsid w:val="00A35DA9"/>
    <w:rsid w:val="00A3657C"/>
    <w:rsid w:val="00A36931"/>
    <w:rsid w:val="00A41F6D"/>
    <w:rsid w:val="00A43075"/>
    <w:rsid w:val="00A43359"/>
    <w:rsid w:val="00A46031"/>
    <w:rsid w:val="00A46628"/>
    <w:rsid w:val="00A534AE"/>
    <w:rsid w:val="00A55423"/>
    <w:rsid w:val="00A5590C"/>
    <w:rsid w:val="00A55DDB"/>
    <w:rsid w:val="00A55F54"/>
    <w:rsid w:val="00A6002B"/>
    <w:rsid w:val="00A612A8"/>
    <w:rsid w:val="00A61AA8"/>
    <w:rsid w:val="00A623F2"/>
    <w:rsid w:val="00A62F42"/>
    <w:rsid w:val="00A66586"/>
    <w:rsid w:val="00A66E03"/>
    <w:rsid w:val="00A711E6"/>
    <w:rsid w:val="00A72DD2"/>
    <w:rsid w:val="00A73017"/>
    <w:rsid w:val="00A77E3D"/>
    <w:rsid w:val="00A81E49"/>
    <w:rsid w:val="00A84E12"/>
    <w:rsid w:val="00A85A72"/>
    <w:rsid w:val="00A85C9E"/>
    <w:rsid w:val="00A90600"/>
    <w:rsid w:val="00A92D0F"/>
    <w:rsid w:val="00A932C9"/>
    <w:rsid w:val="00A961C1"/>
    <w:rsid w:val="00AA19FE"/>
    <w:rsid w:val="00AA3E6E"/>
    <w:rsid w:val="00AB1AB8"/>
    <w:rsid w:val="00AB22A5"/>
    <w:rsid w:val="00AB333B"/>
    <w:rsid w:val="00AB50A2"/>
    <w:rsid w:val="00AB517A"/>
    <w:rsid w:val="00AB7EC0"/>
    <w:rsid w:val="00AC1DB5"/>
    <w:rsid w:val="00AC50A0"/>
    <w:rsid w:val="00AC57FA"/>
    <w:rsid w:val="00AC7244"/>
    <w:rsid w:val="00AC725E"/>
    <w:rsid w:val="00AD0B3C"/>
    <w:rsid w:val="00AD0EC6"/>
    <w:rsid w:val="00AD18AB"/>
    <w:rsid w:val="00AD240F"/>
    <w:rsid w:val="00AD478C"/>
    <w:rsid w:val="00AD5213"/>
    <w:rsid w:val="00AE0AEC"/>
    <w:rsid w:val="00AE5EA2"/>
    <w:rsid w:val="00AE6951"/>
    <w:rsid w:val="00AF0DD1"/>
    <w:rsid w:val="00AF301C"/>
    <w:rsid w:val="00AF329C"/>
    <w:rsid w:val="00AF34EA"/>
    <w:rsid w:val="00B0077A"/>
    <w:rsid w:val="00B0092D"/>
    <w:rsid w:val="00B00E90"/>
    <w:rsid w:val="00B022BF"/>
    <w:rsid w:val="00B046E0"/>
    <w:rsid w:val="00B06B87"/>
    <w:rsid w:val="00B132D1"/>
    <w:rsid w:val="00B151B2"/>
    <w:rsid w:val="00B15FC4"/>
    <w:rsid w:val="00B22378"/>
    <w:rsid w:val="00B2267A"/>
    <w:rsid w:val="00B241AC"/>
    <w:rsid w:val="00B3046E"/>
    <w:rsid w:val="00B30620"/>
    <w:rsid w:val="00B31223"/>
    <w:rsid w:val="00B312BB"/>
    <w:rsid w:val="00B4251E"/>
    <w:rsid w:val="00B5785B"/>
    <w:rsid w:val="00B63C74"/>
    <w:rsid w:val="00B64F0C"/>
    <w:rsid w:val="00B660DF"/>
    <w:rsid w:val="00B75278"/>
    <w:rsid w:val="00B762C2"/>
    <w:rsid w:val="00B76BE0"/>
    <w:rsid w:val="00B77879"/>
    <w:rsid w:val="00B77CA7"/>
    <w:rsid w:val="00B827BE"/>
    <w:rsid w:val="00B8522E"/>
    <w:rsid w:val="00B87969"/>
    <w:rsid w:val="00B91547"/>
    <w:rsid w:val="00B92636"/>
    <w:rsid w:val="00BA6F10"/>
    <w:rsid w:val="00BB2048"/>
    <w:rsid w:val="00BB37B2"/>
    <w:rsid w:val="00BB6516"/>
    <w:rsid w:val="00BB651B"/>
    <w:rsid w:val="00BB7C25"/>
    <w:rsid w:val="00BC1903"/>
    <w:rsid w:val="00BC317C"/>
    <w:rsid w:val="00BC3C32"/>
    <w:rsid w:val="00BC4462"/>
    <w:rsid w:val="00BC6047"/>
    <w:rsid w:val="00BC6B2A"/>
    <w:rsid w:val="00BC715B"/>
    <w:rsid w:val="00BD3C9C"/>
    <w:rsid w:val="00BD3E08"/>
    <w:rsid w:val="00BD579E"/>
    <w:rsid w:val="00BE1AB2"/>
    <w:rsid w:val="00BE1BC6"/>
    <w:rsid w:val="00BE4EEB"/>
    <w:rsid w:val="00BE6EF8"/>
    <w:rsid w:val="00BF03C1"/>
    <w:rsid w:val="00C00C25"/>
    <w:rsid w:val="00C02E31"/>
    <w:rsid w:val="00C03F5D"/>
    <w:rsid w:val="00C07139"/>
    <w:rsid w:val="00C112A9"/>
    <w:rsid w:val="00C11EC3"/>
    <w:rsid w:val="00C207F7"/>
    <w:rsid w:val="00C21139"/>
    <w:rsid w:val="00C24058"/>
    <w:rsid w:val="00C30C05"/>
    <w:rsid w:val="00C3338D"/>
    <w:rsid w:val="00C3361D"/>
    <w:rsid w:val="00C35547"/>
    <w:rsid w:val="00C41692"/>
    <w:rsid w:val="00C4247F"/>
    <w:rsid w:val="00C56B4E"/>
    <w:rsid w:val="00C603A4"/>
    <w:rsid w:val="00C6329F"/>
    <w:rsid w:val="00C634A0"/>
    <w:rsid w:val="00C650DA"/>
    <w:rsid w:val="00C65B2C"/>
    <w:rsid w:val="00C74C61"/>
    <w:rsid w:val="00C7627A"/>
    <w:rsid w:val="00C77582"/>
    <w:rsid w:val="00C80221"/>
    <w:rsid w:val="00C812F5"/>
    <w:rsid w:val="00C84EEA"/>
    <w:rsid w:val="00C86D7A"/>
    <w:rsid w:val="00C877B6"/>
    <w:rsid w:val="00C9592E"/>
    <w:rsid w:val="00C97BE7"/>
    <w:rsid w:val="00CA0527"/>
    <w:rsid w:val="00CA0A4A"/>
    <w:rsid w:val="00CA0EC9"/>
    <w:rsid w:val="00CA4FF2"/>
    <w:rsid w:val="00CB14F3"/>
    <w:rsid w:val="00CB470C"/>
    <w:rsid w:val="00CC0171"/>
    <w:rsid w:val="00CC095F"/>
    <w:rsid w:val="00CC2317"/>
    <w:rsid w:val="00CC6A60"/>
    <w:rsid w:val="00CD0D0E"/>
    <w:rsid w:val="00CD3B32"/>
    <w:rsid w:val="00CD4B59"/>
    <w:rsid w:val="00CD7BE1"/>
    <w:rsid w:val="00CE0C49"/>
    <w:rsid w:val="00CE0D14"/>
    <w:rsid w:val="00CE1D09"/>
    <w:rsid w:val="00CE399B"/>
    <w:rsid w:val="00CE7062"/>
    <w:rsid w:val="00CE7A8F"/>
    <w:rsid w:val="00CF00CC"/>
    <w:rsid w:val="00CF0977"/>
    <w:rsid w:val="00CF2A47"/>
    <w:rsid w:val="00CF56A6"/>
    <w:rsid w:val="00CF63BE"/>
    <w:rsid w:val="00CF6C40"/>
    <w:rsid w:val="00CF6FB2"/>
    <w:rsid w:val="00CF7041"/>
    <w:rsid w:val="00D00C8A"/>
    <w:rsid w:val="00D0152B"/>
    <w:rsid w:val="00D03C93"/>
    <w:rsid w:val="00D05A50"/>
    <w:rsid w:val="00D07544"/>
    <w:rsid w:val="00D10685"/>
    <w:rsid w:val="00D15E7B"/>
    <w:rsid w:val="00D22286"/>
    <w:rsid w:val="00D22744"/>
    <w:rsid w:val="00D23966"/>
    <w:rsid w:val="00D249AB"/>
    <w:rsid w:val="00D24DEF"/>
    <w:rsid w:val="00D276D3"/>
    <w:rsid w:val="00D33FFC"/>
    <w:rsid w:val="00D343C7"/>
    <w:rsid w:val="00D343F0"/>
    <w:rsid w:val="00D369EC"/>
    <w:rsid w:val="00D40018"/>
    <w:rsid w:val="00D41393"/>
    <w:rsid w:val="00D42F29"/>
    <w:rsid w:val="00D42FB3"/>
    <w:rsid w:val="00D44EE3"/>
    <w:rsid w:val="00D47998"/>
    <w:rsid w:val="00D50CBA"/>
    <w:rsid w:val="00D521F1"/>
    <w:rsid w:val="00D54E9B"/>
    <w:rsid w:val="00D60370"/>
    <w:rsid w:val="00D61573"/>
    <w:rsid w:val="00D639BA"/>
    <w:rsid w:val="00D67120"/>
    <w:rsid w:val="00D6732F"/>
    <w:rsid w:val="00D714AB"/>
    <w:rsid w:val="00D8496B"/>
    <w:rsid w:val="00D8498B"/>
    <w:rsid w:val="00D84F70"/>
    <w:rsid w:val="00D87BDD"/>
    <w:rsid w:val="00D90ACF"/>
    <w:rsid w:val="00D911F5"/>
    <w:rsid w:val="00D91CF4"/>
    <w:rsid w:val="00D920B1"/>
    <w:rsid w:val="00D95BCD"/>
    <w:rsid w:val="00D95E6E"/>
    <w:rsid w:val="00D97D0F"/>
    <w:rsid w:val="00DA120A"/>
    <w:rsid w:val="00DA1E8C"/>
    <w:rsid w:val="00DA3197"/>
    <w:rsid w:val="00DA5843"/>
    <w:rsid w:val="00DA698A"/>
    <w:rsid w:val="00DA7277"/>
    <w:rsid w:val="00DA7E43"/>
    <w:rsid w:val="00DB0D68"/>
    <w:rsid w:val="00DB0E38"/>
    <w:rsid w:val="00DB1FF7"/>
    <w:rsid w:val="00DB49D5"/>
    <w:rsid w:val="00DC26C3"/>
    <w:rsid w:val="00DC5B1D"/>
    <w:rsid w:val="00DC5C62"/>
    <w:rsid w:val="00DC66E9"/>
    <w:rsid w:val="00DD0C7A"/>
    <w:rsid w:val="00DD20F9"/>
    <w:rsid w:val="00DD466E"/>
    <w:rsid w:val="00DD5202"/>
    <w:rsid w:val="00DD6624"/>
    <w:rsid w:val="00DD6884"/>
    <w:rsid w:val="00DE077D"/>
    <w:rsid w:val="00DE2D28"/>
    <w:rsid w:val="00DE3B9E"/>
    <w:rsid w:val="00DE3F2F"/>
    <w:rsid w:val="00DE7E66"/>
    <w:rsid w:val="00DF05EC"/>
    <w:rsid w:val="00DF578B"/>
    <w:rsid w:val="00DF70D3"/>
    <w:rsid w:val="00DF70E7"/>
    <w:rsid w:val="00E00BE2"/>
    <w:rsid w:val="00E01D7C"/>
    <w:rsid w:val="00E02413"/>
    <w:rsid w:val="00E027DC"/>
    <w:rsid w:val="00E03B3D"/>
    <w:rsid w:val="00E050B8"/>
    <w:rsid w:val="00E05CD6"/>
    <w:rsid w:val="00E07DF7"/>
    <w:rsid w:val="00E106B8"/>
    <w:rsid w:val="00E1309F"/>
    <w:rsid w:val="00E14A0D"/>
    <w:rsid w:val="00E1565F"/>
    <w:rsid w:val="00E15CD3"/>
    <w:rsid w:val="00E16E79"/>
    <w:rsid w:val="00E17FA1"/>
    <w:rsid w:val="00E22723"/>
    <w:rsid w:val="00E22C3E"/>
    <w:rsid w:val="00E241EE"/>
    <w:rsid w:val="00E243BC"/>
    <w:rsid w:val="00E244CD"/>
    <w:rsid w:val="00E27A16"/>
    <w:rsid w:val="00E335B1"/>
    <w:rsid w:val="00E36C36"/>
    <w:rsid w:val="00E4174C"/>
    <w:rsid w:val="00E44D0D"/>
    <w:rsid w:val="00E45B5C"/>
    <w:rsid w:val="00E45BDD"/>
    <w:rsid w:val="00E51E00"/>
    <w:rsid w:val="00E5317B"/>
    <w:rsid w:val="00E5369D"/>
    <w:rsid w:val="00E55F04"/>
    <w:rsid w:val="00E6061E"/>
    <w:rsid w:val="00E62D12"/>
    <w:rsid w:val="00E66E96"/>
    <w:rsid w:val="00E70F53"/>
    <w:rsid w:val="00E71E96"/>
    <w:rsid w:val="00E80692"/>
    <w:rsid w:val="00E80AF6"/>
    <w:rsid w:val="00E8120B"/>
    <w:rsid w:val="00E82FDD"/>
    <w:rsid w:val="00E8352D"/>
    <w:rsid w:val="00E86A5F"/>
    <w:rsid w:val="00E8716B"/>
    <w:rsid w:val="00E8722A"/>
    <w:rsid w:val="00E92F6E"/>
    <w:rsid w:val="00E93346"/>
    <w:rsid w:val="00E9446B"/>
    <w:rsid w:val="00EA28D8"/>
    <w:rsid w:val="00EA36D7"/>
    <w:rsid w:val="00EA53D6"/>
    <w:rsid w:val="00EA7DA1"/>
    <w:rsid w:val="00EB1ED4"/>
    <w:rsid w:val="00EB3882"/>
    <w:rsid w:val="00EB5E6D"/>
    <w:rsid w:val="00EB7BFD"/>
    <w:rsid w:val="00EC1127"/>
    <w:rsid w:val="00EC3820"/>
    <w:rsid w:val="00EC5E6B"/>
    <w:rsid w:val="00ED09BC"/>
    <w:rsid w:val="00ED2C2A"/>
    <w:rsid w:val="00ED3B1E"/>
    <w:rsid w:val="00ED6B1B"/>
    <w:rsid w:val="00ED73AB"/>
    <w:rsid w:val="00EE42E5"/>
    <w:rsid w:val="00EE46A9"/>
    <w:rsid w:val="00EE67F8"/>
    <w:rsid w:val="00EF0678"/>
    <w:rsid w:val="00EF0F0A"/>
    <w:rsid w:val="00EF4844"/>
    <w:rsid w:val="00EF53A6"/>
    <w:rsid w:val="00EF6C09"/>
    <w:rsid w:val="00F06468"/>
    <w:rsid w:val="00F06B18"/>
    <w:rsid w:val="00F06D27"/>
    <w:rsid w:val="00F07290"/>
    <w:rsid w:val="00F13E7B"/>
    <w:rsid w:val="00F2424E"/>
    <w:rsid w:val="00F24B64"/>
    <w:rsid w:val="00F305C9"/>
    <w:rsid w:val="00F309D0"/>
    <w:rsid w:val="00F33392"/>
    <w:rsid w:val="00F419AE"/>
    <w:rsid w:val="00F4332B"/>
    <w:rsid w:val="00F4367D"/>
    <w:rsid w:val="00F4759E"/>
    <w:rsid w:val="00F475A0"/>
    <w:rsid w:val="00F50DEA"/>
    <w:rsid w:val="00F547C6"/>
    <w:rsid w:val="00F55AEF"/>
    <w:rsid w:val="00F5609C"/>
    <w:rsid w:val="00F560C9"/>
    <w:rsid w:val="00F56D05"/>
    <w:rsid w:val="00F6121A"/>
    <w:rsid w:val="00F62A54"/>
    <w:rsid w:val="00F640D0"/>
    <w:rsid w:val="00F645C4"/>
    <w:rsid w:val="00F6460F"/>
    <w:rsid w:val="00F64CAC"/>
    <w:rsid w:val="00F66E50"/>
    <w:rsid w:val="00F678E0"/>
    <w:rsid w:val="00F70BF9"/>
    <w:rsid w:val="00F8250D"/>
    <w:rsid w:val="00F8422A"/>
    <w:rsid w:val="00F85CF0"/>
    <w:rsid w:val="00F8700F"/>
    <w:rsid w:val="00F87619"/>
    <w:rsid w:val="00FA106D"/>
    <w:rsid w:val="00FA2561"/>
    <w:rsid w:val="00FA4E04"/>
    <w:rsid w:val="00FA6AE0"/>
    <w:rsid w:val="00FA7DA8"/>
    <w:rsid w:val="00FB07B5"/>
    <w:rsid w:val="00FB4B3C"/>
    <w:rsid w:val="00FB4DAC"/>
    <w:rsid w:val="00FB61B0"/>
    <w:rsid w:val="00FB6E89"/>
    <w:rsid w:val="00FC03B2"/>
    <w:rsid w:val="00FC15AA"/>
    <w:rsid w:val="00FC27B1"/>
    <w:rsid w:val="00FC2E93"/>
    <w:rsid w:val="00FC3BF9"/>
    <w:rsid w:val="00FC6053"/>
    <w:rsid w:val="00FC72D6"/>
    <w:rsid w:val="00FD0168"/>
    <w:rsid w:val="00FD273D"/>
    <w:rsid w:val="00FD38FD"/>
    <w:rsid w:val="00FD6539"/>
    <w:rsid w:val="00FE0687"/>
    <w:rsid w:val="00FE1CA2"/>
    <w:rsid w:val="00FE7C40"/>
    <w:rsid w:val="00FF1BF7"/>
    <w:rsid w:val="00FF2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;"/>
  <w14:docId w14:val="58675BD4"/>
  <w15:docId w15:val="{8C94789E-D8FC-473F-AF11-2E11262C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aliases w:val="いしぐろ標準"/>
    <w:rsid w:val="006F26F0"/>
    <w:pPr>
      <w:spacing w:before="120" w:after="120" w:line="480" w:lineRule="auto"/>
    </w:pPr>
    <w:rPr>
      <w:rFonts w:ascii="Times New Roman" w:hAnsi="Times New Roman"/>
      <w:kern w:val="2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rsid w:val="006F26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6F19"/>
    <w:pPr>
      <w:tabs>
        <w:tab w:val="center" w:pos="4252"/>
        <w:tab w:val="right" w:pos="8504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A6F19"/>
  </w:style>
  <w:style w:type="paragraph" w:styleId="Fuzeile">
    <w:name w:val="footer"/>
    <w:basedOn w:val="Standard"/>
    <w:link w:val="FuzeileZchn"/>
    <w:uiPriority w:val="99"/>
    <w:unhideWhenUsed/>
    <w:rsid w:val="003A6F19"/>
    <w:pPr>
      <w:tabs>
        <w:tab w:val="center" w:pos="4252"/>
        <w:tab w:val="right" w:pos="8504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3A6F19"/>
  </w:style>
  <w:style w:type="paragraph" w:customStyle="1" w:styleId="ListParagraph1">
    <w:name w:val="List Paragraph1"/>
    <w:basedOn w:val="Standard"/>
    <w:rsid w:val="003A6F19"/>
    <w:pPr>
      <w:ind w:leftChars="400" w:left="840"/>
    </w:pPr>
  </w:style>
  <w:style w:type="paragraph" w:styleId="Listenabsatz">
    <w:name w:val="List Paragraph"/>
    <w:basedOn w:val="Standard"/>
    <w:link w:val="ListenabsatzZchn"/>
    <w:uiPriority w:val="34"/>
    <w:qFormat/>
    <w:rsid w:val="00876317"/>
    <w:pPr>
      <w:ind w:leftChars="400" w:left="840"/>
    </w:pPr>
  </w:style>
  <w:style w:type="paragraph" w:customStyle="1" w:styleId="EndNoteBibliographyTitle">
    <w:name w:val="EndNote Bibliography Title"/>
    <w:basedOn w:val="Standard"/>
    <w:link w:val="EndNoteBibliographyTitle0"/>
    <w:rsid w:val="009854E1"/>
    <w:pPr>
      <w:jc w:val="center"/>
    </w:pPr>
    <w:rPr>
      <w:rFonts w:ascii="Arial" w:hAnsi="Arial" w:cs="Arial"/>
      <w:noProof/>
      <w:sz w:val="20"/>
    </w:rPr>
  </w:style>
  <w:style w:type="character" w:customStyle="1" w:styleId="EndNoteBibliographyTitle0">
    <w:name w:val="EndNote Bibliography Title (文字)"/>
    <w:basedOn w:val="Absatz-Standardschriftart"/>
    <w:link w:val="EndNoteBibliographyTitle"/>
    <w:rsid w:val="009854E1"/>
    <w:rPr>
      <w:rFonts w:ascii="Arial" w:hAnsi="Arial" w:cs="Arial"/>
      <w:noProof/>
      <w:kern w:val="2"/>
      <w:szCs w:val="24"/>
    </w:rPr>
  </w:style>
  <w:style w:type="paragraph" w:customStyle="1" w:styleId="EndNoteBibliography">
    <w:name w:val="EndNote Bibliography"/>
    <w:basedOn w:val="Standard"/>
    <w:link w:val="EndNoteBibliography0"/>
    <w:rsid w:val="009854E1"/>
    <w:pPr>
      <w:spacing w:line="240" w:lineRule="auto"/>
    </w:pPr>
    <w:rPr>
      <w:rFonts w:ascii="Arial" w:hAnsi="Arial" w:cs="Arial"/>
      <w:noProof/>
      <w:sz w:val="20"/>
    </w:rPr>
  </w:style>
  <w:style w:type="character" w:customStyle="1" w:styleId="EndNoteBibliography0">
    <w:name w:val="EndNote Bibliography (文字)"/>
    <w:basedOn w:val="Absatz-Standardschriftart"/>
    <w:link w:val="EndNoteBibliography"/>
    <w:rsid w:val="009854E1"/>
    <w:rPr>
      <w:rFonts w:ascii="Arial" w:hAnsi="Arial" w:cs="Arial"/>
      <w:noProof/>
      <w:kern w:val="2"/>
      <w:szCs w:val="24"/>
    </w:rPr>
  </w:style>
  <w:style w:type="paragraph" w:styleId="StandardWeb">
    <w:name w:val="Normal (Web)"/>
    <w:basedOn w:val="Standard"/>
    <w:uiPriority w:val="99"/>
    <w:semiHidden/>
    <w:unhideWhenUsed/>
    <w:rsid w:val="0037359E"/>
    <w:pPr>
      <w:spacing w:before="100" w:beforeAutospacing="1" w:after="100" w:afterAutospacing="1"/>
    </w:pPr>
    <w:rPr>
      <w:rFonts w:ascii="MS PGothic" w:eastAsia="MS PGothic" w:hAnsi="MS PGothic" w:cs="MS PGothic"/>
      <w:kern w:val="0"/>
    </w:rPr>
  </w:style>
  <w:style w:type="table" w:customStyle="1" w:styleId="PlainTable31">
    <w:name w:val="Plain Table 31"/>
    <w:basedOn w:val="NormaleTabelle"/>
    <w:uiPriority w:val="43"/>
    <w:rsid w:val="0037359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enraster">
    <w:name w:val="Table Grid"/>
    <w:basedOn w:val="NormaleTabelle"/>
    <w:uiPriority w:val="39"/>
    <w:rsid w:val="00821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NormaleTabelle"/>
    <w:uiPriority w:val="44"/>
    <w:rsid w:val="008218B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307FD4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A85C9E"/>
    <w:rPr>
      <w:rFonts w:ascii="Arial" w:hAnsi="Arial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85C9E"/>
    <w:rPr>
      <w:rFonts w:ascii="Arial" w:hAnsi="Arial"/>
      <w:kern w:val="2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07F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07FD4"/>
    <w:rPr>
      <w:rFonts w:ascii="Arial" w:eastAsia="MS Gothic" w:hAnsi="Arial" w:cs="Times New Roman"/>
      <w:b/>
      <w:bCs/>
      <w:kern w:val="2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7FD4"/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7FD4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9E624E"/>
    <w:rPr>
      <w:color w:val="0563C1" w:themeColor="hyperlink"/>
      <w:u w:val="single"/>
    </w:rPr>
  </w:style>
  <w:style w:type="paragraph" w:customStyle="1" w:styleId="Heading1">
    <w:name w:val="Heading1"/>
    <w:basedOn w:val="berschrift1"/>
    <w:link w:val="Heading1Char"/>
    <w:qFormat/>
    <w:rsid w:val="006F26F0"/>
    <w:pPr>
      <w:keepLines w:val="0"/>
      <w:spacing w:before="120"/>
    </w:pPr>
    <w:rPr>
      <w:rFonts w:ascii="Times New Roman" w:eastAsia="SimSun" w:hAnsi="Times New Roman" w:cs="Times New Roman"/>
      <w:b/>
      <w:bCs/>
      <w:color w:val="auto"/>
      <w:kern w:val="32"/>
      <w:sz w:val="24"/>
      <w:szCs w:val="24"/>
    </w:rPr>
  </w:style>
  <w:style w:type="character" w:customStyle="1" w:styleId="Heading1Char">
    <w:name w:val="Heading1 Char"/>
    <w:link w:val="Heading1"/>
    <w:rsid w:val="006F26F0"/>
    <w:rPr>
      <w:rFonts w:ascii="Times New Roman" w:eastAsia="SimSun" w:hAnsi="Times New Roman"/>
      <w:b/>
      <w:bCs/>
      <w:kern w:val="32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F26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itle1">
    <w:name w:val="Title1"/>
    <w:link w:val="Title1Char1"/>
    <w:qFormat/>
    <w:rsid w:val="006F26F0"/>
    <w:pPr>
      <w:spacing w:after="240" w:line="360" w:lineRule="auto"/>
      <w:outlineLvl w:val="0"/>
    </w:pPr>
    <w:rPr>
      <w:rFonts w:ascii="Times New Roman" w:hAnsi="Times New Roman"/>
      <w:b/>
      <w:kern w:val="2"/>
      <w:sz w:val="28"/>
      <w:szCs w:val="24"/>
    </w:rPr>
  </w:style>
  <w:style w:type="character" w:customStyle="1" w:styleId="Title1Char1">
    <w:name w:val="Title1 Char1"/>
    <w:link w:val="Title1"/>
    <w:rsid w:val="006F26F0"/>
    <w:rPr>
      <w:rFonts w:ascii="Times New Roman" w:hAnsi="Times New Roman"/>
      <w:b/>
      <w:kern w:val="2"/>
      <w:sz w:val="28"/>
      <w:szCs w:val="24"/>
    </w:rPr>
  </w:style>
  <w:style w:type="paragraph" w:customStyle="1" w:styleId="Heading2">
    <w:name w:val="Heading2"/>
    <w:basedOn w:val="Standard"/>
    <w:link w:val="Heading2Char"/>
    <w:qFormat/>
    <w:rsid w:val="006F26F0"/>
    <w:pPr>
      <w:keepNext/>
      <w:widowControl w:val="0"/>
      <w:outlineLvl w:val="1"/>
    </w:pPr>
    <w:rPr>
      <w:b/>
      <w:i/>
    </w:rPr>
  </w:style>
  <w:style w:type="character" w:customStyle="1" w:styleId="Heading2Char">
    <w:name w:val="Heading2 Char"/>
    <w:link w:val="Heading2"/>
    <w:rsid w:val="006F26F0"/>
    <w:rPr>
      <w:rFonts w:ascii="Times New Roman" w:hAnsi="Times New Roman"/>
      <w:b/>
      <w:i/>
      <w:kern w:val="2"/>
      <w:sz w:val="24"/>
      <w:szCs w:val="24"/>
    </w:rPr>
  </w:style>
  <w:style w:type="paragraph" w:customStyle="1" w:styleId="Author1">
    <w:name w:val="Author1"/>
    <w:basedOn w:val="Heading1"/>
    <w:link w:val="Author1Char"/>
    <w:qFormat/>
    <w:rsid w:val="006F26F0"/>
    <w:pPr>
      <w:outlineLvl w:val="9"/>
    </w:pPr>
  </w:style>
  <w:style w:type="character" w:customStyle="1" w:styleId="Author1Char">
    <w:name w:val="Author1 Char"/>
    <w:link w:val="Author1"/>
    <w:rsid w:val="006F26F0"/>
    <w:rPr>
      <w:rFonts w:ascii="Times New Roman" w:eastAsia="SimSun" w:hAnsi="Times New Roman"/>
      <w:b/>
      <w:bCs/>
      <w:kern w:val="32"/>
      <w:sz w:val="24"/>
      <w:szCs w:val="24"/>
    </w:rPr>
  </w:style>
  <w:style w:type="paragraph" w:customStyle="1" w:styleId="NormalRaggedRight">
    <w:name w:val="Normal_Ragged_Right"/>
    <w:basedOn w:val="Standard"/>
    <w:link w:val="NormalRaggedRightChar1"/>
    <w:qFormat/>
    <w:rsid w:val="006F26F0"/>
  </w:style>
  <w:style w:type="character" w:customStyle="1" w:styleId="NormalRaggedRightChar1">
    <w:name w:val="Normal_Ragged_Right Char1"/>
    <w:link w:val="NormalRaggedRight"/>
    <w:rsid w:val="006F26F0"/>
    <w:rPr>
      <w:rFonts w:ascii="Times New Roman" w:hAnsi="Times New Roman"/>
      <w:kern w:val="2"/>
      <w:sz w:val="24"/>
      <w:szCs w:val="24"/>
    </w:rPr>
  </w:style>
  <w:style w:type="paragraph" w:customStyle="1" w:styleId="Reference1">
    <w:name w:val="Reference1"/>
    <w:basedOn w:val="Listenabsatz"/>
    <w:link w:val="Reference1Char"/>
    <w:qFormat/>
    <w:rsid w:val="006F26F0"/>
    <w:pPr>
      <w:tabs>
        <w:tab w:val="left" w:pos="567"/>
        <w:tab w:val="left" w:pos="1134"/>
      </w:tabs>
      <w:spacing w:before="0" w:after="0"/>
      <w:ind w:leftChars="0" w:left="567" w:hanging="567"/>
    </w:pPr>
    <w:rPr>
      <w:rFonts w:cs="Courier"/>
    </w:rPr>
  </w:style>
  <w:style w:type="character" w:customStyle="1" w:styleId="Reference1Char">
    <w:name w:val="Reference1 Char"/>
    <w:link w:val="Reference1"/>
    <w:rsid w:val="006F26F0"/>
    <w:rPr>
      <w:rFonts w:ascii="Times New Roman" w:hAnsi="Times New Roman" w:cs="Courier"/>
      <w:kern w:val="2"/>
      <w:sz w:val="24"/>
      <w:szCs w:val="24"/>
    </w:rPr>
  </w:style>
  <w:style w:type="paragraph" w:customStyle="1" w:styleId="Table1">
    <w:name w:val="Table1"/>
    <w:basedOn w:val="Standard"/>
    <w:link w:val="Table1Char"/>
    <w:qFormat/>
    <w:rsid w:val="006F26F0"/>
    <w:pPr>
      <w:widowControl w:val="0"/>
      <w:spacing w:before="0" w:after="0" w:line="240" w:lineRule="auto"/>
      <w:contextualSpacing/>
    </w:pPr>
    <w:rPr>
      <w:sz w:val="20"/>
      <w:szCs w:val="20"/>
    </w:rPr>
  </w:style>
  <w:style w:type="character" w:customStyle="1" w:styleId="Table1Char">
    <w:name w:val="Table1 Char"/>
    <w:link w:val="Table1"/>
    <w:rsid w:val="006F26F0"/>
    <w:rPr>
      <w:rFonts w:ascii="Times New Roman" w:hAnsi="Times New Roman"/>
      <w:kern w:val="2"/>
    </w:rPr>
  </w:style>
  <w:style w:type="paragraph" w:customStyle="1" w:styleId="TableFigure">
    <w:name w:val="Table_Figure"/>
    <w:basedOn w:val="NormalRaggedRight"/>
    <w:link w:val="TableFigureChar"/>
    <w:qFormat/>
    <w:rsid w:val="006F26F0"/>
    <w:pPr>
      <w:spacing w:before="0" w:after="0" w:line="360" w:lineRule="auto"/>
      <w:outlineLvl w:val="1"/>
    </w:pPr>
    <w:rPr>
      <w:snapToGrid w:val="0"/>
    </w:rPr>
  </w:style>
  <w:style w:type="character" w:customStyle="1" w:styleId="TableFigureChar">
    <w:name w:val="Table_Figure Char"/>
    <w:link w:val="TableFigure"/>
    <w:rsid w:val="006F26F0"/>
    <w:rPr>
      <w:rFonts w:ascii="Times New Roman" w:hAnsi="Times New Roman"/>
      <w:snapToGrid w:val="0"/>
      <w:kern w:val="2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unhideWhenUsed/>
    <w:rsid w:val="00DA120A"/>
  </w:style>
  <w:style w:type="paragraph" w:styleId="berarbeitung">
    <w:name w:val="Revision"/>
    <w:hidden/>
    <w:uiPriority w:val="99"/>
    <w:semiHidden/>
    <w:rsid w:val="002C5576"/>
    <w:rPr>
      <w:rFonts w:ascii="Times New Roman" w:hAnsi="Times New Roman"/>
      <w:kern w:val="2"/>
      <w:sz w:val="24"/>
      <w:szCs w:val="24"/>
    </w:rPr>
  </w:style>
  <w:style w:type="table" w:customStyle="1" w:styleId="PlainTable42">
    <w:name w:val="Plain Table 42"/>
    <w:basedOn w:val="NormaleTabelle"/>
    <w:uiPriority w:val="44"/>
    <w:rsid w:val="009532D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SDTextStandard">
    <w:name w:val="QSD Text Standard"/>
    <w:link w:val="QSDTextStandardZchn"/>
    <w:rsid w:val="002F30AE"/>
    <w:pPr>
      <w:spacing w:before="60" w:after="60"/>
      <w:jc w:val="both"/>
    </w:pPr>
    <w:rPr>
      <w:rFonts w:ascii="Arial" w:hAnsi="Arial"/>
      <w:lang w:eastAsia="en-US"/>
    </w:rPr>
  </w:style>
  <w:style w:type="character" w:customStyle="1" w:styleId="QSDTextStandardZchn">
    <w:name w:val="QSD Text Standard Zchn"/>
    <w:link w:val="QSDTextStandard"/>
    <w:rsid w:val="002F30AE"/>
    <w:rPr>
      <w:rFonts w:ascii="Arial" w:hAnsi="Arial"/>
      <w:lang w:eastAsia="en-US"/>
    </w:rPr>
  </w:style>
  <w:style w:type="character" w:customStyle="1" w:styleId="ListenabsatzZchn">
    <w:name w:val="Listenabsatz Zchn"/>
    <w:link w:val="Listenabsatz"/>
    <w:uiPriority w:val="34"/>
    <w:rsid w:val="002F30AE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074B5CF6D73B4388B09D78A70FB60F" ma:contentTypeVersion="8" ma:contentTypeDescription="Create a new document." ma:contentTypeScope="" ma:versionID="60ab35ea8e036d5b0f3de24ded6a2ce3">
  <xsd:schema xmlns:xsd="http://www.w3.org/2001/XMLSchema" xmlns:xs="http://www.w3.org/2001/XMLSchema" xmlns:p="http://schemas.microsoft.com/office/2006/metadata/properties" xmlns:ns3="c111baec-d743-4db3-b2ec-a6279822495a" targetNamespace="http://schemas.microsoft.com/office/2006/metadata/properties" ma:root="true" ma:fieldsID="c111be971c576c8006bb241ab3ac1403" ns3:_="">
    <xsd:import namespace="c111baec-d743-4db3-b2ec-a627982249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1baec-d743-4db3-b2ec-a627982249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46A5F-9FF5-4053-A03B-05CAA7CDEE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0BA800-516A-4475-A2E8-DBE064612A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A82844-19E4-4323-A24F-93D925F4C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11baec-d743-4db3-b2ec-a627982249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C87CBF-7FF8-4402-8C2F-F34D3AA69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 英次</dc:creator>
  <cp:keywords/>
  <dc:description/>
  <cp:lastModifiedBy>Dorathe Schindelholz</cp:lastModifiedBy>
  <cp:revision>4</cp:revision>
  <cp:lastPrinted>2019-07-12T07:56:00Z</cp:lastPrinted>
  <dcterms:created xsi:type="dcterms:W3CDTF">2020-03-31T14:46:00Z</dcterms:created>
  <dcterms:modified xsi:type="dcterms:W3CDTF">2020-04-16T06:25:00Z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0x01010078074B5CF6D73B4388B09D78A70FB60F</vt:lpwstr>
  </property>
</Properties>
</file>