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FF" w:rsidRPr="00D823FF" w:rsidRDefault="00D823FF" w:rsidP="00D823FF">
      <w:pPr>
        <w:rPr>
          <w:sz w:val="20"/>
          <w:szCs w:val="20"/>
          <w:lang w:val="en-US"/>
        </w:rPr>
      </w:pPr>
      <w:r w:rsidRPr="00D823FF">
        <w:rPr>
          <w:b/>
          <w:sz w:val="20"/>
          <w:szCs w:val="20"/>
          <w:lang w:val="en-US"/>
        </w:rPr>
        <w:t>Supplementary table 3</w:t>
      </w:r>
      <w:r w:rsidRPr="00D823FF">
        <w:rPr>
          <w:sz w:val="20"/>
          <w:szCs w:val="20"/>
          <w:lang w:val="en-US"/>
        </w:rPr>
        <w:t>. Reference ranges of middle cerebral artery and umbilical artery by exact weeks</w:t>
      </w:r>
    </w:p>
    <w:tbl>
      <w:tblPr>
        <w:tblW w:w="13982" w:type="dxa"/>
        <w:tblInd w:w="93" w:type="dxa"/>
        <w:tblLook w:val="04A0"/>
      </w:tblPr>
      <w:tblGrid>
        <w:gridCol w:w="506"/>
        <w:gridCol w:w="1250"/>
        <w:gridCol w:w="1372"/>
        <w:gridCol w:w="1372"/>
        <w:gridCol w:w="1372"/>
        <w:gridCol w:w="1372"/>
        <w:gridCol w:w="1250"/>
        <w:gridCol w:w="1372"/>
        <w:gridCol w:w="1372"/>
        <w:gridCol w:w="1372"/>
        <w:gridCol w:w="1372"/>
      </w:tblGrid>
      <w:tr w:rsidR="00D823FF" w:rsidRPr="00D823FF">
        <w:trPr>
          <w:trHeight w:val="23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D823F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823FF">
              <w:rPr>
                <w:b/>
                <w:bCs/>
                <w:sz w:val="20"/>
                <w:szCs w:val="20"/>
                <w:lang w:val="en-US"/>
              </w:rPr>
              <w:t>Middle Cerebral Artery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823FF">
              <w:rPr>
                <w:b/>
                <w:bCs/>
                <w:sz w:val="20"/>
                <w:szCs w:val="20"/>
                <w:lang w:val="en-US"/>
              </w:rPr>
              <w:t>Umbilical artery</w:t>
            </w:r>
          </w:p>
        </w:tc>
      </w:tr>
      <w:tr w:rsidR="00D823FF" w:rsidRPr="00D823FF">
        <w:trPr>
          <w:trHeight w:val="2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823FF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sz w:val="20"/>
                <w:szCs w:val="20"/>
                <w:lang w:val="en-US"/>
              </w:rPr>
            </w:pPr>
            <w:r w:rsidRPr="00D823FF">
              <w:rPr>
                <w:b/>
                <w:sz w:val="20"/>
                <w:szCs w:val="20"/>
                <w:lang w:val="en-US"/>
              </w:rPr>
              <w:t>5</w:t>
            </w:r>
            <w:r w:rsidRPr="00D823FF">
              <w:rPr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D823FF">
              <w:rPr>
                <w:b/>
                <w:sz w:val="20"/>
                <w:szCs w:val="20"/>
                <w:lang w:val="en-US"/>
              </w:rPr>
              <w:t xml:space="preserve"> centile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sz w:val="20"/>
                <w:szCs w:val="20"/>
                <w:lang w:val="en-US"/>
              </w:rPr>
            </w:pPr>
            <w:r w:rsidRPr="00D823FF">
              <w:rPr>
                <w:b/>
                <w:sz w:val="20"/>
                <w:szCs w:val="20"/>
                <w:lang w:val="en-US"/>
              </w:rPr>
              <w:t>10</w:t>
            </w:r>
            <w:r w:rsidRPr="00D823FF">
              <w:rPr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D823FF">
              <w:rPr>
                <w:b/>
                <w:sz w:val="20"/>
                <w:szCs w:val="20"/>
                <w:lang w:val="en-US"/>
              </w:rPr>
              <w:t xml:space="preserve"> centile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sz w:val="20"/>
                <w:szCs w:val="20"/>
                <w:lang w:val="en-US"/>
              </w:rPr>
            </w:pPr>
            <w:r w:rsidRPr="00D823FF">
              <w:rPr>
                <w:b/>
                <w:sz w:val="20"/>
                <w:szCs w:val="20"/>
                <w:lang w:val="en-US"/>
              </w:rPr>
              <w:t>50</w:t>
            </w:r>
            <w:r w:rsidRPr="00D823FF">
              <w:rPr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D823FF">
              <w:rPr>
                <w:b/>
                <w:sz w:val="20"/>
                <w:szCs w:val="20"/>
                <w:lang w:val="en-US"/>
              </w:rPr>
              <w:t xml:space="preserve"> centile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sz w:val="20"/>
                <w:szCs w:val="20"/>
                <w:lang w:val="en-US"/>
              </w:rPr>
            </w:pPr>
            <w:r w:rsidRPr="00D823FF">
              <w:rPr>
                <w:b/>
                <w:sz w:val="20"/>
                <w:szCs w:val="20"/>
                <w:lang w:val="en-US"/>
              </w:rPr>
              <w:t>90</w:t>
            </w:r>
            <w:r w:rsidRPr="00D823FF">
              <w:rPr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D823FF">
              <w:rPr>
                <w:b/>
                <w:sz w:val="20"/>
                <w:szCs w:val="20"/>
                <w:lang w:val="en-US"/>
              </w:rPr>
              <w:t xml:space="preserve"> centile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sz w:val="20"/>
                <w:szCs w:val="20"/>
                <w:lang w:val="en-US"/>
              </w:rPr>
            </w:pPr>
            <w:r w:rsidRPr="00D823FF">
              <w:rPr>
                <w:b/>
                <w:sz w:val="20"/>
                <w:szCs w:val="20"/>
                <w:lang w:val="en-US"/>
              </w:rPr>
              <w:t>95</w:t>
            </w:r>
            <w:r w:rsidRPr="00D823FF">
              <w:rPr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D823FF">
              <w:rPr>
                <w:b/>
                <w:sz w:val="20"/>
                <w:szCs w:val="20"/>
                <w:lang w:val="en-US"/>
              </w:rPr>
              <w:t xml:space="preserve"> centile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sz w:val="20"/>
                <w:szCs w:val="20"/>
                <w:lang w:val="en-US"/>
              </w:rPr>
            </w:pPr>
            <w:r w:rsidRPr="00D823FF">
              <w:rPr>
                <w:b/>
                <w:sz w:val="20"/>
                <w:szCs w:val="20"/>
                <w:lang w:val="en-US"/>
              </w:rPr>
              <w:t>5</w:t>
            </w:r>
            <w:r w:rsidRPr="00D823FF">
              <w:rPr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D823FF">
              <w:rPr>
                <w:b/>
                <w:sz w:val="20"/>
                <w:szCs w:val="20"/>
                <w:lang w:val="en-US"/>
              </w:rPr>
              <w:t xml:space="preserve"> centile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sz w:val="20"/>
                <w:szCs w:val="20"/>
                <w:lang w:val="en-US"/>
              </w:rPr>
            </w:pPr>
            <w:r w:rsidRPr="00D823FF">
              <w:rPr>
                <w:b/>
                <w:sz w:val="20"/>
                <w:szCs w:val="20"/>
                <w:lang w:val="en-US"/>
              </w:rPr>
              <w:t>10</w:t>
            </w:r>
            <w:r w:rsidRPr="00D823FF">
              <w:rPr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D823FF">
              <w:rPr>
                <w:b/>
                <w:sz w:val="20"/>
                <w:szCs w:val="20"/>
                <w:lang w:val="en-US"/>
              </w:rPr>
              <w:t xml:space="preserve"> centile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sz w:val="20"/>
                <w:szCs w:val="20"/>
                <w:lang w:val="en-US"/>
              </w:rPr>
            </w:pPr>
            <w:r w:rsidRPr="00D823FF">
              <w:rPr>
                <w:b/>
                <w:sz w:val="20"/>
                <w:szCs w:val="20"/>
                <w:lang w:val="en-US"/>
              </w:rPr>
              <w:t>50</w:t>
            </w:r>
            <w:r w:rsidRPr="00D823FF">
              <w:rPr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D823FF">
              <w:rPr>
                <w:b/>
                <w:sz w:val="20"/>
                <w:szCs w:val="20"/>
                <w:lang w:val="en-US"/>
              </w:rPr>
              <w:t xml:space="preserve"> centile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sz w:val="20"/>
                <w:szCs w:val="20"/>
                <w:lang w:val="en-US"/>
              </w:rPr>
            </w:pPr>
            <w:r w:rsidRPr="00D823FF">
              <w:rPr>
                <w:b/>
                <w:sz w:val="20"/>
                <w:szCs w:val="20"/>
                <w:lang w:val="en-US"/>
              </w:rPr>
              <w:t>90</w:t>
            </w:r>
            <w:r w:rsidRPr="00D823FF">
              <w:rPr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D823FF">
              <w:rPr>
                <w:b/>
                <w:sz w:val="20"/>
                <w:szCs w:val="20"/>
                <w:lang w:val="en-US"/>
              </w:rPr>
              <w:t xml:space="preserve"> centile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sz w:val="20"/>
                <w:szCs w:val="20"/>
                <w:lang w:val="en-US"/>
              </w:rPr>
            </w:pPr>
            <w:r w:rsidRPr="00D823FF">
              <w:rPr>
                <w:b/>
                <w:sz w:val="20"/>
                <w:szCs w:val="20"/>
                <w:lang w:val="en-US"/>
              </w:rPr>
              <w:t>95</w:t>
            </w:r>
            <w:r w:rsidRPr="00D823FF">
              <w:rPr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D823FF">
              <w:rPr>
                <w:b/>
                <w:sz w:val="20"/>
                <w:szCs w:val="20"/>
                <w:lang w:val="en-US"/>
              </w:rPr>
              <w:t xml:space="preserve"> centile</w:t>
            </w:r>
          </w:p>
        </w:tc>
      </w:tr>
      <w:tr w:rsidR="00D823FF" w:rsidRPr="00D823FF">
        <w:trPr>
          <w:trHeight w:val="2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823FF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1.53</w:t>
            </w:r>
          </w:p>
        </w:tc>
      </w:tr>
      <w:tr w:rsidR="00D823FF" w:rsidRPr="00D823FF">
        <w:trPr>
          <w:trHeight w:val="2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823FF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1.50</w:t>
            </w:r>
          </w:p>
        </w:tc>
      </w:tr>
      <w:tr w:rsidR="00D823FF" w:rsidRPr="00D823FF">
        <w:trPr>
          <w:trHeight w:val="2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823FF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1.47</w:t>
            </w:r>
          </w:p>
        </w:tc>
      </w:tr>
      <w:tr w:rsidR="00D823FF" w:rsidRPr="00D823FF">
        <w:trPr>
          <w:trHeight w:val="2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823FF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1.45</w:t>
            </w:r>
          </w:p>
        </w:tc>
      </w:tr>
      <w:tr w:rsidR="00D823FF" w:rsidRPr="00D823FF">
        <w:trPr>
          <w:trHeight w:val="2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823FF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1.42</w:t>
            </w:r>
          </w:p>
        </w:tc>
      </w:tr>
      <w:tr w:rsidR="00D823FF" w:rsidRPr="00D823FF">
        <w:trPr>
          <w:trHeight w:val="2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823FF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1.39</w:t>
            </w:r>
          </w:p>
        </w:tc>
      </w:tr>
      <w:tr w:rsidR="00D823FF" w:rsidRPr="00D823FF">
        <w:trPr>
          <w:trHeight w:val="2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823FF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1.37</w:t>
            </w:r>
          </w:p>
        </w:tc>
      </w:tr>
      <w:tr w:rsidR="00D823FF" w:rsidRPr="00D823FF">
        <w:trPr>
          <w:trHeight w:val="2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823FF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1.35</w:t>
            </w:r>
          </w:p>
        </w:tc>
      </w:tr>
      <w:tr w:rsidR="00D823FF" w:rsidRPr="00D823FF">
        <w:trPr>
          <w:trHeight w:val="2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823FF">
              <w:rPr>
                <w:b/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1.32</w:t>
            </w:r>
          </w:p>
        </w:tc>
      </w:tr>
      <w:tr w:rsidR="00D823FF" w:rsidRPr="00D823FF">
        <w:trPr>
          <w:trHeight w:val="2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823FF">
              <w:rPr>
                <w:b/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1.30</w:t>
            </w:r>
          </w:p>
        </w:tc>
      </w:tr>
      <w:tr w:rsidR="00D823FF" w:rsidRPr="00D823FF">
        <w:trPr>
          <w:trHeight w:val="2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823FF">
              <w:rPr>
                <w:b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1.28</w:t>
            </w:r>
          </w:p>
        </w:tc>
      </w:tr>
      <w:tr w:rsidR="00D823FF" w:rsidRPr="00D823FF">
        <w:trPr>
          <w:trHeight w:val="2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823FF">
              <w:rPr>
                <w:b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1.26</w:t>
            </w:r>
          </w:p>
        </w:tc>
      </w:tr>
      <w:tr w:rsidR="00D823FF" w:rsidRPr="00D823FF">
        <w:trPr>
          <w:trHeight w:val="2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823FF">
              <w:rPr>
                <w:b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1.24</w:t>
            </w:r>
          </w:p>
        </w:tc>
      </w:tr>
      <w:tr w:rsidR="00D823FF" w:rsidRPr="00D823FF">
        <w:trPr>
          <w:trHeight w:val="2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823FF">
              <w:rPr>
                <w:b/>
                <w:bCs/>
                <w:sz w:val="20"/>
                <w:szCs w:val="20"/>
                <w:lang w:val="en-US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1.22</w:t>
            </w:r>
          </w:p>
        </w:tc>
      </w:tr>
      <w:tr w:rsidR="00D823FF" w:rsidRPr="00D823FF">
        <w:trPr>
          <w:trHeight w:val="2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823FF">
              <w:rPr>
                <w:b/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1.21</w:t>
            </w:r>
          </w:p>
        </w:tc>
      </w:tr>
      <w:tr w:rsidR="00D823FF" w:rsidRPr="00D823FF">
        <w:trPr>
          <w:trHeight w:val="2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823FF">
              <w:rPr>
                <w:b/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1.19</w:t>
            </w:r>
          </w:p>
        </w:tc>
      </w:tr>
      <w:tr w:rsidR="00D823FF" w:rsidRPr="00D823FF">
        <w:trPr>
          <w:trHeight w:val="2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823FF">
              <w:rPr>
                <w:b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1.17</w:t>
            </w:r>
          </w:p>
        </w:tc>
      </w:tr>
      <w:tr w:rsidR="00D823FF" w:rsidRPr="00D823FF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823FF">
              <w:rPr>
                <w:b/>
                <w:bCs/>
                <w:sz w:val="20"/>
                <w:szCs w:val="20"/>
                <w:lang w:val="en-U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3FF" w:rsidRPr="00D823FF" w:rsidRDefault="00D823FF" w:rsidP="00D823FF">
            <w:pPr>
              <w:rPr>
                <w:sz w:val="20"/>
                <w:szCs w:val="20"/>
                <w:lang w:val="en-US"/>
              </w:rPr>
            </w:pPr>
            <w:r w:rsidRPr="00D823FF">
              <w:rPr>
                <w:sz w:val="20"/>
                <w:szCs w:val="20"/>
                <w:lang w:val="en-US"/>
              </w:rPr>
              <w:t>1.16</w:t>
            </w:r>
          </w:p>
        </w:tc>
      </w:tr>
    </w:tbl>
    <w:p w:rsidR="00D823FF" w:rsidRPr="00D823FF" w:rsidRDefault="00D823FF" w:rsidP="00D823FF">
      <w:pPr>
        <w:rPr>
          <w:sz w:val="20"/>
          <w:szCs w:val="20"/>
        </w:rPr>
      </w:pPr>
    </w:p>
    <w:p w:rsidR="003C5B8C" w:rsidRPr="00D823FF" w:rsidRDefault="008C6E17">
      <w:pPr>
        <w:rPr>
          <w:sz w:val="20"/>
          <w:szCs w:val="20"/>
        </w:rPr>
      </w:pPr>
    </w:p>
    <w:sectPr w:rsidR="003C5B8C" w:rsidRPr="00D823FF" w:rsidSect="00D823F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823FF"/>
    <w:rsid w:val="004527E5"/>
    <w:rsid w:val="00577D52"/>
    <w:rsid w:val="008C6E17"/>
    <w:rsid w:val="00A759E2"/>
    <w:rsid w:val="00D167FD"/>
    <w:rsid w:val="00D823FF"/>
    <w:rsid w:val="00F84A8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67FD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Rial Crestelo</dc:creator>
  <cp:keywords/>
  <dc:description/>
  <cp:lastModifiedBy>Patricia Bachmann</cp:lastModifiedBy>
  <cp:revision>2</cp:revision>
  <dcterms:created xsi:type="dcterms:W3CDTF">2020-05-04T09:28:00Z</dcterms:created>
  <dcterms:modified xsi:type="dcterms:W3CDTF">2020-05-04T09:28:00Z</dcterms:modified>
</cp:coreProperties>
</file>