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Arial" w:cs="Arial"/>
          <w:color w:val="231F20"/>
          <w:w w:val="95"/>
          <w:kern w:val="0"/>
          <w:sz w:val="16"/>
          <w:szCs w:val="22"/>
          <w:lang w:val="en-US" w:eastAsia="zh-CN" w:bidi="en-US"/>
        </w:rPr>
      </w:pPr>
      <w:r>
        <w:rPr>
          <w:rFonts w:hint="eastAsia" w:ascii="Times New Roman" w:hAnsi="Times New Roman" w:cs="Times New Roman"/>
          <w:b/>
          <w:bCs/>
          <w:color w:val="000000"/>
          <w:w w:val="100"/>
          <w:kern w:val="2"/>
          <w:sz w:val="20"/>
          <w:szCs w:val="20"/>
          <w:lang w:val="en-US" w:eastAsia="zh-CN"/>
        </w:rPr>
        <w:t>Supplemental</w:t>
      </w:r>
      <w:r>
        <w:rPr>
          <w:rFonts w:hint="eastAsia" w:ascii="Times New Roman" w:hAnsi="Times New Roman" w:cs="Times New Roman"/>
          <w:color w:val="000000"/>
          <w:w w:val="100"/>
          <w:kern w:val="2"/>
          <w:sz w:val="20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color w:val="000000"/>
          <w:sz w:val="19"/>
          <w:szCs w:val="19"/>
          <w:lang w:val="en-US" w:eastAsia="zh-CN"/>
        </w:rPr>
        <w:t>Table 2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color w:val="000000"/>
          <w:sz w:val="19"/>
          <w:szCs w:val="19"/>
          <w:lang w:val="en-US" w:eastAsia="zh-CN"/>
        </w:rPr>
        <w:t>.</w:t>
      </w:r>
      <w:r>
        <w:rPr>
          <w:rFonts w:hint="eastAsia" w:ascii="Times New Roman" w:hAnsi="Times New Roman" w:cs="Times New Roman"/>
          <w:b w:val="0"/>
          <w:bCs w:val="0"/>
          <w:color w:val="000000"/>
          <w:sz w:val="19"/>
          <w:szCs w:val="19"/>
          <w:lang w:val="en-US" w:eastAsia="zh-CN"/>
        </w:rPr>
        <w:t>F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lang w:val="en-US" w:eastAsia="zh-CN"/>
        </w:rPr>
        <w:t>ull electronic search strategy for PubMed</w:t>
      </w:r>
    </w:p>
    <w:tbl>
      <w:tblPr>
        <w:tblStyle w:val="3"/>
        <w:tblW w:w="11339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0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62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1832"/>
                <w:tab w:val="left" w:pos="3664"/>
                <w:tab w:val="left" w:pos="5496"/>
                <w:tab w:val="left" w:pos="7328"/>
                <w:tab w:val="left" w:pos="9160"/>
                <w:tab w:val="left" w:pos="10992"/>
                <w:tab w:val="left" w:pos="12824"/>
                <w:tab w:val="left" w:pos="14656"/>
              </w:tabs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#</w:t>
            </w:r>
          </w:p>
        </w:tc>
        <w:tc>
          <w:tcPr>
            <w:tcW w:w="10877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"Tirofiban"[Mesh Term]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462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#</w:t>
            </w:r>
          </w:p>
        </w:tc>
        <w:tc>
          <w:tcPr>
            <w:tcW w:w="10877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“N-(Butylsulfonyl)-O-(4-(4-piperidyl)butyl)-L-tyrosine”[All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Fields] OR “Aggrastat”[All Fields] OR Agrastat[All Fields] OR “MK 383”[All Fields] OR “MK-383”[All Fields] OR “L 700462”[All Fields] OR “L-700462”[All Fields] OR “L-700,462”[All Fields] OR “L 700,462”[All Fields] OR “L700,462”[All Fields] OR “Tirofiban Hydrochloride”[All Fields] OR “Tirofiban Hydrochloride Monohydrate”[All Fields]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62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#</w:t>
            </w:r>
          </w:p>
        </w:tc>
        <w:tc>
          <w:tcPr>
            <w:tcW w:w="10877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“Stroke” [Mesh Term]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462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#</w:t>
            </w:r>
          </w:p>
        </w:tc>
        <w:tc>
          <w:tcPr>
            <w:tcW w:w="10877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default" w:ascii="Times New Roman" w:hAnsi="Times New Roman" w:eastAsia="宋体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“Strokes” [All Fields] OR “Cerebrovascular Accident” [All Fields] OR “Cerebrovascular Accidents” [All Fields] OR “CVA (Cerebrovascular Accident)” [All Fields] OR “CVAs (Cerebrovascular Accident)” [All Fields] OR“Cerebrovascular Apoplexy” [All Fields] OR “Apoplexy, Cerebrovascular” [All Fields] OR “Vascular Accident, Brain” [All Fields] OR “Brain Vascular Accident”[All Fields] OR “Brain Vascular Accidents”[All Fields] OR “Vascular Accidents, Brain”[All Fields] OR “Cerebrovascular Stroke”[All Fields] OR “Cerebrovascular Strokes”[All Fields] OR “Stroke, Cerebrovascular”[All Fields] OR “Strokes, Cerebrovascular “[All Fields] OR “Apoplexy”[All Fields] OR “Cerebral Stroke” [All Fields] OR “Cerebral Strokes”[All Fields] OR “Stroke, Cerebral”[All Fields] OR “Strokes, Cerebral”[All Fields] OR “Stroke, Acute”[All Fields] OR “Acute Stroke”[All Fields] OR “Acute Strokes”[All Fields] OR “Strokes, Acute”[All Fields] OR “Cerebrovascular Accident, Acute”[All Fields] OR “Acute Cerebrovascular Accident”[All Fields] OR “Acute Cerebrovascular Accidents”[All Fields] OR “Cerebrovascular Accidents, Acute” [All Fields]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62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#</w:t>
            </w:r>
          </w:p>
        </w:tc>
        <w:tc>
          <w:tcPr>
            <w:tcW w:w="10877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1 or 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62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#</w:t>
            </w:r>
          </w:p>
        </w:tc>
        <w:tc>
          <w:tcPr>
            <w:tcW w:w="10877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3 or 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2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#</w:t>
            </w:r>
          </w:p>
        </w:tc>
        <w:tc>
          <w:tcPr>
            <w:tcW w:w="10877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default" w:ascii="Times New Roman" w:hAnsi="Times New Roman" w:eastAsia="宋体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5 and 6</w:t>
            </w:r>
          </w:p>
        </w:tc>
      </w:tr>
    </w:tbl>
    <w:p>
      <w:pPr>
        <w:keepNext w:val="0"/>
        <w:keepLines w:val="0"/>
        <w:widowControl/>
        <w:suppressLineNumbers w:val="0"/>
        <w:tabs>
          <w:tab w:val="left" w:pos="4303"/>
        </w:tabs>
        <w:jc w:val="both"/>
        <w:rPr>
          <w:rFonts w:hint="default" w:ascii="Arial" w:hAnsi="Arial" w:eastAsia="Arial" w:cs="Arial"/>
          <w:color w:val="231F20"/>
          <w:w w:val="95"/>
          <w:kern w:val="0"/>
          <w:sz w:val="16"/>
          <w:szCs w:val="22"/>
          <w:lang w:val="en-US" w:eastAsia="zh-CN" w:bidi="en-US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Arial" w:hAnsi="Arial" w:eastAsia="Arial" w:cs="Arial"/>
          <w:color w:val="231F20"/>
          <w:w w:val="95"/>
          <w:kern w:val="0"/>
          <w:sz w:val="16"/>
          <w:szCs w:val="22"/>
          <w:lang w:val="en-US" w:eastAsia="zh-CN" w:bidi="en-US"/>
        </w:rPr>
      </w:pPr>
    </w:p>
    <w:p/>
    <w:sectPr>
      <w:pgSz w:w="11906" w:h="16838"/>
      <w:pgMar w:top="1440" w:right="289" w:bottom="1440" w:left="2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D361C"/>
    <w:rsid w:val="03114EC7"/>
    <w:rsid w:val="03E87C10"/>
    <w:rsid w:val="044A604A"/>
    <w:rsid w:val="06BE1A48"/>
    <w:rsid w:val="0D71255C"/>
    <w:rsid w:val="10BB7930"/>
    <w:rsid w:val="115C4629"/>
    <w:rsid w:val="14B20792"/>
    <w:rsid w:val="16C855E5"/>
    <w:rsid w:val="172A717C"/>
    <w:rsid w:val="194C4E8A"/>
    <w:rsid w:val="1D1950F1"/>
    <w:rsid w:val="1D3A51B0"/>
    <w:rsid w:val="1E3A01E3"/>
    <w:rsid w:val="21B8378E"/>
    <w:rsid w:val="22965242"/>
    <w:rsid w:val="23D86FF6"/>
    <w:rsid w:val="245B0B9E"/>
    <w:rsid w:val="24A653BA"/>
    <w:rsid w:val="2556724B"/>
    <w:rsid w:val="29237F27"/>
    <w:rsid w:val="29475476"/>
    <w:rsid w:val="2A7F0CA7"/>
    <w:rsid w:val="2BA55AB5"/>
    <w:rsid w:val="2DAF7DA0"/>
    <w:rsid w:val="311174FF"/>
    <w:rsid w:val="320617E5"/>
    <w:rsid w:val="35F63A7D"/>
    <w:rsid w:val="37C359C1"/>
    <w:rsid w:val="38700CE4"/>
    <w:rsid w:val="3A4D77A8"/>
    <w:rsid w:val="3C4D028D"/>
    <w:rsid w:val="3EA42110"/>
    <w:rsid w:val="3FBD27BE"/>
    <w:rsid w:val="3FD424AA"/>
    <w:rsid w:val="407D0127"/>
    <w:rsid w:val="43AD3B25"/>
    <w:rsid w:val="442D1E35"/>
    <w:rsid w:val="46D51BDB"/>
    <w:rsid w:val="479E5068"/>
    <w:rsid w:val="4B971513"/>
    <w:rsid w:val="4D376D22"/>
    <w:rsid w:val="4DDC45A8"/>
    <w:rsid w:val="4F0B6F54"/>
    <w:rsid w:val="51341474"/>
    <w:rsid w:val="51677AD3"/>
    <w:rsid w:val="54063141"/>
    <w:rsid w:val="56807657"/>
    <w:rsid w:val="56A97212"/>
    <w:rsid w:val="5770315B"/>
    <w:rsid w:val="57974772"/>
    <w:rsid w:val="57B06277"/>
    <w:rsid w:val="58516B1F"/>
    <w:rsid w:val="59414BC8"/>
    <w:rsid w:val="59EE32C4"/>
    <w:rsid w:val="5DE833C1"/>
    <w:rsid w:val="604B619F"/>
    <w:rsid w:val="62F92446"/>
    <w:rsid w:val="63657311"/>
    <w:rsid w:val="63DE0F0B"/>
    <w:rsid w:val="66232EED"/>
    <w:rsid w:val="66BA57DC"/>
    <w:rsid w:val="6704044C"/>
    <w:rsid w:val="6731268F"/>
    <w:rsid w:val="6A520830"/>
    <w:rsid w:val="6AB145EC"/>
    <w:rsid w:val="6AF92673"/>
    <w:rsid w:val="6BBC355A"/>
    <w:rsid w:val="6C7B59DB"/>
    <w:rsid w:val="6CA8794F"/>
    <w:rsid w:val="6EBB67E8"/>
    <w:rsid w:val="7710466A"/>
    <w:rsid w:val="77551252"/>
    <w:rsid w:val="775C15C8"/>
    <w:rsid w:val="778C3501"/>
    <w:rsid w:val="780B5B50"/>
    <w:rsid w:val="7AB844D5"/>
    <w:rsid w:val="7B1A4B78"/>
    <w:rsid w:val="7C6802CA"/>
    <w:rsid w:val="7CE564A8"/>
    <w:rsid w:val="7DA80DA7"/>
    <w:rsid w:val="7E9A7363"/>
    <w:rsid w:val="7FE3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pPr>
      <w:spacing w:before="56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志勇</cp:lastModifiedBy>
  <dcterms:modified xsi:type="dcterms:W3CDTF">2020-04-15T14:04:47Z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