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69AFFB" w14:textId="77777777" w:rsidR="001B5C6D" w:rsidRPr="0084654B" w:rsidRDefault="00BA7680">
      <w:pPr>
        <w:rPr>
          <w:rFonts w:ascii="Times New Roman" w:hAnsi="Times New Roman" w:cs="Times New Roman"/>
          <w:b/>
          <w:sz w:val="28"/>
          <w:szCs w:val="28"/>
        </w:rPr>
      </w:pPr>
      <w:r w:rsidRPr="0084654B">
        <w:rPr>
          <w:rFonts w:ascii="Times New Roman" w:hAnsi="Times New Roman" w:cs="Times New Roman"/>
          <w:b/>
          <w:sz w:val="28"/>
          <w:szCs w:val="28"/>
        </w:rPr>
        <w:t>Supplementary material</w:t>
      </w:r>
    </w:p>
    <w:p w14:paraId="159115CA" w14:textId="77777777" w:rsidR="00BA7680" w:rsidRPr="0084654B" w:rsidRDefault="00BA7680">
      <w:pPr>
        <w:rPr>
          <w:rFonts w:ascii="Times New Roman" w:hAnsi="Times New Roman" w:cs="Times New Roman"/>
          <w:sz w:val="28"/>
          <w:szCs w:val="28"/>
        </w:rPr>
      </w:pPr>
    </w:p>
    <w:p w14:paraId="3C1557D4" w14:textId="43D26A6F" w:rsidR="00EC15EE" w:rsidRPr="0084654B" w:rsidRDefault="00EC15EE" w:rsidP="0084654B">
      <w:pPr>
        <w:pStyle w:val="NormalWeb"/>
        <w:contextualSpacing/>
        <w:rPr>
          <w:rFonts w:eastAsia="SimSun"/>
          <w:b/>
          <w:color w:val="000000" w:themeColor="text1"/>
        </w:rPr>
      </w:pPr>
      <w:r w:rsidRPr="0084654B">
        <w:rPr>
          <w:rFonts w:eastAsia="SimSun"/>
          <w:b/>
          <w:color w:val="000000" w:themeColor="text1"/>
        </w:rPr>
        <w:t>Protocol for estimating Renal Functional Reserve in detail:</w:t>
      </w:r>
    </w:p>
    <w:p w14:paraId="19D72B65" w14:textId="77777777" w:rsidR="00EC15EE" w:rsidRPr="0084654B" w:rsidRDefault="00EC15EE" w:rsidP="00EC15EE">
      <w:pPr>
        <w:pStyle w:val="NormalWeb"/>
        <w:contextualSpacing/>
        <w:rPr>
          <w:rFonts w:eastAsia="SimSun"/>
          <w:color w:val="000000" w:themeColor="text1"/>
        </w:rPr>
      </w:pPr>
    </w:p>
    <w:p w14:paraId="6EA89130" w14:textId="77777777" w:rsidR="00EC15EE" w:rsidRPr="0084654B" w:rsidRDefault="00EC15EE" w:rsidP="00EC15EE">
      <w:pPr>
        <w:pStyle w:val="NormalWeb"/>
        <w:contextualSpacing/>
        <w:rPr>
          <w:rFonts w:eastAsia="SimSun"/>
          <w:color w:val="000000" w:themeColor="text1"/>
        </w:rPr>
      </w:pPr>
      <w:r w:rsidRPr="0084654B">
        <w:rPr>
          <w:rFonts w:eastAsia="SimSun"/>
          <w:color w:val="000000" w:themeColor="text1"/>
        </w:rPr>
        <w:t xml:space="preserve">Both resting GFR and stress GFR were calculated using endogenous creatinine clearance (Cl Cr), and were corrected for body surface area using the Dubois method. Urine collection was performed by supervised voiding and confirmed for completeness by bladder scanning. For estimating Cl Cr the procedure is described below: </w:t>
      </w:r>
    </w:p>
    <w:p w14:paraId="53D6D3ED" w14:textId="77777777" w:rsidR="00EC15EE" w:rsidRPr="0084654B" w:rsidRDefault="00EC15EE" w:rsidP="00EC15EE">
      <w:pPr>
        <w:pStyle w:val="NormalWeb"/>
        <w:contextualSpacing/>
        <w:rPr>
          <w:rFonts w:eastAsia="SimSun"/>
          <w:color w:val="000000" w:themeColor="text1"/>
        </w:rPr>
      </w:pPr>
      <w:r w:rsidRPr="0084654B">
        <w:rPr>
          <w:rFonts w:eastAsia="SimSun"/>
          <w:color w:val="000000" w:themeColor="text1"/>
        </w:rPr>
        <w:t>The subject is asked to drink water (20ml/kg of body weight) within 30 minutes. Then the subject is asked to void completely and the urine volume is noted (time 0 min). The urine is discarded and replaced with equal amount of water. Bladder scanning confirms the completeness of voiding.</w:t>
      </w:r>
    </w:p>
    <w:p w14:paraId="738CFDBE" w14:textId="77777777" w:rsidR="00EC15EE" w:rsidRPr="0084654B" w:rsidRDefault="00EC15EE" w:rsidP="00EC15EE">
      <w:pPr>
        <w:pStyle w:val="NormalWeb"/>
        <w:contextualSpacing/>
        <w:rPr>
          <w:rFonts w:eastAsia="SimSun"/>
          <w:color w:val="000000" w:themeColor="text1"/>
        </w:rPr>
      </w:pPr>
      <w:r w:rsidRPr="0084654B">
        <w:rPr>
          <w:rFonts w:eastAsia="SimSun"/>
          <w:color w:val="000000" w:themeColor="text1"/>
        </w:rPr>
        <w:t>At time 30 min the first blood sample is taken for estimating serum Cr and at time 60 minutes the subject voids completely again and ultrasound confirms the completeness of voiding. The urine volume is noted, sampling for urine Cr is done and the urine is discarded and replaced with equal water volume.</w:t>
      </w:r>
    </w:p>
    <w:p w14:paraId="29AE0DFF" w14:textId="5F43E50B" w:rsidR="00EC15EE" w:rsidRPr="0084654B" w:rsidRDefault="00EC15EE" w:rsidP="00EC15EE">
      <w:pPr>
        <w:pStyle w:val="NormalWeb"/>
        <w:contextualSpacing/>
        <w:rPr>
          <w:rFonts w:eastAsia="SimSun"/>
          <w:color w:val="000000" w:themeColor="text1"/>
        </w:rPr>
      </w:pPr>
      <w:r w:rsidRPr="0084654B">
        <w:rPr>
          <w:rFonts w:eastAsia="SimSun"/>
          <w:color w:val="000000" w:themeColor="text1"/>
        </w:rPr>
        <w:t>At time 90 minutes the second blood sample is taken for estimating serum Cr and at time 120 minutes the subject voids, the urine volume is noted, sampling for urine Cr is obtained while an ultrasound confirms the completeness of voiding Then, the urine is discarded and replaced with equal water volume</w:t>
      </w:r>
      <w:r w:rsidR="0084654B">
        <w:rPr>
          <w:rFonts w:eastAsia="SimSun"/>
          <w:color w:val="000000" w:themeColor="text1"/>
        </w:rPr>
        <w:t xml:space="preserve">. </w:t>
      </w:r>
      <w:r w:rsidRPr="0084654B">
        <w:rPr>
          <w:rFonts w:eastAsia="SimSun"/>
          <w:color w:val="000000" w:themeColor="text1"/>
        </w:rPr>
        <w:t>The subject then receives the protein load (*) as cooked red meat which should be ingested in 30 minutes. The subject voids at time 180 min completely and the urine volume is noted and an ultrasound confirms the completeness of voiding. The urine is discarded and replaced with equal amount of water.</w:t>
      </w:r>
      <w:r w:rsidR="0084654B">
        <w:rPr>
          <w:rFonts w:eastAsia="SimSun"/>
          <w:color w:val="000000" w:themeColor="text1"/>
        </w:rPr>
        <w:t xml:space="preserve"> </w:t>
      </w:r>
      <w:r w:rsidRPr="0084654B">
        <w:rPr>
          <w:rFonts w:eastAsia="SimSun"/>
          <w:color w:val="000000" w:themeColor="text1"/>
        </w:rPr>
        <w:t>The third and fourth blood samples are taken in times 210 min and 270 min for measuring serum Cr.</w:t>
      </w:r>
    </w:p>
    <w:p w14:paraId="7D362006" w14:textId="7B5DF986" w:rsidR="00EC15EE" w:rsidRPr="0084654B" w:rsidRDefault="00EC15EE" w:rsidP="00EC15EE">
      <w:pPr>
        <w:pStyle w:val="NormalWeb"/>
        <w:contextualSpacing/>
        <w:rPr>
          <w:rFonts w:eastAsia="SimSun"/>
          <w:color w:val="000000" w:themeColor="text1"/>
        </w:rPr>
      </w:pPr>
      <w:r w:rsidRPr="0084654B">
        <w:rPr>
          <w:rFonts w:eastAsia="SimSun"/>
          <w:color w:val="000000" w:themeColor="text1"/>
        </w:rPr>
        <w:t>At times 240 and 300 min the subject is asked to void completely (an ultrasound confirms the completeness of voiding), the urine volume is noted and replaced with equal amount of water while urine sampling is obtained for measuring urine Cr.</w:t>
      </w:r>
    </w:p>
    <w:p w14:paraId="588A8813" w14:textId="77777777" w:rsidR="0084654B" w:rsidRDefault="00EC15EE" w:rsidP="0084654B">
      <w:pPr>
        <w:pStyle w:val="NormalWeb"/>
        <w:rPr>
          <w:rFonts w:eastAsia="SimSun"/>
          <w:color w:val="000000" w:themeColor="text1"/>
        </w:rPr>
      </w:pPr>
      <w:r w:rsidRPr="0084654B">
        <w:rPr>
          <w:rFonts w:eastAsia="SimSun"/>
          <w:color w:val="000000" w:themeColor="text1"/>
        </w:rPr>
        <w:t>Resting and stress glomerular filtration rates (ml/min/1.73 m</w:t>
      </w:r>
      <w:r w:rsidRPr="008458C6">
        <w:rPr>
          <w:rFonts w:eastAsia="SimSun"/>
          <w:color w:val="000000" w:themeColor="text1"/>
          <w:vertAlign w:val="superscript"/>
        </w:rPr>
        <w:t>2</w:t>
      </w:r>
      <w:r w:rsidRPr="0084654B">
        <w:rPr>
          <w:rFonts w:eastAsia="SimSun"/>
          <w:color w:val="000000" w:themeColor="text1"/>
        </w:rPr>
        <w:t xml:space="preserve">) were calculated from serum creatinine using the following formula: </w:t>
      </w:r>
    </w:p>
    <w:p w14:paraId="25900638" w14:textId="0FBCAE42" w:rsidR="00EC15EE" w:rsidRPr="0084654B" w:rsidRDefault="00EC15EE" w:rsidP="0084654B">
      <w:pPr>
        <w:pStyle w:val="NormalWeb"/>
        <w:snapToGrid w:val="0"/>
        <w:rPr>
          <w:rFonts w:eastAsia="SimSun"/>
          <w:color w:val="000000" w:themeColor="text1"/>
        </w:rPr>
      </w:pPr>
      <w:r w:rsidRPr="0084654B">
        <w:rPr>
          <w:rFonts w:eastAsia="SimSun"/>
          <w:color w:val="000000" w:themeColor="text1"/>
        </w:rPr>
        <w:t>Corrected creatinine clearance = urine creatinine × urine volume/collection time (min) × serum creatinine x 1.73 m</w:t>
      </w:r>
      <w:r w:rsidRPr="0084654B">
        <w:rPr>
          <w:rFonts w:eastAsia="SimSun"/>
          <w:color w:val="000000" w:themeColor="text1"/>
          <w:vertAlign w:val="superscript"/>
        </w:rPr>
        <w:t>2</w:t>
      </w:r>
      <w:r w:rsidRPr="0084654B">
        <w:rPr>
          <w:rFonts w:eastAsia="SimSun"/>
          <w:color w:val="000000" w:themeColor="text1"/>
        </w:rPr>
        <w:t>/body surface area, where body surface urea was calculated by the DuBois method. At the end of the procedure, bioimpedance analysis is redone to confirm that the hydration status has been constant</w:t>
      </w:r>
    </w:p>
    <w:p w14:paraId="214B6597" w14:textId="11D9ADC7" w:rsidR="00EC15EE" w:rsidRDefault="00EC15EE" w:rsidP="00EC15EE">
      <w:pPr>
        <w:rPr>
          <w:rFonts w:ascii="Times New Roman" w:eastAsia="SimSun" w:hAnsi="Times New Roman" w:cs="Times New Roman"/>
          <w:color w:val="000000" w:themeColor="text1"/>
        </w:rPr>
      </w:pPr>
    </w:p>
    <w:p w14:paraId="66EC752C" w14:textId="1857F693" w:rsidR="0084654B" w:rsidRDefault="0084654B" w:rsidP="00EC15EE">
      <w:pPr>
        <w:rPr>
          <w:rFonts w:ascii="Times New Roman" w:eastAsia="SimSun" w:hAnsi="Times New Roman" w:cs="Times New Roman"/>
          <w:color w:val="000000" w:themeColor="text1"/>
        </w:rPr>
      </w:pPr>
    </w:p>
    <w:p w14:paraId="019B13DD" w14:textId="3555AA13" w:rsidR="0084654B" w:rsidRDefault="0084654B" w:rsidP="00EC15EE">
      <w:pPr>
        <w:rPr>
          <w:rFonts w:ascii="Times New Roman" w:eastAsia="SimSun" w:hAnsi="Times New Roman" w:cs="Times New Roman"/>
          <w:color w:val="000000" w:themeColor="text1"/>
        </w:rPr>
      </w:pPr>
    </w:p>
    <w:p w14:paraId="326A7BDD" w14:textId="3A1E8DE9" w:rsidR="0084654B" w:rsidRDefault="0084654B" w:rsidP="00EC15EE">
      <w:pPr>
        <w:rPr>
          <w:rFonts w:ascii="Times New Roman" w:eastAsia="SimSun" w:hAnsi="Times New Roman" w:cs="Times New Roman"/>
          <w:color w:val="000000" w:themeColor="text1"/>
        </w:rPr>
      </w:pPr>
    </w:p>
    <w:p w14:paraId="413703D1" w14:textId="769A34C0" w:rsidR="0084654B" w:rsidRDefault="0084654B" w:rsidP="00EC15EE">
      <w:pPr>
        <w:rPr>
          <w:rFonts w:ascii="Times New Roman" w:eastAsia="SimSun" w:hAnsi="Times New Roman" w:cs="Times New Roman"/>
          <w:color w:val="000000" w:themeColor="text1"/>
        </w:rPr>
      </w:pPr>
    </w:p>
    <w:p w14:paraId="14E6A310" w14:textId="6F0A5348" w:rsidR="0084654B" w:rsidRDefault="0084654B" w:rsidP="00EC15EE">
      <w:pPr>
        <w:rPr>
          <w:rFonts w:ascii="Times New Roman" w:eastAsia="SimSun" w:hAnsi="Times New Roman" w:cs="Times New Roman"/>
          <w:color w:val="000000" w:themeColor="text1"/>
        </w:rPr>
      </w:pPr>
    </w:p>
    <w:p w14:paraId="7A29F361" w14:textId="366AC4C1" w:rsidR="0084654B" w:rsidRDefault="0084654B" w:rsidP="00EC15EE">
      <w:pPr>
        <w:rPr>
          <w:rFonts w:ascii="Times New Roman" w:eastAsia="SimSun" w:hAnsi="Times New Roman" w:cs="Times New Roman"/>
          <w:color w:val="000000" w:themeColor="text1"/>
        </w:rPr>
      </w:pPr>
    </w:p>
    <w:p w14:paraId="390AE4F9" w14:textId="71FEFB85" w:rsidR="0084654B" w:rsidRDefault="0084654B" w:rsidP="00EC15EE">
      <w:pPr>
        <w:rPr>
          <w:rFonts w:ascii="Times New Roman" w:eastAsia="SimSun" w:hAnsi="Times New Roman" w:cs="Times New Roman"/>
          <w:color w:val="000000" w:themeColor="text1"/>
        </w:rPr>
      </w:pPr>
    </w:p>
    <w:p w14:paraId="5E042011" w14:textId="5F4F04AA" w:rsidR="0084654B" w:rsidRDefault="0084654B" w:rsidP="00EC15EE">
      <w:pPr>
        <w:rPr>
          <w:rFonts w:ascii="Times New Roman" w:eastAsia="SimSun" w:hAnsi="Times New Roman" w:cs="Times New Roman"/>
          <w:color w:val="000000" w:themeColor="text1"/>
        </w:rPr>
      </w:pPr>
    </w:p>
    <w:p w14:paraId="7572DB73" w14:textId="77777777" w:rsidR="0084654B" w:rsidRPr="0084654B" w:rsidRDefault="0084654B" w:rsidP="00EC15EE">
      <w:pPr>
        <w:rPr>
          <w:rFonts w:ascii="Times New Roman" w:eastAsia="SimSun" w:hAnsi="Times New Roman" w:cs="Times New Roman"/>
          <w:color w:val="000000" w:themeColor="text1"/>
        </w:rPr>
      </w:pPr>
    </w:p>
    <w:p w14:paraId="64852420" w14:textId="2A6D268C" w:rsidR="00EC15EE" w:rsidRPr="0084654B" w:rsidRDefault="00EC15EE" w:rsidP="00EC15EE">
      <w:pPr>
        <w:rPr>
          <w:rFonts w:ascii="Times New Roman" w:eastAsia="SimSun" w:hAnsi="Times New Roman" w:cs="Times New Roman"/>
          <w:color w:val="000000" w:themeColor="text1"/>
        </w:rPr>
      </w:pPr>
      <w:r w:rsidRPr="0084654B">
        <w:rPr>
          <w:rFonts w:ascii="Times New Roman" w:eastAsia="SimSun" w:hAnsi="Times New Roman" w:cs="Times New Roman"/>
          <w:b/>
          <w:color w:val="000000" w:themeColor="text1"/>
        </w:rPr>
        <w:lastRenderedPageBreak/>
        <w:t>Fig</w:t>
      </w:r>
      <w:r w:rsidR="008458C6">
        <w:rPr>
          <w:rFonts w:ascii="Times New Roman" w:eastAsia="SimSun" w:hAnsi="Times New Roman" w:cs="Times New Roman"/>
          <w:b/>
          <w:color w:val="000000" w:themeColor="text1"/>
        </w:rPr>
        <w:t>.</w:t>
      </w:r>
      <w:r w:rsidRPr="0084654B">
        <w:rPr>
          <w:rFonts w:ascii="Times New Roman" w:eastAsia="SimSun" w:hAnsi="Times New Roman" w:cs="Times New Roman"/>
          <w:b/>
          <w:color w:val="000000" w:themeColor="text1"/>
        </w:rPr>
        <w:t xml:space="preserve"> S1</w:t>
      </w:r>
      <w:r w:rsidRPr="0084654B">
        <w:rPr>
          <w:rFonts w:ascii="Times New Roman" w:eastAsia="SimSun" w:hAnsi="Times New Roman" w:cs="Times New Roman"/>
          <w:color w:val="000000" w:themeColor="text1"/>
        </w:rPr>
        <w:t xml:space="preserve"> summarizing the pro</w:t>
      </w:r>
      <w:r w:rsidR="0084654B">
        <w:rPr>
          <w:rFonts w:ascii="Times New Roman" w:eastAsia="SimSun" w:hAnsi="Times New Roman" w:cs="Times New Roman"/>
          <w:color w:val="000000" w:themeColor="text1"/>
        </w:rPr>
        <w:t>tocol followed</w:t>
      </w:r>
      <w:r w:rsidRPr="0084654B">
        <w:rPr>
          <w:rFonts w:ascii="Times New Roman" w:eastAsia="SimSun" w:hAnsi="Times New Roman" w:cs="Times New Roman"/>
          <w:color w:val="000000" w:themeColor="text1"/>
        </w:rPr>
        <w:t>:</w:t>
      </w:r>
    </w:p>
    <w:p w14:paraId="62C7CA65" w14:textId="741A51EB" w:rsidR="00EC15EE" w:rsidRPr="0036107D" w:rsidRDefault="00E62632" w:rsidP="00EC15EE">
      <w:pPr>
        <w:rPr>
          <w:rFonts w:ascii="Times New Roman" w:eastAsia="SimSun" w:hAnsi="Times New Roman" w:cs="Times New Roman"/>
          <w:i/>
          <w:color w:val="0000FF"/>
          <w:sz w:val="20"/>
          <w:szCs w:val="20"/>
        </w:rPr>
      </w:pPr>
      <w:r>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68480" behindDoc="0" locked="0" layoutInCell="1" allowOverlap="1" wp14:anchorId="7E7BB065" wp14:editId="2F01B236">
                <wp:simplePos x="0" y="0"/>
                <wp:positionH relativeFrom="column">
                  <wp:posOffset>2639255</wp:posOffset>
                </wp:positionH>
                <wp:positionV relativeFrom="paragraph">
                  <wp:posOffset>953135</wp:posOffset>
                </wp:positionV>
                <wp:extent cx="510540" cy="23241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10540" cy="232410"/>
                        </a:xfrm>
                        <a:prstGeom prst="rect">
                          <a:avLst/>
                        </a:prstGeom>
                        <a:solidFill>
                          <a:schemeClr val="lt1"/>
                        </a:solidFill>
                        <a:ln w="6350">
                          <a:noFill/>
                        </a:ln>
                      </wps:spPr>
                      <wps:txbx>
                        <w:txbxContent>
                          <w:p w14:paraId="22CAB6DE" w14:textId="77777777" w:rsidR="00EC15EE" w:rsidRPr="00F0409E" w:rsidRDefault="00EC15EE" w:rsidP="00EC15EE">
                            <w:pPr>
                              <w:rPr>
                                <w:color w:val="000000" w:themeColor="text1"/>
                                <w:sz w:val="13"/>
                                <w:szCs w:val="13"/>
                              </w:rPr>
                            </w:pPr>
                            <w:r>
                              <w:rPr>
                                <w:color w:val="000000" w:themeColor="text1"/>
                                <w:sz w:val="13"/>
                                <w:szCs w:val="13"/>
                              </w:rPr>
                              <w:t>120*</w:t>
                            </w:r>
                            <w:r w:rsidRPr="00F0409E">
                              <w:rPr>
                                <w:color w:val="000000" w:themeColor="text1"/>
                                <w:sz w:val="13"/>
                                <w:szCs w:val="13"/>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BB065" id="_x0000_t202" coordsize="21600,21600" o:spt="202" path="m,l,21600r21600,l21600,xe">
                <v:stroke joinstyle="miter"/>
                <v:path gradientshapeok="t" o:connecttype="rect"/>
              </v:shapetype>
              <v:shape id="Text Box 12" o:spid="_x0000_s1026" type="#_x0000_t202" style="position:absolute;margin-left:207.8pt;margin-top:75.05pt;width:40.2pt;height:18.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" fillcolor="white [3201]" stroked="f" strokeweight=".5pt">
                <v:textbox>
                  <w:txbxContent>
                    <w:p w14:paraId="22CAB6DE" w14:textId="77777777" w:rsidR="00EC15EE" w:rsidRPr="00F0409E" w:rsidRDefault="00EC15EE" w:rsidP="00EC15EE">
                      <w:pPr>
                        <w:rPr>
                          <w:color w:val="000000" w:themeColor="text1"/>
                          <w:sz w:val="13"/>
                          <w:szCs w:val="13"/>
                        </w:rPr>
                      </w:pPr>
                      <w:r>
                        <w:rPr>
                          <w:color w:val="000000" w:themeColor="text1"/>
                          <w:sz w:val="13"/>
                          <w:szCs w:val="13"/>
                        </w:rPr>
                        <w:t>120*</w:t>
                      </w:r>
                      <w:r w:rsidRPr="00F0409E">
                        <w:rPr>
                          <w:color w:val="000000" w:themeColor="text1"/>
                          <w:sz w:val="13"/>
                          <w:szCs w:val="13"/>
                        </w:rPr>
                        <w:t>min</w:t>
                      </w:r>
                    </w:p>
                  </w:txbxContent>
                </v:textbox>
              </v:shape>
            </w:pict>
          </mc:Fallback>
        </mc:AlternateContent>
      </w:r>
      <w:r>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71552" behindDoc="0" locked="0" layoutInCell="1" allowOverlap="1" wp14:anchorId="1051705E" wp14:editId="7981B453">
                <wp:simplePos x="0" y="0"/>
                <wp:positionH relativeFrom="column">
                  <wp:posOffset>4511870</wp:posOffset>
                </wp:positionH>
                <wp:positionV relativeFrom="paragraph">
                  <wp:posOffset>951230</wp:posOffset>
                </wp:positionV>
                <wp:extent cx="494030" cy="232410"/>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494030" cy="232410"/>
                        </a:xfrm>
                        <a:prstGeom prst="rect">
                          <a:avLst/>
                        </a:prstGeom>
                        <a:solidFill>
                          <a:schemeClr val="lt1"/>
                        </a:solidFill>
                        <a:ln w="6350">
                          <a:noFill/>
                        </a:ln>
                      </wps:spPr>
                      <wps:txbx>
                        <w:txbxContent>
                          <w:p w14:paraId="61A7131D" w14:textId="77777777" w:rsidR="00EC15EE" w:rsidRPr="00F0409E" w:rsidRDefault="00EC15EE" w:rsidP="00EC15EE">
                            <w:pPr>
                              <w:rPr>
                                <w:color w:val="000000" w:themeColor="text1"/>
                                <w:sz w:val="13"/>
                                <w:szCs w:val="13"/>
                              </w:rPr>
                            </w:pPr>
                            <w:r>
                              <w:rPr>
                                <w:color w:val="000000" w:themeColor="text1"/>
                                <w:sz w:val="13"/>
                                <w:szCs w:val="13"/>
                              </w:rPr>
                              <w:t>24</w:t>
                            </w:r>
                            <w:r w:rsidRPr="00F0409E">
                              <w:rPr>
                                <w:color w:val="000000" w:themeColor="text1"/>
                                <w:sz w:val="13"/>
                                <w:szCs w:val="13"/>
                              </w:rPr>
                              <w:t>0min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1705E" id="Text Box 15" o:spid="_x0000_s1027" type="#_x0000_t202" style="position:absolute;margin-left:355.25pt;margin-top:74.9pt;width:38.9pt;height:18.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" fillcolor="white [3201]" stroked="f" strokeweight=".5pt">
                <v:textbox>
                  <w:txbxContent>
                    <w:p w14:paraId="61A7131D" w14:textId="77777777" w:rsidR="00EC15EE" w:rsidRPr="00F0409E" w:rsidRDefault="00EC15EE" w:rsidP="00EC15EE">
                      <w:pPr>
                        <w:rPr>
                          <w:color w:val="000000" w:themeColor="text1"/>
                          <w:sz w:val="13"/>
                          <w:szCs w:val="13"/>
                        </w:rPr>
                      </w:pPr>
                      <w:r>
                        <w:rPr>
                          <w:color w:val="000000" w:themeColor="text1"/>
                          <w:sz w:val="13"/>
                          <w:szCs w:val="13"/>
                        </w:rPr>
                        <w:t>24</w:t>
                      </w:r>
                      <w:r w:rsidRPr="00F0409E">
                        <w:rPr>
                          <w:color w:val="000000" w:themeColor="text1"/>
                          <w:sz w:val="13"/>
                          <w:szCs w:val="13"/>
                        </w:rPr>
                        <w:t>0min</w:t>
                      </w:r>
                    </w:p>
                  </w:txbxContent>
                </v:textbox>
              </v:shape>
            </w:pict>
          </mc:Fallback>
        </mc:AlternateContent>
      </w:r>
      <w:r>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72576" behindDoc="0" locked="0" layoutInCell="1" allowOverlap="1" wp14:anchorId="798DA652" wp14:editId="2674C8BE">
                <wp:simplePos x="0" y="0"/>
                <wp:positionH relativeFrom="column">
                  <wp:posOffset>4991540</wp:posOffset>
                </wp:positionH>
                <wp:positionV relativeFrom="paragraph">
                  <wp:posOffset>963295</wp:posOffset>
                </wp:positionV>
                <wp:extent cx="494030" cy="232410"/>
                <wp:effectExtent l="0" t="0" r="1270" b="0"/>
                <wp:wrapNone/>
                <wp:docPr id="16" name="Text Box 16"/>
                <wp:cNvGraphicFramePr/>
                <a:graphic xmlns:a="http://schemas.openxmlformats.org/drawingml/2006/main">
                  <a:graphicData uri="http://schemas.microsoft.com/office/word/2010/wordprocessingShape">
                    <wps:wsp>
                      <wps:cNvSpPr txBox="1"/>
                      <wps:spPr>
                        <a:xfrm>
                          <a:off x="0" y="0"/>
                          <a:ext cx="494030" cy="232410"/>
                        </a:xfrm>
                        <a:prstGeom prst="rect">
                          <a:avLst/>
                        </a:prstGeom>
                        <a:solidFill>
                          <a:schemeClr val="lt1"/>
                        </a:solidFill>
                        <a:ln w="6350">
                          <a:noFill/>
                        </a:ln>
                      </wps:spPr>
                      <wps:txbx>
                        <w:txbxContent>
                          <w:p w14:paraId="6D0F9058" w14:textId="77777777" w:rsidR="00EC15EE" w:rsidRPr="00F0409E" w:rsidRDefault="00EC15EE" w:rsidP="00EC15EE">
                            <w:pPr>
                              <w:rPr>
                                <w:color w:val="000000" w:themeColor="text1"/>
                                <w:sz w:val="13"/>
                                <w:szCs w:val="13"/>
                              </w:rPr>
                            </w:pPr>
                            <w:r>
                              <w:rPr>
                                <w:color w:val="000000" w:themeColor="text1"/>
                                <w:sz w:val="13"/>
                                <w:szCs w:val="13"/>
                              </w:rPr>
                              <w:t>27</w:t>
                            </w:r>
                            <w:r w:rsidRPr="00F0409E">
                              <w:rPr>
                                <w:color w:val="000000" w:themeColor="text1"/>
                                <w:sz w:val="13"/>
                                <w:szCs w:val="13"/>
                              </w:rPr>
                              <w:t>0min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A652" id="Text Box 16" o:spid="_x0000_s1028" type="#_x0000_t202" style="position:absolute;margin-left:393.05pt;margin-top:75.85pt;width:38.9pt;height:18.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" fillcolor="white [3201]" stroked="f" strokeweight=".5pt">
                <v:textbox>
                  <w:txbxContent>
                    <w:p w14:paraId="6D0F9058" w14:textId="77777777" w:rsidR="00EC15EE" w:rsidRPr="00F0409E" w:rsidRDefault="00EC15EE" w:rsidP="00EC15EE">
                      <w:pPr>
                        <w:rPr>
                          <w:color w:val="000000" w:themeColor="text1"/>
                          <w:sz w:val="13"/>
                          <w:szCs w:val="13"/>
                        </w:rPr>
                      </w:pPr>
                      <w:r>
                        <w:rPr>
                          <w:color w:val="000000" w:themeColor="text1"/>
                          <w:sz w:val="13"/>
                          <w:szCs w:val="13"/>
                        </w:rPr>
                        <w:t>27</w:t>
                      </w:r>
                      <w:r w:rsidRPr="00F0409E">
                        <w:rPr>
                          <w:color w:val="000000" w:themeColor="text1"/>
                          <w:sz w:val="13"/>
                          <w:szCs w:val="13"/>
                        </w:rPr>
                        <w:t>0min</w:t>
                      </w:r>
                    </w:p>
                  </w:txbxContent>
                </v:textbox>
              </v:shape>
            </w:pict>
          </mc:Fallback>
        </mc:AlternateContent>
      </w:r>
      <w:r w:rsidR="008458C6">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65408" behindDoc="0" locked="0" layoutInCell="1" allowOverlap="1" wp14:anchorId="0007E22A" wp14:editId="300DA6A8">
                <wp:simplePos x="0" y="0"/>
                <wp:positionH relativeFrom="column">
                  <wp:posOffset>-155868</wp:posOffset>
                </wp:positionH>
                <wp:positionV relativeFrom="paragraph">
                  <wp:posOffset>902970</wp:posOffset>
                </wp:positionV>
                <wp:extent cx="550912" cy="554892"/>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550912" cy="554892"/>
                        </a:xfrm>
                        <a:prstGeom prst="rect">
                          <a:avLst/>
                        </a:prstGeom>
                        <a:solidFill>
                          <a:schemeClr val="lt1"/>
                        </a:solidFill>
                        <a:ln w="6350">
                          <a:noFill/>
                        </a:ln>
                      </wps:spPr>
                      <wps:txbx>
                        <w:txbxContent>
                          <w:p w14:paraId="39B9DDC7" w14:textId="77EDC39B" w:rsidR="00EC15EE" w:rsidRPr="00F0409E" w:rsidRDefault="00EC15EE" w:rsidP="00EC15EE">
                            <w:pPr>
                              <w:rPr>
                                <w:color w:val="000000" w:themeColor="text1"/>
                                <w:sz w:val="13"/>
                                <w:szCs w:val="13"/>
                              </w:rPr>
                            </w:pPr>
                            <w:r w:rsidRPr="00F0409E">
                              <w:rPr>
                                <w:color w:val="000000" w:themeColor="text1"/>
                                <w:sz w:val="13"/>
                                <w:szCs w:val="13"/>
                              </w:rPr>
                              <w:t>Time:</w:t>
                            </w:r>
                            <w:r w:rsidR="00E62632">
                              <w:rPr>
                                <w:color w:val="000000" w:themeColor="text1"/>
                                <w:sz w:val="13"/>
                                <w:szCs w:val="13"/>
                              </w:rPr>
                              <w:t xml:space="preserve">   20ml/kg water ingestion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7E22A" id="Text Box 9" o:spid="_x0000_s1029" type="#_x0000_t202" style="position:absolute;margin-left:-12.25pt;margin-top:71.1pt;width:43.4pt;height:4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" fillcolor="white [3201]" stroked="f" strokeweight=".5pt">
                <v:textbox>
                  <w:txbxContent>
                    <w:p w14:paraId="39B9DDC7" w14:textId="77EDC39B" w:rsidR="00EC15EE" w:rsidRPr="00F0409E" w:rsidRDefault="00EC15EE" w:rsidP="00EC15EE">
                      <w:pPr>
                        <w:rPr>
                          <w:color w:val="000000" w:themeColor="text1"/>
                          <w:sz w:val="13"/>
                          <w:szCs w:val="13"/>
                        </w:rPr>
                      </w:pPr>
                      <w:r w:rsidRPr="00F0409E">
                        <w:rPr>
                          <w:color w:val="000000" w:themeColor="text1"/>
                          <w:sz w:val="13"/>
                          <w:szCs w:val="13"/>
                        </w:rPr>
                        <w:t>Time:</w:t>
                      </w:r>
                      <w:r w:rsidR="00E62632">
                        <w:rPr>
                          <w:color w:val="000000" w:themeColor="text1"/>
                          <w:sz w:val="13"/>
                          <w:szCs w:val="13"/>
                        </w:rPr>
                        <w:t xml:space="preserve">   20ml/kg water ingestion</w:t>
                      </w:r>
                    </w:p>
                  </w:txbxContent>
                </v:textbox>
              </v:shape>
            </w:pict>
          </mc:Fallback>
        </mc:AlternateContent>
      </w:r>
      <w:r w:rsidR="00EC15EE">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63360" behindDoc="0" locked="0" layoutInCell="1" allowOverlap="1" wp14:anchorId="276CA0C0" wp14:editId="0D5FBB3F">
                <wp:simplePos x="0" y="0"/>
                <wp:positionH relativeFrom="column">
                  <wp:posOffset>771525</wp:posOffset>
                </wp:positionH>
                <wp:positionV relativeFrom="paragraph">
                  <wp:posOffset>953735</wp:posOffset>
                </wp:positionV>
                <wp:extent cx="550545" cy="232410"/>
                <wp:effectExtent l="0" t="0" r="0" b="0"/>
                <wp:wrapNone/>
                <wp:docPr id="7" name="Text Box 7"/>
                <wp:cNvGraphicFramePr/>
                <a:graphic xmlns:a="http://schemas.openxmlformats.org/drawingml/2006/main">
                  <a:graphicData uri="http://schemas.microsoft.com/office/word/2010/wordprocessingShape">
                    <wps:wsp>
                      <wps:cNvSpPr txBox="1"/>
                      <wps:spPr>
                        <a:xfrm>
                          <a:off x="0" y="0"/>
                          <a:ext cx="550545" cy="232410"/>
                        </a:xfrm>
                        <a:prstGeom prst="rect">
                          <a:avLst/>
                        </a:prstGeom>
                        <a:solidFill>
                          <a:schemeClr val="lt1"/>
                        </a:solidFill>
                        <a:ln w="6350">
                          <a:noFill/>
                        </a:ln>
                      </wps:spPr>
                      <wps:txbx>
                        <w:txbxContent>
                          <w:p w14:paraId="05A9226C" w14:textId="77777777" w:rsidR="00EC15EE" w:rsidRPr="00F0409E" w:rsidRDefault="00EC15EE" w:rsidP="00EC15EE">
                            <w:pPr>
                              <w:rPr>
                                <w:color w:val="000000" w:themeColor="text1"/>
                                <w:sz w:val="13"/>
                                <w:szCs w:val="13"/>
                              </w:rPr>
                            </w:pPr>
                            <w:r w:rsidRPr="00F0409E">
                              <w:rPr>
                                <w:color w:val="000000" w:themeColor="text1"/>
                                <w:sz w:val="13"/>
                                <w:szCs w:val="13"/>
                              </w:rPr>
                              <w:t>0</w:t>
                            </w:r>
                            <w:r>
                              <w:rPr>
                                <w:color w:val="000000" w:themeColor="text1"/>
                                <w:sz w:val="13"/>
                                <w:szCs w:val="13"/>
                              </w:rPr>
                              <w:t xml:space="preserve">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CA0C0" id="Text Box 7" o:spid="_x0000_s1030" type="#_x0000_t202" style="position:absolute;margin-left:60.75pt;margin-top:75.1pt;width:43.35pt;height:1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" fillcolor="white [3201]" stroked="f" strokeweight=".5pt">
                <v:textbox>
                  <w:txbxContent>
                    <w:p w14:paraId="05A9226C" w14:textId="77777777" w:rsidR="00EC15EE" w:rsidRPr="00F0409E" w:rsidRDefault="00EC15EE" w:rsidP="00EC15EE">
                      <w:pPr>
                        <w:rPr>
                          <w:color w:val="000000" w:themeColor="text1"/>
                          <w:sz w:val="13"/>
                          <w:szCs w:val="13"/>
                        </w:rPr>
                      </w:pPr>
                      <w:r w:rsidRPr="00F0409E">
                        <w:rPr>
                          <w:color w:val="000000" w:themeColor="text1"/>
                          <w:sz w:val="13"/>
                          <w:szCs w:val="13"/>
                        </w:rPr>
                        <w:t>0</w:t>
                      </w:r>
                      <w:r>
                        <w:rPr>
                          <w:color w:val="000000" w:themeColor="text1"/>
                          <w:sz w:val="13"/>
                          <w:szCs w:val="13"/>
                        </w:rPr>
                        <w:t xml:space="preserve"> m</w:t>
                      </w:r>
                      <w:bookmarkStart w:id="1" w:name="_GoBack"/>
                      <w:r>
                        <w:rPr>
                          <w:color w:val="000000" w:themeColor="text1"/>
                          <w:sz w:val="13"/>
                          <w:szCs w:val="13"/>
                        </w:rPr>
                        <w:t>in</w:t>
                      </w:r>
                      <w:bookmarkEnd w:id="1"/>
                    </w:p>
                  </w:txbxContent>
                </v:textbox>
              </v:shape>
            </w:pict>
          </mc:Fallback>
        </mc:AlternateContent>
      </w:r>
      <w:r w:rsidR="00EC15EE">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66432" behindDoc="0" locked="0" layoutInCell="1" allowOverlap="1" wp14:anchorId="2C9F1D08" wp14:editId="6F2977C5">
                <wp:simplePos x="0" y="0"/>
                <wp:positionH relativeFrom="column">
                  <wp:posOffset>1716370</wp:posOffset>
                </wp:positionH>
                <wp:positionV relativeFrom="paragraph">
                  <wp:posOffset>955675</wp:posOffset>
                </wp:positionV>
                <wp:extent cx="408305" cy="23241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8305" cy="232410"/>
                        </a:xfrm>
                        <a:prstGeom prst="rect">
                          <a:avLst/>
                        </a:prstGeom>
                        <a:solidFill>
                          <a:schemeClr val="lt1"/>
                        </a:solidFill>
                        <a:ln w="6350">
                          <a:noFill/>
                        </a:ln>
                      </wps:spPr>
                      <wps:txbx>
                        <w:txbxContent>
                          <w:p w14:paraId="6D87D33C" w14:textId="77777777" w:rsidR="00EC15EE" w:rsidRPr="00F0409E" w:rsidRDefault="00EC15EE" w:rsidP="00EC15EE">
                            <w:pPr>
                              <w:rPr>
                                <w:color w:val="000000" w:themeColor="text1"/>
                                <w:sz w:val="13"/>
                                <w:szCs w:val="13"/>
                              </w:rPr>
                            </w:pPr>
                            <w:r>
                              <w:rPr>
                                <w:color w:val="000000" w:themeColor="text1"/>
                                <w:sz w:val="13"/>
                                <w:szCs w:val="13"/>
                              </w:rPr>
                              <w:t>6</w:t>
                            </w:r>
                            <w:r w:rsidRPr="00F0409E">
                              <w:rPr>
                                <w:color w:val="000000" w:themeColor="text1"/>
                                <w:sz w:val="13"/>
                                <w:szCs w:val="13"/>
                              </w:rPr>
                              <w:t>0min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F1D08" id="Text Box 10" o:spid="_x0000_s1027" type="#_x0000_t202" style="position:absolute;margin-left:135.15pt;margin-top:75.25pt;width:32.15pt;height:1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" fillcolor="white [3201]" stroked="f" strokeweight=".5pt">
                <v:textbox>
                  <w:txbxContent>
                    <w:p w14:paraId="6D87D33C" w14:textId="77777777" w:rsidR="00EC15EE" w:rsidRPr="00F0409E" w:rsidRDefault="00EC15EE" w:rsidP="00EC15EE">
                      <w:pPr>
                        <w:rPr>
                          <w:color w:val="000000" w:themeColor="text1"/>
                          <w:sz w:val="13"/>
                          <w:szCs w:val="13"/>
                        </w:rPr>
                      </w:pPr>
                      <w:r>
                        <w:rPr>
                          <w:color w:val="000000" w:themeColor="text1"/>
                          <w:sz w:val="13"/>
                          <w:szCs w:val="13"/>
                        </w:rPr>
                        <w:t>6</w:t>
                      </w:r>
                      <w:r w:rsidRPr="00F0409E">
                        <w:rPr>
                          <w:color w:val="000000" w:themeColor="text1"/>
                          <w:sz w:val="13"/>
                          <w:szCs w:val="13"/>
                        </w:rPr>
                        <w:t>0min</w:t>
                      </w:r>
                    </w:p>
                  </w:txbxContent>
                </v:textbox>
              </v:shape>
            </w:pict>
          </mc:Fallback>
        </mc:AlternateContent>
      </w:r>
      <w:r w:rsidR="00EC15EE">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64384" behindDoc="0" locked="0" layoutInCell="1" allowOverlap="1" wp14:anchorId="24E4C5CA" wp14:editId="7784AEB8">
                <wp:simplePos x="0" y="0"/>
                <wp:positionH relativeFrom="column">
                  <wp:posOffset>1238250</wp:posOffset>
                </wp:positionH>
                <wp:positionV relativeFrom="paragraph">
                  <wp:posOffset>955005</wp:posOffset>
                </wp:positionV>
                <wp:extent cx="408305" cy="232410"/>
                <wp:effectExtent l="0" t="0" r="0" b="0"/>
                <wp:wrapNone/>
                <wp:docPr id="8" name="Text Box 8"/>
                <wp:cNvGraphicFramePr/>
                <a:graphic xmlns:a="http://schemas.openxmlformats.org/drawingml/2006/main">
                  <a:graphicData uri="http://schemas.microsoft.com/office/word/2010/wordprocessingShape">
                    <wps:wsp>
                      <wps:cNvSpPr txBox="1"/>
                      <wps:spPr>
                        <a:xfrm>
                          <a:off x="0" y="0"/>
                          <a:ext cx="408305" cy="232410"/>
                        </a:xfrm>
                        <a:prstGeom prst="rect">
                          <a:avLst/>
                        </a:prstGeom>
                        <a:solidFill>
                          <a:schemeClr val="lt1"/>
                        </a:solidFill>
                        <a:ln w="6350">
                          <a:noFill/>
                        </a:ln>
                      </wps:spPr>
                      <wps:txbx>
                        <w:txbxContent>
                          <w:p w14:paraId="64C8B52F" w14:textId="77777777" w:rsidR="00EC15EE" w:rsidRPr="00F0409E" w:rsidRDefault="00EC15EE" w:rsidP="00EC15EE">
                            <w:pPr>
                              <w:rPr>
                                <w:color w:val="000000" w:themeColor="text1"/>
                                <w:sz w:val="13"/>
                                <w:szCs w:val="13"/>
                              </w:rPr>
                            </w:pPr>
                            <w:r w:rsidRPr="00F0409E">
                              <w:rPr>
                                <w:color w:val="000000" w:themeColor="text1"/>
                                <w:sz w:val="13"/>
                                <w:szCs w:val="13"/>
                              </w:rPr>
                              <w:t>30min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4C5CA" id="Text Box 8" o:spid="_x0000_s1028" type="#_x0000_t202" style="position:absolute;margin-left:97.5pt;margin-top:75.2pt;width:32.15pt;height:1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" fillcolor="white [3201]" stroked="f" strokeweight=".5pt">
                <v:textbox>
                  <w:txbxContent>
                    <w:p w14:paraId="64C8B52F" w14:textId="77777777" w:rsidR="00EC15EE" w:rsidRPr="00F0409E" w:rsidRDefault="00EC15EE" w:rsidP="00EC15EE">
                      <w:pPr>
                        <w:rPr>
                          <w:color w:val="000000" w:themeColor="text1"/>
                          <w:sz w:val="13"/>
                          <w:szCs w:val="13"/>
                        </w:rPr>
                      </w:pPr>
                      <w:r w:rsidRPr="00F0409E">
                        <w:rPr>
                          <w:color w:val="000000" w:themeColor="text1"/>
                          <w:sz w:val="13"/>
                          <w:szCs w:val="13"/>
                        </w:rPr>
                        <w:t>30min</w:t>
                      </w:r>
                    </w:p>
                  </w:txbxContent>
                </v:textbox>
              </v:shape>
            </w:pict>
          </mc:Fallback>
        </mc:AlternateContent>
      </w:r>
      <w:r w:rsidR="00EC15EE">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67456" behindDoc="0" locked="0" layoutInCell="1" allowOverlap="1" wp14:anchorId="382FCEF7" wp14:editId="30C58A94">
                <wp:simplePos x="0" y="0"/>
                <wp:positionH relativeFrom="column">
                  <wp:posOffset>2179320</wp:posOffset>
                </wp:positionH>
                <wp:positionV relativeFrom="paragraph">
                  <wp:posOffset>956910</wp:posOffset>
                </wp:positionV>
                <wp:extent cx="408305" cy="2324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08305" cy="232410"/>
                        </a:xfrm>
                        <a:prstGeom prst="rect">
                          <a:avLst/>
                        </a:prstGeom>
                        <a:solidFill>
                          <a:schemeClr val="lt1"/>
                        </a:solidFill>
                        <a:ln w="6350">
                          <a:noFill/>
                        </a:ln>
                      </wps:spPr>
                      <wps:txbx>
                        <w:txbxContent>
                          <w:p w14:paraId="3FD7AF6A" w14:textId="77777777" w:rsidR="00EC15EE" w:rsidRPr="00F0409E" w:rsidRDefault="00EC15EE" w:rsidP="00EC15EE">
                            <w:pPr>
                              <w:rPr>
                                <w:color w:val="000000" w:themeColor="text1"/>
                                <w:sz w:val="13"/>
                                <w:szCs w:val="13"/>
                              </w:rPr>
                            </w:pPr>
                            <w:r>
                              <w:rPr>
                                <w:color w:val="000000" w:themeColor="text1"/>
                                <w:sz w:val="13"/>
                                <w:szCs w:val="13"/>
                              </w:rPr>
                              <w:t>9</w:t>
                            </w:r>
                            <w:r w:rsidRPr="00F0409E">
                              <w:rPr>
                                <w:color w:val="000000" w:themeColor="text1"/>
                                <w:sz w:val="13"/>
                                <w:szCs w:val="13"/>
                              </w:rPr>
                              <w:t>0min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FCEF7" id="Text Box 11" o:spid="_x0000_s1033" type="#_x0000_t202" style="position:absolute;margin-left:171.6pt;margin-top:75.35pt;width:32.15pt;height:1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" fillcolor="white [3201]" stroked="f" strokeweight=".5pt">
                <v:textbox>
                  <w:txbxContent>
                    <w:p w14:paraId="3FD7AF6A" w14:textId="77777777" w:rsidR="00EC15EE" w:rsidRPr="00F0409E" w:rsidRDefault="00EC15EE" w:rsidP="00EC15EE">
                      <w:pPr>
                        <w:rPr>
                          <w:color w:val="000000" w:themeColor="text1"/>
                          <w:sz w:val="13"/>
                          <w:szCs w:val="13"/>
                        </w:rPr>
                      </w:pPr>
                      <w:r>
                        <w:rPr>
                          <w:color w:val="000000" w:themeColor="text1"/>
                          <w:sz w:val="13"/>
                          <w:szCs w:val="13"/>
                        </w:rPr>
                        <w:t>9</w:t>
                      </w:r>
                      <w:r w:rsidRPr="00F0409E">
                        <w:rPr>
                          <w:color w:val="000000" w:themeColor="text1"/>
                          <w:sz w:val="13"/>
                          <w:szCs w:val="13"/>
                        </w:rPr>
                        <w:t>0min</w:t>
                      </w:r>
                    </w:p>
                  </w:txbxContent>
                </v:textbox>
              </v:shape>
            </w:pict>
          </mc:Fallback>
        </mc:AlternateContent>
      </w:r>
      <w:r w:rsidR="00EC15EE">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69504" behindDoc="0" locked="0" layoutInCell="1" allowOverlap="1" wp14:anchorId="12F65C21" wp14:editId="3CB7B28C">
                <wp:simplePos x="0" y="0"/>
                <wp:positionH relativeFrom="column">
                  <wp:posOffset>3576955</wp:posOffset>
                </wp:positionH>
                <wp:positionV relativeFrom="paragraph">
                  <wp:posOffset>961355</wp:posOffset>
                </wp:positionV>
                <wp:extent cx="459740" cy="23241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9740" cy="232410"/>
                        </a:xfrm>
                        <a:prstGeom prst="rect">
                          <a:avLst/>
                        </a:prstGeom>
                        <a:solidFill>
                          <a:schemeClr val="lt1"/>
                        </a:solidFill>
                        <a:ln w="6350">
                          <a:noFill/>
                        </a:ln>
                      </wps:spPr>
                      <wps:txbx>
                        <w:txbxContent>
                          <w:p w14:paraId="133802FD" w14:textId="77777777" w:rsidR="00EC15EE" w:rsidRPr="00F0409E" w:rsidRDefault="00EC15EE" w:rsidP="00EC15EE">
                            <w:pPr>
                              <w:rPr>
                                <w:color w:val="000000" w:themeColor="text1"/>
                                <w:sz w:val="13"/>
                                <w:szCs w:val="13"/>
                              </w:rPr>
                            </w:pPr>
                            <w:r>
                              <w:rPr>
                                <w:color w:val="000000" w:themeColor="text1"/>
                                <w:sz w:val="13"/>
                                <w:szCs w:val="13"/>
                              </w:rPr>
                              <w:t>18</w:t>
                            </w:r>
                            <w:r w:rsidRPr="00F0409E">
                              <w:rPr>
                                <w:color w:val="000000" w:themeColor="text1"/>
                                <w:sz w:val="13"/>
                                <w:szCs w:val="13"/>
                              </w:rPr>
                              <w:t>0min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65C21" id="Text Box 13" o:spid="_x0000_s1034" type="#_x0000_t202" style="position:absolute;margin-left:281.65pt;margin-top:75.7pt;width:36.2pt;height:1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" fillcolor="white [3201]" stroked="f" strokeweight=".5pt">
                <v:textbox>
                  <w:txbxContent>
                    <w:p w14:paraId="133802FD" w14:textId="77777777" w:rsidR="00EC15EE" w:rsidRPr="00F0409E" w:rsidRDefault="00EC15EE" w:rsidP="00EC15EE">
                      <w:pPr>
                        <w:rPr>
                          <w:color w:val="000000" w:themeColor="text1"/>
                          <w:sz w:val="13"/>
                          <w:szCs w:val="13"/>
                        </w:rPr>
                      </w:pPr>
                      <w:r>
                        <w:rPr>
                          <w:color w:val="000000" w:themeColor="text1"/>
                          <w:sz w:val="13"/>
                          <w:szCs w:val="13"/>
                        </w:rPr>
                        <w:t>18</w:t>
                      </w:r>
                      <w:r w:rsidRPr="00F0409E">
                        <w:rPr>
                          <w:color w:val="000000" w:themeColor="text1"/>
                          <w:sz w:val="13"/>
                          <w:szCs w:val="13"/>
                        </w:rPr>
                        <w:t>0min</w:t>
                      </w:r>
                    </w:p>
                  </w:txbxContent>
                </v:textbox>
              </v:shape>
            </w:pict>
          </mc:Fallback>
        </mc:AlternateContent>
      </w:r>
      <w:r w:rsidR="00EC15EE">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70528" behindDoc="0" locked="0" layoutInCell="1" allowOverlap="1" wp14:anchorId="6F64C921" wp14:editId="0884DD7E">
                <wp:simplePos x="0" y="0"/>
                <wp:positionH relativeFrom="column">
                  <wp:posOffset>4071620</wp:posOffset>
                </wp:positionH>
                <wp:positionV relativeFrom="paragraph">
                  <wp:posOffset>953100</wp:posOffset>
                </wp:positionV>
                <wp:extent cx="494030" cy="23241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494030" cy="232410"/>
                        </a:xfrm>
                        <a:prstGeom prst="rect">
                          <a:avLst/>
                        </a:prstGeom>
                        <a:solidFill>
                          <a:schemeClr val="lt1"/>
                        </a:solidFill>
                        <a:ln w="6350">
                          <a:noFill/>
                        </a:ln>
                      </wps:spPr>
                      <wps:txbx>
                        <w:txbxContent>
                          <w:p w14:paraId="331D4577" w14:textId="77777777" w:rsidR="00EC15EE" w:rsidRPr="00F0409E" w:rsidRDefault="00EC15EE" w:rsidP="00EC15EE">
                            <w:pPr>
                              <w:rPr>
                                <w:color w:val="000000" w:themeColor="text1"/>
                                <w:sz w:val="13"/>
                                <w:szCs w:val="13"/>
                              </w:rPr>
                            </w:pPr>
                            <w:r>
                              <w:rPr>
                                <w:color w:val="000000" w:themeColor="text1"/>
                                <w:sz w:val="13"/>
                                <w:szCs w:val="13"/>
                              </w:rPr>
                              <w:t>21</w:t>
                            </w:r>
                            <w:r w:rsidRPr="00F0409E">
                              <w:rPr>
                                <w:color w:val="000000" w:themeColor="text1"/>
                                <w:sz w:val="13"/>
                                <w:szCs w:val="13"/>
                              </w:rPr>
                              <w:t>0min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4C921" id="Text Box 14" o:spid="_x0000_s1034" type="#_x0000_t202" style="position:absolute;margin-left:320.6pt;margin-top:75.05pt;width:38.9pt;height:1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" fillcolor="white [3201]" stroked="f" strokeweight=".5pt">
                <v:textbox>
                  <w:txbxContent>
                    <w:p w14:paraId="331D4577" w14:textId="77777777" w:rsidR="00EC15EE" w:rsidRPr="00F0409E" w:rsidRDefault="00EC15EE" w:rsidP="00EC15EE">
                      <w:pPr>
                        <w:rPr>
                          <w:color w:val="000000" w:themeColor="text1"/>
                          <w:sz w:val="13"/>
                          <w:szCs w:val="13"/>
                        </w:rPr>
                      </w:pPr>
                      <w:r>
                        <w:rPr>
                          <w:color w:val="000000" w:themeColor="text1"/>
                          <w:sz w:val="13"/>
                          <w:szCs w:val="13"/>
                        </w:rPr>
                        <w:t>21</w:t>
                      </w:r>
                      <w:r w:rsidRPr="00F0409E">
                        <w:rPr>
                          <w:color w:val="000000" w:themeColor="text1"/>
                          <w:sz w:val="13"/>
                          <w:szCs w:val="13"/>
                        </w:rPr>
                        <w:t>0min</w:t>
                      </w:r>
                    </w:p>
                  </w:txbxContent>
                </v:textbox>
              </v:shape>
            </w:pict>
          </mc:Fallback>
        </mc:AlternateContent>
      </w:r>
      <w:r w:rsidR="00EC15EE">
        <w:rPr>
          <w:rFonts w:ascii="Times New Roman" w:eastAsia="SimSun" w:hAnsi="Times New Roman" w:cs="Times New Roman"/>
          <w:i/>
          <w:noProof/>
          <w:color w:val="0000FF"/>
          <w:sz w:val="20"/>
          <w:szCs w:val="20"/>
          <w:lang w:val="fr-CH" w:eastAsia="fr-CH"/>
        </w:rPr>
        <mc:AlternateContent>
          <mc:Choice Requires="wps">
            <w:drawing>
              <wp:anchor distT="0" distB="0" distL="114300" distR="114300" simplePos="0" relativeHeight="251673600" behindDoc="0" locked="0" layoutInCell="1" allowOverlap="1" wp14:anchorId="6C31F0D4" wp14:editId="49E9929B">
                <wp:simplePos x="0" y="0"/>
                <wp:positionH relativeFrom="column">
                  <wp:posOffset>5501920</wp:posOffset>
                </wp:positionH>
                <wp:positionV relativeFrom="paragraph">
                  <wp:posOffset>933892</wp:posOffset>
                </wp:positionV>
                <wp:extent cx="494116" cy="232410"/>
                <wp:effectExtent l="0" t="0" r="1270" b="0"/>
                <wp:wrapNone/>
                <wp:docPr id="17" name="Text Box 17"/>
                <wp:cNvGraphicFramePr/>
                <a:graphic xmlns:a="http://schemas.openxmlformats.org/drawingml/2006/main">
                  <a:graphicData uri="http://schemas.microsoft.com/office/word/2010/wordprocessingShape">
                    <wps:wsp>
                      <wps:cNvSpPr txBox="1"/>
                      <wps:spPr>
                        <a:xfrm>
                          <a:off x="0" y="0"/>
                          <a:ext cx="494116" cy="232410"/>
                        </a:xfrm>
                        <a:prstGeom prst="rect">
                          <a:avLst/>
                        </a:prstGeom>
                        <a:solidFill>
                          <a:schemeClr val="lt1"/>
                        </a:solidFill>
                        <a:ln w="6350">
                          <a:noFill/>
                        </a:ln>
                      </wps:spPr>
                      <wps:txbx>
                        <w:txbxContent>
                          <w:p w14:paraId="3C35230C" w14:textId="77777777" w:rsidR="00EC15EE" w:rsidRPr="00F0409E" w:rsidRDefault="00EC15EE" w:rsidP="00EC15EE">
                            <w:pPr>
                              <w:rPr>
                                <w:color w:val="000000" w:themeColor="text1"/>
                                <w:sz w:val="13"/>
                                <w:szCs w:val="13"/>
                              </w:rPr>
                            </w:pPr>
                            <w:r>
                              <w:rPr>
                                <w:color w:val="000000" w:themeColor="text1"/>
                                <w:sz w:val="13"/>
                                <w:szCs w:val="13"/>
                              </w:rPr>
                              <w:t>30</w:t>
                            </w:r>
                            <w:r w:rsidRPr="00F0409E">
                              <w:rPr>
                                <w:color w:val="000000" w:themeColor="text1"/>
                                <w:sz w:val="13"/>
                                <w:szCs w:val="13"/>
                              </w:rPr>
                              <w:t>0min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1F0D4" id="Text Box 17" o:spid="_x0000_s1036" type="#_x0000_t202" style="position:absolute;margin-left:433.2pt;margin-top:73.55pt;width:38.9pt;height:18.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" fillcolor="white [3201]" stroked="f" strokeweight=".5pt">
                <v:textbox>
                  <w:txbxContent>
                    <w:p w14:paraId="3C35230C" w14:textId="77777777" w:rsidR="00EC15EE" w:rsidRPr="00F0409E" w:rsidRDefault="00EC15EE" w:rsidP="00EC15EE">
                      <w:pPr>
                        <w:rPr>
                          <w:color w:val="000000" w:themeColor="text1"/>
                          <w:sz w:val="13"/>
                          <w:szCs w:val="13"/>
                        </w:rPr>
                      </w:pPr>
                      <w:r>
                        <w:rPr>
                          <w:color w:val="000000" w:themeColor="text1"/>
                          <w:sz w:val="13"/>
                          <w:szCs w:val="13"/>
                        </w:rPr>
                        <w:t>30</w:t>
                      </w:r>
                      <w:r w:rsidRPr="00F0409E">
                        <w:rPr>
                          <w:color w:val="000000" w:themeColor="text1"/>
                          <w:sz w:val="13"/>
                          <w:szCs w:val="13"/>
                        </w:rPr>
                        <w:t>0min</w:t>
                      </w:r>
                    </w:p>
                  </w:txbxContent>
                </v:textbox>
              </v:shape>
            </w:pict>
          </mc:Fallback>
        </mc:AlternateContent>
      </w:r>
      <w:r w:rsidR="00EC15EE" w:rsidRPr="0036107D">
        <w:rPr>
          <w:rFonts w:ascii="Times New Roman" w:eastAsia="SimSun" w:hAnsi="Times New Roman" w:cs="Times New Roman"/>
          <w:i/>
          <w:noProof/>
          <w:color w:val="0000FF"/>
          <w:sz w:val="20"/>
          <w:szCs w:val="20"/>
          <w:lang w:val="fr-CH" w:eastAsia="fr-CH"/>
        </w:rPr>
        <w:drawing>
          <wp:inline distT="0" distB="0" distL="0" distR="0" wp14:anchorId="35D3F83E" wp14:editId="1FE73519">
            <wp:extent cx="5943600" cy="14370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437005"/>
                    </a:xfrm>
                    <a:prstGeom prst="rect">
                      <a:avLst/>
                    </a:prstGeom>
                  </pic:spPr>
                </pic:pic>
              </a:graphicData>
            </a:graphic>
          </wp:inline>
        </w:drawing>
      </w:r>
    </w:p>
    <w:p w14:paraId="25AC7EAD" w14:textId="6D5C0F1E" w:rsidR="00EC15EE" w:rsidRPr="008458C6" w:rsidRDefault="0084654B" w:rsidP="00EC15EE">
      <w:pPr>
        <w:rPr>
          <w:rFonts w:ascii="Times New Roman" w:eastAsia="SimSun" w:hAnsi="Times New Roman" w:cs="Times New Roman"/>
          <w:i/>
          <w:color w:val="000000" w:themeColor="text1"/>
        </w:rPr>
      </w:pPr>
      <w:r w:rsidRPr="008458C6">
        <w:rPr>
          <w:rFonts w:ascii="Times New Roman" w:eastAsia="SimSun" w:hAnsi="Times New Roman" w:cs="Times New Roman"/>
          <w:i/>
          <w:color w:val="000000" w:themeColor="text1"/>
        </w:rPr>
        <w:t>(</w:t>
      </w:r>
      <w:proofErr w:type="spellStart"/>
      <w:r w:rsidRPr="008458C6">
        <w:rPr>
          <w:rFonts w:ascii="Times New Roman" w:eastAsia="SimSun" w:hAnsi="Times New Roman" w:cs="Times New Roman"/>
          <w:i/>
          <w:color w:val="000000" w:themeColor="text1"/>
        </w:rPr>
        <w:t>U</w:t>
      </w:r>
      <w:r w:rsidR="00E50949">
        <w:rPr>
          <w:rFonts w:ascii="Times New Roman" w:eastAsia="SimSun" w:hAnsi="Times New Roman" w:cs="Times New Roman"/>
          <w:i/>
          <w:color w:val="000000" w:themeColor="text1"/>
        </w:rPr>
        <w:t>v</w:t>
      </w:r>
      <w:proofErr w:type="spellEnd"/>
      <w:r w:rsidRPr="008458C6">
        <w:rPr>
          <w:rFonts w:ascii="Times New Roman" w:eastAsia="SimSun" w:hAnsi="Times New Roman" w:cs="Times New Roman"/>
          <w:i/>
          <w:color w:val="000000" w:themeColor="text1"/>
        </w:rPr>
        <w:t xml:space="preserve">: urine volume, </w:t>
      </w:r>
      <w:proofErr w:type="spellStart"/>
      <w:r w:rsidRPr="008458C6">
        <w:rPr>
          <w:rFonts w:ascii="Times New Roman" w:eastAsia="SimSun" w:hAnsi="Times New Roman" w:cs="Times New Roman"/>
          <w:i/>
          <w:color w:val="000000" w:themeColor="text1"/>
        </w:rPr>
        <w:t>UCr</w:t>
      </w:r>
      <w:proofErr w:type="spellEnd"/>
      <w:r w:rsidRPr="008458C6">
        <w:rPr>
          <w:rFonts w:ascii="Times New Roman" w:eastAsia="SimSun" w:hAnsi="Times New Roman" w:cs="Times New Roman"/>
          <w:i/>
          <w:color w:val="000000" w:themeColor="text1"/>
        </w:rPr>
        <w:t xml:space="preserve">: urine creatinine, </w:t>
      </w:r>
      <w:proofErr w:type="spellStart"/>
      <w:r w:rsidRPr="008458C6">
        <w:rPr>
          <w:rFonts w:ascii="Times New Roman" w:eastAsia="SimSun" w:hAnsi="Times New Roman" w:cs="Times New Roman"/>
          <w:i/>
          <w:color w:val="000000" w:themeColor="text1"/>
        </w:rPr>
        <w:t>SCr</w:t>
      </w:r>
      <w:proofErr w:type="spellEnd"/>
      <w:r w:rsidRPr="008458C6">
        <w:rPr>
          <w:rFonts w:ascii="Times New Roman" w:eastAsia="SimSun" w:hAnsi="Times New Roman" w:cs="Times New Roman"/>
          <w:i/>
          <w:color w:val="000000" w:themeColor="text1"/>
        </w:rPr>
        <w:t xml:space="preserve">: serum creatinine, B1: baseline GFR1, B2: baseline GFR2, </w:t>
      </w:r>
      <w:r w:rsidR="008458C6">
        <w:rPr>
          <w:rFonts w:ascii="Times New Roman" w:eastAsia="SimSun" w:hAnsi="Times New Roman" w:cs="Times New Roman"/>
          <w:i/>
          <w:color w:val="000000" w:themeColor="text1"/>
        </w:rPr>
        <w:t>S</w:t>
      </w:r>
      <w:r w:rsidRPr="008458C6">
        <w:rPr>
          <w:rFonts w:ascii="Times New Roman" w:eastAsia="SimSun" w:hAnsi="Times New Roman" w:cs="Times New Roman"/>
          <w:i/>
          <w:color w:val="000000" w:themeColor="text1"/>
        </w:rPr>
        <w:t>1: Stress GFR1, S2: Stress GFR2)</w:t>
      </w:r>
    </w:p>
    <w:p w14:paraId="65848198" w14:textId="77777777" w:rsidR="00EC15EE" w:rsidRPr="0084654B" w:rsidRDefault="00EC15EE" w:rsidP="00EC15EE"/>
    <w:p w14:paraId="60C51603" w14:textId="7FBCDE77" w:rsidR="0084654B" w:rsidRDefault="0084654B" w:rsidP="00EC15EE">
      <w:pPr>
        <w:pStyle w:val="a"/>
        <w:spacing w:line="360" w:lineRule="auto"/>
        <w:rPr>
          <w:rFonts w:ascii="Times New Roman" w:hAnsi="Times New Roman" w:cs="Times New Roman"/>
          <w:b/>
          <w:color w:val="000000" w:themeColor="text1"/>
          <w:sz w:val="20"/>
          <w:szCs w:val="20"/>
        </w:rPr>
      </w:pPr>
    </w:p>
    <w:p w14:paraId="0BAF8314" w14:textId="77777777" w:rsidR="00E50949" w:rsidRPr="0084654B" w:rsidRDefault="00E50949" w:rsidP="00EC15EE">
      <w:pPr>
        <w:pStyle w:val="a"/>
        <w:spacing w:line="360" w:lineRule="auto"/>
        <w:rPr>
          <w:rFonts w:ascii="Times New Roman" w:hAnsi="Times New Roman" w:cs="Times New Roman"/>
          <w:b/>
          <w:color w:val="000000" w:themeColor="text1"/>
          <w:sz w:val="20"/>
          <w:szCs w:val="20"/>
        </w:rPr>
      </w:pPr>
    </w:p>
    <w:p w14:paraId="7A0EED35" w14:textId="282B0AA7" w:rsidR="00EC15EE" w:rsidRDefault="00EC15EE" w:rsidP="00EC15EE">
      <w:pPr>
        <w:pStyle w:val="a"/>
        <w:spacing w:line="360" w:lineRule="auto"/>
        <w:rPr>
          <w:rFonts w:ascii="Times New Roman" w:hAnsi="Times New Roman" w:cs="Times New Roman"/>
          <w:color w:val="000000" w:themeColor="text1"/>
          <w:sz w:val="24"/>
          <w:szCs w:val="24"/>
        </w:rPr>
      </w:pPr>
      <w:r w:rsidRPr="0084654B">
        <w:rPr>
          <w:rFonts w:ascii="Times New Roman" w:hAnsi="Times New Roman" w:cs="Times New Roman"/>
          <w:b/>
          <w:color w:val="000000" w:themeColor="text1"/>
          <w:sz w:val="24"/>
          <w:szCs w:val="24"/>
        </w:rPr>
        <w:t>Fig</w:t>
      </w:r>
      <w:r w:rsidR="008458C6">
        <w:rPr>
          <w:rFonts w:ascii="Times New Roman" w:hAnsi="Times New Roman" w:cs="Times New Roman"/>
          <w:b/>
          <w:color w:val="000000" w:themeColor="text1"/>
          <w:sz w:val="24"/>
          <w:szCs w:val="24"/>
        </w:rPr>
        <w:t>.</w:t>
      </w:r>
      <w:r w:rsidRPr="0084654B">
        <w:rPr>
          <w:rFonts w:ascii="Times New Roman" w:hAnsi="Times New Roman" w:cs="Times New Roman"/>
          <w:b/>
          <w:color w:val="000000" w:themeColor="text1"/>
          <w:sz w:val="24"/>
          <w:szCs w:val="24"/>
        </w:rPr>
        <w:t xml:space="preserve"> S2: </w:t>
      </w:r>
      <w:r w:rsidRPr="0084654B">
        <w:rPr>
          <w:rFonts w:ascii="Times New Roman" w:hAnsi="Times New Roman" w:cs="Times New Roman"/>
          <w:color w:val="000000" w:themeColor="text1"/>
          <w:sz w:val="24"/>
          <w:szCs w:val="24"/>
        </w:rPr>
        <w:t>Clearance Creatinine time curve</w:t>
      </w:r>
    </w:p>
    <w:p w14:paraId="164478D8" w14:textId="5F9DD768" w:rsidR="00E50949" w:rsidRPr="0084654B" w:rsidRDefault="00E50949" w:rsidP="00EC15EE">
      <w:pPr>
        <w:pStyle w:val="a"/>
        <w:spacing w:line="360" w:lineRule="auto"/>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676672" behindDoc="0" locked="0" layoutInCell="1" allowOverlap="1" wp14:anchorId="455DA213" wp14:editId="2EEC00D3">
                <wp:simplePos x="0" y="0"/>
                <wp:positionH relativeFrom="column">
                  <wp:posOffset>2357120</wp:posOffset>
                </wp:positionH>
                <wp:positionV relativeFrom="paragraph">
                  <wp:posOffset>2315845</wp:posOffset>
                </wp:positionV>
                <wp:extent cx="243840" cy="219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3840" cy="219600"/>
                        </a:xfrm>
                        <a:prstGeom prst="rect">
                          <a:avLst/>
                        </a:prstGeom>
                        <a:noFill/>
                        <a:ln w="6350">
                          <a:noFill/>
                        </a:ln>
                      </wps:spPr>
                      <wps:txbx>
                        <w:txbxContent>
                          <w:p w14:paraId="02A8382D" w14:textId="788026A9" w:rsidR="00E50949" w:rsidRDefault="00E50949">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5DA213" id="_x0000_t202" coordsize="21600,21600" o:spt="202" path="m,l,21600r21600,l21600,xe">
                <v:stroke joinstyle="miter"/>
                <v:path gradientshapeok="t" o:connecttype="rect"/>
              </v:shapetype>
              <v:shape id="Text Box 6" o:spid="_x0000_s1037" type="#_x0000_t202" style="position:absolute;margin-left:185.6pt;margin-top:182.35pt;width:19.2pt;height:17.3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" filled="f" stroked="f" strokeweight=".5pt">
                <v:textbox>
                  <w:txbxContent>
                    <w:p w14:paraId="02A8382D" w14:textId="788026A9" w:rsidR="00E50949" w:rsidRDefault="00E50949">
                      <w:r>
                        <w:t>*</w:t>
                      </w:r>
                    </w:p>
                  </w:txbxContent>
                </v:textbox>
              </v:shape>
            </w:pict>
          </mc:Fallback>
        </mc:AlternateContent>
      </w:r>
      <w:r>
        <w:rPr>
          <w:noProof/>
        </w:rPr>
        <w:drawing>
          <wp:inline distT="0" distB="0" distL="0" distR="0" wp14:anchorId="3E998BDE" wp14:editId="23978643">
            <wp:extent cx="4714240" cy="3108960"/>
            <wp:effectExtent l="0" t="0" r="10160" b="15240"/>
            <wp:docPr id="4" name="Chart 4">
              <a:extLst xmlns:a="http://schemas.openxmlformats.org/drawingml/2006/main">
                <a:ext uri="{FF2B5EF4-FFF2-40B4-BE49-F238E27FC236}">
                  <a16:creationId xmlns:a16="http://schemas.microsoft.com/office/drawing/2014/main" id="{D1F81C91-69B4-F448-9FE1-72886E5B4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7F16E27" w14:textId="6D7E457F" w:rsidR="0084654B" w:rsidRPr="008458C6" w:rsidRDefault="00EC15EE" w:rsidP="0084654B">
      <w:pPr>
        <w:pStyle w:val="a"/>
        <w:spacing w:line="360" w:lineRule="auto"/>
        <w:rPr>
          <w:rFonts w:ascii="Helvetica" w:eastAsia="Times New Roman" w:hAnsi="Helvetica" w:cs="Times New Roman"/>
          <w:color w:val="000000"/>
          <w:sz w:val="18"/>
          <w:szCs w:val="18"/>
        </w:rPr>
      </w:pPr>
      <w:r>
        <w:rPr>
          <w:noProof/>
          <w:lang w:val="fr-CH" w:eastAsia="fr-CH"/>
        </w:rPr>
        <mc:AlternateContent>
          <mc:Choice Requires="wps">
            <w:drawing>
              <wp:anchor distT="0" distB="0" distL="114300" distR="114300" simplePos="0" relativeHeight="251675648" behindDoc="0" locked="0" layoutInCell="1" allowOverlap="1" wp14:anchorId="0202B32E" wp14:editId="3CA0A8DA">
                <wp:simplePos x="0" y="0"/>
                <wp:positionH relativeFrom="column">
                  <wp:posOffset>2463130</wp:posOffset>
                </wp:positionH>
                <wp:positionV relativeFrom="paragraph">
                  <wp:posOffset>2017395</wp:posOffset>
                </wp:positionV>
                <wp:extent cx="159026" cy="193103"/>
                <wp:effectExtent l="0" t="0" r="6350" b="0"/>
                <wp:wrapNone/>
                <wp:docPr id="19" name="Text Box 19"/>
                <wp:cNvGraphicFramePr/>
                <a:graphic xmlns:a="http://schemas.openxmlformats.org/drawingml/2006/main">
                  <a:graphicData uri="http://schemas.microsoft.com/office/word/2010/wordprocessingShape">
                    <wps:wsp>
                      <wps:cNvSpPr txBox="1"/>
                      <wps:spPr>
                        <a:xfrm>
                          <a:off x="0" y="0"/>
                          <a:ext cx="159026" cy="193103"/>
                        </a:xfrm>
                        <a:prstGeom prst="rect">
                          <a:avLst/>
                        </a:prstGeom>
                        <a:solidFill>
                          <a:schemeClr val="lt1"/>
                        </a:solidFill>
                        <a:ln w="6350">
                          <a:noFill/>
                        </a:ln>
                      </wps:spPr>
                      <wps:txbx>
                        <w:txbxContent>
                          <w:p w14:paraId="7D1A6E85" w14:textId="77777777" w:rsidR="00EC15EE" w:rsidRPr="00FC1B65" w:rsidRDefault="00EC15EE" w:rsidP="00EC15EE">
                            <w:pPr>
                              <w:rPr>
                                <w:sz w:val="13"/>
                                <w:szCs w:val="13"/>
                              </w:rPr>
                            </w:pPr>
                            <w:r w:rsidRPr="00FC1B65">
                              <w:rPr>
                                <w:sz w:val="13"/>
                                <w:szCs w:val="1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2B32E" id="Text Box 19" o:spid="_x0000_s1037" type="#_x0000_t202" style="position:absolute;margin-left:193.95pt;margin-top:158.85pt;width:12.5pt;height:1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" fillcolor="white [3201]" stroked="f" strokeweight=".5pt">
                <v:textbox>
                  <w:txbxContent>
                    <w:p w14:paraId="7D1A6E85" w14:textId="77777777" w:rsidR="00EC15EE" w:rsidRPr="00FC1B65" w:rsidRDefault="00EC15EE" w:rsidP="00EC15EE">
                      <w:pPr>
                        <w:rPr>
                          <w:sz w:val="13"/>
                          <w:szCs w:val="13"/>
                        </w:rPr>
                      </w:pPr>
                      <w:r w:rsidRPr="00FC1B65">
                        <w:rPr>
                          <w:sz w:val="13"/>
                          <w:szCs w:val="13"/>
                        </w:rPr>
                        <w:t>*</w:t>
                      </w:r>
                    </w:p>
                  </w:txbxContent>
                </v:textbox>
              </v:shape>
            </w:pict>
          </mc:Fallback>
        </mc:AlternateContent>
      </w:r>
    </w:p>
    <w:p w14:paraId="5B978702" w14:textId="1D2DEECC" w:rsidR="0084654B" w:rsidRPr="008458C6" w:rsidRDefault="008458C6" w:rsidP="008458C6">
      <w:pPr>
        <w:rPr>
          <w:rFonts w:ascii="Times New Roman" w:eastAsia="SimSun" w:hAnsi="Times New Roman" w:cs="Times New Roman"/>
          <w:i/>
          <w:color w:val="000000" w:themeColor="text1"/>
        </w:rPr>
      </w:pPr>
      <w:r w:rsidRPr="008458C6">
        <w:rPr>
          <w:rFonts w:ascii="Times New Roman" w:eastAsia="SimSun" w:hAnsi="Times New Roman" w:cs="Times New Roman"/>
          <w:i/>
          <w:color w:val="000000" w:themeColor="text1"/>
        </w:rPr>
        <w:t>Fig.S2</w:t>
      </w:r>
      <w:r w:rsidR="00EC15EE" w:rsidRPr="008458C6">
        <w:rPr>
          <w:rFonts w:ascii="Times New Roman" w:eastAsia="SimSun" w:hAnsi="Times New Roman" w:cs="Times New Roman"/>
          <w:i/>
          <w:color w:val="000000" w:themeColor="text1"/>
        </w:rPr>
        <w:t xml:space="preserve"> showing the trend of Clearance creatinine across time for the total sample in red line, for the subjects with RFR </w:t>
      </w:r>
      <w:r w:rsidR="00EC15EE" w:rsidRPr="008458C6">
        <w:rPr>
          <w:rFonts w:ascii="Times New Roman" w:eastAsia="SimSun" w:hAnsi="Times New Roman" w:cs="Times New Roman"/>
          <w:i/>
          <w:color w:val="000000" w:themeColor="text1"/>
        </w:rPr>
        <w:sym w:font="Symbol" w:char="F0B3"/>
      </w:r>
      <w:r w:rsidR="00EC15EE" w:rsidRPr="008458C6">
        <w:rPr>
          <w:rFonts w:ascii="Times New Roman" w:eastAsia="SimSun" w:hAnsi="Times New Roman" w:cs="Times New Roman"/>
          <w:i/>
          <w:color w:val="000000" w:themeColor="text1"/>
        </w:rPr>
        <w:t>30ml/min/1.73m</w:t>
      </w:r>
      <w:r w:rsidR="00EC15EE" w:rsidRPr="00E50949">
        <w:rPr>
          <w:rFonts w:ascii="Times New Roman" w:eastAsia="SimSun" w:hAnsi="Times New Roman" w:cs="Times New Roman"/>
          <w:i/>
          <w:color w:val="000000" w:themeColor="text1"/>
          <w:vertAlign w:val="superscript"/>
        </w:rPr>
        <w:t>2</w:t>
      </w:r>
      <w:r w:rsidR="00EC15EE" w:rsidRPr="008458C6">
        <w:rPr>
          <w:rFonts w:ascii="Times New Roman" w:eastAsia="SimSun" w:hAnsi="Times New Roman" w:cs="Times New Roman"/>
          <w:i/>
          <w:color w:val="000000" w:themeColor="text1"/>
        </w:rPr>
        <w:t xml:space="preserve"> in grey line and for the subjects with RFR&lt;30ml/min/1.73m</w:t>
      </w:r>
      <w:r w:rsidR="00EC15EE" w:rsidRPr="00E50949">
        <w:rPr>
          <w:rFonts w:ascii="Times New Roman" w:eastAsia="SimSun" w:hAnsi="Times New Roman" w:cs="Times New Roman"/>
          <w:i/>
          <w:color w:val="000000" w:themeColor="text1"/>
          <w:vertAlign w:val="superscript"/>
        </w:rPr>
        <w:t>2</w:t>
      </w:r>
      <w:r w:rsidR="00EC15EE" w:rsidRPr="008458C6">
        <w:rPr>
          <w:rFonts w:ascii="Times New Roman" w:eastAsia="SimSun" w:hAnsi="Times New Roman" w:cs="Times New Roman"/>
          <w:i/>
          <w:color w:val="000000" w:themeColor="text1"/>
        </w:rPr>
        <w:t xml:space="preserve"> in blue line. As also shown in this graph, the protein meal (120min*) mobilizes the renal reserve. </w:t>
      </w:r>
      <w:r w:rsidRPr="008458C6">
        <w:rPr>
          <w:rFonts w:ascii="Times New Roman" w:eastAsia="SimSun" w:hAnsi="Times New Roman" w:cs="Times New Roman"/>
          <w:i/>
          <w:color w:val="000000" w:themeColor="text1"/>
        </w:rPr>
        <w:t>(</w:t>
      </w:r>
      <w:r w:rsidR="00EC15EE" w:rsidRPr="008458C6">
        <w:rPr>
          <w:rFonts w:ascii="Times New Roman" w:eastAsia="SimSun" w:hAnsi="Times New Roman" w:cs="Times New Roman"/>
          <w:i/>
          <w:color w:val="000000" w:themeColor="text1"/>
        </w:rPr>
        <w:t>RFR: Renal Functional Reserve expressed as ml/min/1.73m</w:t>
      </w:r>
      <w:r w:rsidR="00EC15EE" w:rsidRPr="00E50949">
        <w:rPr>
          <w:rFonts w:ascii="Times New Roman" w:eastAsia="SimSun" w:hAnsi="Times New Roman" w:cs="Times New Roman"/>
          <w:i/>
          <w:color w:val="000000" w:themeColor="text1"/>
          <w:vertAlign w:val="superscript"/>
        </w:rPr>
        <w:t>2</w:t>
      </w:r>
      <w:r w:rsidR="00EC15EE" w:rsidRPr="008458C6">
        <w:rPr>
          <w:rFonts w:ascii="Times New Roman" w:eastAsia="SimSun" w:hAnsi="Times New Roman" w:cs="Times New Roman"/>
          <w:i/>
          <w:color w:val="000000" w:themeColor="text1"/>
        </w:rPr>
        <w:t>, ClCr: Clearance Creatinine expressed as ml/min/1.73m</w:t>
      </w:r>
      <w:r w:rsidRPr="00E50949">
        <w:rPr>
          <w:rFonts w:ascii="Times New Roman" w:eastAsia="SimSun" w:hAnsi="Times New Roman" w:cs="Times New Roman"/>
          <w:i/>
          <w:color w:val="000000" w:themeColor="text1"/>
          <w:vertAlign w:val="superscript"/>
        </w:rPr>
        <w:t>2</w:t>
      </w:r>
      <w:r w:rsidRPr="008458C6">
        <w:rPr>
          <w:rFonts w:ascii="Times New Roman" w:eastAsia="SimSun" w:hAnsi="Times New Roman" w:cs="Times New Roman"/>
          <w:i/>
          <w:color w:val="000000" w:themeColor="text1"/>
        </w:rPr>
        <w:t>)</w:t>
      </w:r>
    </w:p>
    <w:p w14:paraId="2AE7CF0D" w14:textId="77777777" w:rsidR="008458C6" w:rsidRDefault="008458C6">
      <w:pPr>
        <w:rPr>
          <w:rFonts w:ascii="Times New Roman" w:hAnsi="Times New Roman" w:cs="Times New Roman"/>
          <w:b/>
        </w:rPr>
      </w:pPr>
    </w:p>
    <w:p w14:paraId="703C2D36" w14:textId="77777777" w:rsidR="008458C6" w:rsidRDefault="008458C6">
      <w:pPr>
        <w:rPr>
          <w:rFonts w:ascii="Times New Roman" w:hAnsi="Times New Roman" w:cs="Times New Roman"/>
          <w:b/>
        </w:rPr>
      </w:pPr>
    </w:p>
    <w:p w14:paraId="32A3DADE" w14:textId="77777777" w:rsidR="008458C6" w:rsidRDefault="008458C6">
      <w:pPr>
        <w:rPr>
          <w:rFonts w:ascii="Times New Roman" w:hAnsi="Times New Roman" w:cs="Times New Roman"/>
          <w:b/>
        </w:rPr>
      </w:pPr>
    </w:p>
    <w:p w14:paraId="326E4E49" w14:textId="77777777" w:rsidR="008458C6" w:rsidRDefault="008458C6">
      <w:pPr>
        <w:rPr>
          <w:rFonts w:ascii="Times New Roman" w:hAnsi="Times New Roman" w:cs="Times New Roman"/>
          <w:b/>
        </w:rPr>
      </w:pPr>
      <w:bookmarkStart w:id="0" w:name="_GoBack"/>
      <w:bookmarkEnd w:id="0"/>
    </w:p>
    <w:p w14:paraId="79FDA58B" w14:textId="53104685" w:rsidR="00BA7680" w:rsidRDefault="00BA7680">
      <w:pPr>
        <w:rPr>
          <w:rFonts w:ascii="Times New Roman" w:hAnsi="Times New Roman" w:cs="Times New Roman"/>
        </w:rPr>
      </w:pPr>
      <w:r w:rsidRPr="00EC15EE">
        <w:rPr>
          <w:rFonts w:ascii="Times New Roman" w:hAnsi="Times New Roman" w:cs="Times New Roman"/>
          <w:b/>
        </w:rPr>
        <w:t>Fig</w:t>
      </w:r>
      <w:r w:rsidR="008458C6">
        <w:rPr>
          <w:rFonts w:ascii="Times New Roman" w:hAnsi="Times New Roman" w:cs="Times New Roman"/>
          <w:b/>
        </w:rPr>
        <w:t>.</w:t>
      </w:r>
      <w:r w:rsidRPr="00EC15EE">
        <w:rPr>
          <w:rFonts w:ascii="Times New Roman" w:hAnsi="Times New Roman" w:cs="Times New Roman"/>
          <w:b/>
        </w:rPr>
        <w:t xml:space="preserve"> S</w:t>
      </w:r>
      <w:r w:rsidR="00EC15EE">
        <w:rPr>
          <w:rFonts w:ascii="Times New Roman" w:hAnsi="Times New Roman" w:cs="Times New Roman"/>
          <w:b/>
        </w:rPr>
        <w:t>3</w:t>
      </w:r>
      <w:r w:rsidRPr="00BA7680">
        <w:rPr>
          <w:rFonts w:ascii="Times New Roman" w:hAnsi="Times New Roman" w:cs="Times New Roman"/>
        </w:rPr>
        <w:t>: Figure presenting the normal distribution of patients’ sample</w:t>
      </w:r>
    </w:p>
    <w:p w14:paraId="12C4CA6C" w14:textId="77777777" w:rsidR="00BA7680" w:rsidRPr="00BA7680" w:rsidRDefault="00BA7680">
      <w:pPr>
        <w:rPr>
          <w:rFonts w:ascii="Times New Roman" w:hAnsi="Times New Roman" w:cs="Times New Roman"/>
        </w:rPr>
      </w:pPr>
    </w:p>
    <w:p w14:paraId="22964DB4" w14:textId="1D7C589F" w:rsidR="00BA7680" w:rsidRPr="00BA7680" w:rsidRDefault="00BA7680">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6FCF7582" wp14:editId="0CE8835C">
                <wp:simplePos x="0" y="0"/>
                <wp:positionH relativeFrom="column">
                  <wp:posOffset>1340485</wp:posOffset>
                </wp:positionH>
                <wp:positionV relativeFrom="paragraph">
                  <wp:posOffset>850900</wp:posOffset>
                </wp:positionV>
                <wp:extent cx="237744" cy="210312"/>
                <wp:effectExtent l="0" t="0" r="0" b="0"/>
                <wp:wrapNone/>
                <wp:docPr id="2" name="Text Box 2"/>
                <wp:cNvGraphicFramePr/>
                <a:graphic xmlns:a="http://schemas.openxmlformats.org/drawingml/2006/main">
                  <a:graphicData uri="http://schemas.microsoft.com/office/word/2010/wordprocessingShape">
                    <wps:wsp>
                      <wps:cNvSpPr txBox="1"/>
                      <wps:spPr>
                        <a:xfrm>
                          <a:off x="0" y="0"/>
                          <a:ext cx="237744" cy="210312"/>
                        </a:xfrm>
                        <a:prstGeom prst="rect">
                          <a:avLst/>
                        </a:prstGeom>
                        <a:noFill/>
                        <a:ln w="6350">
                          <a:noFill/>
                        </a:ln>
                      </wps:spPr>
                      <wps:txbx>
                        <w:txbxContent>
                          <w:p w14:paraId="205E5CE8" w14:textId="77777777" w:rsidR="00BA7680" w:rsidRDefault="00BA7680">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CF7582" id="Text Box 2" o:spid="_x0000_s1039" type="#_x0000_t202" style="position:absolute;margin-left:105.55pt;margin-top:67pt;width:18.7pt;height:16.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" filled="f" stroked="f" strokeweight=".5pt">
                <v:textbox>
                  <w:txbxContent>
                    <w:p w14:paraId="205E5CE8" w14:textId="77777777" w:rsidR="00BA7680" w:rsidRDefault="00BA7680">
                      <w:r>
                        <w:t>*</w:t>
                      </w:r>
                    </w:p>
                  </w:txbxContent>
                </v:textbox>
              </v:shape>
            </w:pict>
          </mc:Fallback>
        </mc:AlternateContent>
      </w:r>
      <w:r w:rsidR="00E50949" w:rsidRPr="00E50949">
        <w:rPr>
          <w:rFonts w:ascii="Times New Roman" w:hAnsi="Times New Roman" w:cs="Times New Roman"/>
        </w:rPr>
        <w:drawing>
          <wp:inline distT="0" distB="0" distL="0" distR="0" wp14:anchorId="4660926B" wp14:editId="77583324">
            <wp:extent cx="3311802" cy="342392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24959" cy="3437523"/>
                    </a:xfrm>
                    <a:prstGeom prst="rect">
                      <a:avLst/>
                    </a:prstGeom>
                  </pic:spPr>
                </pic:pic>
              </a:graphicData>
            </a:graphic>
          </wp:inline>
        </w:drawing>
      </w:r>
    </w:p>
    <w:p w14:paraId="7B2FBC44" w14:textId="674455E1" w:rsidR="00BA7680" w:rsidRPr="00E50949" w:rsidRDefault="00BA7680">
      <w:pPr>
        <w:rPr>
          <w:rFonts w:ascii="Times New Roman" w:hAnsi="Times New Roman" w:cs="Times New Roman"/>
          <w:sz w:val="16"/>
          <w:szCs w:val="16"/>
          <w:vertAlign w:val="superscript"/>
        </w:rPr>
      </w:pPr>
      <w:r w:rsidRPr="00E50949">
        <w:rPr>
          <w:rFonts w:ascii="Times New Roman" w:hAnsi="Times New Roman" w:cs="Times New Roman"/>
          <w:sz w:val="16"/>
          <w:szCs w:val="16"/>
        </w:rPr>
        <w:t>*Mean value:</w:t>
      </w:r>
      <w:r w:rsidR="00E50949" w:rsidRPr="00E50949">
        <w:rPr>
          <w:rFonts w:ascii="Times New Roman" w:hAnsi="Times New Roman" w:cs="Times New Roman"/>
          <w:sz w:val="16"/>
          <w:szCs w:val="16"/>
        </w:rPr>
        <w:t xml:space="preserve"> </w:t>
      </w:r>
      <w:r w:rsidRPr="00E50949">
        <w:rPr>
          <w:rFonts w:ascii="Times New Roman" w:hAnsi="Times New Roman" w:cs="Times New Roman"/>
          <w:sz w:val="16"/>
          <w:szCs w:val="16"/>
        </w:rPr>
        <w:t>2</w:t>
      </w:r>
      <w:r w:rsidR="00E50949" w:rsidRPr="00E50949">
        <w:rPr>
          <w:rFonts w:ascii="Times New Roman" w:hAnsi="Times New Roman" w:cs="Times New Roman"/>
          <w:sz w:val="16"/>
          <w:szCs w:val="16"/>
        </w:rPr>
        <w:t>8</w:t>
      </w:r>
      <w:r w:rsidRPr="00E50949">
        <w:rPr>
          <w:rFonts w:ascii="Times New Roman" w:hAnsi="Times New Roman" w:cs="Times New Roman"/>
          <w:sz w:val="16"/>
          <w:szCs w:val="16"/>
        </w:rPr>
        <w:t>.</w:t>
      </w:r>
      <w:r w:rsidR="00E50949" w:rsidRPr="00E50949">
        <w:rPr>
          <w:rFonts w:ascii="Times New Roman" w:hAnsi="Times New Roman" w:cs="Times New Roman"/>
          <w:sz w:val="16"/>
          <w:szCs w:val="16"/>
        </w:rPr>
        <w:t xml:space="preserve">6 </w:t>
      </w:r>
      <w:r w:rsidRPr="00E50949">
        <w:rPr>
          <w:rFonts w:ascii="Times New Roman" w:hAnsi="Times New Roman" w:cs="Times New Roman"/>
          <w:sz w:val="16"/>
          <w:szCs w:val="16"/>
        </w:rPr>
        <w:t>ml/min/1.73m</w:t>
      </w:r>
      <w:r w:rsidRPr="00E50949">
        <w:rPr>
          <w:rFonts w:ascii="Times New Roman" w:hAnsi="Times New Roman" w:cs="Times New Roman"/>
          <w:sz w:val="16"/>
          <w:szCs w:val="16"/>
          <w:vertAlign w:val="superscript"/>
        </w:rPr>
        <w:t>2</w:t>
      </w:r>
    </w:p>
    <w:p w14:paraId="715680A6" w14:textId="77777777" w:rsidR="00BA7680" w:rsidRDefault="00BA7680">
      <w:pPr>
        <w:rPr>
          <w:rFonts w:ascii="Times New Roman" w:hAnsi="Times New Roman" w:cs="Times New Roman"/>
          <w:sz w:val="22"/>
          <w:szCs w:val="22"/>
        </w:rPr>
      </w:pPr>
    </w:p>
    <w:p w14:paraId="6FF062FE" w14:textId="77777777" w:rsidR="0084654B" w:rsidRDefault="0084654B">
      <w:pPr>
        <w:rPr>
          <w:rFonts w:ascii="Times New Roman" w:hAnsi="Times New Roman" w:cs="Times New Roman"/>
          <w:sz w:val="22"/>
          <w:szCs w:val="22"/>
        </w:rPr>
      </w:pPr>
    </w:p>
    <w:p w14:paraId="1E925B90" w14:textId="40509EFF" w:rsidR="00BA7680" w:rsidRPr="008458C6" w:rsidRDefault="00BA7680">
      <w:pPr>
        <w:rPr>
          <w:rFonts w:ascii="Times New Roman" w:hAnsi="Times New Roman" w:cs="Times New Roman"/>
          <w:i/>
          <w:sz w:val="22"/>
          <w:szCs w:val="22"/>
          <w:vertAlign w:val="superscript"/>
        </w:rPr>
      </w:pPr>
      <w:r w:rsidRPr="008458C6">
        <w:rPr>
          <w:rFonts w:ascii="Times New Roman" w:hAnsi="Times New Roman" w:cs="Times New Roman"/>
          <w:i/>
          <w:sz w:val="22"/>
          <w:szCs w:val="22"/>
        </w:rPr>
        <w:t>RFR: Renal Functional Reserve expressed as ml/min/1.73m</w:t>
      </w:r>
      <w:r w:rsidRPr="008458C6">
        <w:rPr>
          <w:rFonts w:ascii="Times New Roman" w:hAnsi="Times New Roman" w:cs="Times New Roman"/>
          <w:i/>
          <w:sz w:val="22"/>
          <w:szCs w:val="22"/>
          <w:vertAlign w:val="superscript"/>
        </w:rPr>
        <w:t>2</w:t>
      </w:r>
    </w:p>
    <w:p w14:paraId="0554633A" w14:textId="116F6B0F" w:rsidR="00EC15EE" w:rsidRDefault="00EC15EE">
      <w:pPr>
        <w:rPr>
          <w:rFonts w:ascii="Times New Roman" w:hAnsi="Times New Roman" w:cs="Times New Roman"/>
          <w:sz w:val="22"/>
          <w:szCs w:val="22"/>
        </w:rPr>
      </w:pPr>
    </w:p>
    <w:sectPr w:rsidR="00EC15EE" w:rsidSect="001423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4902DF"/>
    <w:multiLevelType w:val="hybridMultilevel"/>
    <w:tmpl w:val="6C8819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680"/>
    <w:rsid w:val="00000C59"/>
    <w:rsid w:val="000344C3"/>
    <w:rsid w:val="00063A17"/>
    <w:rsid w:val="00091659"/>
    <w:rsid w:val="00092DB5"/>
    <w:rsid w:val="000A5CFB"/>
    <w:rsid w:val="000A6C5D"/>
    <w:rsid w:val="000B14AF"/>
    <w:rsid w:val="000C28DC"/>
    <w:rsid w:val="000E3E66"/>
    <w:rsid w:val="000E6902"/>
    <w:rsid w:val="00102BAF"/>
    <w:rsid w:val="00103B09"/>
    <w:rsid w:val="00142349"/>
    <w:rsid w:val="00147139"/>
    <w:rsid w:val="00150011"/>
    <w:rsid w:val="001A4933"/>
    <w:rsid w:val="001A55AD"/>
    <w:rsid w:val="001A77EE"/>
    <w:rsid w:val="001A790A"/>
    <w:rsid w:val="001B2A79"/>
    <w:rsid w:val="001B3D36"/>
    <w:rsid w:val="001D4AF2"/>
    <w:rsid w:val="001D714F"/>
    <w:rsid w:val="00214BEF"/>
    <w:rsid w:val="00234052"/>
    <w:rsid w:val="0024634D"/>
    <w:rsid w:val="00252804"/>
    <w:rsid w:val="0025349A"/>
    <w:rsid w:val="00270D38"/>
    <w:rsid w:val="00292B4C"/>
    <w:rsid w:val="0029723F"/>
    <w:rsid w:val="002A0D0E"/>
    <w:rsid w:val="002A4D0B"/>
    <w:rsid w:val="002C2B4A"/>
    <w:rsid w:val="002D5F40"/>
    <w:rsid w:val="002F0991"/>
    <w:rsid w:val="002F42F7"/>
    <w:rsid w:val="00322E17"/>
    <w:rsid w:val="0033604A"/>
    <w:rsid w:val="00336A56"/>
    <w:rsid w:val="00343C9E"/>
    <w:rsid w:val="00345D0E"/>
    <w:rsid w:val="003561E4"/>
    <w:rsid w:val="003930A9"/>
    <w:rsid w:val="003B1C95"/>
    <w:rsid w:val="003B401A"/>
    <w:rsid w:val="003C05C5"/>
    <w:rsid w:val="003C58B8"/>
    <w:rsid w:val="003D1AB7"/>
    <w:rsid w:val="003E55FA"/>
    <w:rsid w:val="00417C83"/>
    <w:rsid w:val="0044382D"/>
    <w:rsid w:val="004845BA"/>
    <w:rsid w:val="004965EF"/>
    <w:rsid w:val="004A6DB5"/>
    <w:rsid w:val="004B0F27"/>
    <w:rsid w:val="004E66F3"/>
    <w:rsid w:val="00505D36"/>
    <w:rsid w:val="00514EEF"/>
    <w:rsid w:val="00535175"/>
    <w:rsid w:val="005514B1"/>
    <w:rsid w:val="00552D4A"/>
    <w:rsid w:val="005541AB"/>
    <w:rsid w:val="005803C5"/>
    <w:rsid w:val="0058187B"/>
    <w:rsid w:val="00594D92"/>
    <w:rsid w:val="005A29F0"/>
    <w:rsid w:val="005A3623"/>
    <w:rsid w:val="005B167A"/>
    <w:rsid w:val="005B3BC5"/>
    <w:rsid w:val="005D3427"/>
    <w:rsid w:val="00646AFC"/>
    <w:rsid w:val="006A7C66"/>
    <w:rsid w:val="006C1FB2"/>
    <w:rsid w:val="006C6EDF"/>
    <w:rsid w:val="006D101A"/>
    <w:rsid w:val="006E18D7"/>
    <w:rsid w:val="00700093"/>
    <w:rsid w:val="007109A2"/>
    <w:rsid w:val="0072524F"/>
    <w:rsid w:val="007344AA"/>
    <w:rsid w:val="00775320"/>
    <w:rsid w:val="0078330D"/>
    <w:rsid w:val="007922DE"/>
    <w:rsid w:val="007979ED"/>
    <w:rsid w:val="007A3097"/>
    <w:rsid w:val="007C4520"/>
    <w:rsid w:val="007D610E"/>
    <w:rsid w:val="007F06AA"/>
    <w:rsid w:val="008038A4"/>
    <w:rsid w:val="0080792E"/>
    <w:rsid w:val="008127EB"/>
    <w:rsid w:val="008227AF"/>
    <w:rsid w:val="00835791"/>
    <w:rsid w:val="008377C6"/>
    <w:rsid w:val="00844BCC"/>
    <w:rsid w:val="008458C6"/>
    <w:rsid w:val="0084654B"/>
    <w:rsid w:val="00851063"/>
    <w:rsid w:val="00874EEB"/>
    <w:rsid w:val="00895CCA"/>
    <w:rsid w:val="008C5EA7"/>
    <w:rsid w:val="008C6072"/>
    <w:rsid w:val="008C70BD"/>
    <w:rsid w:val="00901908"/>
    <w:rsid w:val="00921B5D"/>
    <w:rsid w:val="009378B5"/>
    <w:rsid w:val="00963020"/>
    <w:rsid w:val="00965F66"/>
    <w:rsid w:val="009857AB"/>
    <w:rsid w:val="009B2D1D"/>
    <w:rsid w:val="009D74DC"/>
    <w:rsid w:val="00A01B41"/>
    <w:rsid w:val="00A23F6F"/>
    <w:rsid w:val="00A47081"/>
    <w:rsid w:val="00A62ECF"/>
    <w:rsid w:val="00A8413F"/>
    <w:rsid w:val="00A86268"/>
    <w:rsid w:val="00A87586"/>
    <w:rsid w:val="00A9485D"/>
    <w:rsid w:val="00AA403B"/>
    <w:rsid w:val="00AA60A0"/>
    <w:rsid w:val="00AC7542"/>
    <w:rsid w:val="00AF3615"/>
    <w:rsid w:val="00B12908"/>
    <w:rsid w:val="00B1477B"/>
    <w:rsid w:val="00B32023"/>
    <w:rsid w:val="00B427DD"/>
    <w:rsid w:val="00B85D1D"/>
    <w:rsid w:val="00BA7680"/>
    <w:rsid w:val="00BE310D"/>
    <w:rsid w:val="00C00101"/>
    <w:rsid w:val="00C1664F"/>
    <w:rsid w:val="00C17BC2"/>
    <w:rsid w:val="00C23B20"/>
    <w:rsid w:val="00C2402B"/>
    <w:rsid w:val="00C33BF8"/>
    <w:rsid w:val="00C52A4B"/>
    <w:rsid w:val="00C70FD5"/>
    <w:rsid w:val="00C949FA"/>
    <w:rsid w:val="00CB5CF7"/>
    <w:rsid w:val="00CC0691"/>
    <w:rsid w:val="00CC5F22"/>
    <w:rsid w:val="00CD36EA"/>
    <w:rsid w:val="00D04AC5"/>
    <w:rsid w:val="00D23DBE"/>
    <w:rsid w:val="00D52BBB"/>
    <w:rsid w:val="00D61C21"/>
    <w:rsid w:val="00DE778A"/>
    <w:rsid w:val="00E02533"/>
    <w:rsid w:val="00E23B93"/>
    <w:rsid w:val="00E24751"/>
    <w:rsid w:val="00E438E3"/>
    <w:rsid w:val="00E47D31"/>
    <w:rsid w:val="00E50949"/>
    <w:rsid w:val="00E509E4"/>
    <w:rsid w:val="00E57ED1"/>
    <w:rsid w:val="00E60A4E"/>
    <w:rsid w:val="00E61C07"/>
    <w:rsid w:val="00E62632"/>
    <w:rsid w:val="00E659DE"/>
    <w:rsid w:val="00E865BE"/>
    <w:rsid w:val="00E90E4C"/>
    <w:rsid w:val="00E92D6E"/>
    <w:rsid w:val="00E97B5F"/>
    <w:rsid w:val="00EB6256"/>
    <w:rsid w:val="00EB726C"/>
    <w:rsid w:val="00EC15EE"/>
    <w:rsid w:val="00EC54EC"/>
    <w:rsid w:val="00ED12E5"/>
    <w:rsid w:val="00ED7E47"/>
    <w:rsid w:val="00EF0669"/>
    <w:rsid w:val="00EF6C0E"/>
    <w:rsid w:val="00F12D88"/>
    <w:rsid w:val="00F543CD"/>
    <w:rsid w:val="00F70ABA"/>
    <w:rsid w:val="00FB3620"/>
    <w:rsid w:val="00FD4EBF"/>
    <w:rsid w:val="00FF577C"/>
    <w:rsid w:val="00FF6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100D2"/>
  <w15:chartTrackingRefBased/>
  <w15:docId w15:val="{A2FA43F5-9C3B-8B45-8180-1E4F1DFCE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Προεπιλεγμένη τεχνοτροπία"/>
    <w:qFormat/>
    <w:rsid w:val="00EC15EE"/>
    <w:pPr>
      <w:suppressAutoHyphens/>
      <w:spacing w:after="160" w:line="252" w:lineRule="auto"/>
    </w:pPr>
    <w:rPr>
      <w:rFonts w:ascii="Calibri" w:eastAsia="SimSun" w:hAnsi="Calibri" w:cs="Calibri"/>
      <w:color w:val="00000A"/>
      <w:sz w:val="22"/>
      <w:szCs w:val="22"/>
    </w:rPr>
  </w:style>
  <w:style w:type="paragraph" w:styleId="NormalWeb">
    <w:name w:val="Normal (Web)"/>
    <w:basedOn w:val="Normal"/>
    <w:uiPriority w:val="99"/>
    <w:unhideWhenUsed/>
    <w:rsid w:val="00EC15EE"/>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katerinadamianaki/Desktop/RFR%20SPSS%202019/final%20Workbook%20&#945;&#963;&#952;&#949;&#957;&#949;&#953;&#769;&#962;%20with%20WHR%20new.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latin typeface="Times New Roman" panose="02020603050405020304" pitchFamily="18" charset="0"/>
                <a:cs typeface="Times New Roman" panose="02020603050405020304" pitchFamily="18" charset="0"/>
              </a:rPr>
              <a:t> Clearance Creatinine across Time</a:t>
            </a:r>
            <a:endParaRPr lang="en-US" sz="11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20734625305456"/>
          <c:y val="0.15111111111111111"/>
          <c:w val="0.81012612849579146"/>
          <c:h val="0.58594674746539033"/>
        </c:manualLayout>
      </c:layout>
      <c:lineChart>
        <c:grouping val="standard"/>
        <c:varyColors val="0"/>
        <c:ser>
          <c:idx val="0"/>
          <c:order val="0"/>
          <c:tx>
            <c:strRef>
              <c:f>Sheet1!$G$40</c:f>
              <c:strCache>
                <c:ptCount val="1"/>
                <c:pt idx="0">
                  <c:v>total subjects</c:v>
                </c:pt>
              </c:strCache>
            </c:strRef>
          </c:tx>
          <c:spPr>
            <a:ln w="28575" cap="rnd">
              <a:solidFill>
                <a:srgbClr val="FF0000"/>
              </a:solidFill>
              <a:round/>
            </a:ln>
            <a:effectLst/>
          </c:spPr>
          <c:marker>
            <c:symbol val="none"/>
          </c:marker>
          <c:cat>
            <c:strRef>
              <c:f>Sheet1!$F$41:$F$44</c:f>
              <c:strCache>
                <c:ptCount val="4"/>
                <c:pt idx="0">
                  <c:v>60min</c:v>
                </c:pt>
                <c:pt idx="1">
                  <c:v>120min</c:v>
                </c:pt>
                <c:pt idx="2">
                  <c:v>240min</c:v>
                </c:pt>
                <c:pt idx="3">
                  <c:v>300min</c:v>
                </c:pt>
              </c:strCache>
            </c:strRef>
          </c:cat>
          <c:val>
            <c:numRef>
              <c:f>Sheet1!$G$41:$G$44</c:f>
              <c:numCache>
                <c:formatCode>0.00</c:formatCode>
                <c:ptCount val="4"/>
                <c:pt idx="0">
                  <c:v>102.45583333333337</c:v>
                </c:pt>
                <c:pt idx="1">
                  <c:v>103.48888888888888</c:v>
                </c:pt>
                <c:pt idx="2">
                  <c:v>123.18388888888892</c:v>
                </c:pt>
                <c:pt idx="3">
                  <c:v>129.00527777777779</c:v>
                </c:pt>
              </c:numCache>
            </c:numRef>
          </c:val>
          <c:smooth val="0"/>
          <c:extLst>
            <c:ext xmlns:c16="http://schemas.microsoft.com/office/drawing/2014/chart" uri="{C3380CC4-5D6E-409C-BE32-E72D297353CC}">
              <c16:uniqueId val="{00000000-5054-1247-9F43-03D168CE140A}"/>
            </c:ext>
          </c:extLst>
        </c:ser>
        <c:ser>
          <c:idx val="1"/>
          <c:order val="1"/>
          <c:tx>
            <c:strRef>
              <c:f>Sheet1!$H$40</c:f>
              <c:strCache>
                <c:ptCount val="1"/>
                <c:pt idx="0">
                  <c:v>RFR&lt;30ml/min/1.73m2</c:v>
                </c:pt>
              </c:strCache>
            </c:strRef>
          </c:tx>
          <c:spPr>
            <a:ln w="28575" cap="rnd">
              <a:solidFill>
                <a:schemeClr val="accent1">
                  <a:lumMod val="60000"/>
                  <a:lumOff val="40000"/>
                </a:schemeClr>
              </a:solidFill>
              <a:round/>
            </a:ln>
            <a:effectLst/>
          </c:spPr>
          <c:marker>
            <c:symbol val="none"/>
          </c:marker>
          <c:cat>
            <c:strRef>
              <c:f>Sheet1!$F$41:$F$44</c:f>
              <c:strCache>
                <c:ptCount val="4"/>
                <c:pt idx="0">
                  <c:v>60min</c:v>
                </c:pt>
                <c:pt idx="1">
                  <c:v>120min</c:v>
                </c:pt>
                <c:pt idx="2">
                  <c:v>240min</c:v>
                </c:pt>
                <c:pt idx="3">
                  <c:v>300min</c:v>
                </c:pt>
              </c:strCache>
            </c:strRef>
          </c:cat>
          <c:val>
            <c:numRef>
              <c:f>Sheet1!$H$41:$H$44</c:f>
              <c:numCache>
                <c:formatCode>0.00</c:formatCode>
                <c:ptCount val="4"/>
                <c:pt idx="0">
                  <c:v>110.44571428571432</c:v>
                </c:pt>
                <c:pt idx="1">
                  <c:v>111.52619047619046</c:v>
                </c:pt>
                <c:pt idx="2">
                  <c:v>115.50857142857144</c:v>
                </c:pt>
                <c:pt idx="3">
                  <c:v>118.90142857142857</c:v>
                </c:pt>
              </c:numCache>
            </c:numRef>
          </c:val>
          <c:smooth val="0"/>
          <c:extLst>
            <c:ext xmlns:c16="http://schemas.microsoft.com/office/drawing/2014/chart" uri="{C3380CC4-5D6E-409C-BE32-E72D297353CC}">
              <c16:uniqueId val="{00000001-5054-1247-9F43-03D168CE140A}"/>
            </c:ext>
          </c:extLst>
        </c:ser>
        <c:ser>
          <c:idx val="2"/>
          <c:order val="2"/>
          <c:tx>
            <c:strRef>
              <c:f>Sheet1!$I$40</c:f>
              <c:strCache>
                <c:ptCount val="1"/>
                <c:pt idx="0">
                  <c:v>RFR≥30ml/min/1.73m2</c:v>
                </c:pt>
              </c:strCache>
            </c:strRef>
          </c:tx>
          <c:spPr>
            <a:ln w="28575" cap="rnd">
              <a:solidFill>
                <a:schemeClr val="accent3"/>
              </a:solidFill>
              <a:round/>
            </a:ln>
            <a:effectLst/>
          </c:spPr>
          <c:marker>
            <c:symbol val="none"/>
          </c:marker>
          <c:cat>
            <c:strRef>
              <c:f>Sheet1!$F$41:$F$44</c:f>
              <c:strCache>
                <c:ptCount val="4"/>
                <c:pt idx="0">
                  <c:v>60min</c:v>
                </c:pt>
                <c:pt idx="1">
                  <c:v>120min</c:v>
                </c:pt>
                <c:pt idx="2">
                  <c:v>240min</c:v>
                </c:pt>
                <c:pt idx="3">
                  <c:v>300min</c:v>
                </c:pt>
              </c:strCache>
            </c:strRef>
          </c:cat>
          <c:val>
            <c:numRef>
              <c:f>Sheet1!$I$41:$I$44</c:f>
              <c:numCache>
                <c:formatCode>0.00</c:formatCode>
                <c:ptCount val="4"/>
                <c:pt idx="0">
                  <c:v>91.269999999999982</c:v>
                </c:pt>
                <c:pt idx="1">
                  <c:v>92.236666666666679</c:v>
                </c:pt>
                <c:pt idx="2">
                  <c:v>133.92933333333332</c:v>
                </c:pt>
                <c:pt idx="3">
                  <c:v>143.15066666666664</c:v>
                </c:pt>
              </c:numCache>
            </c:numRef>
          </c:val>
          <c:smooth val="0"/>
          <c:extLst>
            <c:ext xmlns:c16="http://schemas.microsoft.com/office/drawing/2014/chart" uri="{C3380CC4-5D6E-409C-BE32-E72D297353CC}">
              <c16:uniqueId val="{00000002-5054-1247-9F43-03D168CE140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smooth val="0"/>
        <c:axId val="1635221680"/>
        <c:axId val="1634877872"/>
      </c:lineChart>
      <c:catAx>
        <c:axId val="1635221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latin typeface="Times New Roman" panose="02020603050405020304" pitchFamily="18" charset="0"/>
                    <a:cs typeface="Times New Roman" panose="02020603050405020304" pitchFamily="18" charset="0"/>
                  </a:rPr>
                  <a:t>Time (min)</a:t>
                </a:r>
                <a:endParaRPr lang="en-US"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4877872"/>
        <c:crosses val="autoZero"/>
        <c:auto val="1"/>
        <c:lblAlgn val="ctr"/>
        <c:lblOffset val="100"/>
        <c:noMultiLvlLbl val="0"/>
      </c:catAx>
      <c:valAx>
        <c:axId val="1634877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latin typeface="Times New Roman" panose="02020603050405020304" pitchFamily="18" charset="0"/>
                    <a:cs typeface="Times New Roman" panose="02020603050405020304" pitchFamily="18" charset="0"/>
                  </a:rPr>
                  <a:t>ClCr (ml/min/1.73m</a:t>
                </a:r>
                <a:r>
                  <a:rPr lang="en-US" sz="1000" b="1" i="0" baseline="30000">
                    <a:effectLst/>
                    <a:latin typeface="Times New Roman" panose="02020603050405020304" pitchFamily="18" charset="0"/>
                    <a:cs typeface="Times New Roman" panose="02020603050405020304" pitchFamily="18" charset="0"/>
                  </a:rPr>
                  <a:t>2</a:t>
                </a:r>
                <a:r>
                  <a:rPr lang="en-US" sz="1000" b="1" i="0" baseline="0">
                    <a:effectLst/>
                    <a:latin typeface="Times New Roman" panose="02020603050405020304" pitchFamily="18" charset="0"/>
                    <a:cs typeface="Times New Roman" panose="02020603050405020304" pitchFamily="18" charset="0"/>
                  </a:rPr>
                  <a:t>) </a:t>
                </a:r>
                <a:endParaRPr lang="en-US" sz="10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5221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480</Words>
  <Characters>2741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Aikaterini Damianaki</dc:creator>
  <cp:keywords/>
  <dc:description/>
  <cp:lastModifiedBy>Aikaterini Damianaki</cp:lastModifiedBy>
  <cp:revision>2</cp:revision>
  <dcterms:created xsi:type="dcterms:W3CDTF">2020-05-16T17:42:00Z</dcterms:created>
  <dcterms:modified xsi:type="dcterms:W3CDTF">2020-05-16T17:42:00Z</dcterms:modified>
</cp:coreProperties>
</file>