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E2" w:rsidRDefault="00073FE2" w:rsidP="00073FE2">
      <w:pPr>
        <w:pStyle w:val="C02PG-en"/>
      </w:pPr>
      <w:r>
        <w:t>ENE507364 Supplementary figure legends</w:t>
      </w:r>
      <w:bookmarkStart w:id="0" w:name="_GoBack"/>
      <w:bookmarkEnd w:id="0"/>
    </w:p>
    <w:p w:rsidR="00073FE2" w:rsidRPr="00280F6F" w:rsidRDefault="00073FE2" w:rsidP="00073FE2">
      <w:pPr>
        <w:pStyle w:val="C02PG-en"/>
      </w:pPr>
      <w:r w:rsidRPr="00280F6F">
        <w:t xml:space="preserve">Supplementary </w:t>
      </w:r>
      <w:r w:rsidRPr="00E5122E">
        <w:rPr>
          <w:color w:val="FF00FF"/>
        </w:rPr>
        <w:t>Fig. 1</w:t>
      </w:r>
      <w:r w:rsidRPr="00280F6F">
        <w:t>. The heat map of all differentially expressed miRNAs in ischemic stroke.</w:t>
      </w:r>
    </w:p>
    <w:p w:rsidR="00073FE2" w:rsidRPr="00280F6F" w:rsidRDefault="00073FE2" w:rsidP="00073FE2">
      <w:pPr>
        <w:pStyle w:val="C02PG-en"/>
      </w:pPr>
      <w:r w:rsidRPr="00280F6F">
        <w:t xml:space="preserve">Each row represents a differentially expressed miRNA and each column, a sample. The differentially expressed miRNA clustering tree is shown on the right. The </w:t>
      </w:r>
      <w:proofErr w:type="spellStart"/>
      <w:r w:rsidRPr="00280F6F">
        <w:t>colour</w:t>
      </w:r>
      <w:proofErr w:type="spellEnd"/>
      <w:r w:rsidRPr="00280F6F">
        <w:t xml:space="preserve"> scale illustrates the relative level of differentially expressed miRNA expression: red, below the reference channel; green, higher than the reference.</w:t>
      </w:r>
    </w:p>
    <w:p w:rsidR="00073FE2" w:rsidRPr="00280F6F" w:rsidRDefault="00073FE2" w:rsidP="00073FE2">
      <w:pPr>
        <w:pStyle w:val="C02PG-en"/>
      </w:pPr>
      <w:r w:rsidRPr="00280F6F">
        <w:t xml:space="preserve">Supplementary </w:t>
      </w:r>
      <w:r w:rsidRPr="00E5122E">
        <w:rPr>
          <w:color w:val="FF00FF"/>
        </w:rPr>
        <w:t>Fig. 2</w:t>
      </w:r>
      <w:r w:rsidRPr="00E5122E">
        <w:t>.</w:t>
      </w:r>
      <w:r w:rsidRPr="00280F6F">
        <w:t xml:space="preserve"> The heat map of all differentially expressed mRNAs in ischemic stroke.</w:t>
      </w:r>
    </w:p>
    <w:p w:rsidR="00073FE2" w:rsidRPr="00280F6F" w:rsidRDefault="00073FE2" w:rsidP="00073FE2">
      <w:pPr>
        <w:pStyle w:val="C02PG-en"/>
      </w:pPr>
      <w:r w:rsidRPr="00280F6F">
        <w:t xml:space="preserve">Each row represents a differentially expressed mRNA and each column, a sample. The differentially expressed mRNA clustering tree is shown on the right. The </w:t>
      </w:r>
      <w:proofErr w:type="spellStart"/>
      <w:r w:rsidRPr="00280F6F">
        <w:t>colour</w:t>
      </w:r>
      <w:proofErr w:type="spellEnd"/>
      <w:r w:rsidRPr="00280F6F">
        <w:t xml:space="preserve"> scale illustrates the relative level of differentially expressed mRNA expression: red, below the reference channel; green, higher than the reference.</w:t>
      </w:r>
    </w:p>
    <w:p w:rsidR="004A11F4" w:rsidRPr="00073FE2" w:rsidRDefault="00073FE2" w:rsidP="00073FE2">
      <w:pPr>
        <w:rPr>
          <w:lang w:val="en-US"/>
        </w:rPr>
      </w:pPr>
    </w:p>
    <w:sectPr w:rsidR="004A11F4" w:rsidRPr="00073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E2"/>
    <w:rsid w:val="00073FE2"/>
    <w:rsid w:val="002D2622"/>
    <w:rsid w:val="003351AC"/>
    <w:rsid w:val="0053370B"/>
    <w:rsid w:val="009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C4D75"/>
  <w15:chartTrackingRefBased/>
  <w15:docId w15:val="{9B2D1ABA-12B7-4F38-A054-5AA25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2PG-en">
    <w:name w:val="C02_P_G-en"/>
    <w:basedOn w:val="Standard"/>
    <w:link w:val="C02PG-enZchn"/>
    <w:rsid w:val="00073FE2"/>
    <w:pPr>
      <w:ind w:firstLine="709"/>
    </w:pPr>
    <w:rPr>
      <w:rFonts w:ascii="Arial" w:hAnsi="Arial" w:cs="Arial"/>
      <w:sz w:val="24"/>
      <w:szCs w:val="21"/>
      <w:lang w:val="en-US"/>
    </w:rPr>
  </w:style>
  <w:style w:type="character" w:customStyle="1" w:styleId="C02PG-enZchn">
    <w:name w:val="C02_P_G-en Zchn"/>
    <w:basedOn w:val="Absatz-Standardschriftart"/>
    <w:link w:val="C02PG-en"/>
    <w:rsid w:val="00073FE2"/>
    <w:rPr>
      <w:rFonts w:ascii="Arial" w:hAnsi="Arial" w:cs="Arial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Weber</dc:creator>
  <cp:keywords/>
  <dc:description/>
  <cp:lastModifiedBy>Angela Weber</cp:lastModifiedBy>
  <cp:revision>1</cp:revision>
  <dcterms:created xsi:type="dcterms:W3CDTF">2020-06-02T09:11:00Z</dcterms:created>
  <dcterms:modified xsi:type="dcterms:W3CDTF">2020-06-02T09:13:00Z</dcterms:modified>
</cp:coreProperties>
</file>