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7F47A" w14:textId="77777777" w:rsidR="00CB5DD2" w:rsidRPr="00CB5DD2" w:rsidRDefault="00CB5DD2" w:rsidP="00CB5DD2">
      <w:pPr>
        <w:spacing w:after="0" w:line="240" w:lineRule="auto"/>
        <w:rPr>
          <w:rFonts w:ascii="Times New Roman" w:eastAsiaTheme="minorEastAsia" w:hAnsi="Times New Roman" w:cs="Times New Roman"/>
          <w:b/>
          <w:noProof/>
        </w:rPr>
      </w:pPr>
      <w:r w:rsidRPr="00CB5DD2">
        <w:rPr>
          <w:rFonts w:ascii="Times New Roman" w:eastAsiaTheme="minorEastAsia" w:hAnsi="Times New Roman" w:cs="Times New Roman"/>
          <w:b/>
          <w:noProof/>
        </w:rPr>
        <w:t>Appendix 2. Equations for calculating the predicted probability of hidradenitis suppurativa using the full and simplified diagnosis prediction models</w:t>
      </w:r>
    </w:p>
    <w:p w14:paraId="390AC543" w14:textId="77777777" w:rsidR="00CB5DD2" w:rsidRPr="00CB5DD2" w:rsidRDefault="00CB5DD2" w:rsidP="00CB5DD2">
      <w:pPr>
        <w:spacing w:after="0" w:line="240" w:lineRule="auto"/>
        <w:rPr>
          <w:rFonts w:ascii="Times New Roman" w:eastAsiaTheme="minorEastAsia" w:hAnsi="Times New Roman" w:cs="Times New Roman"/>
          <w:b/>
          <w:noProof/>
        </w:rPr>
      </w:pPr>
    </w:p>
    <w:p w14:paraId="6D3E661E" w14:textId="77777777" w:rsidR="00CB5DD2" w:rsidRPr="00CB5DD2" w:rsidRDefault="00CB5DD2" w:rsidP="00CB5DD2">
      <w:pPr>
        <w:spacing w:after="0" w:line="240" w:lineRule="auto"/>
        <w:rPr>
          <w:rFonts w:ascii="Times New Roman" w:eastAsiaTheme="minorEastAsia" w:hAnsi="Times New Roman" w:cs="Times New Roman"/>
          <w:b/>
          <w:noProof/>
          <w:sz w:val="20"/>
          <w:szCs w:val="20"/>
        </w:rPr>
      </w:pPr>
      <w:r w:rsidRPr="00CB5DD2">
        <w:rPr>
          <w:rFonts w:ascii="Times New Roman" w:eastAsiaTheme="minorEastAsia" w:hAnsi="Times New Roman" w:cs="Times New Roman"/>
          <w:b/>
          <w:noProof/>
          <w:sz w:val="20"/>
          <w:szCs w:val="20"/>
        </w:rPr>
        <w:t>Full Model*:</w:t>
      </w:r>
    </w:p>
    <w:p w14:paraId="0DE07161" w14:textId="77777777" w:rsidR="00CB5DD2" w:rsidRPr="00CB5DD2" w:rsidRDefault="00CB5DD2" w:rsidP="00CB5DD2">
      <w:pPr>
        <w:spacing w:after="0" w:line="240" w:lineRule="auto"/>
        <w:rPr>
          <w:rFonts w:ascii="Times New Roman" w:eastAsiaTheme="minorEastAsia" w:hAnsi="Times New Roman" w:cs="Times New Roman"/>
          <w:noProof/>
          <w:sz w:val="20"/>
          <w:szCs w:val="20"/>
        </w:rPr>
      </w:pPr>
    </w:p>
    <w:p w14:paraId="766A600A" w14:textId="77777777" w:rsidR="00CB5DD2" w:rsidRPr="00CB5DD2" w:rsidRDefault="00CB5DD2" w:rsidP="00CB5DD2">
      <w:pPr>
        <w:spacing w:after="0" w:line="240" w:lineRule="auto"/>
        <w:rPr>
          <w:rFonts w:ascii="Times New Roman" w:eastAsiaTheme="minorEastAsia" w:hAnsi="Times New Roman" w:cs="Times New Roman"/>
          <w:noProof/>
          <w:sz w:val="20"/>
          <w:szCs w:val="20"/>
        </w:rPr>
      </w:pPr>
    </w:p>
    <w:p w14:paraId="69F35C9C" w14:textId="77777777" w:rsidR="00CB5DD2" w:rsidRPr="00CB5DD2" w:rsidRDefault="00CB5DD2" w:rsidP="00CB5DD2">
      <w:pPr>
        <w:spacing w:after="0" w:line="240" w:lineRule="auto"/>
        <w:rPr>
          <w:rFonts w:ascii="Times New Roman" w:eastAsiaTheme="minorEastAsia" w:hAnsi="Times New Roman" w:cs="Times New Roman"/>
          <w:noProof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noProof/>
                  <w:sz w:val="20"/>
                </w:rPr>
              </m:ctrlPr>
            </m:sSubPr>
            <m:e>
              <m:acc>
                <m:accPr>
                  <m:ctrlPr>
                    <w:rPr>
                      <w:rFonts w:ascii="Cambria Math" w:eastAsia="Times New Roman" w:hAnsi="Cambria Math" w:cs="Times New Roman"/>
                      <w:i/>
                      <w:noProof/>
                      <w:sz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noProof/>
                      <w:sz w:val="20"/>
                      <w:szCs w:val="20"/>
                    </w:rPr>
                    <m:t>p</m:t>
                  </m:r>
                </m:e>
              </m:acc>
            </m:e>
            <m:sub>
              <m:r>
                <w:rPr>
                  <w:rFonts w:ascii="Cambria Math" w:eastAsia="Times New Roman" w:hAnsi="Cambria Math" w:cs="Times New Roman"/>
                  <w:noProof/>
                  <w:sz w:val="20"/>
                  <w:szCs w:val="20"/>
                </w:rPr>
                <m:t>full</m:t>
              </m:r>
            </m:sub>
          </m:sSub>
          <m:r>
            <w:rPr>
              <w:rFonts w:ascii="Cambria Math" w:eastAsia="Times New Roman" w:hAnsi="Cambria Math" w:cs="Times New Roman"/>
              <w:noProof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noProof/>
                  <w:sz w:val="20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noProof/>
                  <w:sz w:val="20"/>
                  <w:szCs w:val="20"/>
                </w:rPr>
                <m:t>exp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noProof/>
                      <w:sz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noProof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noProof/>
                          <w:sz w:val="20"/>
                          <w:szCs w:val="20"/>
                        </w:rPr>
                        <m:t>LP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noProof/>
                          <w:sz w:val="20"/>
                          <w:szCs w:val="20"/>
                        </w:rPr>
                        <m:t>full</m:t>
                      </m:r>
                    </m:sub>
                  </m:sSub>
                </m:e>
              </m:d>
            </m:num>
            <m:den>
              <m:r>
                <w:rPr>
                  <w:rFonts w:ascii="Cambria Math" w:eastAsia="Times New Roman" w:hAnsi="Cambria Math" w:cs="Times New Roman"/>
                  <w:noProof/>
                  <w:sz w:val="20"/>
                  <w:szCs w:val="20"/>
                </w:rPr>
                <m:t>1+exp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noProof/>
                      <w:sz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noProof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noProof/>
                          <w:sz w:val="20"/>
                          <w:szCs w:val="20"/>
                        </w:rPr>
                        <m:t>LP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noProof/>
                          <w:sz w:val="20"/>
                          <w:szCs w:val="20"/>
                        </w:rPr>
                        <m:t>full</m:t>
                      </m:r>
                    </m:sub>
                  </m:sSub>
                </m:e>
              </m:d>
            </m:den>
          </m:f>
        </m:oMath>
      </m:oMathPara>
    </w:p>
    <w:p w14:paraId="3834CBFA" w14:textId="77777777" w:rsidR="00CB5DD2" w:rsidRPr="00CB5DD2" w:rsidRDefault="00CB5DD2" w:rsidP="00CB5DD2">
      <w:pPr>
        <w:spacing w:after="0" w:line="240" w:lineRule="auto"/>
        <w:rPr>
          <w:rFonts w:ascii="Times New Roman" w:eastAsiaTheme="minorEastAsia" w:hAnsi="Times New Roman" w:cs="Times New Roman"/>
          <w:noProof/>
          <w:sz w:val="20"/>
          <w:szCs w:val="20"/>
        </w:rPr>
      </w:pPr>
    </w:p>
    <w:p w14:paraId="5C820099" w14:textId="77777777" w:rsidR="00CB5DD2" w:rsidRPr="00CB5DD2" w:rsidRDefault="00CB5DD2" w:rsidP="00CB5DD2">
      <w:pPr>
        <w:spacing w:after="0" w:line="240" w:lineRule="auto"/>
        <w:rPr>
          <w:rFonts w:ascii="Times New Roman" w:eastAsiaTheme="minorEastAsia" w:hAnsi="Times New Roman" w:cs="Times New Roman"/>
          <w:noProof/>
          <w:sz w:val="20"/>
          <w:szCs w:val="20"/>
        </w:rPr>
      </w:pPr>
      <w:r w:rsidRPr="00CB5DD2">
        <w:rPr>
          <w:rFonts w:ascii="Times New Roman" w:eastAsiaTheme="minorEastAsia" w:hAnsi="Times New Roman" w:cs="Times New Roman"/>
          <w:noProof/>
          <w:sz w:val="20"/>
          <w:szCs w:val="20"/>
        </w:rPr>
        <w:t>where</w:t>
      </w:r>
    </w:p>
    <w:p w14:paraId="025DD211" w14:textId="77777777" w:rsidR="00CB5DD2" w:rsidRPr="00CB5DD2" w:rsidRDefault="00CB5DD2" w:rsidP="00CB5DD2">
      <w:pPr>
        <w:spacing w:after="0" w:line="240" w:lineRule="auto"/>
        <w:rPr>
          <w:rFonts w:ascii="Times New Roman" w:eastAsiaTheme="minorEastAsia" w:hAnsi="Times New Roman" w:cs="Times New Roman"/>
          <w:noProof/>
          <w:sz w:val="20"/>
          <w:szCs w:val="20"/>
        </w:rPr>
      </w:pPr>
    </w:p>
    <w:p w14:paraId="6450798A" w14:textId="77777777" w:rsidR="00CB5DD2" w:rsidRPr="00CB5DD2" w:rsidRDefault="00CB5DD2" w:rsidP="00CB5DD2">
      <w:pPr>
        <w:spacing w:after="0" w:line="240" w:lineRule="auto"/>
        <w:rPr>
          <w:rFonts w:ascii="Times New Roman" w:eastAsiaTheme="minorEastAsia" w:hAnsi="Times New Roman" w:cs="Times New Roman"/>
          <w:noProof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noProof/>
                  <w:sz w:val="20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noProof/>
                  <w:sz w:val="20"/>
                  <w:szCs w:val="20"/>
                </w:rPr>
                <m:t>LP</m:t>
              </m:r>
            </m:e>
            <m:sub>
              <m:r>
                <w:rPr>
                  <w:rFonts w:ascii="Cambria Math" w:eastAsia="Times New Roman" w:hAnsi="Cambria Math" w:cs="Times New Roman"/>
                  <w:noProof/>
                  <w:sz w:val="20"/>
                  <w:szCs w:val="20"/>
                </w:rPr>
                <m:t>full</m:t>
              </m:r>
            </m:sub>
          </m:sSub>
          <m:r>
            <w:rPr>
              <w:rFonts w:ascii="Cambria Math" w:eastAsia="Times New Roman" w:hAnsi="Cambria Math" w:cs="Times New Roman"/>
              <w:noProof/>
              <w:sz w:val="20"/>
              <w:szCs w:val="20"/>
            </w:rPr>
            <m:t>=-3.18+0.75*Female+0.27*Afr. Amer. -0.04*Other race+0.07*Age-0.001*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noProof/>
                  <w:sz w:val="20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noProof/>
                      <w:sz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noProof/>
                      <w:sz w:val="20"/>
                      <w:szCs w:val="20"/>
                    </w:rPr>
                    <m:t>Age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noProof/>
                      <w:sz w:val="20"/>
                      <w:szCs w:val="20"/>
                    </w:rPr>
                    <m:t>2</m:t>
                  </m:r>
                </m:sup>
              </m:sSup>
            </m:e>
          </m:d>
          <m:r>
            <w:rPr>
              <w:rFonts w:ascii="Cambria Math" w:eastAsia="Times New Roman" w:hAnsi="Cambria Math" w:cs="Times New Roman"/>
              <w:noProof/>
              <w:sz w:val="20"/>
              <w:szCs w:val="20"/>
            </w:rPr>
            <m:t>+0.05*BMI+0.72*PCOS-0.43*T2DM+1.21*Acne+0.12*Depression            -0.61*SUD+0.25*OSA-0.38*MI+0.52*UC+1.66*DS+0.44*Spondyloarthritis-0.25*Liver-0.25*Smoker-0.26* Opioid1to6-0.001*Opioid7orMore</m:t>
          </m:r>
        </m:oMath>
      </m:oMathPara>
    </w:p>
    <w:p w14:paraId="7E539925" w14:textId="77777777" w:rsidR="00CB5DD2" w:rsidRPr="00CB5DD2" w:rsidRDefault="00CB5DD2" w:rsidP="00CB5DD2">
      <w:pPr>
        <w:spacing w:after="0" w:line="240" w:lineRule="auto"/>
        <w:rPr>
          <w:rFonts w:ascii="Times New Roman" w:eastAsiaTheme="minorEastAsia" w:hAnsi="Times New Roman" w:cs="Times New Roman"/>
          <w:noProof/>
          <w:sz w:val="20"/>
          <w:szCs w:val="20"/>
        </w:rPr>
      </w:pPr>
    </w:p>
    <w:p w14:paraId="68271481" w14:textId="77777777" w:rsidR="00CB5DD2" w:rsidRPr="00CB5DD2" w:rsidRDefault="00CB5DD2" w:rsidP="00CB5DD2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CB5DD2">
        <w:rPr>
          <w:rFonts w:ascii="Times New Roman" w:eastAsia="Times New Roman" w:hAnsi="Times New Roman" w:cs="Times New Roman"/>
          <w:noProof/>
          <w:sz w:val="20"/>
          <w:szCs w:val="20"/>
        </w:rPr>
        <w:t>and covariates other than age and BMI take the value 1 when present and 0 when absent.</w:t>
      </w:r>
    </w:p>
    <w:p w14:paraId="3E4A80A4" w14:textId="77777777" w:rsidR="00CB5DD2" w:rsidRPr="00CB5DD2" w:rsidRDefault="00CB5DD2" w:rsidP="00CB5DD2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4B35DD02" w14:textId="77777777" w:rsidR="00CB5DD2" w:rsidRPr="00CB5DD2" w:rsidRDefault="00CB5DD2" w:rsidP="00CB5DD2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CB5DD2">
        <w:rPr>
          <w:rFonts w:ascii="Times New Roman" w:eastAsia="Times New Roman" w:hAnsi="Times New Roman" w:cs="Times New Roman"/>
          <w:noProof/>
          <w:sz w:val="20"/>
          <w:szCs w:val="20"/>
        </w:rPr>
        <w:t>*For unrounded model intercept and coefficients, see Supplementary Table 2 on page 4.</w:t>
      </w:r>
    </w:p>
    <w:p w14:paraId="6C6C6FDD" w14:textId="77777777" w:rsidR="00CB5DD2" w:rsidRPr="00CB5DD2" w:rsidRDefault="00CB5DD2" w:rsidP="00CB5DD2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170C5ED5" w14:textId="77777777" w:rsidR="00CB5DD2" w:rsidRPr="00CB5DD2" w:rsidRDefault="00CB5DD2" w:rsidP="00CB5DD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CB5DD2">
        <w:rPr>
          <w:rFonts w:ascii="Times New Roman" w:eastAsia="Times New Roman" w:hAnsi="Times New Roman" w:cs="Times New Roman"/>
          <w:b/>
          <w:noProof/>
          <w:sz w:val="20"/>
          <w:szCs w:val="20"/>
        </w:rPr>
        <w:t>Simplified Model*:</w:t>
      </w:r>
    </w:p>
    <w:p w14:paraId="509EDA6F" w14:textId="77777777" w:rsidR="00CB5DD2" w:rsidRPr="00CB5DD2" w:rsidRDefault="00CB5DD2" w:rsidP="00CB5DD2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792EB1FB" w14:textId="77777777" w:rsidR="00CB5DD2" w:rsidRPr="00CB5DD2" w:rsidRDefault="00CB5DD2" w:rsidP="00CB5DD2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0F6EEC56" w14:textId="77777777" w:rsidR="00CB5DD2" w:rsidRPr="00CB5DD2" w:rsidRDefault="00CB5DD2" w:rsidP="00CB5DD2">
      <w:pPr>
        <w:spacing w:after="0" w:line="240" w:lineRule="auto"/>
        <w:rPr>
          <w:rFonts w:ascii="Times New Roman" w:eastAsiaTheme="minorEastAsia" w:hAnsi="Times New Roman" w:cs="Times New Roman"/>
          <w:noProof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noProof/>
                  <w:sz w:val="20"/>
                </w:rPr>
              </m:ctrlPr>
            </m:sSubPr>
            <m:e>
              <m:acc>
                <m:accPr>
                  <m:ctrlPr>
                    <w:rPr>
                      <w:rFonts w:ascii="Cambria Math" w:eastAsia="Times New Roman" w:hAnsi="Cambria Math" w:cs="Times New Roman"/>
                      <w:i/>
                      <w:noProof/>
                      <w:sz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noProof/>
                      <w:sz w:val="20"/>
                      <w:szCs w:val="20"/>
                    </w:rPr>
                    <m:t>p</m:t>
                  </m:r>
                </m:e>
              </m:acc>
            </m:e>
            <m:sub>
              <m:r>
                <w:rPr>
                  <w:rFonts w:ascii="Cambria Math" w:eastAsia="Times New Roman" w:hAnsi="Cambria Math" w:cs="Times New Roman"/>
                  <w:noProof/>
                  <w:sz w:val="20"/>
                  <w:szCs w:val="20"/>
                </w:rPr>
                <m:t>simplified</m:t>
              </m:r>
            </m:sub>
          </m:sSub>
          <m:r>
            <w:rPr>
              <w:rFonts w:ascii="Cambria Math" w:eastAsia="Times New Roman" w:hAnsi="Cambria Math" w:cs="Times New Roman"/>
              <w:noProof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noProof/>
                  <w:sz w:val="20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noProof/>
                  <w:sz w:val="20"/>
                  <w:szCs w:val="20"/>
                </w:rPr>
                <m:t>exp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noProof/>
                      <w:sz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noProof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noProof/>
                          <w:sz w:val="20"/>
                          <w:szCs w:val="20"/>
                        </w:rPr>
                        <m:t>LP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noProof/>
                          <w:sz w:val="20"/>
                          <w:szCs w:val="20"/>
                        </w:rPr>
                        <m:t>simplified</m:t>
                      </m:r>
                    </m:sub>
                  </m:sSub>
                </m:e>
              </m:d>
            </m:num>
            <m:den>
              <m:r>
                <w:rPr>
                  <w:rFonts w:ascii="Cambria Math" w:eastAsia="Times New Roman" w:hAnsi="Cambria Math" w:cs="Times New Roman"/>
                  <w:noProof/>
                  <w:sz w:val="20"/>
                  <w:szCs w:val="20"/>
                </w:rPr>
                <m:t>1+exp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noProof/>
                      <w:sz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noProof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noProof/>
                          <w:sz w:val="20"/>
                          <w:szCs w:val="20"/>
                        </w:rPr>
                        <m:t>LP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noProof/>
                          <w:sz w:val="20"/>
                          <w:szCs w:val="20"/>
                        </w:rPr>
                        <m:t>simplified</m:t>
                      </m:r>
                    </m:sub>
                  </m:sSub>
                </m:e>
              </m:d>
            </m:den>
          </m:f>
        </m:oMath>
      </m:oMathPara>
    </w:p>
    <w:p w14:paraId="2D6D665A" w14:textId="77777777" w:rsidR="00CB5DD2" w:rsidRPr="00CB5DD2" w:rsidRDefault="00CB5DD2" w:rsidP="00CB5DD2">
      <w:pPr>
        <w:spacing w:after="0" w:line="240" w:lineRule="auto"/>
        <w:rPr>
          <w:rFonts w:ascii="Times New Roman" w:eastAsiaTheme="minorEastAsia" w:hAnsi="Times New Roman" w:cs="Times New Roman"/>
          <w:noProof/>
          <w:sz w:val="20"/>
          <w:szCs w:val="20"/>
        </w:rPr>
      </w:pPr>
    </w:p>
    <w:p w14:paraId="58FC4CA2" w14:textId="77777777" w:rsidR="00CB5DD2" w:rsidRPr="00CB5DD2" w:rsidRDefault="00CB5DD2" w:rsidP="00CB5DD2">
      <w:pPr>
        <w:spacing w:after="0" w:line="240" w:lineRule="auto"/>
        <w:rPr>
          <w:rFonts w:ascii="Times New Roman" w:eastAsiaTheme="minorEastAsia" w:hAnsi="Times New Roman" w:cs="Times New Roman"/>
          <w:noProof/>
          <w:sz w:val="20"/>
          <w:szCs w:val="20"/>
        </w:rPr>
      </w:pPr>
      <w:r w:rsidRPr="00CB5DD2">
        <w:rPr>
          <w:rFonts w:ascii="Times New Roman" w:eastAsiaTheme="minorEastAsia" w:hAnsi="Times New Roman" w:cs="Times New Roman"/>
          <w:noProof/>
          <w:sz w:val="20"/>
          <w:szCs w:val="20"/>
        </w:rPr>
        <w:t>where</w:t>
      </w:r>
    </w:p>
    <w:p w14:paraId="6214B6B2" w14:textId="77777777" w:rsidR="00CB5DD2" w:rsidRPr="00CB5DD2" w:rsidRDefault="00CB5DD2" w:rsidP="00CB5DD2">
      <w:pPr>
        <w:spacing w:after="0" w:line="240" w:lineRule="auto"/>
        <w:rPr>
          <w:rFonts w:ascii="Times New Roman" w:eastAsiaTheme="minorEastAsia" w:hAnsi="Times New Roman" w:cs="Times New Roman"/>
          <w:noProof/>
          <w:sz w:val="20"/>
          <w:szCs w:val="20"/>
        </w:rPr>
      </w:pPr>
    </w:p>
    <w:p w14:paraId="4FB1AE51" w14:textId="77777777" w:rsidR="00CB5DD2" w:rsidRPr="00CB5DD2" w:rsidRDefault="00CB5DD2" w:rsidP="00CB5DD2">
      <w:pPr>
        <w:spacing w:after="0" w:line="240" w:lineRule="auto"/>
        <w:rPr>
          <w:rFonts w:ascii="Times New Roman" w:eastAsiaTheme="minorEastAsia" w:hAnsi="Times New Roman" w:cs="Times New Roman"/>
          <w:noProof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noProof/>
                  <w:sz w:val="20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noProof/>
                  <w:sz w:val="20"/>
                  <w:szCs w:val="20"/>
                </w:rPr>
                <m:t>LP</m:t>
              </m:r>
            </m:e>
            <m:sub>
              <m:r>
                <w:rPr>
                  <w:rFonts w:ascii="Cambria Math" w:eastAsia="Times New Roman" w:hAnsi="Cambria Math" w:cs="Times New Roman"/>
                  <w:noProof/>
                  <w:sz w:val="20"/>
                  <w:szCs w:val="20"/>
                </w:rPr>
                <m:t>simplified</m:t>
              </m:r>
            </m:sub>
          </m:sSub>
          <m:r>
            <w:rPr>
              <w:rFonts w:ascii="Cambria Math" w:eastAsia="Times New Roman" w:hAnsi="Cambria Math" w:cs="Times New Roman"/>
              <w:noProof/>
              <w:sz w:val="20"/>
              <w:szCs w:val="20"/>
            </w:rPr>
            <m:t>=-3.26+0.77*Female+0.25*Afr. Amer. -0.04*Other race+0.07*Age-0.001*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noProof/>
                  <w:sz w:val="20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noProof/>
                      <w:sz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noProof/>
                      <w:sz w:val="20"/>
                      <w:szCs w:val="20"/>
                    </w:rPr>
                    <m:t>Age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noProof/>
                      <w:sz w:val="20"/>
                      <w:szCs w:val="20"/>
                    </w:rPr>
                    <m:t>2</m:t>
                  </m:r>
                </m:sup>
              </m:sSup>
            </m:e>
          </m:d>
          <m:r>
            <w:rPr>
              <w:rFonts w:ascii="Cambria Math" w:eastAsia="Times New Roman" w:hAnsi="Cambria Math" w:cs="Times New Roman"/>
              <w:noProof/>
              <w:sz w:val="20"/>
              <w:szCs w:val="20"/>
            </w:rPr>
            <m:t>+0.05*BMI-0.42*T2DM+1.24*Acne-0.59*SUD+1.68*DS-0.25*Smoker-0.24*Opioid1to6+0.05*Opioid7orMore</m:t>
          </m:r>
        </m:oMath>
      </m:oMathPara>
    </w:p>
    <w:p w14:paraId="6E794997" w14:textId="77777777" w:rsidR="00CB5DD2" w:rsidRPr="00CB5DD2" w:rsidRDefault="00CB5DD2" w:rsidP="00CB5DD2">
      <w:pPr>
        <w:spacing w:after="0" w:line="240" w:lineRule="auto"/>
        <w:rPr>
          <w:rFonts w:ascii="Times New Roman" w:eastAsiaTheme="minorEastAsia" w:hAnsi="Times New Roman" w:cs="Times New Roman"/>
          <w:noProof/>
          <w:sz w:val="20"/>
          <w:szCs w:val="20"/>
        </w:rPr>
      </w:pPr>
    </w:p>
    <w:p w14:paraId="3E0922D6" w14:textId="77777777" w:rsidR="00CB5DD2" w:rsidRPr="00CB5DD2" w:rsidRDefault="00CB5DD2" w:rsidP="00CB5DD2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CB5DD2">
        <w:rPr>
          <w:rFonts w:ascii="Times New Roman" w:eastAsia="Times New Roman" w:hAnsi="Times New Roman" w:cs="Times New Roman"/>
          <w:noProof/>
          <w:sz w:val="20"/>
          <w:szCs w:val="20"/>
        </w:rPr>
        <w:t>and covariates other than age and BMI take the value 1 when present and 0 when absent.</w:t>
      </w:r>
    </w:p>
    <w:p w14:paraId="7F8A44AE" w14:textId="77777777" w:rsidR="00CB5DD2" w:rsidRPr="00CB5DD2" w:rsidRDefault="00CB5DD2" w:rsidP="00CB5D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79B85A" w14:textId="77777777" w:rsidR="00CB5DD2" w:rsidRPr="00CB5DD2" w:rsidRDefault="00CB5DD2" w:rsidP="00CB5DD2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CB5DD2">
        <w:rPr>
          <w:rFonts w:ascii="Times New Roman" w:eastAsia="Times New Roman" w:hAnsi="Times New Roman" w:cs="Times New Roman"/>
          <w:noProof/>
          <w:sz w:val="20"/>
          <w:szCs w:val="20"/>
        </w:rPr>
        <w:t xml:space="preserve">*For unrounded model intercept and coefficients, see Supplementary Table 2 on page 4. </w:t>
      </w:r>
    </w:p>
    <w:p w14:paraId="36A23953" w14:textId="77777777" w:rsidR="00CB5DD2" w:rsidRPr="00CB5DD2" w:rsidRDefault="00CB5DD2" w:rsidP="00CB5D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127708" w14:textId="77777777" w:rsidR="00A7339F" w:rsidRDefault="00A7339F" w:rsidP="00A7339F">
      <w:pPr>
        <w:rPr>
          <w:rFonts w:ascii="Times New Roman" w:hAnsi="Times New Roman" w:cs="Times New Roman"/>
          <w:sz w:val="20"/>
          <w:szCs w:val="20"/>
        </w:rPr>
      </w:pPr>
    </w:p>
    <w:p w14:paraId="486D7A8C" w14:textId="77777777" w:rsidR="00E42F13" w:rsidRDefault="00E42F13"/>
    <w:sectPr w:rsidR="00E42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39F"/>
    <w:rsid w:val="00A7339F"/>
    <w:rsid w:val="00CB5DD2"/>
    <w:rsid w:val="00E4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A3695"/>
  <w15:chartTrackingRefBased/>
  <w15:docId w15:val="{403FE1EB-DB3A-4BAD-950D-F94532A1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Northwell Health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Garg, Amit</dc:creator>
  <cp:keywords/>
  <dc:description/>
  <cp:lastModifiedBy>ambo73@gmail.com</cp:lastModifiedBy>
  <cp:revision>2</cp:revision>
  <dcterms:created xsi:type="dcterms:W3CDTF">2020-08-19T19:18:00Z</dcterms:created>
  <dcterms:modified xsi:type="dcterms:W3CDTF">2020-08-19T23:31:00Z</dcterms:modified>
</cp:coreProperties>
</file>