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E4F9" w14:textId="621F611B" w:rsidR="00D66E10" w:rsidRDefault="0062024E" w:rsidP="00C20E1B">
      <w:pPr>
        <w:jc w:val="center"/>
        <w:rPr>
          <w:rFonts w:ascii="Times New Roman" w:hAnsi="Times New Roman" w:cs="Times New Roman"/>
        </w:rPr>
      </w:pPr>
      <w:r>
        <w:rPr>
          <w:rFonts w:ascii="Times New Roman" w:hAnsi="Times New Roman" w:cs="Times New Roman"/>
          <w:b/>
        </w:rPr>
        <w:t>Supplement</w:t>
      </w:r>
    </w:p>
    <w:p w14:paraId="39E44240" w14:textId="04CE52BE" w:rsidR="0062024E" w:rsidRDefault="0062024E" w:rsidP="00C20E1B">
      <w:pPr>
        <w:jc w:val="center"/>
        <w:rPr>
          <w:rFonts w:ascii="Times New Roman" w:hAnsi="Times New Roman" w:cs="Times New Roman"/>
        </w:rPr>
      </w:pPr>
    </w:p>
    <w:p w14:paraId="7A48ED0E" w14:textId="2E1BDAA9" w:rsidR="0062024E" w:rsidRDefault="00996183" w:rsidP="00C20E1B">
      <w:pPr>
        <w:rPr>
          <w:rFonts w:ascii="Times New Roman" w:hAnsi="Times New Roman" w:cs="Times New Roman"/>
        </w:rPr>
      </w:pPr>
      <w:r>
        <w:rPr>
          <w:rFonts w:ascii="Times New Roman" w:hAnsi="Times New Roman" w:cs="Times New Roman"/>
        </w:rPr>
        <w:t xml:space="preserve">Supplemental Text 1. </w:t>
      </w:r>
      <w:r w:rsidR="00EF1EFA">
        <w:rPr>
          <w:rFonts w:ascii="Times New Roman" w:hAnsi="Times New Roman" w:cs="Times New Roman"/>
        </w:rPr>
        <w:t xml:space="preserve">Review methods. </w:t>
      </w:r>
    </w:p>
    <w:p w14:paraId="3473332B" w14:textId="26D2B2B9" w:rsidR="00996183" w:rsidRDefault="00996183" w:rsidP="00C20E1B">
      <w:pPr>
        <w:rPr>
          <w:rFonts w:ascii="Times New Roman" w:hAnsi="Times New Roman" w:cs="Times New Roman"/>
        </w:rPr>
      </w:pPr>
    </w:p>
    <w:p w14:paraId="5AA24B5F" w14:textId="77777777" w:rsidR="00F90CBD" w:rsidRDefault="00A528CC" w:rsidP="001C1C53">
      <w:pPr>
        <w:outlineLvl w:val="0"/>
        <w:rPr>
          <w:rFonts w:ascii="Times New Roman" w:hAnsi="Times New Roman" w:cs="Times New Roman"/>
        </w:rPr>
      </w:pPr>
      <w:r>
        <w:rPr>
          <w:rFonts w:ascii="Times New Roman" w:hAnsi="Times New Roman" w:cs="Times New Roman"/>
        </w:rPr>
        <w:t xml:space="preserve">A thorough, </w:t>
      </w:r>
      <w:r w:rsidR="005208ED">
        <w:rPr>
          <w:rFonts w:ascii="Times New Roman" w:hAnsi="Times New Roman" w:cs="Times New Roman"/>
        </w:rPr>
        <w:t>pseudo</w:t>
      </w:r>
      <w:r>
        <w:rPr>
          <w:rFonts w:ascii="Times New Roman" w:hAnsi="Times New Roman" w:cs="Times New Roman"/>
        </w:rPr>
        <w:t xml:space="preserve">-systematic, narrative literature review was conducted in multiple steps. Given that the scope of this paper was to summarize a broad area (the translation of psychiatric genetic information) and a specific question was not posited, a narrative literature review was conducted instead of a systematic review (Kysh, 2019). </w:t>
      </w:r>
      <w:r w:rsidR="00BB6559">
        <w:rPr>
          <w:rFonts w:ascii="Times New Roman" w:hAnsi="Times New Roman" w:cs="Times New Roman"/>
        </w:rPr>
        <w:t>However, a systematic search of the literature still occurred</w:t>
      </w:r>
      <w:r w:rsidR="00F90CBD">
        <w:rPr>
          <w:rFonts w:ascii="Times New Roman" w:hAnsi="Times New Roman" w:cs="Times New Roman"/>
        </w:rPr>
        <w:t xml:space="preserve"> to increase the validity and rigor of the study. </w:t>
      </w:r>
    </w:p>
    <w:p w14:paraId="695D2B3A" w14:textId="77777777" w:rsidR="00F90CBD" w:rsidRDefault="00F90CBD" w:rsidP="001C1C53">
      <w:pPr>
        <w:outlineLvl w:val="0"/>
        <w:rPr>
          <w:rFonts w:ascii="Times New Roman" w:hAnsi="Times New Roman" w:cs="Times New Roman"/>
        </w:rPr>
      </w:pPr>
    </w:p>
    <w:p w14:paraId="5D4FBDE6" w14:textId="53F5029D" w:rsidR="00033576" w:rsidRDefault="00A528CC" w:rsidP="001C1C53">
      <w:pPr>
        <w:outlineLvl w:val="0"/>
        <w:rPr>
          <w:rFonts w:ascii="Times New Roman" w:hAnsi="Times New Roman" w:cs="Times New Roman"/>
        </w:rPr>
      </w:pPr>
      <w:r>
        <w:rPr>
          <w:rFonts w:ascii="Times New Roman" w:hAnsi="Times New Roman" w:cs="Times New Roman"/>
        </w:rPr>
        <w:t>First, all combinations of terms from three groups were searched in EBSCOhost, Google Scholar, and PubMed. The first group of terms included common translational frameworks</w:t>
      </w:r>
      <w:r w:rsidR="003F4C2C">
        <w:rPr>
          <w:rFonts w:ascii="Times New Roman" w:hAnsi="Times New Roman" w:cs="Times New Roman"/>
        </w:rPr>
        <w:t xml:space="preserve"> </w:t>
      </w:r>
      <w:r>
        <w:rPr>
          <w:rFonts w:ascii="Times New Roman" w:hAnsi="Times New Roman" w:cs="Times New Roman"/>
        </w:rPr>
        <w:t xml:space="preserve">(“translation;” “personalized medicine” OR “precision medicine;” “bench to bedside;” “implementation science”), the second group specified the illness type (“mental health;” “psychiatr*”), and the final group indicated types of genetic information (“genetic OR genomic;” “twin OR family OR heritability”). Search results were limited through December 2017. The abstracts from all potentially relevant articles were downloaded. The search occurred between November 2017 and March 2018. Next, reviewers independently review abstracts for inclusion/exclusion criteria (see Supplemental Table 1). </w:t>
      </w:r>
      <w:r w:rsidR="00033576">
        <w:rPr>
          <w:rFonts w:ascii="Times New Roman" w:hAnsi="Times New Roman" w:cs="Times New Roman"/>
        </w:rPr>
        <w:t>I</w:t>
      </w:r>
      <w:r>
        <w:rPr>
          <w:rFonts w:ascii="Times New Roman" w:hAnsi="Times New Roman" w:cs="Times New Roman"/>
        </w:rPr>
        <w:t xml:space="preserve">nclusion criteria were that each paper had to mention translation or a translational framework, mention genetic information, and be about a psychiatric disorder or psychiatry broadly. Exclusion criteria (beyond not meeting inclusion criteria) were not being a peer-reviewed article (e.g., commentary, poster/oral presentation abstract, book chapter) and not being in English. </w:t>
      </w:r>
      <w:r w:rsidR="00033576">
        <w:rPr>
          <w:rFonts w:ascii="Times New Roman" w:hAnsi="Times New Roman" w:cs="Times New Roman"/>
        </w:rPr>
        <w:t xml:space="preserve">Exclusion criteria were not meeting one or more of the inclusion criteria, not being a peer-reviewed article, and not being in English. </w:t>
      </w:r>
      <w:r w:rsidR="00033576" w:rsidRPr="003D6FC1">
        <w:rPr>
          <w:rFonts w:ascii="Times New Roman" w:hAnsi="Times New Roman" w:cs="Times New Roman"/>
          <w:u w:val="single"/>
        </w:rPr>
        <w:t>Conference abstracts, short commentaries, dissertations, book chapters, and editorials were automatically excluded.</w:t>
      </w:r>
      <w:r w:rsidR="00033576">
        <w:rPr>
          <w:rFonts w:ascii="Times New Roman" w:hAnsi="Times New Roman" w:cs="Times New Roman"/>
        </w:rPr>
        <w:t xml:space="preserve"> If abstracts were too brief due to journal restrictions, reviewers were allowed to download full articles to complete the checklist.</w:t>
      </w:r>
    </w:p>
    <w:p w14:paraId="29D7FF70" w14:textId="77777777" w:rsidR="00033576" w:rsidRDefault="00033576" w:rsidP="001C1C53">
      <w:pPr>
        <w:outlineLvl w:val="0"/>
        <w:rPr>
          <w:rFonts w:ascii="Times New Roman" w:hAnsi="Times New Roman" w:cs="Times New Roman"/>
        </w:rPr>
      </w:pPr>
    </w:p>
    <w:p w14:paraId="39E1A100" w14:textId="1B27A320" w:rsidR="00A528CC" w:rsidRDefault="00033576" w:rsidP="001C1C53">
      <w:pPr>
        <w:outlineLvl w:val="0"/>
        <w:rPr>
          <w:rFonts w:ascii="Times New Roman" w:hAnsi="Times New Roman" w:cs="Times New Roman"/>
        </w:rPr>
      </w:pPr>
      <w:r>
        <w:rPr>
          <w:rFonts w:ascii="Times New Roman" w:hAnsi="Times New Roman" w:cs="Times New Roman"/>
        </w:rPr>
        <w:t xml:space="preserve">Two reviewers were assigned to each abstract to allow for the calculation of agreement coefficients (see Supplemental Text 3). </w:t>
      </w:r>
      <w:r w:rsidR="00A528CC">
        <w:rPr>
          <w:rFonts w:ascii="Times New Roman" w:hAnsi="Times New Roman" w:cs="Times New Roman"/>
        </w:rPr>
        <w:t xml:space="preserve">Reviewers then coded the included abstracts as follows (codes are in in parentheses): translational framework (precision medicine, bench-to-bedside, D&amp;I, broad discussion of translation, other, multiple frameworks), type of genetic information (epidemiology [i.e., family, twin, heritability studies], molecular genetic information [i.e., genomic information about candidate genes, sequencing, genome wide analysis studies [GWAS], copy number variation, knockout genes, polygenic risk scores], epigenetics, broad discussion of </w:t>
      </w:r>
      <w:r w:rsidR="00A528CC" w:rsidRPr="00FC5FD3">
        <w:rPr>
          <w:rFonts w:ascii="Times New Roman" w:hAnsi="Times New Roman" w:cs="Times New Roman"/>
        </w:rPr>
        <w:t>genetics</w:t>
      </w:r>
      <w:r w:rsidR="00A528CC" w:rsidRPr="00BD2132">
        <w:rPr>
          <w:rFonts w:ascii="Times New Roman" w:hAnsi="Times New Roman" w:cs="Times New Roman"/>
        </w:rPr>
        <w:t>, multiple),</w:t>
      </w:r>
      <w:r w:rsidR="00A528CC">
        <w:rPr>
          <w:rFonts w:ascii="Times New Roman" w:hAnsi="Times New Roman" w:cs="Times New Roman"/>
        </w:rPr>
        <w:t xml:space="preserve">  psychiatric disorders (anxiety, mood, schizophrenia, neurodevelopmental [i.e., Autism Spectrum Disorder [ASD]], attention deficit hyperactivity disorder [ADHD], alcohol and substance use disorders [AUD/SUD] and other disorders of addiction, other, broad discussion of mental health, multiple disorders). From here, full PDFs of the </w:t>
      </w:r>
      <w:r w:rsidR="00B02A0A">
        <w:rPr>
          <w:rFonts w:ascii="Times New Roman" w:hAnsi="Times New Roman" w:cs="Times New Roman"/>
        </w:rPr>
        <w:t>articles</w:t>
      </w:r>
      <w:r w:rsidR="00A528CC">
        <w:rPr>
          <w:rFonts w:ascii="Times New Roman" w:hAnsi="Times New Roman" w:cs="Times New Roman"/>
        </w:rPr>
        <w:t xml:space="preserve"> were downloaded and read. As PDFs were read, reviewers were in charge of double-checking the assigned codes. The final step of the review involved the lead author closely reviewing the included articles to settle disagreements among reviewers, confirm that PDFs met all inclusion criteria, and double-check that no duplicates made it into </w:t>
      </w:r>
      <w:r w:rsidR="00183560">
        <w:rPr>
          <w:rFonts w:ascii="Times New Roman" w:hAnsi="Times New Roman" w:cs="Times New Roman"/>
        </w:rPr>
        <w:t xml:space="preserve">the </w:t>
      </w:r>
      <w:r w:rsidR="00A528CC">
        <w:rPr>
          <w:rFonts w:ascii="Times New Roman" w:hAnsi="Times New Roman" w:cs="Times New Roman"/>
        </w:rPr>
        <w:t xml:space="preserve">analyses. </w:t>
      </w:r>
    </w:p>
    <w:p w14:paraId="13F75FCD" w14:textId="77777777" w:rsidR="00033576" w:rsidRDefault="00033576" w:rsidP="00033576">
      <w:pPr>
        <w:rPr>
          <w:rFonts w:ascii="Times New Roman" w:hAnsi="Times New Roman" w:cs="Times New Roman"/>
        </w:rPr>
      </w:pPr>
    </w:p>
    <w:p w14:paraId="1F01463D" w14:textId="371AFBE4" w:rsidR="00033576" w:rsidRDefault="00033576" w:rsidP="00033576">
      <w:pPr>
        <w:outlineLvl w:val="0"/>
        <w:rPr>
          <w:rFonts w:ascii="Times New Roman" w:hAnsi="Times New Roman" w:cs="Times New Roman"/>
        </w:rPr>
      </w:pPr>
      <w:r>
        <w:rPr>
          <w:rFonts w:ascii="Times New Roman" w:hAnsi="Times New Roman" w:cs="Times New Roman"/>
        </w:rPr>
        <w:t xml:space="preserve">Duplicates were not tracked because as the search occurred, authors checked a shared file that contained the citations of potentially relevant articles that had already been found. If an article </w:t>
      </w:r>
      <w:r>
        <w:rPr>
          <w:rFonts w:ascii="Times New Roman" w:hAnsi="Times New Roman" w:cs="Times New Roman"/>
        </w:rPr>
        <w:lastRenderedPageBreak/>
        <w:t xml:space="preserve">had been found and added to the file by someone else, then reviewers were instructed to move on in their search. </w:t>
      </w:r>
    </w:p>
    <w:p w14:paraId="213E24E9" w14:textId="681AB245" w:rsidR="00637DBC" w:rsidRDefault="00637DBC" w:rsidP="00033576">
      <w:pPr>
        <w:outlineLvl w:val="0"/>
        <w:rPr>
          <w:rFonts w:ascii="Times New Roman" w:hAnsi="Times New Roman" w:cs="Times New Roman"/>
        </w:rPr>
      </w:pPr>
    </w:p>
    <w:p w14:paraId="6335E0AC" w14:textId="67EB235B" w:rsidR="00637DBC" w:rsidRDefault="00637DBC" w:rsidP="00033576">
      <w:pPr>
        <w:outlineLvl w:val="0"/>
        <w:rPr>
          <w:rFonts w:ascii="Times New Roman" w:hAnsi="Times New Roman" w:cs="Times New Roman"/>
        </w:rPr>
      </w:pPr>
      <w:r>
        <w:rPr>
          <w:rFonts w:ascii="Times New Roman" w:hAnsi="Times New Roman" w:cs="Times New Roman"/>
        </w:rPr>
        <w:t>A second search was done in May 2020 to capture articles missed by the first search. This search was done solely by the lead author. This search had the same parameters as the first except that the timeframe was restricted from January 2018 to present</w:t>
      </w:r>
      <w:r w:rsidR="00921F1A">
        <w:rPr>
          <w:rFonts w:ascii="Times New Roman" w:hAnsi="Times New Roman" w:cs="Times New Roman"/>
        </w:rPr>
        <w:t xml:space="preserve"> and only PubMed was searched</w:t>
      </w:r>
      <w:r>
        <w:rPr>
          <w:rFonts w:ascii="Times New Roman" w:hAnsi="Times New Roman" w:cs="Times New Roman"/>
        </w:rPr>
        <w:t xml:space="preserve">. The same inclusion / exclusion criteria were used. </w:t>
      </w:r>
    </w:p>
    <w:p w14:paraId="3FA765C0" w14:textId="37FE45F4" w:rsidR="00033576" w:rsidRDefault="00033576" w:rsidP="009A3E82">
      <w:pPr>
        <w:outlineLvl w:val="0"/>
        <w:rPr>
          <w:rFonts w:ascii="Times New Roman" w:hAnsi="Times New Roman" w:cs="Times New Roman"/>
        </w:rPr>
      </w:pPr>
    </w:p>
    <w:p w14:paraId="30CE642E" w14:textId="77777777" w:rsidR="00637DBC" w:rsidRDefault="00637DBC" w:rsidP="009A3E82">
      <w:pPr>
        <w:outlineLvl w:val="0"/>
        <w:rPr>
          <w:rFonts w:ascii="Times New Roman" w:hAnsi="Times New Roman" w:cs="Times New Roman"/>
        </w:rPr>
      </w:pPr>
    </w:p>
    <w:p w14:paraId="61B55431" w14:textId="77777777" w:rsidR="00C86D93" w:rsidRDefault="00C86D93" w:rsidP="00B3531A">
      <w:pPr>
        <w:outlineLvl w:val="0"/>
        <w:rPr>
          <w:rFonts w:ascii="Times New Roman" w:hAnsi="Times New Roman" w:cs="Times New Roman"/>
        </w:rPr>
      </w:pPr>
      <w:r>
        <w:rPr>
          <w:rFonts w:ascii="Times New Roman" w:hAnsi="Times New Roman" w:cs="Times New Roman"/>
        </w:rPr>
        <w:t xml:space="preserve">Additional references: </w:t>
      </w:r>
    </w:p>
    <w:p w14:paraId="046BC9B9" w14:textId="77777777" w:rsidR="00C86D93" w:rsidRPr="0075401B" w:rsidRDefault="00C86D93" w:rsidP="00C86D93">
      <w:pPr>
        <w:pStyle w:val="ListParagraph"/>
        <w:numPr>
          <w:ilvl w:val="0"/>
          <w:numId w:val="1"/>
        </w:numPr>
        <w:ind w:left="540" w:right="-90" w:hanging="540"/>
        <w:rPr>
          <w:rFonts w:ascii="Times New Roman" w:eastAsia="Times New Roman" w:hAnsi="Times New Roman" w:cs="Times New Roman"/>
        </w:rPr>
      </w:pPr>
      <w:r w:rsidRPr="0075401B">
        <w:rPr>
          <w:rFonts w:ascii="Times New Roman" w:eastAsia="Times New Roman" w:hAnsi="Times New Roman" w:cs="Times New Roman"/>
        </w:rPr>
        <w:t>Kysh, L. (2019). What’s in a name? The difference between a systematic review and a literature review and why it matters. Retrieved From https://guides.libraries.psu.edu/c.php?g=319063&amp;p=5222056.</w:t>
      </w:r>
    </w:p>
    <w:p w14:paraId="72817129" w14:textId="10BA9A12" w:rsidR="00EF1EFA" w:rsidRDefault="00EF1EFA" w:rsidP="00B3531A">
      <w:pPr>
        <w:outlineLvl w:val="0"/>
        <w:rPr>
          <w:rFonts w:ascii="Times New Roman" w:hAnsi="Times New Roman" w:cs="Times New Roman"/>
          <w:b/>
        </w:rPr>
      </w:pPr>
      <w:r>
        <w:rPr>
          <w:rFonts w:ascii="Times New Roman" w:hAnsi="Times New Roman" w:cs="Times New Roman"/>
          <w:b/>
        </w:rPr>
        <w:br w:type="page"/>
      </w:r>
    </w:p>
    <w:p w14:paraId="1043F2D0" w14:textId="6B126950" w:rsidR="00EF1EFA" w:rsidRDefault="00EF1EFA" w:rsidP="00B3531A">
      <w:pPr>
        <w:outlineLvl w:val="0"/>
        <w:rPr>
          <w:rFonts w:ascii="Times New Roman" w:hAnsi="Times New Roman" w:cs="Times New Roman"/>
        </w:rPr>
      </w:pPr>
      <w:r>
        <w:rPr>
          <w:rFonts w:ascii="Times New Roman" w:hAnsi="Times New Roman" w:cs="Times New Roman"/>
        </w:rPr>
        <w:lastRenderedPageBreak/>
        <w:t>Supplemental Text 2. Review search results</w:t>
      </w:r>
      <w:r w:rsidR="00183560">
        <w:rPr>
          <w:rFonts w:ascii="Times New Roman" w:hAnsi="Times New Roman" w:cs="Times New Roman"/>
        </w:rPr>
        <w:t>.</w:t>
      </w:r>
      <w:r>
        <w:rPr>
          <w:rFonts w:ascii="Times New Roman" w:hAnsi="Times New Roman" w:cs="Times New Roman"/>
        </w:rPr>
        <w:t xml:space="preserve"> </w:t>
      </w:r>
    </w:p>
    <w:p w14:paraId="61DB2714" w14:textId="77777777" w:rsidR="00EF1EFA" w:rsidRDefault="00EF1EFA" w:rsidP="00B3531A">
      <w:pPr>
        <w:outlineLvl w:val="0"/>
        <w:rPr>
          <w:rFonts w:ascii="Times New Roman" w:hAnsi="Times New Roman" w:cs="Times New Roman"/>
        </w:rPr>
      </w:pPr>
    </w:p>
    <w:p w14:paraId="0F3124DD" w14:textId="25671257" w:rsidR="00215838" w:rsidRDefault="00AD2B9A" w:rsidP="009A3E82">
      <w:pPr>
        <w:outlineLvl w:val="0"/>
        <w:rPr>
          <w:rFonts w:ascii="Times New Roman" w:hAnsi="Times New Roman" w:cs="Times New Roman"/>
        </w:rPr>
      </w:pPr>
      <w:r>
        <w:rPr>
          <w:rFonts w:ascii="Times New Roman" w:hAnsi="Times New Roman" w:cs="Times New Roman"/>
        </w:rPr>
        <w:t>In the first search, t</w:t>
      </w:r>
      <w:r w:rsidR="00A528CC">
        <w:rPr>
          <w:rFonts w:ascii="Times New Roman" w:hAnsi="Times New Roman" w:cs="Times New Roman"/>
        </w:rPr>
        <w:t xml:space="preserve">he first step of the review process ended with 325 abstracts that were loosely related to the aims of this paper. After reviewers completed the inclusion/exclusion checklist and coding form and the lead author confirmed the articles, 109 abstracts met criteria for inclusion. Nine of these were duplicates and 18 were not peer-reviewed articles (e.g., conference proceedings, commentaries, poster presentations) or did not meet inclusion criteria after a full read, leaving 82 articles that were analyzed. See </w:t>
      </w:r>
      <w:r w:rsidR="00033576">
        <w:rPr>
          <w:rFonts w:ascii="Times New Roman" w:hAnsi="Times New Roman" w:cs="Times New Roman"/>
        </w:rPr>
        <w:t xml:space="preserve">Supplemental </w:t>
      </w:r>
      <w:r w:rsidR="00A528CC" w:rsidRPr="009368B9">
        <w:rPr>
          <w:rFonts w:ascii="Times New Roman" w:hAnsi="Times New Roman" w:cs="Times New Roman"/>
        </w:rPr>
        <w:t xml:space="preserve">Table </w:t>
      </w:r>
      <w:r w:rsidR="00033576">
        <w:rPr>
          <w:rFonts w:ascii="Times New Roman" w:hAnsi="Times New Roman" w:cs="Times New Roman"/>
        </w:rPr>
        <w:t>2</w:t>
      </w:r>
      <w:r w:rsidR="00A528CC">
        <w:rPr>
          <w:rFonts w:ascii="Times New Roman" w:hAnsi="Times New Roman" w:cs="Times New Roman"/>
        </w:rPr>
        <w:t xml:space="preserve"> for a list of the final articles included in the review. </w:t>
      </w:r>
    </w:p>
    <w:p w14:paraId="0E604CEC" w14:textId="1F73C3C4" w:rsidR="00215838" w:rsidRDefault="00215838" w:rsidP="009A3E82">
      <w:pPr>
        <w:outlineLvl w:val="0"/>
        <w:rPr>
          <w:rFonts w:ascii="Times New Roman" w:hAnsi="Times New Roman" w:cs="Times New Roman"/>
        </w:rPr>
      </w:pPr>
    </w:p>
    <w:p w14:paraId="3729FB5D" w14:textId="7AC477C0" w:rsidR="00215838" w:rsidRPr="00A46170" w:rsidRDefault="00215838" w:rsidP="009A3E82">
      <w:pPr>
        <w:outlineLvl w:val="0"/>
        <w:rPr>
          <w:rFonts w:ascii="Times New Roman" w:hAnsi="Times New Roman" w:cs="Times New Roman"/>
        </w:rPr>
      </w:pPr>
      <w:r>
        <w:rPr>
          <w:rFonts w:ascii="Times New Roman" w:hAnsi="Times New Roman" w:cs="Times New Roman"/>
        </w:rPr>
        <w:t>The second search done on articles from January 2018 through May 2020 resulted in 4</w:t>
      </w:r>
      <w:r w:rsidR="00AD2B9A">
        <w:rPr>
          <w:rFonts w:ascii="Times New Roman" w:hAnsi="Times New Roman" w:cs="Times New Roman"/>
        </w:rPr>
        <w:t>8</w:t>
      </w:r>
      <w:r>
        <w:rPr>
          <w:rFonts w:ascii="Times New Roman" w:hAnsi="Times New Roman" w:cs="Times New Roman"/>
        </w:rPr>
        <w:t xml:space="preserve"> potential articles. Of those, 3</w:t>
      </w:r>
      <w:r w:rsidR="00076808">
        <w:rPr>
          <w:rFonts w:ascii="Times New Roman" w:hAnsi="Times New Roman" w:cs="Times New Roman"/>
        </w:rPr>
        <w:t>2</w:t>
      </w:r>
      <w:r>
        <w:rPr>
          <w:rFonts w:ascii="Times New Roman" w:hAnsi="Times New Roman" w:cs="Times New Roman"/>
        </w:rPr>
        <w:t xml:space="preserve"> met inclusion criteria and </w:t>
      </w:r>
      <w:r w:rsidR="00076808">
        <w:rPr>
          <w:rFonts w:ascii="Times New Roman" w:hAnsi="Times New Roman" w:cs="Times New Roman"/>
        </w:rPr>
        <w:t>2 were</w:t>
      </w:r>
      <w:r w:rsidR="00AD2B9A">
        <w:rPr>
          <w:rFonts w:ascii="Times New Roman" w:hAnsi="Times New Roman" w:cs="Times New Roman"/>
        </w:rPr>
        <w:t xml:space="preserve"> a duplicate from the first search (pre-prints of the article were available in 2017 but the final citation was 2018)</w:t>
      </w:r>
      <w:r>
        <w:rPr>
          <w:rFonts w:ascii="Times New Roman" w:hAnsi="Times New Roman" w:cs="Times New Roman"/>
        </w:rPr>
        <w:t>.</w:t>
      </w:r>
      <w:r w:rsidR="000E4A35">
        <w:rPr>
          <w:rFonts w:ascii="Times New Roman" w:hAnsi="Times New Roman" w:cs="Times New Roman"/>
        </w:rPr>
        <w:t xml:space="preserve"> This brought the total number of abstracts that met inclusion criteria to 1</w:t>
      </w:r>
      <w:r w:rsidR="00AD2B9A">
        <w:rPr>
          <w:rFonts w:ascii="Times New Roman" w:hAnsi="Times New Roman" w:cs="Times New Roman"/>
        </w:rPr>
        <w:t>1</w:t>
      </w:r>
      <w:r w:rsidR="00076808">
        <w:rPr>
          <w:rFonts w:ascii="Times New Roman" w:hAnsi="Times New Roman" w:cs="Times New Roman"/>
        </w:rPr>
        <w:t>4</w:t>
      </w:r>
      <w:r w:rsidR="000E4A35">
        <w:rPr>
          <w:rFonts w:ascii="Times New Roman" w:hAnsi="Times New Roman" w:cs="Times New Roman"/>
        </w:rPr>
        <w:t>.</w:t>
      </w:r>
    </w:p>
    <w:p w14:paraId="26E843B2" w14:textId="77777777" w:rsidR="00996183" w:rsidRDefault="00996183" w:rsidP="00996183">
      <w:pPr>
        <w:spacing w:line="480" w:lineRule="auto"/>
        <w:ind w:firstLine="720"/>
        <w:outlineLvl w:val="0"/>
        <w:rPr>
          <w:rFonts w:ascii="Times New Roman" w:hAnsi="Times New Roman" w:cs="Times New Roman"/>
        </w:rPr>
      </w:pPr>
    </w:p>
    <w:p w14:paraId="13350EE2" w14:textId="6A004E48" w:rsidR="00996183" w:rsidRDefault="00996183" w:rsidP="0062024E">
      <w:pPr>
        <w:rPr>
          <w:rFonts w:ascii="Times New Roman" w:hAnsi="Times New Roman" w:cs="Times New Roman"/>
        </w:rPr>
      </w:pPr>
    </w:p>
    <w:p w14:paraId="2A6BB4E6" w14:textId="77777777" w:rsidR="00C20E1B" w:rsidRDefault="00C20E1B" w:rsidP="0062024E">
      <w:pPr>
        <w:rPr>
          <w:rFonts w:ascii="Times New Roman" w:hAnsi="Times New Roman" w:cs="Times New Roman"/>
        </w:rPr>
      </w:pPr>
      <w:r>
        <w:rPr>
          <w:rFonts w:ascii="Times New Roman" w:hAnsi="Times New Roman" w:cs="Times New Roman"/>
        </w:rPr>
        <w:br w:type="page"/>
      </w:r>
    </w:p>
    <w:p w14:paraId="04BAE2B7" w14:textId="0E38D048" w:rsidR="00C20E1B" w:rsidRDefault="00C20E1B" w:rsidP="0062024E">
      <w:pPr>
        <w:rPr>
          <w:rFonts w:ascii="Times New Roman" w:hAnsi="Times New Roman" w:cs="Times New Roman"/>
        </w:rPr>
      </w:pPr>
      <w:r>
        <w:rPr>
          <w:rFonts w:ascii="Times New Roman" w:hAnsi="Times New Roman" w:cs="Times New Roman"/>
        </w:rPr>
        <w:lastRenderedPageBreak/>
        <w:t xml:space="preserve">Supplemental Text </w:t>
      </w:r>
      <w:r w:rsidR="00EF1EFA">
        <w:rPr>
          <w:rFonts w:ascii="Times New Roman" w:hAnsi="Times New Roman" w:cs="Times New Roman"/>
        </w:rPr>
        <w:t>3</w:t>
      </w:r>
      <w:r>
        <w:rPr>
          <w:rFonts w:ascii="Times New Roman" w:hAnsi="Times New Roman" w:cs="Times New Roman"/>
        </w:rPr>
        <w:t xml:space="preserve">. Information about reviewer agreement. </w:t>
      </w:r>
    </w:p>
    <w:p w14:paraId="3992AD95" w14:textId="77777777" w:rsidR="00C20E1B" w:rsidRDefault="00C20E1B" w:rsidP="0062024E">
      <w:pPr>
        <w:rPr>
          <w:rFonts w:ascii="Times New Roman" w:hAnsi="Times New Roman" w:cs="Times New Roman"/>
        </w:rPr>
      </w:pPr>
    </w:p>
    <w:p w14:paraId="5EF3FBF4" w14:textId="77777777" w:rsidR="00A16092" w:rsidRDefault="00C20E1B" w:rsidP="009A3E82">
      <w:pPr>
        <w:rPr>
          <w:rFonts w:ascii="Times New Roman" w:hAnsi="Times New Roman" w:cs="Times New Roman"/>
        </w:rPr>
      </w:pPr>
      <w:r>
        <w:rPr>
          <w:rFonts w:ascii="Times New Roman" w:hAnsi="Times New Roman" w:cs="Times New Roman"/>
        </w:rPr>
        <w:t>Weighted Cohen’s Kappa (Fleiss &amp; Cohen, 1973; Koo &amp; Li, 2016; Mandrekar, 2011) was calculated to confirm agreement among reviewers for the abstracts as a whole. All analyses were done in R (R Development Core Team, 2015). Overall, reviewers agreed 82% of the time with whether an article should be included which resulted in a weighted Cohen’s Kappa value of 0.67 (confidence interval [CI] = 0.59-0.74) (moderately reliable). Kappa values across the four pairs of reviewers were 0.47 (CI = 0.31-0.64) (poor-to-moderate reliability), 0.66 (CI = 0.51-0.81) (moderate-to-good reliability), 0.68 (CI = 0.52-0.84) (moderate-to-good reliability), and 0.83 (CI = 0.71-0.96) (moderate-to-excellent reliability).</w:t>
      </w:r>
    </w:p>
    <w:p w14:paraId="5D275C1F" w14:textId="77777777" w:rsidR="00EF1EFA" w:rsidRDefault="00EF1EFA" w:rsidP="00EF1EFA">
      <w:pPr>
        <w:rPr>
          <w:rFonts w:ascii="Times New Roman" w:hAnsi="Times New Roman" w:cs="Times New Roman"/>
        </w:rPr>
      </w:pPr>
    </w:p>
    <w:p w14:paraId="076402B3" w14:textId="36268397" w:rsidR="00A16092" w:rsidRDefault="00A16092" w:rsidP="009A3E82">
      <w:pPr>
        <w:rPr>
          <w:rFonts w:ascii="Times New Roman" w:hAnsi="Times New Roman" w:cs="Times New Roman"/>
        </w:rPr>
      </w:pPr>
      <w:r>
        <w:rPr>
          <w:rFonts w:ascii="Times New Roman" w:hAnsi="Times New Roman" w:cs="Times New Roman"/>
        </w:rPr>
        <w:t xml:space="preserve">It should be noted that the Kappa values between pairs of reviewers fluctuated. All but one pair of reviewers had reliability that was in a moderate-to-good or moderate-to-excellent range. The one pair that had poor-to-moderate reliability still had an upper CI in the “moderate” range (Koo &amp; Mae, 2016). The fluctuation across pairs reliability between is likely due to the fact that reviewers were from different training backgrounds to facilitate interdisciplinary study and translation. Nevertheless, these results should be interpreted in light of this limitation. There are papers that have been written that were not included that perhaps should have been and vice-versa. This would change the specific values for the trends noted in this literature review, however, it is unlikely that the overall trends would significantly change. </w:t>
      </w:r>
    </w:p>
    <w:p w14:paraId="7E931955" w14:textId="6C3FDE24" w:rsidR="00C86D93" w:rsidRDefault="00C86D93" w:rsidP="009A3E82">
      <w:pPr>
        <w:rPr>
          <w:rFonts w:ascii="Times New Roman" w:hAnsi="Times New Roman" w:cs="Times New Roman"/>
        </w:rPr>
      </w:pPr>
    </w:p>
    <w:p w14:paraId="693A0C7A" w14:textId="39031A21" w:rsidR="00C86D93" w:rsidRDefault="00C86D93" w:rsidP="009A3E82">
      <w:pPr>
        <w:rPr>
          <w:rFonts w:ascii="Times New Roman" w:hAnsi="Times New Roman" w:cs="Times New Roman"/>
        </w:rPr>
      </w:pPr>
      <w:r>
        <w:rPr>
          <w:rFonts w:ascii="Times New Roman" w:hAnsi="Times New Roman" w:cs="Times New Roman"/>
        </w:rPr>
        <w:t xml:space="preserve">Additional references: </w:t>
      </w:r>
    </w:p>
    <w:p w14:paraId="19333B6C" w14:textId="77777777" w:rsidR="00C86D93" w:rsidRPr="0075401B" w:rsidRDefault="00C86D93" w:rsidP="00C86D93">
      <w:pPr>
        <w:pStyle w:val="ListParagraph"/>
        <w:numPr>
          <w:ilvl w:val="0"/>
          <w:numId w:val="2"/>
        </w:numPr>
        <w:ind w:right="-90"/>
        <w:rPr>
          <w:rFonts w:ascii="Times New Roman" w:eastAsia="Times New Roman" w:hAnsi="Times New Roman" w:cs="Times New Roman"/>
        </w:rPr>
      </w:pPr>
      <w:r w:rsidRPr="0075401B">
        <w:rPr>
          <w:rFonts w:ascii="Times New Roman" w:eastAsia="Times New Roman" w:hAnsi="Times New Roman" w:cs="Times New Roman"/>
        </w:rPr>
        <w:t xml:space="preserve">Fleiss, J. L., &amp; Cohen, J. (1973). The equivalence of weighted kappa and the intraclass correlation coefficient as measures of reliability. </w:t>
      </w:r>
      <w:r w:rsidRPr="0075401B">
        <w:rPr>
          <w:rFonts w:ascii="Times New Roman" w:eastAsia="Times New Roman" w:hAnsi="Times New Roman" w:cs="Times New Roman"/>
          <w:i/>
        </w:rPr>
        <w:t>Educational and Psychological Measurement, 33</w:t>
      </w:r>
      <w:r w:rsidRPr="0075401B">
        <w:rPr>
          <w:rFonts w:ascii="Times New Roman" w:eastAsia="Times New Roman" w:hAnsi="Times New Roman" w:cs="Times New Roman"/>
        </w:rPr>
        <w:t>, 613-619.</w:t>
      </w:r>
    </w:p>
    <w:p w14:paraId="122AEDCE" w14:textId="77777777" w:rsidR="00C86D93" w:rsidRPr="0075401B" w:rsidRDefault="00C86D93" w:rsidP="00C86D93">
      <w:pPr>
        <w:pStyle w:val="ListParagraph"/>
        <w:numPr>
          <w:ilvl w:val="0"/>
          <w:numId w:val="2"/>
        </w:numPr>
        <w:ind w:right="-90"/>
        <w:rPr>
          <w:rFonts w:ascii="Times New Roman" w:eastAsia="Times New Roman" w:hAnsi="Times New Roman" w:cs="Times New Roman"/>
        </w:rPr>
      </w:pPr>
      <w:r w:rsidRPr="0075401B">
        <w:rPr>
          <w:rFonts w:ascii="Times New Roman" w:eastAsia="Times New Roman" w:hAnsi="Times New Roman" w:cs="Times New Roman"/>
        </w:rPr>
        <w:t xml:space="preserve">Koo, T. K., &amp; Li, M. Y. (2016). A guideline of selecting and reporting intraclass correlation coefficients for reliability research. </w:t>
      </w:r>
      <w:r w:rsidRPr="0075401B">
        <w:rPr>
          <w:rFonts w:ascii="Times New Roman" w:eastAsia="Times New Roman" w:hAnsi="Times New Roman" w:cs="Times New Roman"/>
          <w:i/>
        </w:rPr>
        <w:t>Journal of Chiropractic Medicine, 15</w:t>
      </w:r>
      <w:r w:rsidRPr="0075401B">
        <w:rPr>
          <w:rFonts w:ascii="Times New Roman" w:eastAsia="Times New Roman" w:hAnsi="Times New Roman" w:cs="Times New Roman"/>
        </w:rPr>
        <w:t>, 155-163.</w:t>
      </w:r>
    </w:p>
    <w:p w14:paraId="3AEF5A98" w14:textId="77777777" w:rsidR="00C86D93" w:rsidRPr="0075401B" w:rsidRDefault="00C86D93" w:rsidP="00C86D93">
      <w:pPr>
        <w:pStyle w:val="ListParagraph"/>
        <w:numPr>
          <w:ilvl w:val="0"/>
          <w:numId w:val="2"/>
        </w:numPr>
        <w:ind w:right="-90"/>
        <w:rPr>
          <w:rFonts w:ascii="Times New Roman" w:eastAsia="Times New Roman" w:hAnsi="Times New Roman" w:cs="Times New Roman"/>
        </w:rPr>
      </w:pPr>
      <w:r w:rsidRPr="0075401B">
        <w:rPr>
          <w:rFonts w:ascii="Times New Roman" w:eastAsia="Times New Roman" w:hAnsi="Times New Roman" w:cs="Times New Roman"/>
        </w:rPr>
        <w:t xml:space="preserve">Mandrekar, J. N. (2011). Measures of interrater agreement. </w:t>
      </w:r>
      <w:r w:rsidRPr="0075401B">
        <w:rPr>
          <w:rFonts w:ascii="Times New Roman" w:eastAsia="Times New Roman" w:hAnsi="Times New Roman" w:cs="Times New Roman"/>
          <w:i/>
        </w:rPr>
        <w:t>Journal of Thoracic Oncology, 6(1)</w:t>
      </w:r>
      <w:r w:rsidRPr="0075401B">
        <w:rPr>
          <w:rFonts w:ascii="Times New Roman" w:eastAsia="Times New Roman" w:hAnsi="Times New Roman" w:cs="Times New Roman"/>
        </w:rPr>
        <w:t>, 6-7.</w:t>
      </w:r>
    </w:p>
    <w:p w14:paraId="62CA722C" w14:textId="77777777" w:rsidR="00C86D93" w:rsidRPr="0075401B" w:rsidRDefault="00C86D93" w:rsidP="00C86D93">
      <w:pPr>
        <w:pStyle w:val="ListParagraph"/>
        <w:numPr>
          <w:ilvl w:val="0"/>
          <w:numId w:val="2"/>
        </w:numPr>
        <w:outlineLvl w:val="0"/>
        <w:rPr>
          <w:rFonts w:ascii="Times" w:hAnsi="Times" w:cs="Calibri"/>
        </w:rPr>
      </w:pPr>
      <w:r w:rsidRPr="0075401B">
        <w:rPr>
          <w:rFonts w:ascii="Times" w:hAnsi="Times" w:cs="Calibri"/>
        </w:rPr>
        <w:t xml:space="preserve">R Development Core Team. R: A language and environment for statistical computing. R Foundation for Statistical Computing. Vienna, Austria; 2015. ISBN 3-900051-07-0. Retrieved from </w:t>
      </w:r>
      <w:hyperlink r:id="rId8">
        <w:r w:rsidRPr="0075401B">
          <w:rPr>
            <w:rStyle w:val="Hyperlink"/>
            <w:rFonts w:ascii="Times" w:hAnsi="Times" w:cs="Calibri"/>
            <w:color w:val="auto"/>
          </w:rPr>
          <w:t>http://www.R-project.org.</w:t>
        </w:r>
      </w:hyperlink>
    </w:p>
    <w:p w14:paraId="470E3656" w14:textId="6964FC38" w:rsidR="00C86D93" w:rsidRDefault="00C86D93" w:rsidP="009A3E82">
      <w:pPr>
        <w:rPr>
          <w:rFonts w:ascii="Times New Roman" w:hAnsi="Times New Roman" w:cs="Times New Roman"/>
        </w:rPr>
      </w:pPr>
    </w:p>
    <w:p w14:paraId="37D6F0F6" w14:textId="0DBE5F32" w:rsidR="00705F80" w:rsidRDefault="00705F80" w:rsidP="00C20E1B">
      <w:pPr>
        <w:ind w:firstLine="720"/>
        <w:rPr>
          <w:rFonts w:ascii="Times New Roman" w:hAnsi="Times New Roman" w:cs="Times New Roman"/>
        </w:rPr>
      </w:pPr>
      <w:r>
        <w:rPr>
          <w:rFonts w:ascii="Times New Roman" w:hAnsi="Times New Roman" w:cs="Times New Roman"/>
        </w:rPr>
        <w:br/>
      </w:r>
    </w:p>
    <w:p w14:paraId="5B56C905" w14:textId="77777777" w:rsidR="00705F80" w:rsidRPr="001C1C53" w:rsidRDefault="00705F80" w:rsidP="00C20E1B">
      <w:pPr>
        <w:ind w:firstLine="720"/>
        <w:rPr>
          <w:rFonts w:ascii="Times New Roman" w:hAnsi="Times New Roman" w:cs="Times New Roman"/>
        </w:rPr>
      </w:pPr>
    </w:p>
    <w:p w14:paraId="7323AE14" w14:textId="77777777" w:rsidR="00705F80" w:rsidRPr="0031051C" w:rsidRDefault="00705F80" w:rsidP="00705F80">
      <w:pPr>
        <w:ind w:left="720" w:right="-90" w:hanging="720"/>
        <w:rPr>
          <w:rFonts w:ascii="Times New Roman" w:eastAsia="Times New Roman" w:hAnsi="Times New Roman" w:cs="Times New Roman"/>
          <w:color w:val="333333"/>
        </w:rPr>
      </w:pPr>
    </w:p>
    <w:p w14:paraId="02D12034" w14:textId="77777777" w:rsidR="00705F80" w:rsidRPr="0031051C" w:rsidRDefault="00705F80" w:rsidP="00705F80">
      <w:pPr>
        <w:ind w:left="720" w:right="-90" w:hanging="720"/>
        <w:rPr>
          <w:rFonts w:ascii="Times New Roman" w:eastAsia="Times New Roman" w:hAnsi="Times New Roman" w:cs="Times New Roman"/>
          <w:color w:val="333333"/>
        </w:rPr>
      </w:pPr>
    </w:p>
    <w:p w14:paraId="3A141D86" w14:textId="77777777" w:rsidR="0065605B" w:rsidRDefault="0065605B" w:rsidP="00C20E1B">
      <w:pPr>
        <w:ind w:firstLine="720"/>
        <w:rPr>
          <w:rFonts w:ascii="Times New Roman" w:hAnsi="Times New Roman" w:cs="Times New Roman"/>
        </w:rPr>
      </w:pPr>
      <w:r>
        <w:rPr>
          <w:rFonts w:ascii="Times New Roman" w:hAnsi="Times New Roman" w:cs="Times New Roman"/>
        </w:rPr>
        <w:br w:type="page"/>
      </w:r>
    </w:p>
    <w:p w14:paraId="5B3ECB49" w14:textId="280BA3F4" w:rsidR="0065605B" w:rsidRDefault="0065605B" w:rsidP="009A3E82">
      <w:pPr>
        <w:rPr>
          <w:rFonts w:ascii="Times New Roman" w:hAnsi="Times New Roman" w:cs="Times New Roman"/>
        </w:rPr>
      </w:pPr>
      <w:r>
        <w:rPr>
          <w:rFonts w:ascii="Times New Roman" w:hAnsi="Times New Roman" w:cs="Times New Roman"/>
        </w:rPr>
        <w:lastRenderedPageBreak/>
        <w:t xml:space="preserve">Supplemental Text </w:t>
      </w:r>
      <w:r w:rsidR="00183560">
        <w:rPr>
          <w:rFonts w:ascii="Times New Roman" w:hAnsi="Times New Roman" w:cs="Times New Roman"/>
        </w:rPr>
        <w:t>4</w:t>
      </w:r>
      <w:r>
        <w:rPr>
          <w:rFonts w:ascii="Times New Roman" w:hAnsi="Times New Roman" w:cs="Times New Roman"/>
        </w:rPr>
        <w:t xml:space="preserve">. </w:t>
      </w:r>
      <w:r w:rsidR="00EF1EFA">
        <w:rPr>
          <w:rFonts w:ascii="Times New Roman" w:hAnsi="Times New Roman" w:cs="Times New Roman"/>
        </w:rPr>
        <w:t xml:space="preserve">Review limitations. </w:t>
      </w:r>
      <w:r w:rsidR="00B3531A">
        <w:rPr>
          <w:rFonts w:ascii="Times New Roman" w:hAnsi="Times New Roman" w:cs="Times New Roman"/>
        </w:rPr>
        <w:t xml:space="preserve"> </w:t>
      </w:r>
    </w:p>
    <w:p w14:paraId="700F9E48" w14:textId="77777777" w:rsidR="0065605B" w:rsidRDefault="0065605B" w:rsidP="00C20E1B">
      <w:pPr>
        <w:ind w:firstLine="720"/>
        <w:rPr>
          <w:rFonts w:ascii="Times New Roman" w:hAnsi="Times New Roman" w:cs="Times New Roman"/>
        </w:rPr>
      </w:pPr>
    </w:p>
    <w:p w14:paraId="6DB0E396" w14:textId="6AC55415" w:rsidR="00C86D93" w:rsidRDefault="0065605B" w:rsidP="009A3E82">
      <w:pPr>
        <w:outlineLvl w:val="0"/>
        <w:rPr>
          <w:rFonts w:ascii="Times New Roman" w:hAnsi="Times New Roman" w:cs="Times New Roman"/>
        </w:rPr>
      </w:pPr>
      <w:r>
        <w:rPr>
          <w:rFonts w:ascii="Times New Roman" w:hAnsi="Times New Roman" w:cs="Times New Roman"/>
        </w:rPr>
        <w:t xml:space="preserve">There are several limitations to note from the current study. First, this review was narrative and not systematic, although a pseudo-systematic literature search was conducted (see Supplement). A narrative review literature review was appropriate for this topic, though, given its broad scope (Kysh, 2019; Robinson &amp; Lowe, 2015). Second, reviewers had to often use their knowledge of translational science to determine which framework(s) articles were working under. This admittedly allowed some bias into the review as interpretations of translational frameworks and terms are somewhat fluid. Third, there was some overlap in when the </w:t>
      </w:r>
      <w:r w:rsidR="004B21B1">
        <w:rPr>
          <w:rFonts w:ascii="Times New Roman" w:hAnsi="Times New Roman" w:cs="Times New Roman"/>
        </w:rPr>
        <w:t xml:space="preserve">first </w:t>
      </w:r>
      <w:r>
        <w:rPr>
          <w:rFonts w:ascii="Times New Roman" w:hAnsi="Times New Roman" w:cs="Times New Roman"/>
        </w:rPr>
        <w:t xml:space="preserve">literature search took place (November 2017 to March 2018) and the publication dates of included abstracts (through December 2017). This created a small gap where some articles </w:t>
      </w:r>
      <w:r w:rsidR="004B21B1">
        <w:rPr>
          <w:rFonts w:ascii="Times New Roman" w:hAnsi="Times New Roman" w:cs="Times New Roman"/>
        </w:rPr>
        <w:t xml:space="preserve">in December 2017 </w:t>
      </w:r>
      <w:r>
        <w:rPr>
          <w:rFonts w:ascii="Times New Roman" w:hAnsi="Times New Roman" w:cs="Times New Roman"/>
        </w:rPr>
        <w:t>may not have been captured</w:t>
      </w:r>
      <w:r w:rsidR="004B21B1">
        <w:rPr>
          <w:rFonts w:ascii="Times New Roman" w:hAnsi="Times New Roman" w:cs="Times New Roman"/>
        </w:rPr>
        <w:t xml:space="preserve"> by the first search engine that was used during this search. However, later search engines hopefully captured these articles. The second literature search was restricted by January 2018, so this month of potential missing articles was not captured</w:t>
      </w:r>
      <w:r>
        <w:rPr>
          <w:rFonts w:ascii="Times New Roman" w:hAnsi="Times New Roman" w:cs="Times New Roman"/>
        </w:rPr>
        <w:t>. Finally, the age of the articles may mean that some do not agree with the views posited. Improvements regularly occur about how to better design studies to assess the genomics of psychiatric disorders (Peterson et al., 2019) and psychiatric genetic counselors already include genetic epidemiological information into clinical care (Moldovan, Pintea, &amp; Austin, 2017)</w:t>
      </w:r>
      <w:r w:rsidR="00332EF6">
        <w:rPr>
          <w:rFonts w:ascii="Times New Roman" w:hAnsi="Times New Roman" w:cs="Times New Roman"/>
        </w:rPr>
        <w:t>, although there are no psychiatric genetic counselors in the United States (they are located in Canada)</w:t>
      </w:r>
      <w:r>
        <w:rPr>
          <w:rFonts w:ascii="Times New Roman" w:hAnsi="Times New Roman" w:cs="Times New Roman"/>
        </w:rPr>
        <w:t xml:space="preserve">. This may be especially true of articles found for the narrative </w:t>
      </w:r>
      <w:r w:rsidRPr="005A2806">
        <w:rPr>
          <w:rFonts w:ascii="Times New Roman" w:hAnsi="Times New Roman" w:cs="Times New Roman"/>
        </w:rPr>
        <w:t xml:space="preserve">literature </w:t>
      </w:r>
      <w:r w:rsidRPr="003D2934">
        <w:rPr>
          <w:rFonts w:ascii="Times New Roman" w:hAnsi="Times New Roman" w:cs="Times New Roman"/>
        </w:rPr>
        <w:t>review that discussed or studied candidate genes (</w:t>
      </w:r>
      <w:r w:rsidRPr="0052468A">
        <w:rPr>
          <w:rFonts w:ascii="Times New Roman" w:hAnsi="Times New Roman" w:cs="Times New Roman"/>
        </w:rPr>
        <w:t xml:space="preserve">Addington &amp; Rappaport, 2012; Amare et al., 2017; </w:t>
      </w:r>
      <w:r w:rsidRPr="00343A1F">
        <w:rPr>
          <w:rFonts w:ascii="Times New Roman" w:hAnsi="Times New Roman" w:cs="Times New Roman"/>
        </w:rPr>
        <w:t>Cuthbert &amp; Insel, 2013; LeFoll et al., 2014; Malhotra et al., 2007; Myers &amp; Nemeroff, 2010; Ozmaro et al., 2013; Rende &amp; Slomkowski, 2008; Singh et al., 2014</w:t>
      </w:r>
      <w:r w:rsidRPr="005A2806">
        <w:rPr>
          <w:rFonts w:ascii="Times New Roman" w:hAnsi="Times New Roman" w:cs="Times New Roman"/>
        </w:rPr>
        <w:t>).</w:t>
      </w:r>
    </w:p>
    <w:p w14:paraId="4C58B12C" w14:textId="77777777" w:rsidR="00C86D93" w:rsidRDefault="00C86D93" w:rsidP="009A3E82">
      <w:pPr>
        <w:outlineLvl w:val="0"/>
        <w:rPr>
          <w:rFonts w:ascii="Times New Roman" w:hAnsi="Times New Roman" w:cs="Times New Roman"/>
        </w:rPr>
      </w:pPr>
    </w:p>
    <w:p w14:paraId="531A3C9D" w14:textId="77777777" w:rsidR="00C86D93" w:rsidRDefault="00C86D93" w:rsidP="009A3E82">
      <w:pPr>
        <w:outlineLvl w:val="0"/>
        <w:rPr>
          <w:rFonts w:ascii="Times New Roman" w:hAnsi="Times New Roman" w:cs="Times New Roman"/>
        </w:rPr>
      </w:pPr>
      <w:r>
        <w:rPr>
          <w:rFonts w:ascii="Times New Roman" w:hAnsi="Times New Roman" w:cs="Times New Roman"/>
        </w:rPr>
        <w:t>Additional references:</w:t>
      </w:r>
    </w:p>
    <w:p w14:paraId="5E90C367" w14:textId="77777777" w:rsidR="00C86D93" w:rsidRPr="0075401B" w:rsidRDefault="00C86D93" w:rsidP="00C86D93">
      <w:pPr>
        <w:pStyle w:val="ListParagraph"/>
        <w:numPr>
          <w:ilvl w:val="0"/>
          <w:numId w:val="3"/>
        </w:numPr>
        <w:ind w:right="-90"/>
        <w:rPr>
          <w:rFonts w:ascii="Times New Roman" w:eastAsia="Times New Roman" w:hAnsi="Times New Roman" w:cs="Times New Roman"/>
        </w:rPr>
      </w:pPr>
      <w:r w:rsidRPr="0075401B">
        <w:rPr>
          <w:rFonts w:ascii="Times New Roman" w:eastAsia="Times New Roman" w:hAnsi="Times New Roman" w:cs="Times New Roman"/>
        </w:rPr>
        <w:t>Kysh, L. (2019). What’s in a name? The difference between a systematic review and a literature review and why it matters. Retrieved From https://guides.libraries.psu.edu/c.php?g=319063&amp;p=5222056.</w:t>
      </w:r>
    </w:p>
    <w:p w14:paraId="50D4C57A" w14:textId="77777777" w:rsidR="00C86D93" w:rsidRPr="0075401B" w:rsidRDefault="00C86D93" w:rsidP="00C86D93">
      <w:pPr>
        <w:pStyle w:val="ListParagraph"/>
        <w:numPr>
          <w:ilvl w:val="0"/>
          <w:numId w:val="3"/>
        </w:numPr>
        <w:ind w:right="-90"/>
        <w:rPr>
          <w:rFonts w:ascii="Times New Roman" w:hAnsi="Times New Roman" w:cs="Times New Roman"/>
          <w:noProof/>
        </w:rPr>
      </w:pPr>
      <w:r w:rsidRPr="0075401B">
        <w:rPr>
          <w:rFonts w:ascii="Times New Roman" w:hAnsi="Times New Roman" w:cs="Times New Roman"/>
          <w:noProof/>
        </w:rPr>
        <w:t xml:space="preserve">Robinson, P., &amp; Lowe, J. (2015). Literature reviews vs systematic reviews. </w:t>
      </w:r>
      <w:r w:rsidRPr="0075401B">
        <w:rPr>
          <w:rFonts w:ascii="Times New Roman" w:hAnsi="Times New Roman" w:cs="Times New Roman"/>
          <w:i/>
          <w:noProof/>
        </w:rPr>
        <w:t>Australian and New Zealand Journal of Public Health, 39</w:t>
      </w:r>
      <w:r w:rsidRPr="0075401B">
        <w:rPr>
          <w:rFonts w:ascii="Times New Roman" w:hAnsi="Times New Roman" w:cs="Times New Roman"/>
          <w:noProof/>
        </w:rPr>
        <w:t>, 103.</w:t>
      </w:r>
    </w:p>
    <w:p w14:paraId="1F40D74A" w14:textId="77777777" w:rsidR="00C86D93" w:rsidRPr="0075401B" w:rsidRDefault="00C86D93" w:rsidP="00C86D93">
      <w:pPr>
        <w:pStyle w:val="ListParagraph"/>
        <w:numPr>
          <w:ilvl w:val="0"/>
          <w:numId w:val="3"/>
        </w:numPr>
        <w:ind w:right="-90"/>
        <w:rPr>
          <w:rFonts w:ascii="Times New Roman" w:eastAsia="Times New Roman" w:hAnsi="Times New Roman" w:cs="Times New Roman"/>
        </w:rPr>
      </w:pPr>
      <w:r w:rsidRPr="0075401B">
        <w:rPr>
          <w:rFonts w:ascii="Times New Roman" w:eastAsia="Times New Roman" w:hAnsi="Times New Roman" w:cs="Times New Roman"/>
        </w:rPr>
        <w:t xml:space="preserve">Peterson, R. E., Kuchenbaecker, K., Walters, R., Chen, C.-Y., Popejoy, A. B., Periyasamy, S. … Dundan, L. E. (2019). Genome-wide association studies in ancestrally diverse populations: Opportunities, methods, pitfalls, and recommendations. </w:t>
      </w:r>
      <w:r w:rsidRPr="0075401B">
        <w:rPr>
          <w:rFonts w:ascii="Times New Roman" w:eastAsia="Times New Roman" w:hAnsi="Times New Roman" w:cs="Times New Roman"/>
          <w:i/>
        </w:rPr>
        <w:t>Cell, 179</w:t>
      </w:r>
      <w:r w:rsidRPr="0075401B">
        <w:rPr>
          <w:rFonts w:ascii="Times New Roman" w:eastAsia="Times New Roman" w:hAnsi="Times New Roman" w:cs="Times New Roman"/>
        </w:rPr>
        <w:t>, 1-15. doi:10.1016/j.cell.2019.08.051</w:t>
      </w:r>
    </w:p>
    <w:p w14:paraId="28C812BA" w14:textId="45EA931B" w:rsidR="00996183" w:rsidRDefault="00996183" w:rsidP="009A3E82">
      <w:pPr>
        <w:outlineLvl w:val="0"/>
        <w:rPr>
          <w:rFonts w:ascii="Times New Roman" w:hAnsi="Times New Roman" w:cs="Times New Roman"/>
        </w:rPr>
      </w:pPr>
      <w:r>
        <w:rPr>
          <w:rFonts w:ascii="Times New Roman" w:hAnsi="Times New Roman" w:cs="Times New Roman"/>
        </w:rPr>
        <w:br w:type="page"/>
      </w:r>
    </w:p>
    <w:p w14:paraId="0866CEE7" w14:textId="77777777" w:rsidR="00996183" w:rsidRPr="001E66FD" w:rsidRDefault="00996183" w:rsidP="00996183">
      <w:pPr>
        <w:rPr>
          <w:rFonts w:ascii="Times New Roman" w:eastAsia="Times New Roman" w:hAnsi="Times New Roman" w:cs="Times New Roman"/>
        </w:rPr>
      </w:pPr>
      <w:r w:rsidRPr="001E66FD">
        <w:rPr>
          <w:rFonts w:ascii="Times New Roman" w:eastAsia="Times New Roman" w:hAnsi="Times New Roman" w:cs="Times New Roman"/>
        </w:rPr>
        <w:lastRenderedPageBreak/>
        <w:t xml:space="preserve">Supplemental Table 1. Original checklist for the brief literature review. Note that the codes listed on this document were not the final codes (see </w:t>
      </w:r>
      <w:r w:rsidRPr="001E66FD">
        <w:rPr>
          <w:rFonts w:ascii="Times New Roman" w:eastAsia="Times New Roman" w:hAnsi="Times New Roman" w:cs="Times New Roman"/>
          <w:i/>
        </w:rPr>
        <w:t>Methods</w:t>
      </w:r>
      <w:r w:rsidRPr="001E66FD">
        <w:rPr>
          <w:rFonts w:ascii="Times New Roman" w:eastAsia="Times New Roman" w:hAnsi="Times New Roman" w:cs="Times New Roman"/>
        </w:rPr>
        <w:t>).</w:t>
      </w:r>
    </w:p>
    <w:p w14:paraId="6B1C2F7C" w14:textId="77777777" w:rsidR="00996183" w:rsidRDefault="00996183" w:rsidP="00996183">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96183" w14:paraId="04F77E38" w14:textId="77777777" w:rsidTr="00D66E10">
        <w:tc>
          <w:tcPr>
            <w:tcW w:w="4680" w:type="dxa"/>
            <w:shd w:val="clear" w:color="auto" w:fill="auto"/>
            <w:tcMar>
              <w:top w:w="100" w:type="dxa"/>
              <w:left w:w="100" w:type="dxa"/>
              <w:bottom w:w="100" w:type="dxa"/>
              <w:right w:w="100" w:type="dxa"/>
            </w:tcMar>
          </w:tcPr>
          <w:p w14:paraId="33569166" w14:textId="77777777" w:rsidR="00996183" w:rsidRDefault="00996183" w:rsidP="00D66E1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First author (last name, first initial):</w:t>
            </w:r>
          </w:p>
        </w:tc>
        <w:tc>
          <w:tcPr>
            <w:tcW w:w="4680" w:type="dxa"/>
            <w:shd w:val="clear" w:color="auto" w:fill="auto"/>
            <w:tcMar>
              <w:top w:w="100" w:type="dxa"/>
              <w:left w:w="100" w:type="dxa"/>
              <w:bottom w:w="100" w:type="dxa"/>
              <w:right w:w="100" w:type="dxa"/>
            </w:tcMar>
          </w:tcPr>
          <w:p w14:paraId="1B14B885"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tc>
      </w:tr>
      <w:tr w:rsidR="00996183" w14:paraId="6F10B087" w14:textId="77777777" w:rsidTr="00D66E10">
        <w:tc>
          <w:tcPr>
            <w:tcW w:w="4680" w:type="dxa"/>
            <w:shd w:val="clear" w:color="auto" w:fill="auto"/>
            <w:tcMar>
              <w:top w:w="100" w:type="dxa"/>
              <w:left w:w="100" w:type="dxa"/>
              <w:bottom w:w="100" w:type="dxa"/>
              <w:right w:w="100" w:type="dxa"/>
            </w:tcMar>
          </w:tcPr>
          <w:p w14:paraId="25B1CACA" w14:textId="77777777" w:rsidR="00996183" w:rsidRDefault="00996183" w:rsidP="00D66E1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Year:</w:t>
            </w:r>
          </w:p>
        </w:tc>
        <w:tc>
          <w:tcPr>
            <w:tcW w:w="4680" w:type="dxa"/>
            <w:shd w:val="clear" w:color="auto" w:fill="auto"/>
            <w:tcMar>
              <w:top w:w="100" w:type="dxa"/>
              <w:left w:w="100" w:type="dxa"/>
              <w:bottom w:w="100" w:type="dxa"/>
              <w:right w:w="100" w:type="dxa"/>
            </w:tcMar>
          </w:tcPr>
          <w:p w14:paraId="30BD73D0"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tc>
      </w:tr>
      <w:tr w:rsidR="00996183" w14:paraId="2337E600" w14:textId="77777777" w:rsidTr="00D66E10">
        <w:tc>
          <w:tcPr>
            <w:tcW w:w="4680" w:type="dxa"/>
            <w:shd w:val="clear" w:color="auto" w:fill="auto"/>
            <w:tcMar>
              <w:top w:w="100" w:type="dxa"/>
              <w:left w:w="100" w:type="dxa"/>
              <w:bottom w:w="100" w:type="dxa"/>
              <w:right w:w="100" w:type="dxa"/>
            </w:tcMar>
          </w:tcPr>
          <w:p w14:paraId="6E510D32" w14:textId="77777777" w:rsidR="00996183" w:rsidRDefault="00996183" w:rsidP="00D66E10">
            <w:pPr>
              <w:widowControl w:val="0"/>
              <w:pBdr>
                <w:top w:val="nil"/>
                <w:left w:val="nil"/>
                <w:bottom w:val="nil"/>
                <w:right w:val="nil"/>
                <w:between w:val="nil"/>
              </w:pBdr>
              <w:jc w:val="right"/>
              <w:rPr>
                <w:rFonts w:ascii="Times New Roman" w:eastAsia="Times New Roman" w:hAnsi="Times New Roman" w:cs="Times New Roman"/>
              </w:rPr>
            </w:pPr>
            <w:r>
              <w:rPr>
                <w:rFonts w:ascii="Times New Roman" w:eastAsia="Times New Roman" w:hAnsi="Times New Roman" w:cs="Times New Roman"/>
              </w:rPr>
              <w:t>Title (abbreviated is fine):</w:t>
            </w:r>
          </w:p>
        </w:tc>
        <w:tc>
          <w:tcPr>
            <w:tcW w:w="4680" w:type="dxa"/>
            <w:shd w:val="clear" w:color="auto" w:fill="auto"/>
            <w:tcMar>
              <w:top w:w="100" w:type="dxa"/>
              <w:left w:w="100" w:type="dxa"/>
              <w:bottom w:w="100" w:type="dxa"/>
              <w:right w:w="100" w:type="dxa"/>
            </w:tcMar>
          </w:tcPr>
          <w:p w14:paraId="36743592"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tc>
      </w:tr>
      <w:tr w:rsidR="00996183" w14:paraId="267473CA" w14:textId="77777777" w:rsidTr="00D66E10">
        <w:tc>
          <w:tcPr>
            <w:tcW w:w="4680" w:type="dxa"/>
            <w:shd w:val="clear" w:color="auto" w:fill="auto"/>
            <w:tcMar>
              <w:top w:w="100" w:type="dxa"/>
              <w:left w:w="100" w:type="dxa"/>
              <w:bottom w:w="100" w:type="dxa"/>
              <w:right w:w="100" w:type="dxa"/>
            </w:tcMar>
          </w:tcPr>
          <w:p w14:paraId="327F5E2D"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Topic</w:t>
            </w:r>
          </w:p>
        </w:tc>
        <w:tc>
          <w:tcPr>
            <w:tcW w:w="4680" w:type="dxa"/>
            <w:shd w:val="clear" w:color="auto" w:fill="auto"/>
            <w:tcMar>
              <w:top w:w="100" w:type="dxa"/>
              <w:left w:w="100" w:type="dxa"/>
              <w:bottom w:w="100" w:type="dxa"/>
              <w:right w:w="100" w:type="dxa"/>
            </w:tcMar>
          </w:tcPr>
          <w:p w14:paraId="5B4CA576"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Options (circle correct one)</w:t>
            </w:r>
          </w:p>
        </w:tc>
      </w:tr>
      <w:tr w:rsidR="00996183" w14:paraId="5D2B441E" w14:textId="77777777" w:rsidTr="00D66E10">
        <w:trPr>
          <w:trHeight w:val="480"/>
        </w:trPr>
        <w:tc>
          <w:tcPr>
            <w:tcW w:w="4680" w:type="dxa"/>
            <w:shd w:val="clear" w:color="auto" w:fill="auto"/>
            <w:tcMar>
              <w:top w:w="100" w:type="dxa"/>
              <w:left w:w="100" w:type="dxa"/>
              <w:bottom w:w="100" w:type="dxa"/>
              <w:right w:w="100" w:type="dxa"/>
            </w:tcMar>
          </w:tcPr>
          <w:p w14:paraId="5C8AD0A4"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Genetic information explicitly mentioned?</w:t>
            </w:r>
          </w:p>
        </w:tc>
        <w:tc>
          <w:tcPr>
            <w:tcW w:w="4680" w:type="dxa"/>
            <w:shd w:val="clear" w:color="auto" w:fill="auto"/>
            <w:tcMar>
              <w:top w:w="100" w:type="dxa"/>
              <w:left w:w="100" w:type="dxa"/>
              <w:bottom w:w="100" w:type="dxa"/>
              <w:right w:w="100" w:type="dxa"/>
            </w:tcMar>
          </w:tcPr>
          <w:p w14:paraId="54730FA0"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26F97B06" w14:textId="77777777" w:rsidTr="00D66E10">
        <w:tc>
          <w:tcPr>
            <w:tcW w:w="4680" w:type="dxa"/>
            <w:shd w:val="clear" w:color="auto" w:fill="auto"/>
            <w:tcMar>
              <w:top w:w="100" w:type="dxa"/>
              <w:left w:w="100" w:type="dxa"/>
              <w:bottom w:w="100" w:type="dxa"/>
              <w:right w:w="100" w:type="dxa"/>
            </w:tcMar>
          </w:tcPr>
          <w:p w14:paraId="5FE10851"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If yes, what type? </w:t>
            </w:r>
          </w:p>
        </w:tc>
        <w:tc>
          <w:tcPr>
            <w:tcW w:w="4680" w:type="dxa"/>
            <w:shd w:val="clear" w:color="auto" w:fill="auto"/>
            <w:tcMar>
              <w:top w:w="100" w:type="dxa"/>
              <w:left w:w="100" w:type="dxa"/>
              <w:bottom w:w="100" w:type="dxa"/>
              <w:right w:w="100" w:type="dxa"/>
            </w:tcMar>
          </w:tcPr>
          <w:p w14:paraId="5708E7F6"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Family history</w:t>
            </w:r>
          </w:p>
          <w:p w14:paraId="0BB7AEB9"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p>
          <w:p w14:paraId="20B6A755"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Heritability</w:t>
            </w:r>
          </w:p>
          <w:p w14:paraId="1A3E1D3B"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p>
          <w:p w14:paraId="5BF4207F"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Molecular genomics</w:t>
            </w:r>
          </w:p>
          <w:p w14:paraId="3F8F8D97"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p>
          <w:p w14:paraId="0137B173"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Methylation</w:t>
            </w:r>
          </w:p>
          <w:p w14:paraId="509F4937"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p>
          <w:p w14:paraId="09C8A4EB"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Other (specify) __________________</w:t>
            </w:r>
          </w:p>
          <w:p w14:paraId="716B7374"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p>
          <w:p w14:paraId="42393029"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N/A - broad discussion </w:t>
            </w:r>
          </w:p>
        </w:tc>
      </w:tr>
      <w:tr w:rsidR="00996183" w14:paraId="2966A687" w14:textId="77777777" w:rsidTr="00D66E10">
        <w:tc>
          <w:tcPr>
            <w:tcW w:w="4680" w:type="dxa"/>
            <w:shd w:val="clear" w:color="auto" w:fill="auto"/>
            <w:tcMar>
              <w:top w:w="100" w:type="dxa"/>
              <w:left w:w="100" w:type="dxa"/>
              <w:bottom w:w="100" w:type="dxa"/>
              <w:right w:w="100" w:type="dxa"/>
            </w:tcMar>
          </w:tcPr>
          <w:p w14:paraId="4BF15EC2"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Does the paper discuss psychiatric disorders or mental health?</w:t>
            </w:r>
          </w:p>
        </w:tc>
        <w:tc>
          <w:tcPr>
            <w:tcW w:w="4680" w:type="dxa"/>
            <w:shd w:val="clear" w:color="auto" w:fill="auto"/>
            <w:tcMar>
              <w:top w:w="100" w:type="dxa"/>
              <w:left w:w="100" w:type="dxa"/>
              <w:bottom w:w="100" w:type="dxa"/>
              <w:right w:w="100" w:type="dxa"/>
            </w:tcMar>
          </w:tcPr>
          <w:p w14:paraId="05CD208E"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46C581C8" w14:textId="77777777" w:rsidTr="00D66E10">
        <w:tc>
          <w:tcPr>
            <w:tcW w:w="4680" w:type="dxa"/>
            <w:shd w:val="clear" w:color="auto" w:fill="auto"/>
            <w:tcMar>
              <w:top w:w="100" w:type="dxa"/>
              <w:left w:w="100" w:type="dxa"/>
              <w:bottom w:w="100" w:type="dxa"/>
              <w:right w:w="100" w:type="dxa"/>
            </w:tcMar>
          </w:tcPr>
          <w:p w14:paraId="620F52B2"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yes, which disorder(s)</w:t>
            </w:r>
          </w:p>
        </w:tc>
        <w:tc>
          <w:tcPr>
            <w:tcW w:w="4680" w:type="dxa"/>
            <w:shd w:val="clear" w:color="auto" w:fill="auto"/>
            <w:tcMar>
              <w:top w:w="100" w:type="dxa"/>
              <w:left w:w="100" w:type="dxa"/>
              <w:bottom w:w="100" w:type="dxa"/>
              <w:right w:w="100" w:type="dxa"/>
            </w:tcMar>
          </w:tcPr>
          <w:p w14:paraId="00E465B6"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Anxiety</w:t>
            </w:r>
          </w:p>
          <w:p w14:paraId="551EB1EF" w14:textId="77777777" w:rsidR="00996183" w:rsidRDefault="00996183" w:rsidP="00D66E10">
            <w:pPr>
              <w:widowControl w:val="0"/>
              <w:rPr>
                <w:rFonts w:ascii="Times New Roman" w:eastAsia="Times New Roman" w:hAnsi="Times New Roman" w:cs="Times New Roman"/>
              </w:rPr>
            </w:pPr>
          </w:p>
          <w:p w14:paraId="159D0E39"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Depression</w:t>
            </w:r>
          </w:p>
          <w:p w14:paraId="45374AF7" w14:textId="77777777" w:rsidR="00996183" w:rsidRDefault="00996183" w:rsidP="00D66E10">
            <w:pPr>
              <w:widowControl w:val="0"/>
              <w:rPr>
                <w:rFonts w:ascii="Times New Roman" w:eastAsia="Times New Roman" w:hAnsi="Times New Roman" w:cs="Times New Roman"/>
              </w:rPr>
            </w:pPr>
          </w:p>
          <w:p w14:paraId="7543D0A6"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Bipolar disorder</w:t>
            </w:r>
          </w:p>
          <w:p w14:paraId="45A87839" w14:textId="77777777" w:rsidR="00996183" w:rsidRDefault="00996183" w:rsidP="00D66E10">
            <w:pPr>
              <w:widowControl w:val="0"/>
              <w:rPr>
                <w:rFonts w:ascii="Times New Roman" w:eastAsia="Times New Roman" w:hAnsi="Times New Roman" w:cs="Times New Roman"/>
              </w:rPr>
            </w:pPr>
          </w:p>
          <w:p w14:paraId="6B190FBA"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Schizophrenia</w:t>
            </w:r>
          </w:p>
          <w:p w14:paraId="3B7D376D" w14:textId="77777777" w:rsidR="00996183" w:rsidRDefault="00996183" w:rsidP="00D66E10">
            <w:pPr>
              <w:widowControl w:val="0"/>
              <w:rPr>
                <w:rFonts w:ascii="Times New Roman" w:eastAsia="Times New Roman" w:hAnsi="Times New Roman" w:cs="Times New Roman"/>
              </w:rPr>
            </w:pPr>
          </w:p>
          <w:p w14:paraId="4DC416F4"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Autism Spectrum Disorder</w:t>
            </w:r>
          </w:p>
          <w:p w14:paraId="76B17DFB" w14:textId="77777777" w:rsidR="00996183" w:rsidRDefault="00996183" w:rsidP="00D66E10">
            <w:pPr>
              <w:widowControl w:val="0"/>
              <w:rPr>
                <w:rFonts w:ascii="Times New Roman" w:eastAsia="Times New Roman" w:hAnsi="Times New Roman" w:cs="Times New Roman"/>
              </w:rPr>
            </w:pPr>
          </w:p>
          <w:p w14:paraId="123B033E"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Eating disorder</w:t>
            </w:r>
          </w:p>
          <w:p w14:paraId="7CF81B24" w14:textId="77777777" w:rsidR="00996183" w:rsidRDefault="00996183" w:rsidP="00D66E10">
            <w:pPr>
              <w:widowControl w:val="0"/>
              <w:rPr>
                <w:rFonts w:ascii="Times New Roman" w:eastAsia="Times New Roman" w:hAnsi="Times New Roman" w:cs="Times New Roman"/>
              </w:rPr>
            </w:pPr>
          </w:p>
          <w:p w14:paraId="55362811"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Alcohol and other substance use disorder</w:t>
            </w:r>
          </w:p>
          <w:p w14:paraId="19ABF4E9" w14:textId="77777777" w:rsidR="00996183" w:rsidRDefault="00996183" w:rsidP="00D66E10">
            <w:pPr>
              <w:widowControl w:val="0"/>
              <w:rPr>
                <w:rFonts w:ascii="Times New Roman" w:eastAsia="Times New Roman" w:hAnsi="Times New Roman" w:cs="Times New Roman"/>
              </w:rPr>
            </w:pPr>
          </w:p>
          <w:p w14:paraId="74DF5539"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Other (specify) __________________</w:t>
            </w:r>
          </w:p>
          <w:p w14:paraId="36D56FF5" w14:textId="77777777" w:rsidR="00996183" w:rsidRDefault="00996183" w:rsidP="00D66E10">
            <w:pPr>
              <w:widowControl w:val="0"/>
              <w:rPr>
                <w:rFonts w:ascii="Times New Roman" w:eastAsia="Times New Roman" w:hAnsi="Times New Roman" w:cs="Times New Roman"/>
              </w:rPr>
            </w:pPr>
          </w:p>
          <w:p w14:paraId="3534D469"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N/A - broad discussion of mental health</w:t>
            </w:r>
          </w:p>
        </w:tc>
      </w:tr>
      <w:tr w:rsidR="00996183" w14:paraId="29C0EC08" w14:textId="77777777" w:rsidTr="00D66E10">
        <w:tc>
          <w:tcPr>
            <w:tcW w:w="4680" w:type="dxa"/>
            <w:shd w:val="clear" w:color="auto" w:fill="auto"/>
            <w:tcMar>
              <w:top w:w="100" w:type="dxa"/>
              <w:left w:w="100" w:type="dxa"/>
              <w:bottom w:w="100" w:type="dxa"/>
              <w:right w:w="100" w:type="dxa"/>
            </w:tcMar>
          </w:tcPr>
          <w:p w14:paraId="2210B3FE"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Is a translational framework explicitly mentioned?</w:t>
            </w:r>
          </w:p>
        </w:tc>
        <w:tc>
          <w:tcPr>
            <w:tcW w:w="4680" w:type="dxa"/>
            <w:shd w:val="clear" w:color="auto" w:fill="auto"/>
            <w:tcMar>
              <w:top w:w="100" w:type="dxa"/>
              <w:left w:w="100" w:type="dxa"/>
              <w:bottom w:w="100" w:type="dxa"/>
              <w:right w:w="100" w:type="dxa"/>
            </w:tcMar>
          </w:tcPr>
          <w:p w14:paraId="75D5E50C"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5DA4F851" w14:textId="77777777" w:rsidTr="00D66E10">
        <w:tc>
          <w:tcPr>
            <w:tcW w:w="4680" w:type="dxa"/>
            <w:shd w:val="clear" w:color="auto" w:fill="auto"/>
            <w:tcMar>
              <w:top w:w="100" w:type="dxa"/>
              <w:left w:w="100" w:type="dxa"/>
              <w:bottom w:w="100" w:type="dxa"/>
              <w:right w:w="100" w:type="dxa"/>
            </w:tcMar>
          </w:tcPr>
          <w:p w14:paraId="692BAD52"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so, which one(s)?</w:t>
            </w:r>
          </w:p>
        </w:tc>
        <w:tc>
          <w:tcPr>
            <w:tcW w:w="4680" w:type="dxa"/>
            <w:shd w:val="clear" w:color="auto" w:fill="auto"/>
            <w:tcMar>
              <w:top w:w="100" w:type="dxa"/>
              <w:left w:w="100" w:type="dxa"/>
              <w:bottom w:w="100" w:type="dxa"/>
              <w:right w:w="100" w:type="dxa"/>
            </w:tcMar>
          </w:tcPr>
          <w:p w14:paraId="4BA50864"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Precision / personalized medicine</w:t>
            </w:r>
          </w:p>
          <w:p w14:paraId="153FC9DC" w14:textId="77777777" w:rsidR="00996183" w:rsidRDefault="00996183" w:rsidP="00D66E10">
            <w:pPr>
              <w:widowControl w:val="0"/>
              <w:rPr>
                <w:rFonts w:ascii="Times New Roman" w:eastAsia="Times New Roman" w:hAnsi="Times New Roman" w:cs="Times New Roman"/>
              </w:rPr>
            </w:pPr>
          </w:p>
          <w:p w14:paraId="4B2FB51E"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Bench to bedside</w:t>
            </w:r>
          </w:p>
          <w:p w14:paraId="00442295" w14:textId="77777777" w:rsidR="00996183" w:rsidRDefault="00996183" w:rsidP="00D66E10">
            <w:pPr>
              <w:widowControl w:val="0"/>
              <w:rPr>
                <w:rFonts w:ascii="Times New Roman" w:eastAsia="Times New Roman" w:hAnsi="Times New Roman" w:cs="Times New Roman"/>
              </w:rPr>
            </w:pPr>
          </w:p>
          <w:p w14:paraId="50EF6A12"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Dissemination and Implementation Science</w:t>
            </w:r>
          </w:p>
          <w:p w14:paraId="0BC51A5F" w14:textId="77777777" w:rsidR="00996183" w:rsidRDefault="00996183" w:rsidP="00D66E10">
            <w:pPr>
              <w:widowControl w:val="0"/>
              <w:rPr>
                <w:rFonts w:ascii="Times New Roman" w:eastAsia="Times New Roman" w:hAnsi="Times New Roman" w:cs="Times New Roman"/>
              </w:rPr>
            </w:pPr>
          </w:p>
          <w:p w14:paraId="23916A9B"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Research to practice</w:t>
            </w:r>
          </w:p>
          <w:p w14:paraId="1CB389B6" w14:textId="77777777" w:rsidR="00996183" w:rsidRDefault="00996183" w:rsidP="00D66E10">
            <w:pPr>
              <w:widowControl w:val="0"/>
              <w:rPr>
                <w:rFonts w:ascii="Times New Roman" w:eastAsia="Times New Roman" w:hAnsi="Times New Roman" w:cs="Times New Roman"/>
              </w:rPr>
            </w:pPr>
          </w:p>
          <w:p w14:paraId="2EB6D6F2"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Research to policy</w:t>
            </w:r>
          </w:p>
          <w:p w14:paraId="3760D4DC" w14:textId="77777777" w:rsidR="00996183" w:rsidRDefault="00996183" w:rsidP="00D66E10">
            <w:pPr>
              <w:widowControl w:val="0"/>
              <w:rPr>
                <w:rFonts w:ascii="Times New Roman" w:eastAsia="Times New Roman" w:hAnsi="Times New Roman" w:cs="Times New Roman"/>
              </w:rPr>
            </w:pPr>
          </w:p>
          <w:p w14:paraId="18D2D8B0"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Other (specify) __________________</w:t>
            </w:r>
          </w:p>
          <w:p w14:paraId="6BCF8677" w14:textId="77777777" w:rsidR="00996183" w:rsidRDefault="00996183" w:rsidP="00D66E10">
            <w:pPr>
              <w:widowControl w:val="0"/>
              <w:rPr>
                <w:rFonts w:ascii="Times New Roman" w:eastAsia="Times New Roman" w:hAnsi="Times New Roman" w:cs="Times New Roman"/>
              </w:rPr>
            </w:pPr>
          </w:p>
          <w:p w14:paraId="13667BB8"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N/A - broad discussion </w:t>
            </w:r>
          </w:p>
        </w:tc>
      </w:tr>
      <w:tr w:rsidR="00996183" w14:paraId="7F163B67" w14:textId="77777777" w:rsidTr="00D66E10">
        <w:trPr>
          <w:trHeight w:val="420"/>
        </w:trPr>
        <w:tc>
          <w:tcPr>
            <w:tcW w:w="9360" w:type="dxa"/>
            <w:gridSpan w:val="2"/>
            <w:shd w:val="clear" w:color="auto" w:fill="auto"/>
            <w:tcMar>
              <w:top w:w="100" w:type="dxa"/>
              <w:left w:w="100" w:type="dxa"/>
              <w:bottom w:w="100" w:type="dxa"/>
              <w:right w:w="100" w:type="dxa"/>
            </w:tcMar>
          </w:tcPr>
          <w:p w14:paraId="1CD7174A"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 paper must check “yes” to all three of these for inclusion. If it does not, then automatically exclude it from further analyses. If you are unsure, flag it for the lead reviewer to examine.</w:t>
            </w:r>
          </w:p>
          <w:p w14:paraId="02A53FE3"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p w14:paraId="18909E51"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If a paper meets the above three criteria, please answer a few additional questions about it (if such information is in the abstract):</w:t>
            </w:r>
          </w:p>
        </w:tc>
      </w:tr>
      <w:tr w:rsidR="00996183" w14:paraId="34137C5D" w14:textId="77777777" w:rsidTr="00D66E10">
        <w:tc>
          <w:tcPr>
            <w:tcW w:w="4680" w:type="dxa"/>
            <w:shd w:val="clear" w:color="auto" w:fill="auto"/>
            <w:tcMar>
              <w:top w:w="100" w:type="dxa"/>
              <w:left w:w="100" w:type="dxa"/>
              <w:bottom w:w="100" w:type="dxa"/>
              <w:right w:w="100" w:type="dxa"/>
            </w:tcMar>
          </w:tcPr>
          <w:p w14:paraId="12F1D52F"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Animal model?</w:t>
            </w:r>
          </w:p>
        </w:tc>
        <w:tc>
          <w:tcPr>
            <w:tcW w:w="4680" w:type="dxa"/>
            <w:shd w:val="clear" w:color="auto" w:fill="auto"/>
            <w:tcMar>
              <w:top w:w="100" w:type="dxa"/>
              <w:left w:w="100" w:type="dxa"/>
              <w:bottom w:w="100" w:type="dxa"/>
              <w:right w:w="100" w:type="dxa"/>
            </w:tcMar>
          </w:tcPr>
          <w:p w14:paraId="628C1BCD"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1A21BB5D" w14:textId="77777777" w:rsidTr="00D66E10">
        <w:tc>
          <w:tcPr>
            <w:tcW w:w="4680" w:type="dxa"/>
            <w:shd w:val="clear" w:color="auto" w:fill="auto"/>
            <w:tcMar>
              <w:top w:w="100" w:type="dxa"/>
              <w:left w:w="100" w:type="dxa"/>
              <w:bottom w:w="100" w:type="dxa"/>
              <w:right w:w="100" w:type="dxa"/>
            </w:tcMar>
          </w:tcPr>
          <w:p w14:paraId="6A96BD0C"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Candidate gene study?</w:t>
            </w:r>
          </w:p>
        </w:tc>
        <w:tc>
          <w:tcPr>
            <w:tcW w:w="4680" w:type="dxa"/>
            <w:shd w:val="clear" w:color="auto" w:fill="auto"/>
            <w:tcMar>
              <w:top w:w="100" w:type="dxa"/>
              <w:left w:w="100" w:type="dxa"/>
              <w:bottom w:w="100" w:type="dxa"/>
              <w:right w:w="100" w:type="dxa"/>
            </w:tcMar>
          </w:tcPr>
          <w:p w14:paraId="33DF5737"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5F9B80D1" w14:textId="77777777" w:rsidTr="00D66E10">
        <w:tc>
          <w:tcPr>
            <w:tcW w:w="4680" w:type="dxa"/>
            <w:shd w:val="clear" w:color="auto" w:fill="auto"/>
            <w:tcMar>
              <w:top w:w="100" w:type="dxa"/>
              <w:left w:w="100" w:type="dxa"/>
              <w:bottom w:w="100" w:type="dxa"/>
              <w:right w:w="100" w:type="dxa"/>
            </w:tcMar>
          </w:tcPr>
          <w:p w14:paraId="1B1DA538"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Theoretical paper?</w:t>
            </w:r>
          </w:p>
        </w:tc>
        <w:tc>
          <w:tcPr>
            <w:tcW w:w="4680" w:type="dxa"/>
            <w:shd w:val="clear" w:color="auto" w:fill="auto"/>
            <w:tcMar>
              <w:top w:w="100" w:type="dxa"/>
              <w:left w:w="100" w:type="dxa"/>
              <w:bottom w:w="100" w:type="dxa"/>
              <w:right w:w="100" w:type="dxa"/>
            </w:tcMar>
          </w:tcPr>
          <w:p w14:paraId="5B58254A"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28BFB05D" w14:textId="77777777" w:rsidTr="00D66E10">
        <w:tc>
          <w:tcPr>
            <w:tcW w:w="4680" w:type="dxa"/>
            <w:shd w:val="clear" w:color="auto" w:fill="auto"/>
            <w:tcMar>
              <w:top w:w="100" w:type="dxa"/>
              <w:left w:w="100" w:type="dxa"/>
              <w:bottom w:w="100" w:type="dxa"/>
              <w:right w:w="100" w:type="dxa"/>
            </w:tcMar>
          </w:tcPr>
          <w:p w14:paraId="6BA9B235" w14:textId="77777777" w:rsidR="00996183" w:rsidRDefault="00996183" w:rsidP="00D66E1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Pharmacotherapy?</w:t>
            </w:r>
          </w:p>
        </w:tc>
        <w:tc>
          <w:tcPr>
            <w:tcW w:w="4680" w:type="dxa"/>
            <w:shd w:val="clear" w:color="auto" w:fill="auto"/>
            <w:tcMar>
              <w:top w:w="100" w:type="dxa"/>
              <w:left w:w="100" w:type="dxa"/>
              <w:bottom w:w="100" w:type="dxa"/>
              <w:right w:w="100" w:type="dxa"/>
            </w:tcMar>
          </w:tcPr>
          <w:p w14:paraId="682684C0" w14:textId="77777777" w:rsidR="00996183" w:rsidRDefault="00996183" w:rsidP="00D66E10">
            <w:pPr>
              <w:widowControl w:val="0"/>
              <w:rPr>
                <w:rFonts w:ascii="Times New Roman" w:eastAsia="Times New Roman" w:hAnsi="Times New Roman" w:cs="Times New Roman"/>
              </w:rPr>
            </w:pPr>
            <w:r>
              <w:rPr>
                <w:rFonts w:ascii="Times New Roman" w:eastAsia="Times New Roman" w:hAnsi="Times New Roman" w:cs="Times New Roman"/>
              </w:rPr>
              <w:t xml:space="preserve">        Yes                                                 No</w:t>
            </w:r>
          </w:p>
        </w:tc>
      </w:tr>
      <w:tr w:rsidR="00996183" w14:paraId="3E7DBF73" w14:textId="77777777" w:rsidTr="00D66E10">
        <w:trPr>
          <w:trHeight w:val="420"/>
        </w:trPr>
        <w:tc>
          <w:tcPr>
            <w:tcW w:w="9360" w:type="dxa"/>
            <w:gridSpan w:val="2"/>
            <w:shd w:val="clear" w:color="auto" w:fill="auto"/>
            <w:tcMar>
              <w:top w:w="100" w:type="dxa"/>
              <w:left w:w="100" w:type="dxa"/>
              <w:bottom w:w="100" w:type="dxa"/>
              <w:right w:w="100" w:type="dxa"/>
            </w:tcMar>
          </w:tcPr>
          <w:p w14:paraId="5CDDA7DD"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Please include additional notes about this paper below:</w:t>
            </w:r>
          </w:p>
        </w:tc>
      </w:tr>
      <w:tr w:rsidR="00996183" w14:paraId="4B5E7B34" w14:textId="77777777" w:rsidTr="00D66E10">
        <w:trPr>
          <w:trHeight w:val="420"/>
        </w:trPr>
        <w:tc>
          <w:tcPr>
            <w:tcW w:w="9360" w:type="dxa"/>
            <w:gridSpan w:val="2"/>
            <w:shd w:val="clear" w:color="auto" w:fill="auto"/>
            <w:tcMar>
              <w:top w:w="100" w:type="dxa"/>
              <w:left w:w="100" w:type="dxa"/>
              <w:bottom w:w="100" w:type="dxa"/>
              <w:right w:w="100" w:type="dxa"/>
            </w:tcMar>
          </w:tcPr>
          <w:p w14:paraId="79266369"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p w14:paraId="50C09BAB"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p w14:paraId="0820D7F3"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p w14:paraId="6F093D2C"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p w14:paraId="507CAE27"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p w14:paraId="5A320108" w14:textId="77777777" w:rsidR="00996183" w:rsidRDefault="00996183" w:rsidP="00D66E10">
            <w:pPr>
              <w:widowControl w:val="0"/>
              <w:pBdr>
                <w:top w:val="nil"/>
                <w:left w:val="nil"/>
                <w:bottom w:val="nil"/>
                <w:right w:val="nil"/>
                <w:between w:val="nil"/>
              </w:pBdr>
              <w:jc w:val="center"/>
              <w:rPr>
                <w:rFonts w:ascii="Times New Roman" w:eastAsia="Times New Roman" w:hAnsi="Times New Roman" w:cs="Times New Roman"/>
                <w:b/>
              </w:rPr>
            </w:pPr>
          </w:p>
        </w:tc>
      </w:tr>
    </w:tbl>
    <w:p w14:paraId="02A957EE" w14:textId="77777777" w:rsidR="00996183" w:rsidRDefault="00996183" w:rsidP="00996183">
      <w:pPr>
        <w:rPr>
          <w:rFonts w:ascii="Times New Roman" w:eastAsia="Times New Roman" w:hAnsi="Times New Roman" w:cs="Times New Roman"/>
        </w:rPr>
      </w:pPr>
    </w:p>
    <w:p w14:paraId="359EF75D" w14:textId="77777777" w:rsidR="00996183" w:rsidRDefault="00996183" w:rsidP="00996183">
      <w:pPr>
        <w:rPr>
          <w:rFonts w:ascii="Times New Roman" w:eastAsia="Times New Roman" w:hAnsi="Times New Roman" w:cs="Times New Roman"/>
        </w:rPr>
      </w:pPr>
    </w:p>
    <w:p w14:paraId="073021FD" w14:textId="77777777" w:rsidR="00FA6DF0" w:rsidRDefault="00FA6DF0" w:rsidP="0062024E">
      <w:pPr>
        <w:rPr>
          <w:rFonts w:ascii="Times New Roman" w:hAnsi="Times New Roman" w:cs="Times New Roman"/>
        </w:rPr>
        <w:sectPr w:rsidR="00FA6DF0" w:rsidSect="00F61C41">
          <w:pgSz w:w="12240" w:h="15840"/>
          <w:pgMar w:top="1440" w:right="1440" w:bottom="1440" w:left="1440" w:header="720" w:footer="720" w:gutter="0"/>
          <w:cols w:space="720"/>
          <w:docGrid w:linePitch="360"/>
        </w:sectPr>
      </w:pPr>
    </w:p>
    <w:p w14:paraId="5E59A225" w14:textId="705FF01F" w:rsidR="00FA6DF0" w:rsidRDefault="003F1E40" w:rsidP="00FA6DF0">
      <w:pPr>
        <w:outlineLvl w:val="0"/>
        <w:rPr>
          <w:rFonts w:ascii="Times New Roman" w:hAnsi="Times New Roman" w:cs="Times New Roman"/>
        </w:rPr>
      </w:pPr>
      <w:r>
        <w:rPr>
          <w:rFonts w:ascii="Times New Roman" w:hAnsi="Times New Roman" w:cs="Times New Roman"/>
        </w:rPr>
        <w:lastRenderedPageBreak/>
        <w:t xml:space="preserve">Supplemental </w:t>
      </w:r>
      <w:r w:rsidR="00FA6DF0">
        <w:rPr>
          <w:rFonts w:ascii="Times New Roman" w:hAnsi="Times New Roman" w:cs="Times New Roman"/>
        </w:rPr>
        <w:t xml:space="preserve">Table </w:t>
      </w:r>
      <w:r>
        <w:rPr>
          <w:rFonts w:ascii="Times New Roman" w:hAnsi="Times New Roman" w:cs="Times New Roman"/>
        </w:rPr>
        <w:t>2</w:t>
      </w:r>
      <w:r w:rsidR="00FA6DF0">
        <w:rPr>
          <w:rFonts w:ascii="Times New Roman" w:hAnsi="Times New Roman" w:cs="Times New Roman"/>
        </w:rPr>
        <w:t>. Articles that met inclusion criteria for the review.</w:t>
      </w:r>
    </w:p>
    <w:p w14:paraId="66E131DE" w14:textId="77777777" w:rsidR="001C1C53" w:rsidRDefault="001C1C53" w:rsidP="00FA6DF0">
      <w:pPr>
        <w:outlineLvl w:val="0"/>
        <w:rPr>
          <w:rFonts w:ascii="Times New Roman" w:hAnsi="Times New Roman" w:cs="Times New Roman"/>
          <w:b/>
        </w:rPr>
      </w:pPr>
    </w:p>
    <w:tbl>
      <w:tblPr>
        <w:tblStyle w:val="TableGrid"/>
        <w:tblW w:w="15390" w:type="dxa"/>
        <w:tblInd w:w="-455" w:type="dxa"/>
        <w:tblLayout w:type="fixed"/>
        <w:tblLook w:val="04A0" w:firstRow="1" w:lastRow="0" w:firstColumn="1" w:lastColumn="0" w:noHBand="0" w:noVBand="1"/>
      </w:tblPr>
      <w:tblGrid>
        <w:gridCol w:w="10080"/>
        <w:gridCol w:w="1890"/>
        <w:gridCol w:w="1530"/>
        <w:gridCol w:w="1890"/>
      </w:tblGrid>
      <w:tr w:rsidR="00FA6DF0" w:rsidRPr="000414DB" w14:paraId="3E846623" w14:textId="77777777" w:rsidTr="00D66E10">
        <w:trPr>
          <w:tblHeader/>
        </w:trPr>
        <w:tc>
          <w:tcPr>
            <w:tcW w:w="10080" w:type="dxa"/>
            <w:vAlign w:val="center"/>
          </w:tcPr>
          <w:p w14:paraId="2FAE3BC3" w14:textId="77777777" w:rsidR="00FA6DF0" w:rsidRPr="000414DB" w:rsidRDefault="00FA6DF0" w:rsidP="00D66E10">
            <w:pPr>
              <w:jc w:val="center"/>
              <w:outlineLvl w:val="0"/>
              <w:rPr>
                <w:rFonts w:ascii="Times" w:hAnsi="Times" w:cs="Times New Roman"/>
                <w:b/>
                <w:sz w:val="20"/>
                <w:szCs w:val="20"/>
              </w:rPr>
            </w:pPr>
            <w:r w:rsidRPr="000414DB">
              <w:rPr>
                <w:rFonts w:ascii="Times" w:hAnsi="Times" w:cs="Calibri"/>
                <w:b/>
                <w:color w:val="000000"/>
                <w:sz w:val="20"/>
                <w:szCs w:val="20"/>
              </w:rPr>
              <w:t>Citation</w:t>
            </w:r>
          </w:p>
        </w:tc>
        <w:tc>
          <w:tcPr>
            <w:tcW w:w="1890" w:type="dxa"/>
            <w:vAlign w:val="center"/>
          </w:tcPr>
          <w:p w14:paraId="4A3764E8" w14:textId="77777777" w:rsidR="00FA6DF0" w:rsidRPr="000414DB" w:rsidRDefault="00FA6DF0" w:rsidP="00D66E10">
            <w:pPr>
              <w:jc w:val="center"/>
              <w:outlineLvl w:val="0"/>
              <w:rPr>
                <w:rFonts w:ascii="Times" w:hAnsi="Times" w:cs="Calibri"/>
                <w:b/>
                <w:color w:val="000000"/>
                <w:sz w:val="20"/>
                <w:szCs w:val="20"/>
              </w:rPr>
            </w:pPr>
            <w:r w:rsidRPr="000414DB">
              <w:rPr>
                <w:rFonts w:ascii="Times" w:hAnsi="Times" w:cs="Calibri"/>
                <w:b/>
                <w:color w:val="000000"/>
                <w:sz w:val="20"/>
                <w:szCs w:val="20"/>
              </w:rPr>
              <w:t>Translational Framework</w:t>
            </w:r>
          </w:p>
        </w:tc>
        <w:tc>
          <w:tcPr>
            <w:tcW w:w="1530" w:type="dxa"/>
            <w:vAlign w:val="center"/>
          </w:tcPr>
          <w:p w14:paraId="4A26F38B" w14:textId="77777777" w:rsidR="00FA6DF0" w:rsidRPr="000414DB" w:rsidRDefault="00FA6DF0" w:rsidP="00D66E10">
            <w:pPr>
              <w:jc w:val="center"/>
              <w:outlineLvl w:val="0"/>
              <w:rPr>
                <w:rFonts w:ascii="Times" w:hAnsi="Times" w:cs="Times New Roman"/>
                <w:b/>
                <w:sz w:val="20"/>
                <w:szCs w:val="20"/>
              </w:rPr>
            </w:pPr>
            <w:r w:rsidRPr="000414DB">
              <w:rPr>
                <w:rFonts w:ascii="Times" w:hAnsi="Times" w:cs="Calibri"/>
                <w:b/>
                <w:color w:val="000000"/>
                <w:sz w:val="20"/>
                <w:szCs w:val="20"/>
              </w:rPr>
              <w:t>Genetic Information</w:t>
            </w:r>
          </w:p>
        </w:tc>
        <w:tc>
          <w:tcPr>
            <w:tcW w:w="1890" w:type="dxa"/>
            <w:vAlign w:val="center"/>
          </w:tcPr>
          <w:p w14:paraId="5359FE7A" w14:textId="77777777" w:rsidR="00FA6DF0" w:rsidRPr="000414DB" w:rsidRDefault="00FA6DF0" w:rsidP="00D66E10">
            <w:pPr>
              <w:jc w:val="center"/>
              <w:outlineLvl w:val="0"/>
              <w:rPr>
                <w:rFonts w:ascii="Times" w:hAnsi="Times" w:cs="Times New Roman"/>
                <w:b/>
                <w:sz w:val="20"/>
                <w:szCs w:val="20"/>
              </w:rPr>
            </w:pPr>
            <w:r w:rsidRPr="000414DB">
              <w:rPr>
                <w:rFonts w:ascii="Times" w:hAnsi="Times" w:cs="Calibri"/>
                <w:b/>
                <w:color w:val="000000"/>
                <w:sz w:val="20"/>
                <w:szCs w:val="20"/>
              </w:rPr>
              <w:t>Psychiatric Disorder</w:t>
            </w:r>
          </w:p>
        </w:tc>
      </w:tr>
      <w:tr w:rsidR="00FA6DF0" w:rsidRPr="000414DB" w14:paraId="301DA03A" w14:textId="77777777" w:rsidTr="00D66E10">
        <w:tc>
          <w:tcPr>
            <w:tcW w:w="10080" w:type="dxa"/>
          </w:tcPr>
          <w:p w14:paraId="784F220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Addington, A. M., &amp; Rappaport, J. L. (2012). Annual Research Review: Impact of advances in genetics in understanding developmental psychopathology. </w:t>
            </w:r>
            <w:r w:rsidRPr="000414DB">
              <w:rPr>
                <w:rFonts w:ascii="Times" w:hAnsi="Times" w:cs="Calibri"/>
                <w:i/>
                <w:color w:val="000000"/>
                <w:sz w:val="20"/>
                <w:szCs w:val="20"/>
              </w:rPr>
              <w:t>Journal of Child Psychology &amp; Psychiatry, 53</w:t>
            </w:r>
            <w:r w:rsidRPr="000414DB">
              <w:rPr>
                <w:rFonts w:ascii="Times" w:hAnsi="Times" w:cs="Calibri"/>
                <w:color w:val="000000"/>
                <w:sz w:val="20"/>
                <w:szCs w:val="20"/>
              </w:rPr>
              <w:t>, 510-518.</w:t>
            </w:r>
          </w:p>
        </w:tc>
        <w:tc>
          <w:tcPr>
            <w:tcW w:w="1890" w:type="dxa"/>
          </w:tcPr>
          <w:p w14:paraId="0EDA6F0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 xml:space="preserve">Broad </w:t>
            </w:r>
          </w:p>
        </w:tc>
        <w:tc>
          <w:tcPr>
            <w:tcW w:w="1530" w:type="dxa"/>
          </w:tcPr>
          <w:p w14:paraId="6CE1D71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Molecular</w:t>
            </w:r>
          </w:p>
        </w:tc>
        <w:tc>
          <w:tcPr>
            <w:tcW w:w="1890" w:type="dxa"/>
          </w:tcPr>
          <w:p w14:paraId="2F04DFF3"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6910446B" w14:textId="77777777" w:rsidR="00FA6DF0" w:rsidRPr="000414DB" w:rsidRDefault="00FA6DF0" w:rsidP="00D66E10">
            <w:pPr>
              <w:outlineLvl w:val="0"/>
              <w:rPr>
                <w:rFonts w:ascii="Times" w:hAnsi="Times" w:cs="Times New Roman"/>
                <w:sz w:val="20"/>
                <w:szCs w:val="20"/>
              </w:rPr>
            </w:pPr>
            <w:r>
              <w:rPr>
                <w:rFonts w:ascii="Times" w:hAnsi="Times" w:cs="Calibri"/>
                <w:color w:val="000000"/>
                <w:sz w:val="20"/>
                <w:szCs w:val="20"/>
              </w:rPr>
              <w:t>(ASD, s</w:t>
            </w:r>
            <w:r w:rsidRPr="000414DB">
              <w:rPr>
                <w:rFonts w:ascii="Times" w:hAnsi="Times" w:cs="Times New Roman"/>
                <w:sz w:val="20"/>
                <w:szCs w:val="20"/>
              </w:rPr>
              <w:t>chizophreni</w:t>
            </w:r>
            <w:r>
              <w:rPr>
                <w:rFonts w:ascii="Times" w:hAnsi="Times" w:cs="Times New Roman"/>
                <w:sz w:val="20"/>
                <w:szCs w:val="20"/>
              </w:rPr>
              <w:t>a)</w:t>
            </w:r>
          </w:p>
        </w:tc>
      </w:tr>
      <w:tr w:rsidR="00FA6DF0" w:rsidRPr="000414DB" w14:paraId="4D03F3A2" w14:textId="77777777" w:rsidTr="00D66E10">
        <w:tc>
          <w:tcPr>
            <w:tcW w:w="10080" w:type="dxa"/>
          </w:tcPr>
          <w:p w14:paraId="7B98A55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Alhajji, L., &amp; Nemeroff, C. B. (2015). Personalized medicine and mood disorders. </w:t>
            </w:r>
            <w:r w:rsidRPr="000414DB">
              <w:rPr>
                <w:rFonts w:ascii="Times" w:hAnsi="Times" w:cs="Calibri"/>
                <w:i/>
                <w:color w:val="000000"/>
                <w:sz w:val="20"/>
                <w:szCs w:val="20"/>
              </w:rPr>
              <w:t>Psychiatric Clinics of North America, 38</w:t>
            </w:r>
            <w:r w:rsidRPr="000414DB">
              <w:rPr>
                <w:rFonts w:ascii="Times" w:hAnsi="Times" w:cs="Calibri"/>
                <w:color w:val="000000"/>
                <w:sz w:val="20"/>
                <w:szCs w:val="20"/>
              </w:rPr>
              <w:t>, 395-403.</w:t>
            </w:r>
          </w:p>
        </w:tc>
        <w:tc>
          <w:tcPr>
            <w:tcW w:w="1890" w:type="dxa"/>
          </w:tcPr>
          <w:p w14:paraId="2A0CC7E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475D26E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BAA6B2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33DD549E"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(mood, schizophrenia)</w:t>
            </w:r>
          </w:p>
        </w:tc>
      </w:tr>
      <w:tr w:rsidR="00FA6DF0" w:rsidRPr="000414DB" w14:paraId="7A82408C" w14:textId="77777777" w:rsidTr="00D66E10">
        <w:trPr>
          <w:trHeight w:val="485"/>
        </w:trPr>
        <w:tc>
          <w:tcPr>
            <w:tcW w:w="10080" w:type="dxa"/>
          </w:tcPr>
          <w:p w14:paraId="2BA67D9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Allenby, C. E., Boyland, K. A., Lerman, C., Falcone, C. (2016). Precision medicine for tobacco dependence: Development and validation of the nicotine metabolite ratio. </w:t>
            </w:r>
            <w:r w:rsidRPr="000414DB">
              <w:rPr>
                <w:rFonts w:ascii="Times" w:hAnsi="Times" w:cs="Calibri"/>
                <w:i/>
                <w:color w:val="000000"/>
                <w:sz w:val="20"/>
                <w:szCs w:val="20"/>
              </w:rPr>
              <w:t>Journal of Neuroimmune Pharmacology, 11</w:t>
            </w:r>
            <w:r w:rsidRPr="000414DB">
              <w:rPr>
                <w:rFonts w:ascii="Times" w:hAnsi="Times" w:cs="Calibri"/>
                <w:color w:val="000000"/>
                <w:sz w:val="20"/>
                <w:szCs w:val="20"/>
              </w:rPr>
              <w:t>, 471-483.</w:t>
            </w:r>
          </w:p>
        </w:tc>
        <w:tc>
          <w:tcPr>
            <w:tcW w:w="1890" w:type="dxa"/>
          </w:tcPr>
          <w:p w14:paraId="2D2C1D3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p w14:paraId="10696BEC"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 xml:space="preserve"> </w:t>
            </w:r>
          </w:p>
        </w:tc>
        <w:tc>
          <w:tcPr>
            <w:tcW w:w="1530" w:type="dxa"/>
          </w:tcPr>
          <w:p w14:paraId="375E0544"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2CFCD4F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5777CB25" w14:textId="77777777" w:rsidTr="00D66E10">
        <w:tc>
          <w:tcPr>
            <w:tcW w:w="10080" w:type="dxa"/>
          </w:tcPr>
          <w:p w14:paraId="71F325A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Amare, A. T., Schuberg, K. O., &amp; Baune, B. T. (2017). Pharmacogenomics in the treatment of mood disorders: Strategies and opportunities for personalized psychiatry. </w:t>
            </w:r>
            <w:r w:rsidRPr="000414DB">
              <w:rPr>
                <w:rFonts w:ascii="Times" w:hAnsi="Times" w:cs="Calibri"/>
                <w:i/>
                <w:color w:val="000000"/>
                <w:sz w:val="20"/>
                <w:szCs w:val="20"/>
              </w:rPr>
              <w:t>EPMA J, 8</w:t>
            </w:r>
            <w:r w:rsidRPr="000414DB">
              <w:rPr>
                <w:rFonts w:ascii="Times" w:hAnsi="Times" w:cs="Calibri"/>
                <w:color w:val="000000"/>
                <w:sz w:val="20"/>
                <w:szCs w:val="20"/>
              </w:rPr>
              <w:t>, 211-227.</w:t>
            </w:r>
          </w:p>
        </w:tc>
        <w:tc>
          <w:tcPr>
            <w:tcW w:w="1890" w:type="dxa"/>
          </w:tcPr>
          <w:p w14:paraId="17F78B8D"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Other</w:t>
            </w:r>
          </w:p>
          <w:p w14:paraId="0EB14FA8" w14:textId="77777777" w:rsidR="00FA6DF0" w:rsidRPr="000414DB" w:rsidRDefault="00FA6DF0" w:rsidP="00D66E10">
            <w:pPr>
              <w:outlineLvl w:val="0"/>
              <w:rPr>
                <w:rFonts w:ascii="Times" w:hAnsi="Times" w:cs="Calibri"/>
                <w:color w:val="000000"/>
                <w:sz w:val="20"/>
                <w:szCs w:val="20"/>
              </w:rPr>
            </w:pPr>
            <w:r>
              <w:rPr>
                <w:rFonts w:ascii="Times" w:hAnsi="Times" w:cs="Calibri"/>
                <w:color w:val="000000"/>
                <w:sz w:val="20"/>
                <w:szCs w:val="20"/>
              </w:rPr>
              <w:t>(</w:t>
            </w:r>
            <w:r w:rsidRPr="000414DB">
              <w:rPr>
                <w:rFonts w:ascii="Times" w:hAnsi="Times" w:cs="Calibri"/>
                <w:color w:val="000000"/>
                <w:sz w:val="20"/>
                <w:szCs w:val="20"/>
              </w:rPr>
              <w:t>predictive, preventive, and personalized</w:t>
            </w:r>
            <w:r>
              <w:rPr>
                <w:rFonts w:ascii="Times" w:hAnsi="Times" w:cs="Calibri"/>
                <w:color w:val="000000"/>
                <w:sz w:val="20"/>
                <w:szCs w:val="20"/>
              </w:rPr>
              <w:t xml:space="preserve"> medicine</w:t>
            </w:r>
            <w:r w:rsidRPr="000414DB">
              <w:rPr>
                <w:rFonts w:ascii="Times" w:hAnsi="Times" w:cs="Calibri"/>
                <w:color w:val="000000"/>
                <w:sz w:val="20"/>
                <w:szCs w:val="20"/>
              </w:rPr>
              <w:t>)</w:t>
            </w:r>
          </w:p>
        </w:tc>
        <w:tc>
          <w:tcPr>
            <w:tcW w:w="1530" w:type="dxa"/>
          </w:tcPr>
          <w:p w14:paraId="434992A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788D155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Mood</w:t>
            </w:r>
          </w:p>
        </w:tc>
      </w:tr>
      <w:tr w:rsidR="00FA6DF0" w:rsidRPr="000414DB" w14:paraId="7A13A5A7" w14:textId="77777777" w:rsidTr="00D66E10">
        <w:tc>
          <w:tcPr>
            <w:tcW w:w="10080" w:type="dxa"/>
          </w:tcPr>
          <w:p w14:paraId="29B93B0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Bierut, L. J., Johnson, E. O., &amp; Saccone, N. L. (2014). A glimpse into the future: Personalized medicine for smoking cessation. </w:t>
            </w:r>
            <w:r w:rsidRPr="000414DB">
              <w:rPr>
                <w:rFonts w:ascii="Times" w:hAnsi="Times" w:cs="Calibri"/>
                <w:i/>
                <w:color w:val="000000"/>
                <w:sz w:val="20"/>
                <w:szCs w:val="20"/>
              </w:rPr>
              <w:t>Neuropharmacology, 76,</w:t>
            </w:r>
            <w:r w:rsidRPr="000414DB">
              <w:rPr>
                <w:rFonts w:ascii="Times" w:hAnsi="Times" w:cs="Calibri"/>
                <w:color w:val="000000"/>
                <w:sz w:val="20"/>
                <w:szCs w:val="20"/>
              </w:rPr>
              <w:t xml:space="preserve"> 592-599.</w:t>
            </w:r>
          </w:p>
        </w:tc>
        <w:tc>
          <w:tcPr>
            <w:tcW w:w="1890" w:type="dxa"/>
          </w:tcPr>
          <w:p w14:paraId="421B888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3550F02B"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7D1A6EA5" w14:textId="77777777" w:rsidR="00FA6DF0" w:rsidRPr="009B498D"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6717C3ED" w14:textId="77777777" w:rsidTr="00D66E10">
        <w:tc>
          <w:tcPr>
            <w:tcW w:w="10080" w:type="dxa"/>
          </w:tcPr>
          <w:p w14:paraId="5EC6DF4B" w14:textId="77777777" w:rsidR="00FA6DF0" w:rsidRPr="000414DB" w:rsidRDefault="00FA6DF0" w:rsidP="00D66E10">
            <w:pPr>
              <w:widowControl w:val="0"/>
              <w:autoSpaceDE w:val="0"/>
              <w:autoSpaceDN w:val="0"/>
              <w:adjustRightInd w:val="0"/>
              <w:rPr>
                <w:rFonts w:ascii="Times" w:hAnsi="Times" w:cs="Times New Roman"/>
                <w:sz w:val="20"/>
                <w:szCs w:val="20"/>
              </w:rPr>
            </w:pPr>
            <w:r w:rsidRPr="000414DB">
              <w:rPr>
                <w:rFonts w:ascii="Times" w:hAnsi="Times" w:cs="Calibri"/>
                <w:sz w:val="20"/>
                <w:szCs w:val="20"/>
              </w:rPr>
              <w:t xml:space="preserve">Beversdorf, D. Q. (2016). Phenotyping, etiological factors, and biomarkers: Toward precision medicine in Autism Spectrum Disorders. </w:t>
            </w:r>
            <w:r w:rsidRPr="000414DB">
              <w:rPr>
                <w:rFonts w:ascii="Times" w:hAnsi="Times" w:cs="Calibri"/>
                <w:i/>
                <w:sz w:val="20"/>
                <w:szCs w:val="20"/>
              </w:rPr>
              <w:t>Journal of Developmental &amp; Behavioral Pediatrics, 37</w:t>
            </w:r>
            <w:r w:rsidRPr="000414DB">
              <w:rPr>
                <w:rFonts w:ascii="Times" w:hAnsi="Times" w:cs="Calibri"/>
                <w:sz w:val="20"/>
                <w:szCs w:val="20"/>
              </w:rPr>
              <w:t>, 659-673.</w:t>
            </w:r>
          </w:p>
        </w:tc>
        <w:tc>
          <w:tcPr>
            <w:tcW w:w="1890" w:type="dxa"/>
          </w:tcPr>
          <w:p w14:paraId="0E71222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53901B3"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1702F257" w14:textId="77777777" w:rsidR="00FA6DF0" w:rsidRPr="00AB4BB1" w:rsidRDefault="00FA6DF0" w:rsidP="00D66E10">
            <w:pPr>
              <w:outlineLvl w:val="0"/>
              <w:rPr>
                <w:rFonts w:ascii="Times" w:hAnsi="Times" w:cs="Calibri"/>
                <w:color w:val="000000"/>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(ASD)</w:t>
            </w:r>
          </w:p>
        </w:tc>
      </w:tr>
      <w:tr w:rsidR="00FA6DF0" w:rsidRPr="000414DB" w14:paraId="190164C4" w14:textId="77777777" w:rsidTr="00D66E10">
        <w:tc>
          <w:tcPr>
            <w:tcW w:w="10080" w:type="dxa"/>
          </w:tcPr>
          <w:p w14:paraId="15C4508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Bickman, L., Lyon, A. R., &amp; Wolpert, M. (2016). Achieving precision mental health through effective assessment, monitoring, and feedback processes. </w:t>
            </w:r>
            <w:r w:rsidRPr="000414DB">
              <w:rPr>
                <w:rFonts w:ascii="Times" w:hAnsi="Times" w:cs="Calibri"/>
                <w:i/>
                <w:color w:val="000000"/>
                <w:sz w:val="20"/>
                <w:szCs w:val="20"/>
              </w:rPr>
              <w:t>Administration and Policy in Mental Health and Mental Health Services Research, 43</w:t>
            </w:r>
            <w:r w:rsidRPr="000414DB">
              <w:rPr>
                <w:rFonts w:ascii="Times" w:hAnsi="Times" w:cs="Calibri"/>
                <w:color w:val="000000"/>
                <w:sz w:val="20"/>
                <w:szCs w:val="20"/>
              </w:rPr>
              <w:t>, 271-276.</w:t>
            </w:r>
          </w:p>
        </w:tc>
        <w:tc>
          <w:tcPr>
            <w:tcW w:w="1890" w:type="dxa"/>
          </w:tcPr>
          <w:p w14:paraId="27517D45"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Othe</w:t>
            </w:r>
            <w:r>
              <w:rPr>
                <w:rFonts w:ascii="Times" w:hAnsi="Times" w:cs="Calibri"/>
                <w:color w:val="000000"/>
                <w:sz w:val="20"/>
                <w:szCs w:val="20"/>
              </w:rPr>
              <w:t>r</w:t>
            </w:r>
          </w:p>
          <w:p w14:paraId="7C3F8512" w14:textId="77777777" w:rsidR="00FA6DF0" w:rsidRPr="000414DB" w:rsidRDefault="00FA6DF0" w:rsidP="00D66E10">
            <w:pPr>
              <w:outlineLvl w:val="0"/>
              <w:rPr>
                <w:rFonts w:ascii="Times" w:hAnsi="Times" w:cs="Calibri"/>
                <w:color w:val="000000"/>
                <w:sz w:val="20"/>
                <w:szCs w:val="20"/>
              </w:rPr>
            </w:pPr>
            <w:r>
              <w:rPr>
                <w:rFonts w:ascii="Times" w:hAnsi="Times" w:cs="Calibri"/>
                <w:color w:val="000000"/>
                <w:sz w:val="20"/>
                <w:szCs w:val="20"/>
              </w:rPr>
              <w:t>(p</w:t>
            </w:r>
            <w:r w:rsidRPr="000414DB">
              <w:rPr>
                <w:rFonts w:ascii="Times" w:hAnsi="Times" w:cs="Calibri"/>
                <w:color w:val="000000"/>
                <w:sz w:val="20"/>
                <w:szCs w:val="20"/>
              </w:rPr>
              <w:t xml:space="preserve">recision </w:t>
            </w:r>
            <w:r w:rsidRPr="000414DB">
              <w:rPr>
                <w:rFonts w:ascii="Times" w:hAnsi="Times" w:cs="Calibri"/>
                <w:i/>
                <w:color w:val="000000"/>
                <w:sz w:val="20"/>
                <w:szCs w:val="20"/>
              </w:rPr>
              <w:t>mental</w:t>
            </w:r>
            <w:r w:rsidRPr="000414DB">
              <w:rPr>
                <w:rFonts w:ascii="Times" w:hAnsi="Times" w:cs="Calibri"/>
                <w:color w:val="000000"/>
                <w:sz w:val="20"/>
                <w:szCs w:val="20"/>
              </w:rPr>
              <w:t xml:space="preserve"> health</w:t>
            </w:r>
            <w:r>
              <w:rPr>
                <w:rFonts w:ascii="Times" w:hAnsi="Times" w:cs="Calibri"/>
                <w:color w:val="000000"/>
                <w:sz w:val="20"/>
                <w:szCs w:val="20"/>
              </w:rPr>
              <w:t>)</w:t>
            </w:r>
          </w:p>
        </w:tc>
        <w:tc>
          <w:tcPr>
            <w:tcW w:w="1530" w:type="dxa"/>
          </w:tcPr>
          <w:p w14:paraId="2BE10EE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7405AE6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6AF10CC4" w14:textId="77777777" w:rsidTr="00D66E10">
        <w:tc>
          <w:tcPr>
            <w:tcW w:w="10080" w:type="dxa"/>
          </w:tcPr>
          <w:p w14:paraId="65836CA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Bloss, C. S., Jeste, D. V., &amp; Schork, N. J. (2011). Genomics for disease treatment and prevention. </w:t>
            </w:r>
            <w:r w:rsidRPr="000414DB">
              <w:rPr>
                <w:rFonts w:ascii="Times" w:hAnsi="Times" w:cs="Calibri"/>
                <w:i/>
                <w:color w:val="000000"/>
                <w:sz w:val="20"/>
                <w:szCs w:val="20"/>
              </w:rPr>
              <w:t>Psychiatric Clinics of North America, 34</w:t>
            </w:r>
            <w:r w:rsidRPr="000414DB">
              <w:rPr>
                <w:rFonts w:ascii="Times" w:hAnsi="Times" w:cs="Calibri"/>
                <w:color w:val="000000"/>
                <w:sz w:val="20"/>
                <w:szCs w:val="20"/>
              </w:rPr>
              <w:t>, 147-166.</w:t>
            </w:r>
          </w:p>
        </w:tc>
        <w:tc>
          <w:tcPr>
            <w:tcW w:w="1890" w:type="dxa"/>
          </w:tcPr>
          <w:p w14:paraId="7DECE88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4A1B8BF"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Broad</w:t>
            </w:r>
          </w:p>
          <w:p w14:paraId="4B393D4B" w14:textId="77777777" w:rsidR="00FA6DF0" w:rsidRPr="000414DB" w:rsidRDefault="00FA6DF0" w:rsidP="00D66E10">
            <w:pPr>
              <w:outlineLvl w:val="0"/>
              <w:rPr>
                <w:rFonts w:ascii="Times" w:hAnsi="Times" w:cs="Times New Roman"/>
                <w:sz w:val="20"/>
                <w:szCs w:val="20"/>
              </w:rPr>
            </w:pPr>
          </w:p>
          <w:p w14:paraId="6DF15224" w14:textId="77777777" w:rsidR="00FA6DF0" w:rsidRPr="000414DB" w:rsidRDefault="00FA6DF0" w:rsidP="00D66E10">
            <w:pPr>
              <w:outlineLvl w:val="0"/>
              <w:rPr>
                <w:rFonts w:ascii="Times" w:hAnsi="Times" w:cs="Times New Roman"/>
                <w:sz w:val="20"/>
                <w:szCs w:val="20"/>
              </w:rPr>
            </w:pPr>
          </w:p>
        </w:tc>
        <w:tc>
          <w:tcPr>
            <w:tcW w:w="1890" w:type="dxa"/>
          </w:tcPr>
          <w:p w14:paraId="5DE91E7F"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5343CBDF"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(mood, anxiety, schizophrenia)</w:t>
            </w:r>
          </w:p>
        </w:tc>
      </w:tr>
      <w:tr w:rsidR="00FA6DF0" w:rsidRPr="000414DB" w14:paraId="005207E6" w14:textId="77777777" w:rsidTr="00D66E10">
        <w:tc>
          <w:tcPr>
            <w:tcW w:w="10080" w:type="dxa"/>
          </w:tcPr>
          <w:p w14:paraId="3C83A47A" w14:textId="77777777" w:rsidR="00FA6DF0" w:rsidRPr="000414DB" w:rsidRDefault="00FA6DF0" w:rsidP="00D66E10">
            <w:pPr>
              <w:widowControl w:val="0"/>
              <w:autoSpaceDE w:val="0"/>
              <w:autoSpaceDN w:val="0"/>
              <w:adjustRightInd w:val="0"/>
              <w:rPr>
                <w:rFonts w:ascii="Times" w:hAnsi="Times" w:cs="Times New Roman"/>
                <w:sz w:val="20"/>
                <w:szCs w:val="20"/>
              </w:rPr>
            </w:pPr>
            <w:r w:rsidRPr="000414DB">
              <w:rPr>
                <w:rFonts w:ascii="Times" w:hAnsi="Times" w:cs="Calibri"/>
                <w:color w:val="000000"/>
                <w:sz w:val="20"/>
                <w:szCs w:val="20"/>
              </w:rPr>
              <w:t xml:space="preserve">Blum, K., Modestnio, E. J., Gondre-Lewis, M. C., Neary, J., Siwicki, D., Hauser, M. … Badgaiyan, R. D. (2017). Global opioid epidemic: doomed to fail without genetically based precision addiction medicine (PAM™): Lessons learned from America. </w:t>
            </w:r>
            <w:r w:rsidRPr="000414DB">
              <w:rPr>
                <w:rFonts w:ascii="Times" w:hAnsi="Times" w:cs="Calibri"/>
                <w:i/>
                <w:color w:val="000000"/>
                <w:sz w:val="20"/>
                <w:szCs w:val="20"/>
              </w:rPr>
              <w:t>Precision medicine (Balgalore), 2(1)</w:t>
            </w:r>
            <w:r w:rsidRPr="000414DB">
              <w:rPr>
                <w:rFonts w:ascii="Times" w:hAnsi="Times" w:cs="Calibri"/>
                <w:color w:val="000000"/>
                <w:sz w:val="20"/>
                <w:szCs w:val="20"/>
              </w:rPr>
              <w:t xml:space="preserve">, 17-22. </w:t>
            </w:r>
          </w:p>
        </w:tc>
        <w:tc>
          <w:tcPr>
            <w:tcW w:w="1890" w:type="dxa"/>
          </w:tcPr>
          <w:p w14:paraId="2149BE1B"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50EC6D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42EFB07A" w14:textId="77777777" w:rsidR="00FA6DF0" w:rsidRPr="009B498D"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C32CEA" w:rsidRPr="000414DB" w14:paraId="493FA907" w14:textId="77777777" w:rsidTr="00D66E10">
        <w:tc>
          <w:tcPr>
            <w:tcW w:w="10080" w:type="dxa"/>
          </w:tcPr>
          <w:p w14:paraId="4B98D0CF" w14:textId="6192BF4A" w:rsidR="00C32CEA" w:rsidRPr="000414DB" w:rsidRDefault="00C32CEA" w:rsidP="00D66E10">
            <w:pPr>
              <w:widowControl w:val="0"/>
              <w:autoSpaceDE w:val="0"/>
              <w:autoSpaceDN w:val="0"/>
              <w:adjustRightInd w:val="0"/>
              <w:rPr>
                <w:rFonts w:ascii="Times" w:hAnsi="Times" w:cs="Calibri"/>
                <w:color w:val="000000"/>
                <w:sz w:val="20"/>
                <w:szCs w:val="20"/>
              </w:rPr>
            </w:pPr>
            <w:r w:rsidRPr="00C32CEA">
              <w:rPr>
                <w:rFonts w:ascii="Times" w:hAnsi="Times" w:cs="Calibri"/>
                <w:color w:val="000000"/>
                <w:sz w:val="20"/>
                <w:szCs w:val="20"/>
              </w:rPr>
              <w:t xml:space="preserve">Bousman, C., Maruf, A. A., &amp; Muller, D. J. (2019). Towards the integration of pharmacogenetics in psychiatry: A minimum, evidence-based genetic testing panel. </w:t>
            </w:r>
            <w:r w:rsidRPr="00E74A64">
              <w:rPr>
                <w:rFonts w:ascii="Times" w:hAnsi="Times" w:cs="Calibri"/>
                <w:i/>
                <w:color w:val="000000"/>
                <w:sz w:val="20"/>
                <w:szCs w:val="20"/>
              </w:rPr>
              <w:t>Current Opinion Psychiatry, 32,</w:t>
            </w:r>
            <w:r w:rsidRPr="00C32CEA">
              <w:rPr>
                <w:rFonts w:ascii="Times" w:hAnsi="Times" w:cs="Calibri"/>
                <w:color w:val="000000"/>
                <w:sz w:val="20"/>
                <w:szCs w:val="20"/>
              </w:rPr>
              <w:t xml:space="preserve"> 7-15.</w:t>
            </w:r>
          </w:p>
        </w:tc>
        <w:tc>
          <w:tcPr>
            <w:tcW w:w="1890" w:type="dxa"/>
          </w:tcPr>
          <w:p w14:paraId="408F6FDD" w14:textId="381BED96" w:rsidR="00C32CEA" w:rsidRPr="000414DB" w:rsidRDefault="00674B57"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59C342E1" w14:textId="0F070BF2" w:rsidR="00C32CEA" w:rsidRPr="000414DB" w:rsidRDefault="00674B57"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32E9AA86" w14:textId="363BBC26" w:rsidR="00C32CEA" w:rsidRPr="000414DB" w:rsidRDefault="00674B57" w:rsidP="00D66E10">
            <w:pPr>
              <w:outlineLvl w:val="0"/>
              <w:rPr>
                <w:rFonts w:ascii="Times" w:hAnsi="Times" w:cs="Calibri"/>
                <w:color w:val="000000"/>
                <w:sz w:val="20"/>
                <w:szCs w:val="20"/>
              </w:rPr>
            </w:pPr>
            <w:r>
              <w:rPr>
                <w:rFonts w:ascii="Times" w:hAnsi="Times" w:cs="Calibri"/>
                <w:color w:val="000000"/>
                <w:sz w:val="20"/>
                <w:szCs w:val="20"/>
              </w:rPr>
              <w:t>Broad</w:t>
            </w:r>
          </w:p>
        </w:tc>
      </w:tr>
      <w:tr w:rsidR="00674B57" w:rsidRPr="000414DB" w14:paraId="7B0C6CB4" w14:textId="77777777" w:rsidTr="00D66E10">
        <w:tc>
          <w:tcPr>
            <w:tcW w:w="10080" w:type="dxa"/>
          </w:tcPr>
          <w:p w14:paraId="68E0C3E5" w14:textId="2AB28D06" w:rsidR="00674B57" w:rsidRPr="00C32CEA" w:rsidRDefault="00674B57" w:rsidP="00D66E10">
            <w:pPr>
              <w:widowControl w:val="0"/>
              <w:autoSpaceDE w:val="0"/>
              <w:autoSpaceDN w:val="0"/>
              <w:adjustRightInd w:val="0"/>
              <w:rPr>
                <w:rFonts w:ascii="Times" w:hAnsi="Times" w:cs="Calibri"/>
                <w:color w:val="000000"/>
                <w:sz w:val="20"/>
                <w:szCs w:val="20"/>
              </w:rPr>
            </w:pPr>
            <w:r w:rsidRPr="00674B57">
              <w:rPr>
                <w:rFonts w:ascii="Times" w:hAnsi="Times" w:cs="Calibri"/>
                <w:color w:val="000000"/>
                <w:sz w:val="20"/>
                <w:szCs w:val="20"/>
              </w:rPr>
              <w:t xml:space="preserve">Bradley, P., Shiekh, M., Mehra, V., Vrbicky, K., Layle, S. … Lukowiak, A. A. (2018). Improved efficacy with targeted pharmacogenetic-guided treatment of patients with depression and anxiety: A randomized clinical trial demonstrating clinical utility. </w:t>
            </w:r>
            <w:r w:rsidRPr="00E74A64">
              <w:rPr>
                <w:rFonts w:ascii="Times" w:hAnsi="Times" w:cs="Calibri"/>
                <w:i/>
                <w:color w:val="000000"/>
                <w:sz w:val="20"/>
                <w:szCs w:val="20"/>
              </w:rPr>
              <w:t>Journal of Psychiatric Research, 96,</w:t>
            </w:r>
            <w:r w:rsidRPr="00674B57">
              <w:rPr>
                <w:rFonts w:ascii="Times" w:hAnsi="Times" w:cs="Calibri"/>
                <w:color w:val="000000"/>
                <w:sz w:val="20"/>
                <w:szCs w:val="20"/>
              </w:rPr>
              <w:t xml:space="preserve"> 100-107.</w:t>
            </w:r>
          </w:p>
        </w:tc>
        <w:tc>
          <w:tcPr>
            <w:tcW w:w="1890" w:type="dxa"/>
          </w:tcPr>
          <w:p w14:paraId="11C81657" w14:textId="1755D520" w:rsidR="00674B57" w:rsidRDefault="00674B57" w:rsidP="00D66E10">
            <w:pPr>
              <w:outlineLvl w:val="0"/>
              <w:rPr>
                <w:rFonts w:ascii="Times" w:hAnsi="Times" w:cs="Calibri"/>
                <w:color w:val="000000"/>
                <w:sz w:val="20"/>
                <w:szCs w:val="20"/>
              </w:rPr>
            </w:pPr>
            <w:r>
              <w:rPr>
                <w:rFonts w:ascii="Times" w:hAnsi="Times" w:cs="Calibri"/>
                <w:color w:val="000000"/>
                <w:sz w:val="20"/>
                <w:szCs w:val="20"/>
              </w:rPr>
              <w:t>Precision Medi</w:t>
            </w:r>
            <w:r w:rsidR="00D5730E">
              <w:rPr>
                <w:rFonts w:ascii="Times" w:hAnsi="Times" w:cs="Calibri"/>
                <w:color w:val="000000"/>
                <w:sz w:val="20"/>
                <w:szCs w:val="20"/>
              </w:rPr>
              <w:t>c</w:t>
            </w:r>
            <w:r>
              <w:rPr>
                <w:rFonts w:ascii="Times" w:hAnsi="Times" w:cs="Calibri"/>
                <w:color w:val="000000"/>
                <w:sz w:val="20"/>
                <w:szCs w:val="20"/>
              </w:rPr>
              <w:t>ine</w:t>
            </w:r>
          </w:p>
        </w:tc>
        <w:tc>
          <w:tcPr>
            <w:tcW w:w="1530" w:type="dxa"/>
          </w:tcPr>
          <w:p w14:paraId="440DBB88" w14:textId="5B20D7CB" w:rsidR="00674B57" w:rsidRDefault="00674B57"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5DE02586" w14:textId="33464ADB" w:rsidR="00674B57" w:rsidRDefault="00674B57" w:rsidP="00D66E10">
            <w:pPr>
              <w:outlineLvl w:val="0"/>
              <w:rPr>
                <w:rFonts w:ascii="Times" w:hAnsi="Times" w:cs="Calibri"/>
                <w:color w:val="000000"/>
                <w:sz w:val="20"/>
                <w:szCs w:val="20"/>
              </w:rPr>
            </w:pPr>
            <w:r>
              <w:rPr>
                <w:rFonts w:ascii="Times" w:hAnsi="Times" w:cs="Calibri"/>
                <w:color w:val="000000"/>
                <w:sz w:val="20"/>
                <w:szCs w:val="20"/>
              </w:rPr>
              <w:t>Multiple (anxiety, mood)</w:t>
            </w:r>
          </w:p>
        </w:tc>
      </w:tr>
      <w:tr w:rsidR="00674B57" w:rsidRPr="000414DB" w14:paraId="6FB2A063" w14:textId="77777777" w:rsidTr="00D66E10">
        <w:tc>
          <w:tcPr>
            <w:tcW w:w="10080" w:type="dxa"/>
          </w:tcPr>
          <w:p w14:paraId="799EAACA" w14:textId="0DA1CE6C" w:rsidR="00674B57" w:rsidRPr="00674B57" w:rsidRDefault="00674B57" w:rsidP="00D66E10">
            <w:pPr>
              <w:widowControl w:val="0"/>
              <w:autoSpaceDE w:val="0"/>
              <w:autoSpaceDN w:val="0"/>
              <w:adjustRightInd w:val="0"/>
              <w:rPr>
                <w:rFonts w:ascii="Times" w:hAnsi="Times" w:cs="Calibri"/>
                <w:color w:val="000000"/>
                <w:sz w:val="20"/>
                <w:szCs w:val="20"/>
              </w:rPr>
            </w:pPr>
            <w:r w:rsidRPr="00674B57">
              <w:rPr>
                <w:rFonts w:ascii="Times" w:hAnsi="Times" w:cs="Calibri"/>
                <w:color w:val="000000"/>
                <w:sz w:val="20"/>
                <w:szCs w:val="20"/>
              </w:rPr>
              <w:t xml:space="preserve">Brown, A. S., &amp; Meyer, U. (2018). Maternal immune activation and neuropsychiatric illness: a translational research perspective. </w:t>
            </w:r>
            <w:r w:rsidRPr="00E74A64">
              <w:rPr>
                <w:rFonts w:ascii="Times" w:hAnsi="Times" w:cs="Calibri"/>
                <w:i/>
                <w:color w:val="000000"/>
                <w:sz w:val="20"/>
                <w:szCs w:val="20"/>
              </w:rPr>
              <w:t>American Journal of Psychiatry, 175,</w:t>
            </w:r>
            <w:r w:rsidRPr="00674B57">
              <w:rPr>
                <w:rFonts w:ascii="Times" w:hAnsi="Times" w:cs="Calibri"/>
                <w:color w:val="000000"/>
                <w:sz w:val="20"/>
                <w:szCs w:val="20"/>
              </w:rPr>
              <w:t xml:space="preserve"> 1073-1083.</w:t>
            </w:r>
          </w:p>
        </w:tc>
        <w:tc>
          <w:tcPr>
            <w:tcW w:w="1890" w:type="dxa"/>
          </w:tcPr>
          <w:p w14:paraId="570AF407" w14:textId="7236F01E" w:rsidR="00674B57" w:rsidRDefault="00674B57"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5A409911" w14:textId="37D4C21C" w:rsidR="00674B57" w:rsidRDefault="00D36E33" w:rsidP="00D66E10">
            <w:pPr>
              <w:outlineLvl w:val="0"/>
              <w:rPr>
                <w:rFonts w:ascii="Times" w:hAnsi="Times" w:cs="Calibri"/>
                <w:color w:val="000000"/>
                <w:sz w:val="20"/>
                <w:szCs w:val="20"/>
              </w:rPr>
            </w:pPr>
            <w:r>
              <w:rPr>
                <w:rFonts w:ascii="Times" w:hAnsi="Times" w:cs="Calibri"/>
                <w:color w:val="000000"/>
                <w:sz w:val="20"/>
                <w:szCs w:val="20"/>
              </w:rPr>
              <w:t>Multiple (molecular, epigenetics)</w:t>
            </w:r>
          </w:p>
        </w:tc>
        <w:tc>
          <w:tcPr>
            <w:tcW w:w="1890" w:type="dxa"/>
          </w:tcPr>
          <w:p w14:paraId="7B3D09EC" w14:textId="303DF1DF" w:rsidR="00674B57" w:rsidRDefault="00674B57" w:rsidP="00D66E10">
            <w:pPr>
              <w:outlineLvl w:val="0"/>
              <w:rPr>
                <w:rFonts w:ascii="Times" w:hAnsi="Times" w:cs="Calibri"/>
                <w:color w:val="000000"/>
                <w:sz w:val="20"/>
                <w:szCs w:val="20"/>
              </w:rPr>
            </w:pPr>
            <w:r>
              <w:rPr>
                <w:rFonts w:ascii="Times" w:hAnsi="Times" w:cs="Calibri"/>
                <w:color w:val="000000"/>
                <w:sz w:val="20"/>
                <w:szCs w:val="20"/>
              </w:rPr>
              <w:t>Multiple (schizophrenia, mood, ASD)</w:t>
            </w:r>
          </w:p>
        </w:tc>
      </w:tr>
      <w:tr w:rsidR="00674B57" w:rsidRPr="000414DB" w14:paraId="4F88B0F9" w14:textId="77777777" w:rsidTr="00D66E10">
        <w:tc>
          <w:tcPr>
            <w:tcW w:w="10080" w:type="dxa"/>
          </w:tcPr>
          <w:p w14:paraId="16FC3D82" w14:textId="555FD475" w:rsidR="00674B57" w:rsidRPr="00674B57" w:rsidRDefault="00D5730E" w:rsidP="00D66E10">
            <w:pPr>
              <w:widowControl w:val="0"/>
              <w:autoSpaceDE w:val="0"/>
              <w:autoSpaceDN w:val="0"/>
              <w:adjustRightInd w:val="0"/>
              <w:rPr>
                <w:rFonts w:ascii="Times" w:hAnsi="Times" w:cs="Calibri"/>
                <w:color w:val="000000"/>
                <w:sz w:val="20"/>
                <w:szCs w:val="20"/>
              </w:rPr>
            </w:pPr>
            <w:r w:rsidRPr="00D5730E">
              <w:rPr>
                <w:rFonts w:ascii="Times" w:hAnsi="Times" w:cs="Calibri"/>
                <w:color w:val="000000"/>
                <w:sz w:val="20"/>
                <w:szCs w:val="20"/>
              </w:rPr>
              <w:t xml:space="preserve">Brown, L., Eum, S., Haga, S. B., Strawn, J. R., &amp; Ziehut, H. (2019). Clinical utilization of pharmacogenetics in psychiatry - perspectives of pharmacists, genetic counselors, implementation science, clinicians, and industry. </w:t>
            </w:r>
            <w:r w:rsidRPr="00E74A64">
              <w:rPr>
                <w:rFonts w:ascii="Times" w:hAnsi="Times" w:cs="Calibri"/>
                <w:i/>
                <w:color w:val="000000"/>
                <w:sz w:val="20"/>
                <w:szCs w:val="20"/>
              </w:rPr>
              <w:t>Pharmacogenetics in Psychiatry.</w:t>
            </w:r>
            <w:r w:rsidRPr="00D5730E">
              <w:rPr>
                <w:rFonts w:ascii="Times" w:hAnsi="Times" w:cs="Calibri"/>
                <w:color w:val="000000"/>
                <w:sz w:val="20"/>
                <w:szCs w:val="20"/>
              </w:rPr>
              <w:t xml:space="preserve"> doi:10.1055/a-0975-9595</w:t>
            </w:r>
          </w:p>
        </w:tc>
        <w:tc>
          <w:tcPr>
            <w:tcW w:w="1890" w:type="dxa"/>
          </w:tcPr>
          <w:p w14:paraId="65D06EEE" w14:textId="278BFFE3" w:rsidR="00674B57" w:rsidRDefault="00D5730E" w:rsidP="00D66E10">
            <w:pPr>
              <w:outlineLvl w:val="0"/>
              <w:rPr>
                <w:rFonts w:ascii="Times" w:hAnsi="Times" w:cs="Calibri"/>
                <w:color w:val="000000"/>
                <w:sz w:val="20"/>
                <w:szCs w:val="20"/>
              </w:rPr>
            </w:pPr>
            <w:r>
              <w:rPr>
                <w:rFonts w:ascii="Times" w:hAnsi="Times" w:cs="Calibri"/>
                <w:color w:val="000000"/>
                <w:sz w:val="20"/>
                <w:szCs w:val="20"/>
              </w:rPr>
              <w:t>Multiple (Precision Medicine, D&amp;I)</w:t>
            </w:r>
          </w:p>
        </w:tc>
        <w:tc>
          <w:tcPr>
            <w:tcW w:w="1530" w:type="dxa"/>
          </w:tcPr>
          <w:p w14:paraId="083C7DFA" w14:textId="3A1CE9C7" w:rsidR="00674B57" w:rsidRDefault="00D5730E"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13B98750" w14:textId="177E91D8" w:rsidR="00674B57" w:rsidRDefault="00D5730E" w:rsidP="00D66E10">
            <w:pPr>
              <w:outlineLvl w:val="0"/>
              <w:rPr>
                <w:rFonts w:ascii="Times" w:hAnsi="Times" w:cs="Calibri"/>
                <w:color w:val="000000"/>
                <w:sz w:val="20"/>
                <w:szCs w:val="20"/>
              </w:rPr>
            </w:pPr>
            <w:r>
              <w:rPr>
                <w:rFonts w:ascii="Times" w:hAnsi="Times" w:cs="Calibri"/>
                <w:color w:val="000000"/>
                <w:sz w:val="20"/>
                <w:szCs w:val="20"/>
              </w:rPr>
              <w:t>Broad</w:t>
            </w:r>
          </w:p>
        </w:tc>
      </w:tr>
      <w:tr w:rsidR="00FA6DF0" w:rsidRPr="000414DB" w14:paraId="25A07DCA" w14:textId="77777777" w:rsidTr="00D66E10">
        <w:tc>
          <w:tcPr>
            <w:tcW w:w="10080" w:type="dxa"/>
          </w:tcPr>
          <w:p w14:paraId="6605B24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Bubier, J. A., &amp; Chelser, E. J. (2012). Accelerating discovery for complex neurological and behavioral disorders through systems genetics and integrative genomics in the laboratory mouse. </w:t>
            </w:r>
            <w:r w:rsidRPr="000414DB">
              <w:rPr>
                <w:rFonts w:ascii="Times" w:hAnsi="Times" w:cs="Calibri"/>
                <w:i/>
                <w:color w:val="000000"/>
                <w:sz w:val="20"/>
                <w:szCs w:val="20"/>
              </w:rPr>
              <w:t>Neurotherapeutics, 9</w:t>
            </w:r>
            <w:r w:rsidRPr="000414DB">
              <w:rPr>
                <w:rFonts w:ascii="Times" w:hAnsi="Times" w:cs="Calibri"/>
                <w:color w:val="000000"/>
                <w:sz w:val="20"/>
                <w:szCs w:val="20"/>
              </w:rPr>
              <w:t>, 338-348.</w:t>
            </w:r>
          </w:p>
        </w:tc>
        <w:tc>
          <w:tcPr>
            <w:tcW w:w="1890" w:type="dxa"/>
          </w:tcPr>
          <w:p w14:paraId="0395690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15EBC10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105846C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D5730E" w:rsidRPr="000414DB" w14:paraId="0D78174C" w14:textId="77777777" w:rsidTr="00D66E10">
        <w:tc>
          <w:tcPr>
            <w:tcW w:w="10080" w:type="dxa"/>
          </w:tcPr>
          <w:p w14:paraId="33BCE217" w14:textId="462B4CDB" w:rsidR="00D5730E" w:rsidRPr="000414DB" w:rsidRDefault="00D5730E" w:rsidP="00D66E10">
            <w:pPr>
              <w:outlineLvl w:val="0"/>
              <w:rPr>
                <w:rFonts w:ascii="Times" w:hAnsi="Times" w:cs="Calibri"/>
                <w:color w:val="000000"/>
                <w:sz w:val="20"/>
                <w:szCs w:val="20"/>
              </w:rPr>
            </w:pPr>
            <w:r w:rsidRPr="00D5730E">
              <w:rPr>
                <w:rFonts w:ascii="Times" w:hAnsi="Times" w:cs="Calibri"/>
                <w:color w:val="000000"/>
                <w:sz w:val="20"/>
                <w:szCs w:val="20"/>
              </w:rPr>
              <w:lastRenderedPageBreak/>
              <w:t xml:space="preserve">Bulik, C. M., Blake, L., &amp; Austin. J. (2019). Genetics of eating disorders: What the clinician needs to know. </w:t>
            </w:r>
            <w:r w:rsidRPr="00E74A64">
              <w:rPr>
                <w:rFonts w:ascii="Times" w:hAnsi="Times" w:cs="Calibri"/>
                <w:i/>
                <w:color w:val="000000"/>
                <w:sz w:val="20"/>
                <w:szCs w:val="20"/>
              </w:rPr>
              <w:t>Psychiatry Clinical North America, 42,</w:t>
            </w:r>
            <w:r w:rsidRPr="00D5730E">
              <w:rPr>
                <w:rFonts w:ascii="Times" w:hAnsi="Times" w:cs="Calibri"/>
                <w:color w:val="000000"/>
                <w:sz w:val="20"/>
                <w:szCs w:val="20"/>
              </w:rPr>
              <w:t xml:space="preserve"> 59-73.</w:t>
            </w:r>
          </w:p>
        </w:tc>
        <w:tc>
          <w:tcPr>
            <w:tcW w:w="1890" w:type="dxa"/>
          </w:tcPr>
          <w:p w14:paraId="703A6AFD" w14:textId="38746A79"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Mul</w:t>
            </w:r>
            <w:r>
              <w:rPr>
                <w:rFonts w:ascii="Times" w:hAnsi="Times" w:cs="Calibri"/>
                <w:color w:val="000000"/>
                <w:sz w:val="20"/>
                <w:szCs w:val="20"/>
              </w:rPr>
              <w:t>t</w:t>
            </w:r>
            <w:r>
              <w:rPr>
                <w:rFonts w:ascii="Times" w:hAnsi="Times" w:cs="Calibri"/>
                <w:color w:val="000000"/>
                <w:sz w:val="20"/>
                <w:szCs w:val="20"/>
              </w:rPr>
              <w:t>iple (Precision Medicine, D&amp;I)</w:t>
            </w:r>
          </w:p>
        </w:tc>
        <w:tc>
          <w:tcPr>
            <w:tcW w:w="1530" w:type="dxa"/>
          </w:tcPr>
          <w:p w14:paraId="0C275590" w14:textId="55CBA399"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Multiple (Molecular, Epi)</w:t>
            </w:r>
          </w:p>
        </w:tc>
        <w:tc>
          <w:tcPr>
            <w:tcW w:w="1890" w:type="dxa"/>
          </w:tcPr>
          <w:p w14:paraId="5C0A2D48" w14:textId="64555395"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Eating Disorders</w:t>
            </w:r>
          </w:p>
        </w:tc>
      </w:tr>
      <w:tr w:rsidR="00FA6DF0" w:rsidRPr="000414DB" w14:paraId="4E28B81F" w14:textId="77777777" w:rsidTr="00D66E10">
        <w:tc>
          <w:tcPr>
            <w:tcW w:w="10080" w:type="dxa"/>
          </w:tcPr>
          <w:p w14:paraId="19067006" w14:textId="1106CBA5"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Chen, L. A., Zawertailo, L., Piasecki, T. M., Kaprio, J., Foreman, M., Elliott, H. R. … Saccone, N. L. (201</w:t>
            </w:r>
            <w:r w:rsidR="00490A01">
              <w:rPr>
                <w:rFonts w:ascii="Times" w:hAnsi="Times" w:cs="Calibri"/>
                <w:color w:val="000000"/>
                <w:sz w:val="20"/>
                <w:szCs w:val="20"/>
              </w:rPr>
              <w:t>8</w:t>
            </w:r>
            <w:r w:rsidRPr="000414DB">
              <w:rPr>
                <w:rFonts w:ascii="Times" w:hAnsi="Times" w:cs="Calibri"/>
                <w:color w:val="000000"/>
                <w:sz w:val="20"/>
                <w:szCs w:val="20"/>
              </w:rPr>
              <w:t xml:space="preserve">). Leveraging genomic data in smoking cessation trials in the era of Precision Medicine: Why and how. </w:t>
            </w:r>
            <w:r w:rsidRPr="000414DB">
              <w:rPr>
                <w:rFonts w:ascii="Times" w:hAnsi="Times" w:cs="Calibri"/>
                <w:i/>
                <w:color w:val="000000"/>
                <w:sz w:val="20"/>
                <w:szCs w:val="20"/>
              </w:rPr>
              <w:t>Nicotine Tobacco Research, 20</w:t>
            </w:r>
            <w:r w:rsidRPr="000414DB">
              <w:rPr>
                <w:rFonts w:ascii="Times" w:hAnsi="Times" w:cs="Calibri"/>
                <w:color w:val="000000"/>
                <w:sz w:val="20"/>
                <w:szCs w:val="20"/>
              </w:rPr>
              <w:t>, 414-424.</w:t>
            </w:r>
          </w:p>
        </w:tc>
        <w:tc>
          <w:tcPr>
            <w:tcW w:w="1890" w:type="dxa"/>
          </w:tcPr>
          <w:p w14:paraId="27044E27"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6B36FBF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376C3B39" w14:textId="77777777" w:rsidR="00FA6DF0" w:rsidRPr="009B498D"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D5730E" w:rsidRPr="000414DB" w14:paraId="19DAF07A" w14:textId="77777777" w:rsidTr="00D66E10">
        <w:tc>
          <w:tcPr>
            <w:tcW w:w="10080" w:type="dxa"/>
          </w:tcPr>
          <w:p w14:paraId="54DD8B27" w14:textId="09649F09" w:rsidR="00D5730E" w:rsidRPr="000414DB" w:rsidRDefault="00D5730E" w:rsidP="00D66E10">
            <w:pPr>
              <w:outlineLvl w:val="0"/>
              <w:rPr>
                <w:rFonts w:ascii="Times" w:hAnsi="Times" w:cs="Calibri"/>
                <w:color w:val="000000"/>
                <w:sz w:val="20"/>
                <w:szCs w:val="20"/>
              </w:rPr>
            </w:pPr>
            <w:r w:rsidRPr="00D5730E">
              <w:rPr>
                <w:rFonts w:ascii="Times" w:hAnsi="Times" w:cs="Calibri"/>
                <w:color w:val="000000"/>
                <w:sz w:val="20"/>
                <w:szCs w:val="20"/>
              </w:rPr>
              <w:t xml:space="preserve">Chiu, A., Hartz, S., Smock, N., Chen, J., Qazi, A., Onyeador, J. … Chen, L.-S. (2018). Most current smokers desire genetic susceptibility testing and genetically-efficacious medication. </w:t>
            </w:r>
            <w:r w:rsidRPr="00E74A64">
              <w:rPr>
                <w:rFonts w:ascii="Times" w:hAnsi="Times" w:cs="Calibri"/>
                <w:i/>
                <w:color w:val="000000"/>
                <w:sz w:val="20"/>
                <w:szCs w:val="20"/>
              </w:rPr>
              <w:t>Journal of Neuroimmune Pharmacology, 13,</w:t>
            </w:r>
            <w:r w:rsidRPr="00D5730E">
              <w:rPr>
                <w:rFonts w:ascii="Times" w:hAnsi="Times" w:cs="Calibri"/>
                <w:color w:val="000000"/>
                <w:sz w:val="20"/>
                <w:szCs w:val="20"/>
              </w:rPr>
              <w:t xml:space="preserve"> 430-437.</w:t>
            </w:r>
          </w:p>
        </w:tc>
        <w:tc>
          <w:tcPr>
            <w:tcW w:w="1890" w:type="dxa"/>
          </w:tcPr>
          <w:p w14:paraId="52303CC5" w14:textId="311BB6CA"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Multiple (D&amp;I, Precision Medicine)</w:t>
            </w:r>
          </w:p>
        </w:tc>
        <w:tc>
          <w:tcPr>
            <w:tcW w:w="1530" w:type="dxa"/>
          </w:tcPr>
          <w:p w14:paraId="1F983719" w14:textId="77F80E9A"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2D867248" w14:textId="39958924" w:rsidR="00D5730E" w:rsidRPr="000414DB" w:rsidRDefault="00D5730E"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0776F5EF" w14:textId="77777777" w:rsidTr="00D66E10">
        <w:tc>
          <w:tcPr>
            <w:tcW w:w="10080" w:type="dxa"/>
          </w:tcPr>
          <w:p w14:paraId="0B2C62D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Costa, J. A. (2013). Personalized medicine in psychiatry: New technologies and approaches. </w:t>
            </w:r>
            <w:r w:rsidRPr="000414DB">
              <w:rPr>
                <w:rFonts w:ascii="Times" w:hAnsi="Times" w:cs="Calibri"/>
                <w:i/>
                <w:color w:val="000000"/>
                <w:sz w:val="20"/>
                <w:szCs w:val="20"/>
              </w:rPr>
              <w:t>Metabolism Clinical and Experimental, 62</w:t>
            </w:r>
            <w:r w:rsidRPr="000414DB">
              <w:rPr>
                <w:rFonts w:ascii="Times" w:hAnsi="Times" w:cs="Calibri"/>
                <w:color w:val="000000"/>
                <w:sz w:val="20"/>
                <w:szCs w:val="20"/>
              </w:rPr>
              <w:t>, S40-S44.</w:t>
            </w:r>
          </w:p>
        </w:tc>
        <w:tc>
          <w:tcPr>
            <w:tcW w:w="1890" w:type="dxa"/>
          </w:tcPr>
          <w:p w14:paraId="40D99DD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788131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3A526EF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06935FD0" w14:textId="77777777" w:rsidTr="00D66E10">
        <w:tc>
          <w:tcPr>
            <w:tcW w:w="10080" w:type="dxa"/>
          </w:tcPr>
          <w:p w14:paraId="79C5984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Costain, G., Esplen, M. J., Toner, B., Scherer, S. W., Meschino, W. S., Hodgkinson, K. A., &amp; Bassett, A. S. (2012). Evaluating genetic counseling for individuals with schizophrenia in the molecular age. </w:t>
            </w:r>
            <w:r w:rsidRPr="000414DB">
              <w:rPr>
                <w:rFonts w:ascii="Times" w:hAnsi="Times" w:cs="Calibri"/>
                <w:i/>
                <w:color w:val="000000"/>
                <w:sz w:val="20"/>
                <w:szCs w:val="20"/>
              </w:rPr>
              <w:t>Schizophrenia Bulletin, 40(1),</w:t>
            </w:r>
            <w:r w:rsidRPr="000414DB">
              <w:rPr>
                <w:rFonts w:ascii="Times" w:hAnsi="Times" w:cs="Calibri"/>
                <w:color w:val="000000"/>
                <w:sz w:val="20"/>
                <w:szCs w:val="20"/>
              </w:rPr>
              <w:t xml:space="preserve"> 78-87.</w:t>
            </w:r>
          </w:p>
        </w:tc>
        <w:tc>
          <w:tcPr>
            <w:tcW w:w="1890" w:type="dxa"/>
          </w:tcPr>
          <w:p w14:paraId="2C6EEBE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D&amp;I</w:t>
            </w:r>
          </w:p>
        </w:tc>
        <w:tc>
          <w:tcPr>
            <w:tcW w:w="1530" w:type="dxa"/>
          </w:tcPr>
          <w:p w14:paraId="365DB5B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Epidemiology</w:t>
            </w:r>
          </w:p>
        </w:tc>
        <w:tc>
          <w:tcPr>
            <w:tcW w:w="1890" w:type="dxa"/>
          </w:tcPr>
          <w:p w14:paraId="4412214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FA6DF0" w:rsidRPr="000414DB" w14:paraId="7F0DE479" w14:textId="77777777" w:rsidTr="00D66E10">
        <w:tc>
          <w:tcPr>
            <w:tcW w:w="10080" w:type="dxa"/>
          </w:tcPr>
          <w:p w14:paraId="5ECF58D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Cuthbert, B. N. &amp; Insel, T. R. (2013). Toward the future of psychiatric diagnosis: The seven pillars of RDoC. </w:t>
            </w:r>
            <w:r w:rsidRPr="000414DB">
              <w:rPr>
                <w:rFonts w:ascii="Times" w:hAnsi="Times" w:cs="Calibri"/>
                <w:i/>
                <w:color w:val="000000"/>
                <w:sz w:val="20"/>
                <w:szCs w:val="20"/>
              </w:rPr>
              <w:t>BMC Medicine, 11:126.</w:t>
            </w:r>
          </w:p>
        </w:tc>
        <w:tc>
          <w:tcPr>
            <w:tcW w:w="1890" w:type="dxa"/>
          </w:tcPr>
          <w:p w14:paraId="538F5B3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3DAB082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65656CD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26A7128E" w14:textId="77777777" w:rsidTr="00D66E10">
        <w:tc>
          <w:tcPr>
            <w:tcW w:w="10080" w:type="dxa"/>
          </w:tcPr>
          <w:p w14:paraId="5302EAC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Dalvie, S., Koen, N., McGregor, N., O’Connell, K. Warnich, L., Ramesar, R. … Stein, D. J. (2016). Toward a global roadmap for precision medicine in psychiatry: Challenges and opportunities. </w:t>
            </w:r>
            <w:r w:rsidRPr="000414DB">
              <w:rPr>
                <w:rFonts w:ascii="Times" w:hAnsi="Times" w:cs="Calibri"/>
                <w:i/>
                <w:color w:val="000000"/>
                <w:sz w:val="20"/>
                <w:szCs w:val="20"/>
              </w:rPr>
              <w:t>OMICS: A Journal of Integrative Biology, 20</w:t>
            </w:r>
            <w:r w:rsidRPr="000414DB">
              <w:rPr>
                <w:rFonts w:ascii="Times" w:hAnsi="Times" w:cs="Calibri"/>
                <w:color w:val="000000"/>
                <w:sz w:val="20"/>
                <w:szCs w:val="20"/>
              </w:rPr>
              <w:t>, 557-564.</w:t>
            </w:r>
          </w:p>
        </w:tc>
        <w:tc>
          <w:tcPr>
            <w:tcW w:w="1890" w:type="dxa"/>
          </w:tcPr>
          <w:p w14:paraId="31F5684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EAF188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0E4DDD7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5C363549"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(mood, s</w:t>
            </w:r>
            <w:r w:rsidRPr="000414DB">
              <w:rPr>
                <w:rFonts w:ascii="Times" w:hAnsi="Times" w:cs="Times New Roman"/>
                <w:sz w:val="20"/>
                <w:szCs w:val="20"/>
              </w:rPr>
              <w:t>chizophrenia</w:t>
            </w:r>
            <w:r>
              <w:rPr>
                <w:rFonts w:ascii="Times" w:hAnsi="Times" w:cs="Times New Roman"/>
                <w:sz w:val="20"/>
                <w:szCs w:val="20"/>
              </w:rPr>
              <w:t>)</w:t>
            </w:r>
          </w:p>
        </w:tc>
      </w:tr>
      <w:tr w:rsidR="00FA6DF0" w:rsidRPr="000414DB" w14:paraId="0D3E5A44" w14:textId="77777777" w:rsidTr="00D66E10">
        <w:tc>
          <w:tcPr>
            <w:tcW w:w="10080" w:type="dxa"/>
          </w:tcPr>
          <w:p w14:paraId="727F8DA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Damiano, C. R., Mazefsky, C. A., White, S. &amp; Dichter, G. S. (2014). Future Directions for Research in Autism Spectrum Disorders. </w:t>
            </w:r>
            <w:r w:rsidRPr="000414DB">
              <w:rPr>
                <w:rFonts w:ascii="Times" w:hAnsi="Times" w:cs="Calibri"/>
                <w:i/>
                <w:color w:val="000000"/>
                <w:sz w:val="20"/>
                <w:szCs w:val="20"/>
              </w:rPr>
              <w:t>Journal of Clinical Child &amp; Adolescent Psychology, 43</w:t>
            </w:r>
            <w:r w:rsidRPr="000414DB">
              <w:rPr>
                <w:rFonts w:ascii="Times" w:hAnsi="Times" w:cs="Calibri"/>
                <w:color w:val="000000"/>
                <w:sz w:val="20"/>
                <w:szCs w:val="20"/>
              </w:rPr>
              <w:t>, 828-843.</w:t>
            </w:r>
          </w:p>
        </w:tc>
        <w:tc>
          <w:tcPr>
            <w:tcW w:w="1890" w:type="dxa"/>
          </w:tcPr>
          <w:p w14:paraId="226B199D"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01C267F1" w14:textId="77777777" w:rsidR="00FA6DF0" w:rsidRPr="000414DB" w:rsidRDefault="00FA6DF0" w:rsidP="00D66E10">
            <w:pPr>
              <w:outlineLvl w:val="0"/>
              <w:rPr>
                <w:rFonts w:ascii="Times" w:hAnsi="Times" w:cs="Calibri"/>
                <w:color w:val="000000"/>
                <w:sz w:val="20"/>
                <w:szCs w:val="20"/>
              </w:rPr>
            </w:pPr>
            <w:r>
              <w:rPr>
                <w:rFonts w:ascii="Times" w:hAnsi="Times" w:cs="Calibri"/>
                <w:color w:val="000000"/>
                <w:sz w:val="20"/>
                <w:szCs w:val="20"/>
              </w:rPr>
              <w:t>(bench-to-bedside, precision medicine)</w:t>
            </w:r>
          </w:p>
        </w:tc>
        <w:tc>
          <w:tcPr>
            <w:tcW w:w="1530" w:type="dxa"/>
          </w:tcPr>
          <w:p w14:paraId="1A1A3C1B"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7B808A1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(ASD)</w:t>
            </w:r>
          </w:p>
        </w:tc>
      </w:tr>
      <w:tr w:rsidR="00FA6DF0" w:rsidRPr="000414DB" w14:paraId="5D72E36B" w14:textId="77777777" w:rsidTr="00D66E10">
        <w:tc>
          <w:tcPr>
            <w:tcW w:w="10080" w:type="dxa"/>
          </w:tcPr>
          <w:p w14:paraId="2C19A85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Daws, S. (2017). Ethical Application of Precision Medicine to Schizophrenia Management. </w:t>
            </w:r>
            <w:r w:rsidRPr="000414DB">
              <w:rPr>
                <w:rFonts w:ascii="Times" w:hAnsi="Times" w:cs="Calibri"/>
                <w:i/>
                <w:color w:val="000000"/>
                <w:sz w:val="20"/>
                <w:szCs w:val="20"/>
              </w:rPr>
              <w:t>New Bioethics, 23</w:t>
            </w:r>
            <w:r w:rsidRPr="000414DB">
              <w:rPr>
                <w:rFonts w:ascii="Times" w:hAnsi="Times" w:cs="Calibri"/>
                <w:color w:val="000000"/>
                <w:sz w:val="20"/>
                <w:szCs w:val="20"/>
              </w:rPr>
              <w:t>, 147-153.</w:t>
            </w:r>
          </w:p>
        </w:tc>
        <w:tc>
          <w:tcPr>
            <w:tcW w:w="1890" w:type="dxa"/>
          </w:tcPr>
          <w:p w14:paraId="6F5AD51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AAD8689"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3E0EEBA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FA6DF0" w:rsidRPr="000414DB" w14:paraId="1D1E0458" w14:textId="77777777" w:rsidTr="00D66E10">
        <w:tc>
          <w:tcPr>
            <w:tcW w:w="10080" w:type="dxa"/>
          </w:tcPr>
          <w:p w14:paraId="1B8B6ED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deLeon, J. (2009). The future (or lack of future) of personalized prescription in psychiatry. </w:t>
            </w:r>
            <w:r w:rsidRPr="000414DB">
              <w:rPr>
                <w:rFonts w:ascii="Times" w:hAnsi="Times" w:cs="Calibri"/>
                <w:i/>
                <w:color w:val="000000"/>
                <w:sz w:val="20"/>
                <w:szCs w:val="20"/>
              </w:rPr>
              <w:t>Pharmacological Research, 59,</w:t>
            </w:r>
            <w:r w:rsidRPr="000414DB">
              <w:rPr>
                <w:rFonts w:ascii="Times" w:hAnsi="Times" w:cs="Calibri"/>
                <w:color w:val="000000"/>
                <w:sz w:val="20"/>
                <w:szCs w:val="20"/>
              </w:rPr>
              <w:t xml:space="preserve"> 81-89.</w:t>
            </w:r>
          </w:p>
        </w:tc>
        <w:tc>
          <w:tcPr>
            <w:tcW w:w="1890" w:type="dxa"/>
          </w:tcPr>
          <w:p w14:paraId="4F280852"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4DD3FFF0"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590E855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07DE709D" w14:textId="77777777" w:rsidTr="00D66E10">
        <w:tc>
          <w:tcPr>
            <w:tcW w:w="10080" w:type="dxa"/>
          </w:tcPr>
          <w:p w14:paraId="23995E1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deLeon, J. (2006). AmpliChip CYP450 Test: personalized medicine has arrived in psychiatry. </w:t>
            </w:r>
            <w:r w:rsidRPr="000414DB">
              <w:rPr>
                <w:rFonts w:ascii="Times" w:hAnsi="Times" w:cs="Calibri"/>
                <w:i/>
                <w:color w:val="000000"/>
                <w:sz w:val="20"/>
                <w:szCs w:val="20"/>
              </w:rPr>
              <w:t>Expert Review of Molecular Diagnostics, 6</w:t>
            </w:r>
            <w:r w:rsidRPr="000414DB">
              <w:rPr>
                <w:rFonts w:ascii="Times" w:hAnsi="Times" w:cs="Calibri"/>
                <w:color w:val="000000"/>
                <w:sz w:val="20"/>
                <w:szCs w:val="20"/>
              </w:rPr>
              <w:t>, 277-286.</w:t>
            </w:r>
          </w:p>
        </w:tc>
        <w:tc>
          <w:tcPr>
            <w:tcW w:w="1890" w:type="dxa"/>
          </w:tcPr>
          <w:p w14:paraId="4DBC569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4D522FA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64FAE2D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2946A16F" w14:textId="77777777" w:rsidTr="00D66E10">
        <w:tc>
          <w:tcPr>
            <w:tcW w:w="10080" w:type="dxa"/>
          </w:tcPr>
          <w:p w14:paraId="7B92E43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Donaldson, Z. R., &amp; Hen, R. (2015). From psychiatric disorders to animal models: A bidirectional and dimensional approach. </w:t>
            </w:r>
            <w:r w:rsidRPr="000414DB">
              <w:rPr>
                <w:rFonts w:ascii="Times" w:hAnsi="Times" w:cs="Calibri"/>
                <w:i/>
                <w:color w:val="000000"/>
                <w:sz w:val="20"/>
                <w:szCs w:val="20"/>
              </w:rPr>
              <w:t>Biological Psychiatry, 77</w:t>
            </w:r>
            <w:r w:rsidRPr="000414DB">
              <w:rPr>
                <w:rFonts w:ascii="Times" w:hAnsi="Times" w:cs="Calibri"/>
                <w:color w:val="000000"/>
                <w:sz w:val="20"/>
                <w:szCs w:val="20"/>
              </w:rPr>
              <w:t>, 15-21.</w:t>
            </w:r>
          </w:p>
        </w:tc>
        <w:tc>
          <w:tcPr>
            <w:tcW w:w="1890" w:type="dxa"/>
          </w:tcPr>
          <w:p w14:paraId="4D4A002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2AF3A611"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Molecular </w:t>
            </w:r>
          </w:p>
        </w:tc>
        <w:tc>
          <w:tcPr>
            <w:tcW w:w="1890" w:type="dxa"/>
          </w:tcPr>
          <w:p w14:paraId="603696DE" w14:textId="77777777" w:rsidR="00FA6DF0" w:rsidRPr="009B498D"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r>
      <w:tr w:rsidR="00FA6DF0" w:rsidRPr="000414DB" w14:paraId="32F9EF04" w14:textId="77777777" w:rsidTr="00D66E10">
        <w:tc>
          <w:tcPr>
            <w:tcW w:w="10080" w:type="dxa"/>
          </w:tcPr>
          <w:p w14:paraId="15ABF08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Drake, R. E., Cimpean, D., &amp; Torrey, W. C. (2009). Shared decision making in mental health: Prospects for personalized medicine. </w:t>
            </w:r>
            <w:r w:rsidRPr="000414DB">
              <w:rPr>
                <w:rFonts w:ascii="Times" w:hAnsi="Times" w:cs="Calibri"/>
                <w:i/>
                <w:color w:val="000000"/>
                <w:sz w:val="20"/>
                <w:szCs w:val="20"/>
              </w:rPr>
              <w:t xml:space="preserve">Dialogues in Clinical Neuroscience, 11, </w:t>
            </w:r>
            <w:r w:rsidRPr="000414DB">
              <w:rPr>
                <w:rFonts w:ascii="Times" w:hAnsi="Times" w:cs="Calibri"/>
                <w:color w:val="000000"/>
                <w:sz w:val="20"/>
                <w:szCs w:val="20"/>
              </w:rPr>
              <w:t>455-463.</w:t>
            </w:r>
          </w:p>
        </w:tc>
        <w:tc>
          <w:tcPr>
            <w:tcW w:w="1890" w:type="dxa"/>
          </w:tcPr>
          <w:p w14:paraId="003800C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F839F6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7787E21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6B998025" w14:textId="77777777" w:rsidTr="00D66E10">
        <w:tc>
          <w:tcPr>
            <w:tcW w:w="10080" w:type="dxa"/>
          </w:tcPr>
          <w:p w14:paraId="395331C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Driscoll, A. C., Barr, C. S. (2016). Studying longitudinal trajectories in animal models of psychiatric illness and their translation to the human condition. </w:t>
            </w:r>
            <w:r w:rsidRPr="000414DB">
              <w:rPr>
                <w:rFonts w:ascii="Times" w:hAnsi="Times" w:cs="Calibri"/>
                <w:i/>
                <w:color w:val="000000"/>
                <w:sz w:val="20"/>
                <w:szCs w:val="20"/>
              </w:rPr>
              <w:t>Neuroscience Research, 102</w:t>
            </w:r>
            <w:r w:rsidRPr="000414DB">
              <w:rPr>
                <w:rFonts w:ascii="Times" w:hAnsi="Times" w:cs="Calibri"/>
                <w:color w:val="000000"/>
                <w:sz w:val="20"/>
                <w:szCs w:val="20"/>
              </w:rPr>
              <w:t>, 67-77.</w:t>
            </w:r>
          </w:p>
        </w:tc>
        <w:tc>
          <w:tcPr>
            <w:tcW w:w="1890" w:type="dxa"/>
          </w:tcPr>
          <w:p w14:paraId="47A8E05A"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34B3C6B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6FDB5B81"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4D525BD3" w14:textId="77777777" w:rsidR="00FA6DF0" w:rsidRPr="009B498D" w:rsidRDefault="00FA6DF0" w:rsidP="00D66E10">
            <w:pPr>
              <w:outlineLvl w:val="0"/>
              <w:rPr>
                <w:rFonts w:ascii="Times" w:hAnsi="Times" w:cs="Calibri"/>
                <w:color w:val="000000"/>
                <w:sz w:val="20"/>
                <w:szCs w:val="20"/>
              </w:rPr>
            </w:pPr>
            <w:r>
              <w:rPr>
                <w:rFonts w:ascii="Times" w:hAnsi="Times" w:cs="Calibri"/>
                <w:color w:val="000000"/>
                <w:sz w:val="20"/>
                <w:szCs w:val="20"/>
              </w:rPr>
              <w:t>(mood, stress, anxiety, AUD, conduct disorder)</w:t>
            </w:r>
          </w:p>
        </w:tc>
      </w:tr>
      <w:tr w:rsidR="00FA6DF0" w:rsidRPr="000414DB" w14:paraId="06C3C538" w14:textId="77777777" w:rsidTr="00D66E10">
        <w:tc>
          <w:tcPr>
            <w:tcW w:w="10080" w:type="dxa"/>
          </w:tcPr>
          <w:p w14:paraId="7AD60B1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Drury, S., &amp; Cuthbert, B. (2015). Advancing pediatric psychiatry research. </w:t>
            </w:r>
            <w:r w:rsidRPr="000414DB">
              <w:rPr>
                <w:rFonts w:ascii="Times" w:hAnsi="Times" w:cs="Calibri"/>
                <w:i/>
                <w:color w:val="000000"/>
                <w:sz w:val="20"/>
                <w:szCs w:val="20"/>
              </w:rPr>
              <w:t>Therapeutic Innovation &amp; Regulatory Science, 49</w:t>
            </w:r>
            <w:r w:rsidRPr="000414DB">
              <w:rPr>
                <w:rFonts w:ascii="Times" w:hAnsi="Times" w:cs="Calibri"/>
                <w:color w:val="000000"/>
                <w:sz w:val="20"/>
                <w:szCs w:val="20"/>
              </w:rPr>
              <w:t>, 643-646.</w:t>
            </w:r>
          </w:p>
        </w:tc>
        <w:tc>
          <w:tcPr>
            <w:tcW w:w="1890" w:type="dxa"/>
          </w:tcPr>
          <w:p w14:paraId="00756B8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D&amp;I</w:t>
            </w:r>
          </w:p>
        </w:tc>
        <w:tc>
          <w:tcPr>
            <w:tcW w:w="1530" w:type="dxa"/>
          </w:tcPr>
          <w:p w14:paraId="33AA9D44"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33600C4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71BFC00A" w14:textId="77777777" w:rsidTr="00D66E10">
        <w:tc>
          <w:tcPr>
            <w:tcW w:w="10080" w:type="dxa"/>
          </w:tcPr>
          <w:p w14:paraId="1F71A0C4" w14:textId="77777777" w:rsidR="00FA6DF0" w:rsidRPr="000414DB" w:rsidRDefault="00FA6DF0" w:rsidP="00D66E10">
            <w:pPr>
              <w:outlineLvl w:val="0"/>
              <w:rPr>
                <w:rFonts w:ascii="Times" w:hAnsi="Times" w:cs="Times New Roman"/>
                <w:i/>
                <w:sz w:val="20"/>
                <w:szCs w:val="20"/>
              </w:rPr>
            </w:pPr>
            <w:r w:rsidRPr="000414DB">
              <w:rPr>
                <w:rFonts w:ascii="Times" w:hAnsi="Times" w:cs="Calibri"/>
                <w:color w:val="000000"/>
                <w:sz w:val="20"/>
                <w:szCs w:val="20"/>
              </w:rPr>
              <w:t xml:space="preserve">Evers, K. (2009). Personalized medicine in psychiatry: Ethical challenges and opportunities. </w:t>
            </w:r>
            <w:r w:rsidRPr="000414DB">
              <w:rPr>
                <w:rFonts w:ascii="Times" w:hAnsi="Times" w:cs="Calibri"/>
                <w:i/>
                <w:color w:val="000000"/>
                <w:sz w:val="20"/>
                <w:szCs w:val="20"/>
              </w:rPr>
              <w:t>Dialogues in Clinical Neuroscience, 11</w:t>
            </w:r>
            <w:r w:rsidRPr="000414DB">
              <w:rPr>
                <w:rFonts w:ascii="Times" w:hAnsi="Times" w:cs="Calibri"/>
                <w:color w:val="000000"/>
                <w:sz w:val="20"/>
                <w:szCs w:val="20"/>
              </w:rPr>
              <w:t>, 427-434.</w:t>
            </w:r>
          </w:p>
        </w:tc>
        <w:tc>
          <w:tcPr>
            <w:tcW w:w="1890" w:type="dxa"/>
          </w:tcPr>
          <w:p w14:paraId="65314FD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FD1AC83"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19D3E9D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24992859" w14:textId="77777777" w:rsidTr="00D66E10">
        <w:tc>
          <w:tcPr>
            <w:tcW w:w="10080" w:type="dxa"/>
          </w:tcPr>
          <w:p w14:paraId="64372A0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Falk, A., Heine, V. M., Harwood, A. J., Sullivan, P. F., Peitz, M., Brustle, O … Djurovic, S. (2016). Modeling psychiatric disorders: From genomic findings to cellular phenotypes. </w:t>
            </w:r>
            <w:r w:rsidRPr="000414DB">
              <w:rPr>
                <w:rFonts w:ascii="Times" w:hAnsi="Times" w:cs="Calibri"/>
                <w:i/>
                <w:color w:val="000000"/>
                <w:sz w:val="20"/>
                <w:szCs w:val="20"/>
              </w:rPr>
              <w:t>Molecular Psychiatry, 21</w:t>
            </w:r>
            <w:r w:rsidRPr="000414DB">
              <w:rPr>
                <w:rFonts w:ascii="Times" w:hAnsi="Times" w:cs="Calibri"/>
                <w:color w:val="000000"/>
                <w:sz w:val="20"/>
                <w:szCs w:val="20"/>
              </w:rPr>
              <w:t>, 1167-1179.</w:t>
            </w:r>
          </w:p>
        </w:tc>
        <w:tc>
          <w:tcPr>
            <w:tcW w:w="1890" w:type="dxa"/>
          </w:tcPr>
          <w:p w14:paraId="33544C0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43F64BB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5AC37FC6"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1909B609" w14:textId="77777777" w:rsidR="00FA6DF0" w:rsidRPr="000414DB" w:rsidRDefault="00FA6DF0" w:rsidP="00D66E10">
            <w:pPr>
              <w:outlineLvl w:val="0"/>
              <w:rPr>
                <w:rFonts w:ascii="Times" w:hAnsi="Times" w:cs="Times New Roman"/>
                <w:sz w:val="20"/>
                <w:szCs w:val="20"/>
              </w:rPr>
            </w:pPr>
            <w:r>
              <w:rPr>
                <w:rFonts w:ascii="Times" w:hAnsi="Times" w:cs="Calibri"/>
                <w:color w:val="000000"/>
                <w:sz w:val="20"/>
                <w:szCs w:val="20"/>
              </w:rPr>
              <w:t>(ASD, s</w:t>
            </w:r>
            <w:r w:rsidRPr="000414DB">
              <w:rPr>
                <w:rFonts w:ascii="Times" w:hAnsi="Times" w:cs="Times New Roman"/>
                <w:sz w:val="20"/>
                <w:szCs w:val="20"/>
              </w:rPr>
              <w:t>chizophrenia</w:t>
            </w:r>
            <w:r>
              <w:rPr>
                <w:rFonts w:ascii="Times" w:hAnsi="Times" w:cs="Times New Roman"/>
                <w:sz w:val="20"/>
                <w:szCs w:val="20"/>
              </w:rPr>
              <w:t>)</w:t>
            </w:r>
          </w:p>
        </w:tc>
      </w:tr>
      <w:tr w:rsidR="00FA6DF0" w:rsidRPr="000414DB" w14:paraId="3A966EE6" w14:textId="77777777" w:rsidTr="00D66E10">
        <w:tc>
          <w:tcPr>
            <w:tcW w:w="10080" w:type="dxa"/>
          </w:tcPr>
          <w:p w14:paraId="22ADB73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Finn, C. T., &amp; Smoller, J. W. (2006). Genetic counseling in psychiatry. </w:t>
            </w:r>
            <w:r w:rsidRPr="000414DB">
              <w:rPr>
                <w:rFonts w:ascii="Times" w:hAnsi="Times" w:cs="Calibri"/>
                <w:i/>
                <w:color w:val="000000"/>
                <w:sz w:val="20"/>
                <w:szCs w:val="20"/>
              </w:rPr>
              <w:t>Harvard Review of Psychiatry, 14(2),</w:t>
            </w:r>
            <w:r w:rsidRPr="000414DB">
              <w:rPr>
                <w:rFonts w:ascii="Times" w:hAnsi="Times" w:cs="Calibri"/>
                <w:color w:val="000000"/>
                <w:sz w:val="20"/>
                <w:szCs w:val="20"/>
              </w:rPr>
              <w:t xml:space="preserve"> 109-121.</w:t>
            </w:r>
          </w:p>
        </w:tc>
        <w:tc>
          <w:tcPr>
            <w:tcW w:w="1890" w:type="dxa"/>
          </w:tcPr>
          <w:p w14:paraId="7D59E35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 xml:space="preserve">D&amp;I </w:t>
            </w:r>
          </w:p>
        </w:tc>
        <w:tc>
          <w:tcPr>
            <w:tcW w:w="1530" w:type="dxa"/>
          </w:tcPr>
          <w:p w14:paraId="7C7342D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Epidemiology</w:t>
            </w:r>
          </w:p>
        </w:tc>
        <w:tc>
          <w:tcPr>
            <w:tcW w:w="1890" w:type="dxa"/>
          </w:tcPr>
          <w:p w14:paraId="6CD821D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0FB516F1" w14:textId="77777777" w:rsidTr="00D66E10">
        <w:tc>
          <w:tcPr>
            <w:tcW w:w="10080" w:type="dxa"/>
          </w:tcPr>
          <w:p w14:paraId="38293FE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lastRenderedPageBreak/>
              <w:t xml:space="preserve">Finucane, B., Challman, T. D., Martin, C. L., &amp; Ledbetter, D. H. (2016). Shift happens: Family background influences clinical variability in genetic neurodevelopmental disorders. </w:t>
            </w:r>
            <w:r w:rsidRPr="000414DB">
              <w:rPr>
                <w:rFonts w:ascii="Times" w:hAnsi="Times" w:cs="Calibri"/>
                <w:i/>
                <w:color w:val="000000"/>
                <w:sz w:val="20"/>
                <w:szCs w:val="20"/>
              </w:rPr>
              <w:t>Genetics in Medicine, 18</w:t>
            </w:r>
            <w:r w:rsidRPr="000414DB">
              <w:rPr>
                <w:rFonts w:ascii="Times" w:hAnsi="Times" w:cs="Calibri"/>
                <w:color w:val="000000"/>
                <w:sz w:val="20"/>
                <w:szCs w:val="20"/>
              </w:rPr>
              <w:t>, 302-304.</w:t>
            </w:r>
          </w:p>
        </w:tc>
        <w:tc>
          <w:tcPr>
            <w:tcW w:w="1890" w:type="dxa"/>
          </w:tcPr>
          <w:p w14:paraId="21854C4C"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11CCCF1D" w14:textId="77777777" w:rsidR="00FA6DF0" w:rsidRDefault="00FA6DF0" w:rsidP="00D66E10">
            <w:pPr>
              <w:outlineLvl w:val="0"/>
              <w:rPr>
                <w:rFonts w:ascii="Times" w:hAnsi="Times" w:cs="Times New Roman"/>
                <w:sz w:val="20"/>
                <w:szCs w:val="20"/>
              </w:rPr>
            </w:pPr>
            <w:r w:rsidRPr="000414DB">
              <w:rPr>
                <w:rFonts w:ascii="Times" w:hAnsi="Times" w:cs="Times New Roman"/>
                <w:sz w:val="20"/>
                <w:szCs w:val="20"/>
              </w:rPr>
              <w:t>Multiple</w:t>
            </w:r>
          </w:p>
          <w:p w14:paraId="7932344B"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(molecular, epi.)</w:t>
            </w:r>
          </w:p>
        </w:tc>
        <w:tc>
          <w:tcPr>
            <w:tcW w:w="1890" w:type="dxa"/>
          </w:tcPr>
          <w:p w14:paraId="160D1A42" w14:textId="77777777" w:rsidR="00FA6DF0" w:rsidRPr="009B498D" w:rsidRDefault="00FA6DF0" w:rsidP="00D66E10">
            <w:pPr>
              <w:outlineLvl w:val="0"/>
              <w:rPr>
                <w:rFonts w:ascii="Times" w:hAnsi="Times" w:cs="Calibri"/>
                <w:color w:val="000000"/>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(ASD)</w:t>
            </w:r>
          </w:p>
        </w:tc>
      </w:tr>
      <w:tr w:rsidR="00FA6DF0" w:rsidRPr="000414DB" w14:paraId="300A5061" w14:textId="77777777" w:rsidTr="00D66E10">
        <w:tc>
          <w:tcPr>
            <w:tcW w:w="10080" w:type="dxa"/>
          </w:tcPr>
          <w:p w14:paraId="313DE18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Foley, C., Corvin, A., Nakagome, S. (2017). Genetics of schizophrenia: Ready to translate? </w:t>
            </w:r>
            <w:r w:rsidRPr="000414DB">
              <w:rPr>
                <w:rFonts w:ascii="Times" w:hAnsi="Times" w:cs="Calibri"/>
                <w:i/>
                <w:color w:val="000000"/>
                <w:sz w:val="20"/>
                <w:szCs w:val="20"/>
              </w:rPr>
              <w:t>Current Psychiatry Reports, 19:61</w:t>
            </w:r>
          </w:p>
        </w:tc>
        <w:tc>
          <w:tcPr>
            <w:tcW w:w="1890" w:type="dxa"/>
          </w:tcPr>
          <w:p w14:paraId="2E021146"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205D6F5E" w14:textId="77777777" w:rsidR="00FA6DF0" w:rsidRPr="000414DB" w:rsidRDefault="00FA6DF0" w:rsidP="00D66E10">
            <w:pPr>
              <w:outlineLvl w:val="0"/>
              <w:rPr>
                <w:rFonts w:ascii="Times" w:hAnsi="Times" w:cs="Calibri"/>
                <w:color w:val="000000"/>
                <w:sz w:val="20"/>
                <w:szCs w:val="20"/>
              </w:rPr>
            </w:pPr>
            <w:r>
              <w:rPr>
                <w:rFonts w:ascii="Times" w:hAnsi="Times" w:cs="Calibri"/>
                <w:color w:val="000000"/>
                <w:sz w:val="20"/>
                <w:szCs w:val="20"/>
              </w:rPr>
              <w:t>(b</w:t>
            </w:r>
            <w:r w:rsidRPr="000414DB">
              <w:rPr>
                <w:rFonts w:ascii="Times" w:hAnsi="Times" w:cs="Calibri"/>
                <w:color w:val="000000"/>
                <w:sz w:val="20"/>
                <w:szCs w:val="20"/>
              </w:rPr>
              <w:t>ench-to-</w:t>
            </w:r>
            <w:r>
              <w:rPr>
                <w:rFonts w:ascii="Times" w:hAnsi="Times" w:cs="Calibri"/>
                <w:color w:val="000000"/>
                <w:sz w:val="20"/>
                <w:szCs w:val="20"/>
              </w:rPr>
              <w:t>b</w:t>
            </w:r>
            <w:r w:rsidRPr="000414DB">
              <w:rPr>
                <w:rFonts w:ascii="Times" w:hAnsi="Times" w:cs="Calibri"/>
                <w:color w:val="000000"/>
                <w:sz w:val="20"/>
                <w:szCs w:val="20"/>
              </w:rPr>
              <w:t>edside</w:t>
            </w:r>
            <w:r>
              <w:rPr>
                <w:rFonts w:ascii="Times" w:hAnsi="Times" w:cs="Calibri"/>
                <w:color w:val="000000"/>
                <w:sz w:val="20"/>
                <w:szCs w:val="20"/>
              </w:rPr>
              <w:t>, precision medicine)</w:t>
            </w:r>
          </w:p>
        </w:tc>
        <w:tc>
          <w:tcPr>
            <w:tcW w:w="1530" w:type="dxa"/>
          </w:tcPr>
          <w:p w14:paraId="3B8620D2"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Molecular </w:t>
            </w:r>
          </w:p>
        </w:tc>
        <w:tc>
          <w:tcPr>
            <w:tcW w:w="1890" w:type="dxa"/>
          </w:tcPr>
          <w:p w14:paraId="23A5F08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FA6DF0" w:rsidRPr="000414DB" w14:paraId="7A33BA39" w14:textId="77777777" w:rsidTr="00D66E10">
        <w:tc>
          <w:tcPr>
            <w:tcW w:w="10080" w:type="dxa"/>
          </w:tcPr>
          <w:p w14:paraId="16BA5615" w14:textId="77777777" w:rsidR="00FA6DF0" w:rsidRPr="000414DB" w:rsidRDefault="00FA6DF0" w:rsidP="00D66E10">
            <w:pPr>
              <w:widowControl w:val="0"/>
              <w:autoSpaceDE w:val="0"/>
              <w:autoSpaceDN w:val="0"/>
              <w:adjustRightInd w:val="0"/>
              <w:rPr>
                <w:rFonts w:ascii="Times" w:hAnsi="Times" w:cs="Times New Roman"/>
                <w:sz w:val="20"/>
                <w:szCs w:val="20"/>
              </w:rPr>
            </w:pPr>
            <w:r w:rsidRPr="000414DB">
              <w:rPr>
                <w:rFonts w:ascii="Times" w:hAnsi="Times" w:cs="Calibri"/>
                <w:color w:val="000000"/>
                <w:sz w:val="20"/>
                <w:szCs w:val="20"/>
              </w:rPr>
              <w:t xml:space="preserve">Fraguas, D., Diaz-Caneja, C. M., State, M. W., ODonovan, M. C., Gur, R. E., &amp; Arango, C. (2017). Mental disorders of known aetiology and precision medicine in psychiatry: A promising but neglected alliance. </w:t>
            </w:r>
            <w:r w:rsidRPr="000414DB">
              <w:rPr>
                <w:rFonts w:ascii="Times" w:hAnsi="Times" w:cs="Calibri"/>
                <w:i/>
                <w:color w:val="000000"/>
                <w:sz w:val="20"/>
                <w:szCs w:val="20"/>
              </w:rPr>
              <w:t>Psychological Medicine, 47</w:t>
            </w:r>
            <w:r w:rsidRPr="000414DB">
              <w:rPr>
                <w:rFonts w:ascii="Times" w:hAnsi="Times" w:cs="Calibri"/>
                <w:color w:val="000000"/>
                <w:sz w:val="20"/>
                <w:szCs w:val="20"/>
              </w:rPr>
              <w:t>, 193-197.</w:t>
            </w:r>
          </w:p>
        </w:tc>
        <w:tc>
          <w:tcPr>
            <w:tcW w:w="1890" w:type="dxa"/>
          </w:tcPr>
          <w:p w14:paraId="058529F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60A897E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3ED7DC85"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Broad</w:t>
            </w:r>
          </w:p>
        </w:tc>
      </w:tr>
      <w:tr w:rsidR="00FA6DF0" w:rsidRPr="000414DB" w14:paraId="59224670" w14:textId="77777777" w:rsidTr="00D66E10">
        <w:tc>
          <w:tcPr>
            <w:tcW w:w="10080" w:type="dxa"/>
          </w:tcPr>
          <w:p w14:paraId="2D7C09BB"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Gandal, M., Leppa, V. Won, H., Parikshak, N. N., &amp; Geschwind, D. H. (2016). The road to precision psychiatry: Translating genetics into disease mechanisms. </w:t>
            </w:r>
            <w:r w:rsidRPr="000414DB">
              <w:rPr>
                <w:rFonts w:ascii="Times" w:hAnsi="Times" w:cs="Calibri"/>
                <w:i/>
                <w:color w:val="000000"/>
                <w:sz w:val="20"/>
                <w:szCs w:val="20"/>
              </w:rPr>
              <w:t>Nature Neuroscience, 19</w:t>
            </w:r>
            <w:r w:rsidRPr="000414DB">
              <w:rPr>
                <w:rFonts w:ascii="Times" w:hAnsi="Times" w:cs="Calibri"/>
                <w:color w:val="000000"/>
                <w:sz w:val="20"/>
                <w:szCs w:val="20"/>
              </w:rPr>
              <w:t>, 1397-1407.</w:t>
            </w:r>
          </w:p>
        </w:tc>
        <w:tc>
          <w:tcPr>
            <w:tcW w:w="1890" w:type="dxa"/>
          </w:tcPr>
          <w:p w14:paraId="0A8E0981"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60F40A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12310A23" w14:textId="77777777" w:rsidR="00FA6DF0" w:rsidRDefault="00FA6DF0" w:rsidP="00D66E10">
            <w:pPr>
              <w:outlineLvl w:val="0"/>
              <w:rPr>
                <w:rFonts w:ascii="Times" w:hAnsi="Times" w:cs="Times New Roman"/>
                <w:sz w:val="20"/>
                <w:szCs w:val="20"/>
              </w:rPr>
            </w:pPr>
            <w:r w:rsidRPr="000414DB">
              <w:rPr>
                <w:rFonts w:ascii="Times" w:hAnsi="Times" w:cs="Times New Roman"/>
                <w:sz w:val="20"/>
                <w:szCs w:val="20"/>
              </w:rPr>
              <w:t xml:space="preserve">Multiple </w:t>
            </w:r>
          </w:p>
          <w:p w14:paraId="0E39C409" w14:textId="4CBF2A52" w:rsidR="00FA6DF0" w:rsidRPr="000414DB" w:rsidRDefault="00FA6DF0" w:rsidP="00D66E10">
            <w:pPr>
              <w:outlineLvl w:val="0"/>
              <w:rPr>
                <w:rFonts w:ascii="Times" w:hAnsi="Times" w:cs="Times New Roman"/>
                <w:sz w:val="20"/>
                <w:szCs w:val="20"/>
              </w:rPr>
            </w:pPr>
            <w:r>
              <w:rPr>
                <w:rFonts w:ascii="Times" w:hAnsi="Times" w:cs="Times New Roman"/>
                <w:sz w:val="20"/>
                <w:szCs w:val="20"/>
              </w:rPr>
              <w:t>(ASD, mood, ADHD, OCD, schizophrenia)</w:t>
            </w:r>
          </w:p>
        </w:tc>
      </w:tr>
      <w:tr w:rsidR="00FA6DF0" w:rsidRPr="000414DB" w14:paraId="08CC06B9" w14:textId="77777777" w:rsidTr="00D66E10">
        <w:tc>
          <w:tcPr>
            <w:tcW w:w="10080" w:type="dxa"/>
          </w:tcPr>
          <w:p w14:paraId="12F5273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Gardner, P. O., Tapper, A. R., King, J. A., DiFranza, J. R., &amp; Ziedonis, D. M. (2009). The neurobiology of nicotine addiction: Clinical and public policy implications. </w:t>
            </w:r>
            <w:r w:rsidRPr="000414DB">
              <w:rPr>
                <w:rFonts w:ascii="Times" w:hAnsi="Times" w:cs="Calibri"/>
                <w:i/>
                <w:color w:val="000000"/>
                <w:sz w:val="20"/>
                <w:szCs w:val="20"/>
              </w:rPr>
              <w:t>Journal of Drug Issues, 39</w:t>
            </w:r>
            <w:r w:rsidRPr="000414DB">
              <w:rPr>
                <w:rFonts w:ascii="Times" w:hAnsi="Times" w:cs="Calibri"/>
                <w:color w:val="000000"/>
                <w:sz w:val="20"/>
                <w:szCs w:val="20"/>
              </w:rPr>
              <w:t>, 417-441.</w:t>
            </w:r>
          </w:p>
        </w:tc>
        <w:tc>
          <w:tcPr>
            <w:tcW w:w="1890" w:type="dxa"/>
          </w:tcPr>
          <w:p w14:paraId="61EED587"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228286B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0477F3AE" w14:textId="77777777" w:rsidR="00FA6DF0" w:rsidRPr="00F23E85"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0CCE7284" w14:textId="77777777" w:rsidTr="00D66E10">
        <w:tc>
          <w:tcPr>
            <w:tcW w:w="10080" w:type="dxa"/>
          </w:tcPr>
          <w:p w14:paraId="162A96A4"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Garner, M. Mohler, H., Stein, D. J., Mueggler, T., &amp; Baldwin, D. S. (2009). Research in anxiety disorders: From the bench to the bedside. </w:t>
            </w:r>
            <w:r w:rsidRPr="000414DB">
              <w:rPr>
                <w:rFonts w:ascii="Times" w:hAnsi="Times" w:cs="Calibri"/>
                <w:i/>
                <w:color w:val="000000"/>
                <w:sz w:val="20"/>
                <w:szCs w:val="20"/>
              </w:rPr>
              <w:t>European Neuropsychopharmacology, 19</w:t>
            </w:r>
            <w:r w:rsidRPr="000414DB">
              <w:rPr>
                <w:rFonts w:ascii="Times" w:hAnsi="Times" w:cs="Calibri"/>
                <w:color w:val="000000"/>
                <w:sz w:val="20"/>
                <w:szCs w:val="20"/>
              </w:rPr>
              <w:t>, 381-390.</w:t>
            </w:r>
          </w:p>
        </w:tc>
        <w:tc>
          <w:tcPr>
            <w:tcW w:w="1890" w:type="dxa"/>
          </w:tcPr>
          <w:p w14:paraId="7AE1C43A"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4231DD2E" w14:textId="77777777" w:rsidR="00FA6DF0" w:rsidRPr="00F23E85"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Molecular</w:t>
            </w:r>
          </w:p>
        </w:tc>
        <w:tc>
          <w:tcPr>
            <w:tcW w:w="1890" w:type="dxa"/>
          </w:tcPr>
          <w:p w14:paraId="0DFF0E2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Anxiety</w:t>
            </w:r>
          </w:p>
        </w:tc>
      </w:tr>
      <w:tr w:rsidR="00FA6DF0" w:rsidRPr="000414DB" w14:paraId="7CC45A2D" w14:textId="77777777" w:rsidTr="00D66E10">
        <w:tc>
          <w:tcPr>
            <w:tcW w:w="10080" w:type="dxa"/>
          </w:tcPr>
          <w:p w14:paraId="670BF9F5" w14:textId="77777777" w:rsidR="00FA6DF0" w:rsidRPr="000414DB" w:rsidRDefault="00FA6DF0" w:rsidP="00D66E10">
            <w:pPr>
              <w:widowControl w:val="0"/>
              <w:autoSpaceDE w:val="0"/>
              <w:autoSpaceDN w:val="0"/>
              <w:adjustRightInd w:val="0"/>
              <w:rPr>
                <w:rFonts w:ascii="Times" w:hAnsi="Times" w:cs="Calibri"/>
                <w:color w:val="000000"/>
                <w:sz w:val="20"/>
                <w:szCs w:val="20"/>
              </w:rPr>
            </w:pPr>
            <w:r w:rsidRPr="000414DB">
              <w:rPr>
                <w:rFonts w:ascii="Times" w:hAnsi="Times" w:cs="Calibri"/>
                <w:color w:val="000000"/>
                <w:sz w:val="20"/>
                <w:szCs w:val="20"/>
              </w:rPr>
              <w:t>Gerretsen, P., Muller, D. J., Tiwari, A., Mamo, D., &amp; Pollock, B. G. (2009). The intersection of pharmacology, imaging,</w:t>
            </w:r>
          </w:p>
          <w:p w14:paraId="51811B3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and genetics in the development of personalized medicine. </w:t>
            </w:r>
            <w:r w:rsidRPr="000414DB">
              <w:rPr>
                <w:rFonts w:ascii="Times" w:hAnsi="Times" w:cs="Calibri"/>
                <w:i/>
                <w:color w:val="000000"/>
                <w:sz w:val="20"/>
                <w:szCs w:val="20"/>
              </w:rPr>
              <w:t>Dialogues in Clinical Neuroscience, 11</w:t>
            </w:r>
            <w:r w:rsidRPr="000414DB">
              <w:rPr>
                <w:rFonts w:ascii="Times" w:hAnsi="Times" w:cs="Calibri"/>
                <w:color w:val="000000"/>
                <w:sz w:val="20"/>
                <w:szCs w:val="20"/>
              </w:rPr>
              <w:t>, 363-376.</w:t>
            </w:r>
          </w:p>
        </w:tc>
        <w:tc>
          <w:tcPr>
            <w:tcW w:w="1890" w:type="dxa"/>
          </w:tcPr>
          <w:p w14:paraId="60FD3C48"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6DFE7E4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5740629B"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5C13C047"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(mood, schizophrenia)</w:t>
            </w:r>
          </w:p>
        </w:tc>
      </w:tr>
      <w:tr w:rsidR="00FA6DF0" w:rsidRPr="000414DB" w14:paraId="7B4A5336" w14:textId="77777777" w:rsidTr="00D66E10">
        <w:tc>
          <w:tcPr>
            <w:tcW w:w="10080" w:type="dxa"/>
          </w:tcPr>
          <w:p w14:paraId="13C4704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Geschwind, D. H. (2003). DNA microarrays: Translation of the genome from laboratory to clinic. </w:t>
            </w:r>
            <w:r w:rsidRPr="000414DB">
              <w:rPr>
                <w:rFonts w:ascii="Times" w:hAnsi="Times" w:cs="Calibri"/>
                <w:i/>
                <w:color w:val="000000"/>
                <w:sz w:val="20"/>
                <w:szCs w:val="20"/>
              </w:rPr>
              <w:t>The Lancet Neurology, 2,</w:t>
            </w:r>
            <w:r w:rsidRPr="000414DB">
              <w:rPr>
                <w:rFonts w:ascii="Times" w:hAnsi="Times" w:cs="Calibri"/>
                <w:color w:val="000000"/>
                <w:sz w:val="20"/>
                <w:szCs w:val="20"/>
              </w:rPr>
              <w:t xml:space="preserve"> 275-282.</w:t>
            </w:r>
          </w:p>
        </w:tc>
        <w:tc>
          <w:tcPr>
            <w:tcW w:w="1890" w:type="dxa"/>
          </w:tcPr>
          <w:p w14:paraId="7213237C"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63453CE3" w14:textId="77777777" w:rsidR="00FA6DF0" w:rsidRPr="00F23E85"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Molecular</w:t>
            </w:r>
          </w:p>
        </w:tc>
        <w:tc>
          <w:tcPr>
            <w:tcW w:w="1890" w:type="dxa"/>
          </w:tcPr>
          <w:p w14:paraId="723DBF95" w14:textId="77777777" w:rsidR="00FA6DF0" w:rsidRDefault="00FA6DF0" w:rsidP="00D66E10">
            <w:pPr>
              <w:outlineLvl w:val="0"/>
              <w:rPr>
                <w:rFonts w:ascii="Times" w:hAnsi="Times" w:cs="Times New Roman"/>
                <w:sz w:val="20"/>
                <w:szCs w:val="20"/>
              </w:rPr>
            </w:pPr>
            <w:r w:rsidRPr="000414DB">
              <w:rPr>
                <w:rFonts w:ascii="Times" w:hAnsi="Times" w:cs="Times New Roman"/>
                <w:sz w:val="20"/>
                <w:szCs w:val="20"/>
              </w:rPr>
              <w:t>Multiple</w:t>
            </w:r>
          </w:p>
          <w:p w14:paraId="45EB9F47"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(ASD, AUD, schizophrenia)</w:t>
            </w:r>
          </w:p>
        </w:tc>
      </w:tr>
      <w:tr w:rsidR="00FA6DF0" w:rsidRPr="000414DB" w14:paraId="309C9E13" w14:textId="77777777" w:rsidTr="00D66E10">
        <w:tc>
          <w:tcPr>
            <w:tcW w:w="10080" w:type="dxa"/>
          </w:tcPr>
          <w:p w14:paraId="6D67387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Geschwind, D. H., &amp; State, M. W. (2015). Gene hunting in autism spectrum disorder: on the path to precision medicine. </w:t>
            </w:r>
            <w:r w:rsidRPr="000414DB">
              <w:rPr>
                <w:rFonts w:ascii="Times" w:hAnsi="Times" w:cs="Calibri"/>
                <w:i/>
                <w:color w:val="000000"/>
                <w:sz w:val="20"/>
                <w:szCs w:val="20"/>
              </w:rPr>
              <w:t>Lancet Neurology, 14</w:t>
            </w:r>
            <w:r w:rsidRPr="000414DB">
              <w:rPr>
                <w:rFonts w:ascii="Times" w:hAnsi="Times" w:cs="Calibri"/>
                <w:color w:val="000000"/>
                <w:sz w:val="20"/>
                <w:szCs w:val="20"/>
              </w:rPr>
              <w:t>, 1109-1120.</w:t>
            </w:r>
          </w:p>
        </w:tc>
        <w:tc>
          <w:tcPr>
            <w:tcW w:w="1890" w:type="dxa"/>
          </w:tcPr>
          <w:p w14:paraId="2BED7B1B"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509880DE" w14:textId="77777777" w:rsidR="00FA6DF0" w:rsidRPr="00F23E85"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Molecular</w:t>
            </w:r>
          </w:p>
        </w:tc>
        <w:tc>
          <w:tcPr>
            <w:tcW w:w="1890" w:type="dxa"/>
          </w:tcPr>
          <w:p w14:paraId="0594981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w:t>
            </w:r>
            <w:r w:rsidRPr="000414DB">
              <w:rPr>
                <w:rFonts w:ascii="Times" w:hAnsi="Times" w:cs="Times New Roman"/>
                <w:sz w:val="20"/>
                <w:szCs w:val="20"/>
              </w:rPr>
              <w:t>(ASD)</w:t>
            </w:r>
          </w:p>
        </w:tc>
      </w:tr>
      <w:tr w:rsidR="00FA6DF0" w:rsidRPr="000414DB" w14:paraId="0D2F0512" w14:textId="77777777" w:rsidTr="00D66E10">
        <w:tc>
          <w:tcPr>
            <w:tcW w:w="10080" w:type="dxa"/>
          </w:tcPr>
          <w:p w14:paraId="03691D5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Glatt, C. E., &amp; Lee, F. S. (2016). Common polymorphisms in the age of Research Domain Criteria (RDoC): Integration and translation. </w:t>
            </w:r>
            <w:r w:rsidRPr="000414DB">
              <w:rPr>
                <w:rFonts w:ascii="Times" w:hAnsi="Times" w:cs="Calibri"/>
                <w:i/>
                <w:color w:val="000000"/>
                <w:sz w:val="20"/>
                <w:szCs w:val="20"/>
              </w:rPr>
              <w:t>Biological Psychiatry, 79(1),</w:t>
            </w:r>
            <w:r w:rsidRPr="000414DB">
              <w:rPr>
                <w:rFonts w:ascii="Times" w:hAnsi="Times" w:cs="Calibri"/>
                <w:color w:val="000000"/>
                <w:sz w:val="20"/>
                <w:szCs w:val="20"/>
              </w:rPr>
              <w:t xml:space="preserve"> 25-31.</w:t>
            </w:r>
          </w:p>
        </w:tc>
        <w:tc>
          <w:tcPr>
            <w:tcW w:w="1890" w:type="dxa"/>
          </w:tcPr>
          <w:p w14:paraId="72965AC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0D267B6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185843D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D5730E" w:rsidRPr="000414DB" w14:paraId="134841FB" w14:textId="77777777" w:rsidTr="00D66E10">
        <w:tc>
          <w:tcPr>
            <w:tcW w:w="10080" w:type="dxa"/>
          </w:tcPr>
          <w:p w14:paraId="6F7F9EA8" w14:textId="1DCAE459" w:rsidR="00D5730E" w:rsidRPr="000414DB" w:rsidRDefault="00D5730E" w:rsidP="00D66E10">
            <w:pPr>
              <w:outlineLvl w:val="0"/>
              <w:rPr>
                <w:rFonts w:ascii="Times" w:hAnsi="Times" w:cs="Calibri"/>
                <w:color w:val="000000"/>
                <w:sz w:val="20"/>
                <w:szCs w:val="20"/>
              </w:rPr>
            </w:pPr>
            <w:r w:rsidRPr="00D5730E">
              <w:rPr>
                <w:rFonts w:ascii="Times" w:hAnsi="Times" w:cs="Calibri"/>
                <w:color w:val="000000"/>
                <w:sz w:val="20"/>
                <w:szCs w:val="20"/>
              </w:rPr>
              <w:t xml:space="preserve">Hack, L. M., Fries, G. R., Eyre, H. A., Bousman, C. A., Singh, A. B., Quevedo, J. … Dunlop, B. W. (2019). Moving pharmacoepigenetics tools for depression toward clinical use. </w:t>
            </w:r>
            <w:r w:rsidRPr="00E74A64">
              <w:rPr>
                <w:rFonts w:ascii="Times" w:hAnsi="Times" w:cs="Calibri"/>
                <w:i/>
                <w:color w:val="000000"/>
                <w:sz w:val="20"/>
                <w:szCs w:val="20"/>
              </w:rPr>
              <w:t>Journal of Affective Disorders, 249,</w:t>
            </w:r>
            <w:r w:rsidRPr="00D5730E">
              <w:rPr>
                <w:rFonts w:ascii="Times" w:hAnsi="Times" w:cs="Calibri"/>
                <w:color w:val="000000"/>
                <w:sz w:val="20"/>
                <w:szCs w:val="20"/>
              </w:rPr>
              <w:t xml:space="preserve"> 336-346.</w:t>
            </w:r>
          </w:p>
        </w:tc>
        <w:tc>
          <w:tcPr>
            <w:tcW w:w="1890" w:type="dxa"/>
          </w:tcPr>
          <w:p w14:paraId="0DF6860D" w14:textId="32D96F3C"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45814D4E" w14:textId="419AB41A" w:rsidR="00D5730E" w:rsidRPr="000414DB" w:rsidRDefault="00D36E33" w:rsidP="00D66E10">
            <w:pPr>
              <w:outlineLvl w:val="0"/>
              <w:rPr>
                <w:rFonts w:ascii="Times" w:hAnsi="Times" w:cs="Calibri"/>
                <w:color w:val="000000"/>
                <w:sz w:val="20"/>
                <w:szCs w:val="20"/>
              </w:rPr>
            </w:pPr>
            <w:r>
              <w:rPr>
                <w:rFonts w:ascii="Times" w:hAnsi="Times" w:cs="Calibri"/>
                <w:color w:val="000000"/>
                <w:sz w:val="20"/>
                <w:szCs w:val="20"/>
              </w:rPr>
              <w:t>Epigenetics</w:t>
            </w:r>
          </w:p>
        </w:tc>
        <w:tc>
          <w:tcPr>
            <w:tcW w:w="1890" w:type="dxa"/>
          </w:tcPr>
          <w:p w14:paraId="0C7F861A" w14:textId="157E6610" w:rsidR="00D5730E" w:rsidRPr="000414DB" w:rsidRDefault="00D5730E" w:rsidP="00D66E10">
            <w:pPr>
              <w:outlineLvl w:val="0"/>
              <w:rPr>
                <w:rFonts w:ascii="Times" w:hAnsi="Times" w:cs="Calibri"/>
                <w:color w:val="000000"/>
                <w:sz w:val="20"/>
                <w:szCs w:val="20"/>
              </w:rPr>
            </w:pPr>
            <w:r>
              <w:rPr>
                <w:rFonts w:ascii="Times" w:hAnsi="Times" w:cs="Calibri"/>
                <w:color w:val="000000"/>
                <w:sz w:val="20"/>
                <w:szCs w:val="20"/>
              </w:rPr>
              <w:t>Mood</w:t>
            </w:r>
          </w:p>
        </w:tc>
      </w:tr>
      <w:tr w:rsidR="00FA6DF0" w:rsidRPr="000414DB" w14:paraId="78D8D248" w14:textId="77777777" w:rsidTr="00D66E10">
        <w:tc>
          <w:tcPr>
            <w:tcW w:w="10080" w:type="dxa"/>
          </w:tcPr>
          <w:p w14:paraId="5FE229F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Hariri, A. R., &amp; Holmes, A. (2015). Finding translation in stress research. </w:t>
            </w:r>
            <w:r w:rsidRPr="000414DB">
              <w:rPr>
                <w:rFonts w:ascii="Times" w:hAnsi="Times" w:cs="Calibri"/>
                <w:i/>
                <w:color w:val="000000"/>
                <w:sz w:val="20"/>
                <w:szCs w:val="20"/>
              </w:rPr>
              <w:t>Nature Neuroscience, 18</w:t>
            </w:r>
            <w:r w:rsidRPr="000414DB">
              <w:rPr>
                <w:rFonts w:ascii="Times" w:hAnsi="Times" w:cs="Calibri"/>
                <w:color w:val="000000"/>
                <w:sz w:val="20"/>
                <w:szCs w:val="20"/>
              </w:rPr>
              <w:t>, 1347-1352.</w:t>
            </w:r>
          </w:p>
        </w:tc>
        <w:tc>
          <w:tcPr>
            <w:tcW w:w="1890" w:type="dxa"/>
          </w:tcPr>
          <w:p w14:paraId="02713CA2"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 (emphasis on mouse models)</w:t>
            </w:r>
          </w:p>
        </w:tc>
        <w:tc>
          <w:tcPr>
            <w:tcW w:w="1530" w:type="dxa"/>
          </w:tcPr>
          <w:p w14:paraId="4D2FBA0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3B00EB66"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2D5389C3" w14:textId="77777777" w:rsidR="00FA6DF0" w:rsidRPr="002B3D9F" w:rsidRDefault="00FA6DF0" w:rsidP="00D66E10">
            <w:pPr>
              <w:outlineLvl w:val="0"/>
              <w:rPr>
                <w:rFonts w:ascii="Times" w:hAnsi="Times" w:cs="Calibri"/>
                <w:color w:val="000000"/>
                <w:sz w:val="20"/>
                <w:szCs w:val="20"/>
              </w:rPr>
            </w:pPr>
            <w:r>
              <w:rPr>
                <w:rFonts w:ascii="Times" w:hAnsi="Times" w:cs="Calibri"/>
                <w:color w:val="000000"/>
                <w:sz w:val="20"/>
                <w:szCs w:val="20"/>
              </w:rPr>
              <w:t>(anxiety, mood, trauma, stress-related disorders, PTSD)</w:t>
            </w:r>
          </w:p>
        </w:tc>
      </w:tr>
      <w:tr w:rsidR="00FA6DF0" w:rsidRPr="000414DB" w14:paraId="4D0F1BDB" w14:textId="77777777" w:rsidTr="00D66E10">
        <w:tc>
          <w:tcPr>
            <w:tcW w:w="10080" w:type="dxa"/>
          </w:tcPr>
          <w:p w14:paraId="31080932" w14:textId="77777777" w:rsidR="00FA6DF0" w:rsidRPr="000414DB" w:rsidRDefault="00FA6DF0" w:rsidP="00D66E10">
            <w:pPr>
              <w:widowControl w:val="0"/>
              <w:autoSpaceDE w:val="0"/>
              <w:autoSpaceDN w:val="0"/>
              <w:adjustRightInd w:val="0"/>
              <w:rPr>
                <w:rFonts w:ascii="Times" w:hAnsi="Times" w:cs="Times New Roman"/>
                <w:sz w:val="20"/>
                <w:szCs w:val="20"/>
              </w:rPr>
            </w:pPr>
            <w:r w:rsidRPr="000414DB">
              <w:rPr>
                <w:rFonts w:ascii="Times" w:hAnsi="Times" w:cs="Calibri"/>
                <w:color w:val="000000"/>
                <w:sz w:val="20"/>
                <w:szCs w:val="20"/>
              </w:rPr>
              <w:t xml:space="preserve">Harold, G. T., Leve, L. D., &amp; Sellers, R. (2017). How can genetically informed research help inform the next generation of interparental and parenting interventions? </w:t>
            </w:r>
            <w:r w:rsidRPr="000414DB">
              <w:rPr>
                <w:rFonts w:ascii="Times" w:hAnsi="Times" w:cs="Calibri"/>
                <w:i/>
                <w:color w:val="000000"/>
                <w:sz w:val="20"/>
                <w:szCs w:val="20"/>
              </w:rPr>
              <w:t>Child Development, 88</w:t>
            </w:r>
            <w:r w:rsidRPr="000414DB">
              <w:rPr>
                <w:rFonts w:ascii="Times" w:hAnsi="Times" w:cs="Calibri"/>
                <w:color w:val="000000"/>
                <w:sz w:val="20"/>
                <w:szCs w:val="20"/>
              </w:rPr>
              <w:t>, 446-458.</w:t>
            </w:r>
          </w:p>
        </w:tc>
        <w:tc>
          <w:tcPr>
            <w:tcW w:w="1890" w:type="dxa"/>
          </w:tcPr>
          <w:p w14:paraId="1C559284"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D&amp;I</w:t>
            </w:r>
          </w:p>
        </w:tc>
        <w:tc>
          <w:tcPr>
            <w:tcW w:w="1530" w:type="dxa"/>
          </w:tcPr>
          <w:p w14:paraId="19E29325"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Epidemiology  </w:t>
            </w:r>
          </w:p>
        </w:tc>
        <w:tc>
          <w:tcPr>
            <w:tcW w:w="1890" w:type="dxa"/>
          </w:tcPr>
          <w:p w14:paraId="2433A6F8"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p w14:paraId="6C99383B"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(childhood pathology)</w:t>
            </w:r>
          </w:p>
        </w:tc>
      </w:tr>
      <w:tr w:rsidR="0028725D" w:rsidRPr="000414DB" w14:paraId="02490423" w14:textId="77777777" w:rsidTr="00D66E10">
        <w:tc>
          <w:tcPr>
            <w:tcW w:w="10080" w:type="dxa"/>
          </w:tcPr>
          <w:p w14:paraId="205C60F6" w14:textId="6AF3ED01" w:rsidR="0028725D" w:rsidRPr="000414DB" w:rsidRDefault="0028725D" w:rsidP="00D66E10">
            <w:pPr>
              <w:widowControl w:val="0"/>
              <w:autoSpaceDE w:val="0"/>
              <w:autoSpaceDN w:val="0"/>
              <w:adjustRightInd w:val="0"/>
              <w:rPr>
                <w:rFonts w:ascii="Times" w:hAnsi="Times" w:cs="Calibri"/>
                <w:color w:val="000000"/>
                <w:sz w:val="20"/>
                <w:szCs w:val="20"/>
              </w:rPr>
            </w:pPr>
            <w:r w:rsidRPr="0028725D">
              <w:rPr>
                <w:rFonts w:ascii="Times" w:hAnsi="Times" w:cs="Calibri"/>
                <w:color w:val="000000"/>
                <w:sz w:val="20"/>
                <w:szCs w:val="20"/>
              </w:rPr>
              <w:t xml:space="preserve">Hartwell, E. E., &amp; Kranzler, H. R. (2019). Pharmacogenetics of alcohol use disorder treatments: An update. </w:t>
            </w:r>
            <w:r w:rsidRPr="00E74A64">
              <w:rPr>
                <w:rFonts w:ascii="Times" w:hAnsi="Times" w:cs="Calibri"/>
                <w:i/>
                <w:color w:val="000000"/>
                <w:sz w:val="20"/>
                <w:szCs w:val="20"/>
              </w:rPr>
              <w:t>Expert Opinion on Drug Metabolism &amp; Toxicology, 15,</w:t>
            </w:r>
            <w:r w:rsidRPr="0028725D">
              <w:rPr>
                <w:rFonts w:ascii="Times" w:hAnsi="Times" w:cs="Calibri"/>
                <w:color w:val="000000"/>
                <w:sz w:val="20"/>
                <w:szCs w:val="20"/>
              </w:rPr>
              <w:t xml:space="preserve"> 553-564.</w:t>
            </w:r>
          </w:p>
        </w:tc>
        <w:tc>
          <w:tcPr>
            <w:tcW w:w="1890" w:type="dxa"/>
          </w:tcPr>
          <w:p w14:paraId="1300842D" w14:textId="203E9115" w:rsidR="0028725D" w:rsidRPr="000414DB" w:rsidRDefault="0028725D"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15DB7EC7" w14:textId="42E505D4" w:rsidR="0028725D" w:rsidRPr="000414DB" w:rsidRDefault="0028725D" w:rsidP="00D66E10">
            <w:pPr>
              <w:outlineLvl w:val="0"/>
              <w:rPr>
                <w:rFonts w:ascii="Times" w:hAnsi="Times" w:cs="Times New Roman"/>
                <w:sz w:val="20"/>
                <w:szCs w:val="20"/>
              </w:rPr>
            </w:pPr>
            <w:r>
              <w:rPr>
                <w:rFonts w:ascii="Times" w:hAnsi="Times" w:cs="Times New Roman"/>
                <w:sz w:val="20"/>
                <w:szCs w:val="20"/>
              </w:rPr>
              <w:t>Molecular</w:t>
            </w:r>
          </w:p>
        </w:tc>
        <w:tc>
          <w:tcPr>
            <w:tcW w:w="1890" w:type="dxa"/>
          </w:tcPr>
          <w:p w14:paraId="209B5643" w14:textId="02583BBD" w:rsidR="0028725D" w:rsidRPr="000414DB" w:rsidRDefault="0028725D"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07B2394C" w14:textId="77777777" w:rsidTr="00D66E10">
        <w:tc>
          <w:tcPr>
            <w:tcW w:w="10080" w:type="dxa"/>
          </w:tcPr>
          <w:p w14:paraId="57AC741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Helton, S. G., Lohoff, F. W. (2015). Pharmacogenetics of alcohol use disorders and comorbid psychiatric disorders. </w:t>
            </w:r>
            <w:r w:rsidRPr="000414DB">
              <w:rPr>
                <w:rFonts w:ascii="Times" w:hAnsi="Times" w:cs="Calibri"/>
                <w:i/>
                <w:color w:val="000000"/>
                <w:sz w:val="20"/>
                <w:szCs w:val="20"/>
              </w:rPr>
              <w:t xml:space="preserve">Psychiatry Research, 230, </w:t>
            </w:r>
            <w:r w:rsidRPr="000414DB">
              <w:rPr>
                <w:rFonts w:ascii="Times" w:hAnsi="Times" w:cs="Calibri"/>
                <w:color w:val="000000"/>
                <w:sz w:val="20"/>
                <w:szCs w:val="20"/>
              </w:rPr>
              <w:t>121-129.</w:t>
            </w:r>
          </w:p>
        </w:tc>
        <w:tc>
          <w:tcPr>
            <w:tcW w:w="1890" w:type="dxa"/>
          </w:tcPr>
          <w:p w14:paraId="0DEEF798"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39D362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6132FE8F"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7C5C9AF9" w14:textId="77777777" w:rsidR="00FA6DF0" w:rsidRPr="002B3D9F" w:rsidRDefault="00FA6DF0" w:rsidP="00D66E10">
            <w:pPr>
              <w:outlineLvl w:val="0"/>
              <w:rPr>
                <w:rFonts w:ascii="Times" w:hAnsi="Times" w:cs="Calibri"/>
                <w:color w:val="000000"/>
                <w:sz w:val="20"/>
                <w:szCs w:val="20"/>
              </w:rPr>
            </w:pPr>
            <w:r>
              <w:rPr>
                <w:rFonts w:ascii="Times" w:hAnsi="Times" w:cs="Calibri"/>
                <w:color w:val="000000"/>
                <w:sz w:val="20"/>
                <w:szCs w:val="20"/>
              </w:rPr>
              <w:t>(AUD, mood, anxiety)</w:t>
            </w:r>
          </w:p>
        </w:tc>
      </w:tr>
      <w:tr w:rsidR="00FA6DF0" w:rsidRPr="000414DB" w14:paraId="5188CAE5" w14:textId="77777777" w:rsidTr="00D66E10">
        <w:tc>
          <w:tcPr>
            <w:tcW w:w="10080" w:type="dxa"/>
          </w:tcPr>
          <w:p w14:paraId="5B4CCF6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lastRenderedPageBreak/>
              <w:t xml:space="preserve">Hendershot, C. S. (2014). Pharmacogenetic approaches in the treatment of alcohol use disorders: addressing clinical utility and implementation thresholds. </w:t>
            </w:r>
            <w:r w:rsidRPr="000414DB">
              <w:rPr>
                <w:rFonts w:ascii="Times" w:hAnsi="Times" w:cs="Calibri"/>
                <w:i/>
                <w:color w:val="000000"/>
                <w:sz w:val="20"/>
                <w:szCs w:val="20"/>
              </w:rPr>
              <w:t>Addiction Science &amp; Clinical Practice, 9:20.</w:t>
            </w:r>
          </w:p>
        </w:tc>
        <w:tc>
          <w:tcPr>
            <w:tcW w:w="1890" w:type="dxa"/>
          </w:tcPr>
          <w:p w14:paraId="2CBCB3FA"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D&amp;I</w:t>
            </w:r>
          </w:p>
        </w:tc>
        <w:tc>
          <w:tcPr>
            <w:tcW w:w="1530" w:type="dxa"/>
          </w:tcPr>
          <w:p w14:paraId="5E513B5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6D5E30F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AUD/SUD &amp; Addiction</w:t>
            </w:r>
          </w:p>
        </w:tc>
      </w:tr>
      <w:tr w:rsidR="0028725D" w:rsidRPr="000414DB" w14:paraId="19CF77D6" w14:textId="77777777" w:rsidTr="00D66E10">
        <w:tc>
          <w:tcPr>
            <w:tcW w:w="10080" w:type="dxa"/>
          </w:tcPr>
          <w:p w14:paraId="584FB183" w14:textId="21CD3A51" w:rsidR="0028725D" w:rsidRPr="000414DB" w:rsidRDefault="0028725D" w:rsidP="00D66E10">
            <w:pPr>
              <w:outlineLvl w:val="0"/>
              <w:rPr>
                <w:rFonts w:ascii="Times" w:hAnsi="Times" w:cs="Calibri"/>
                <w:color w:val="000000"/>
                <w:sz w:val="20"/>
                <w:szCs w:val="20"/>
              </w:rPr>
            </w:pPr>
            <w:r w:rsidRPr="0028725D">
              <w:rPr>
                <w:rFonts w:ascii="Times" w:hAnsi="Times" w:cs="Calibri"/>
                <w:color w:val="000000"/>
                <w:sz w:val="20"/>
                <w:szCs w:val="20"/>
              </w:rPr>
              <w:t xml:space="preserve">Herbert, D., Neves-Pereira, M., Baidya, R., Cheema, S., Groleau, S., Shahmirian, A. … Kennedy, J. L. (2018). Genetic testing as a supporting tool in prescribing psychiatric medication: Design and protocol of the IMPACT Study. </w:t>
            </w:r>
            <w:r w:rsidRPr="00E74A64">
              <w:rPr>
                <w:rFonts w:ascii="Times" w:hAnsi="Times" w:cs="Calibri"/>
                <w:i/>
                <w:color w:val="000000"/>
                <w:sz w:val="20"/>
                <w:szCs w:val="20"/>
              </w:rPr>
              <w:t>Journal of Psychiatric Research, 96</w:t>
            </w:r>
            <w:r w:rsidRPr="0028725D">
              <w:rPr>
                <w:rFonts w:ascii="Times" w:hAnsi="Times" w:cs="Calibri"/>
                <w:color w:val="000000"/>
                <w:sz w:val="20"/>
                <w:szCs w:val="20"/>
              </w:rPr>
              <w:t>, 265-272.</w:t>
            </w:r>
          </w:p>
        </w:tc>
        <w:tc>
          <w:tcPr>
            <w:tcW w:w="1890" w:type="dxa"/>
          </w:tcPr>
          <w:p w14:paraId="0459DAF1" w14:textId="1B7C2AE3" w:rsidR="0028725D" w:rsidRPr="000414DB" w:rsidRDefault="0028725D"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0630F5B1" w14:textId="705F42E8" w:rsidR="0028725D" w:rsidRPr="000414DB" w:rsidRDefault="0028725D"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1F4E4C3D" w14:textId="078A5EF6" w:rsidR="0028725D" w:rsidRPr="000414DB" w:rsidRDefault="0028725D" w:rsidP="00D66E10">
            <w:pPr>
              <w:outlineLvl w:val="0"/>
              <w:rPr>
                <w:rFonts w:ascii="Times" w:hAnsi="Times" w:cs="Calibri"/>
                <w:color w:val="000000"/>
                <w:sz w:val="20"/>
                <w:szCs w:val="20"/>
              </w:rPr>
            </w:pPr>
            <w:r>
              <w:rPr>
                <w:rFonts w:ascii="Times" w:hAnsi="Times" w:cs="Calibri"/>
                <w:color w:val="000000"/>
                <w:sz w:val="20"/>
                <w:szCs w:val="20"/>
              </w:rPr>
              <w:t>Broad</w:t>
            </w:r>
          </w:p>
        </w:tc>
      </w:tr>
      <w:tr w:rsidR="00FA6DF0" w:rsidRPr="000414DB" w14:paraId="47A507B4" w14:textId="77777777" w:rsidTr="00D66E10">
        <w:tc>
          <w:tcPr>
            <w:tcW w:w="10080" w:type="dxa"/>
          </w:tcPr>
          <w:p w14:paraId="07DC8D5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Hess, G. P., Fonseca, E., Scott, R., &amp; Fagernes, J. (2015). Pharmacogenomic and pharmacogenetic-guided therapy as a tool in precision medicine: current state and factors impacting acceptance by stakeholders. </w:t>
            </w:r>
            <w:r w:rsidRPr="000414DB">
              <w:rPr>
                <w:rFonts w:ascii="Times" w:hAnsi="Times" w:cs="Calibri"/>
                <w:i/>
                <w:color w:val="000000"/>
                <w:sz w:val="20"/>
                <w:szCs w:val="20"/>
              </w:rPr>
              <w:t>Genetics Research, 97</w:t>
            </w:r>
            <w:r w:rsidRPr="000414DB">
              <w:rPr>
                <w:rFonts w:ascii="Times" w:hAnsi="Times" w:cs="Calibri"/>
                <w:color w:val="000000"/>
                <w:sz w:val="20"/>
                <w:szCs w:val="20"/>
              </w:rPr>
              <w:t xml:space="preserve">, e13. </w:t>
            </w:r>
          </w:p>
        </w:tc>
        <w:tc>
          <w:tcPr>
            <w:tcW w:w="1890" w:type="dxa"/>
          </w:tcPr>
          <w:p w14:paraId="3326BD1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02FD7B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76737D91"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Mood</w:t>
            </w:r>
          </w:p>
        </w:tc>
      </w:tr>
      <w:tr w:rsidR="0028725D" w:rsidRPr="000414DB" w14:paraId="70EAEDCB" w14:textId="77777777" w:rsidTr="00D66E10">
        <w:tc>
          <w:tcPr>
            <w:tcW w:w="10080" w:type="dxa"/>
          </w:tcPr>
          <w:p w14:paraId="3618284A" w14:textId="56CB2268" w:rsidR="0028725D" w:rsidRPr="000414DB" w:rsidRDefault="0028725D" w:rsidP="00D66E10">
            <w:pPr>
              <w:outlineLvl w:val="0"/>
              <w:rPr>
                <w:rFonts w:ascii="Times" w:hAnsi="Times" w:cs="Calibri"/>
                <w:color w:val="000000"/>
                <w:sz w:val="20"/>
                <w:szCs w:val="20"/>
              </w:rPr>
            </w:pPr>
            <w:r w:rsidRPr="0028725D">
              <w:rPr>
                <w:rFonts w:ascii="Times" w:hAnsi="Times" w:cs="Calibri"/>
                <w:color w:val="000000"/>
                <w:sz w:val="20"/>
                <w:szCs w:val="20"/>
              </w:rPr>
              <w:t xml:space="preserve">Hippman, C., &amp; Nislow, C. (2019). Pharmacogenomic testing: Clinical evidence and implementation challenges. </w:t>
            </w:r>
            <w:r w:rsidRPr="00E74A64">
              <w:rPr>
                <w:rFonts w:ascii="Times" w:hAnsi="Times" w:cs="Calibri"/>
                <w:i/>
                <w:color w:val="000000"/>
                <w:sz w:val="20"/>
                <w:szCs w:val="20"/>
              </w:rPr>
              <w:t>Journal of Personalized Medicine, 9</w:t>
            </w:r>
            <w:r w:rsidRPr="0028725D">
              <w:rPr>
                <w:rFonts w:ascii="Times" w:hAnsi="Times" w:cs="Calibri"/>
                <w:color w:val="000000"/>
                <w:sz w:val="20"/>
                <w:szCs w:val="20"/>
              </w:rPr>
              <w:t>(40), 1-25.</w:t>
            </w:r>
          </w:p>
        </w:tc>
        <w:tc>
          <w:tcPr>
            <w:tcW w:w="1890" w:type="dxa"/>
          </w:tcPr>
          <w:p w14:paraId="57CE7832" w14:textId="29FF648B" w:rsidR="0028725D" w:rsidRPr="000414DB" w:rsidRDefault="004753F9"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26E603C9" w14:textId="4F6D9B5C" w:rsidR="0028725D" w:rsidRPr="000414DB" w:rsidRDefault="004753F9" w:rsidP="00D66E10">
            <w:pPr>
              <w:outlineLvl w:val="0"/>
              <w:rPr>
                <w:rFonts w:ascii="Times" w:hAnsi="Times" w:cs="Calibri"/>
                <w:color w:val="000000"/>
                <w:sz w:val="20"/>
                <w:szCs w:val="20"/>
              </w:rPr>
            </w:pPr>
            <w:r>
              <w:rPr>
                <w:rFonts w:ascii="Times" w:hAnsi="Times" w:cs="Calibri"/>
                <w:color w:val="000000"/>
                <w:sz w:val="20"/>
                <w:szCs w:val="20"/>
              </w:rPr>
              <w:t>Mol</w:t>
            </w:r>
            <w:r>
              <w:rPr>
                <w:rFonts w:ascii="Times" w:hAnsi="Times" w:cs="Calibri"/>
                <w:color w:val="000000"/>
                <w:sz w:val="20"/>
                <w:szCs w:val="20"/>
              </w:rPr>
              <w:t>ecular</w:t>
            </w:r>
          </w:p>
        </w:tc>
        <w:tc>
          <w:tcPr>
            <w:tcW w:w="1890" w:type="dxa"/>
          </w:tcPr>
          <w:p w14:paraId="612C05E4" w14:textId="40E2967E" w:rsidR="0028725D" w:rsidRPr="000414DB" w:rsidRDefault="004753F9" w:rsidP="00D66E10">
            <w:pPr>
              <w:outlineLvl w:val="0"/>
              <w:rPr>
                <w:rFonts w:ascii="Times" w:hAnsi="Times" w:cs="Calibri"/>
                <w:color w:val="000000"/>
                <w:sz w:val="20"/>
                <w:szCs w:val="20"/>
              </w:rPr>
            </w:pPr>
            <w:r>
              <w:rPr>
                <w:rFonts w:ascii="Times" w:hAnsi="Times" w:cs="Calibri"/>
                <w:color w:val="000000"/>
                <w:sz w:val="20"/>
                <w:szCs w:val="20"/>
              </w:rPr>
              <w:t>Broad</w:t>
            </w:r>
          </w:p>
        </w:tc>
      </w:tr>
      <w:tr w:rsidR="004753F9" w:rsidRPr="000414DB" w14:paraId="4CDAF3A2" w14:textId="77777777" w:rsidTr="00D66E10">
        <w:tc>
          <w:tcPr>
            <w:tcW w:w="10080" w:type="dxa"/>
          </w:tcPr>
          <w:p w14:paraId="24596922" w14:textId="6537A5A0" w:rsidR="004753F9" w:rsidRPr="0028725D" w:rsidRDefault="004753F9" w:rsidP="00D66E10">
            <w:pPr>
              <w:outlineLvl w:val="0"/>
              <w:rPr>
                <w:rFonts w:ascii="Times" w:hAnsi="Times" w:cs="Calibri"/>
                <w:color w:val="000000"/>
                <w:sz w:val="20"/>
                <w:szCs w:val="20"/>
              </w:rPr>
            </w:pPr>
            <w:r w:rsidRPr="004753F9">
              <w:rPr>
                <w:rFonts w:ascii="Times" w:hAnsi="Times" w:cs="Calibri"/>
                <w:color w:val="000000"/>
                <w:sz w:val="20"/>
                <w:szCs w:val="20"/>
              </w:rPr>
              <w:t xml:space="preserve">Hoehe, M. R., &amp; Morris-Rosendahl, D. J. (2018). The role of genetics and genomics in clinical psychiatry. </w:t>
            </w:r>
            <w:r w:rsidRPr="00E74A64">
              <w:rPr>
                <w:rFonts w:ascii="Times" w:hAnsi="Times" w:cs="Calibri"/>
                <w:i/>
                <w:color w:val="000000"/>
                <w:sz w:val="20"/>
                <w:szCs w:val="20"/>
              </w:rPr>
              <w:t>Dialogues on Clinical Neuroscience, 20,</w:t>
            </w:r>
            <w:r w:rsidRPr="004753F9">
              <w:rPr>
                <w:rFonts w:ascii="Times" w:hAnsi="Times" w:cs="Calibri"/>
                <w:color w:val="000000"/>
                <w:sz w:val="20"/>
                <w:szCs w:val="20"/>
              </w:rPr>
              <w:t xml:space="preserve"> 160-177.</w:t>
            </w:r>
          </w:p>
        </w:tc>
        <w:tc>
          <w:tcPr>
            <w:tcW w:w="1890" w:type="dxa"/>
          </w:tcPr>
          <w:p w14:paraId="15230FC7" w14:textId="7D9A29A9" w:rsidR="004753F9" w:rsidRDefault="004753F9"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7D20F146" w14:textId="3829B87E" w:rsidR="004753F9" w:rsidRDefault="004753F9"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73D4FC2B" w14:textId="1A330899" w:rsidR="004753F9" w:rsidRDefault="004753F9" w:rsidP="00D66E10">
            <w:pPr>
              <w:outlineLvl w:val="0"/>
              <w:rPr>
                <w:rFonts w:ascii="Times" w:hAnsi="Times" w:cs="Calibri"/>
                <w:color w:val="000000"/>
                <w:sz w:val="20"/>
                <w:szCs w:val="20"/>
              </w:rPr>
            </w:pPr>
            <w:r>
              <w:rPr>
                <w:rFonts w:ascii="Times" w:hAnsi="Times" w:cs="Calibri"/>
                <w:color w:val="000000"/>
                <w:sz w:val="20"/>
                <w:szCs w:val="20"/>
              </w:rPr>
              <w:t>Broad</w:t>
            </w:r>
          </w:p>
        </w:tc>
      </w:tr>
      <w:tr w:rsidR="00FA6DF0" w:rsidRPr="000414DB" w14:paraId="2BF3FADB" w14:textId="77777777" w:rsidTr="00D66E10">
        <w:tc>
          <w:tcPr>
            <w:tcW w:w="10080" w:type="dxa"/>
          </w:tcPr>
          <w:p w14:paraId="2125711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Hutchison, K. E. (2010). Substance use disorders: Realizing the promise of pharmacogenomics and personalized medicine. </w:t>
            </w:r>
            <w:r w:rsidRPr="000414DB">
              <w:rPr>
                <w:rFonts w:ascii="Times" w:hAnsi="Times" w:cs="Calibri"/>
                <w:i/>
                <w:color w:val="000000"/>
                <w:sz w:val="20"/>
                <w:szCs w:val="20"/>
              </w:rPr>
              <w:t>Annual Review of Clinical Psychology, 6</w:t>
            </w:r>
            <w:r w:rsidRPr="000414DB">
              <w:rPr>
                <w:rFonts w:ascii="Times" w:hAnsi="Times" w:cs="Calibri"/>
                <w:color w:val="000000"/>
                <w:sz w:val="20"/>
                <w:szCs w:val="20"/>
              </w:rPr>
              <w:t xml:space="preserve">, 577-589. </w:t>
            </w:r>
          </w:p>
        </w:tc>
        <w:tc>
          <w:tcPr>
            <w:tcW w:w="1890" w:type="dxa"/>
          </w:tcPr>
          <w:p w14:paraId="34712E84"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51254A4"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5B461DD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AUD/SUD &amp; Addiction</w:t>
            </w:r>
          </w:p>
        </w:tc>
      </w:tr>
      <w:tr w:rsidR="00FA6DF0" w:rsidRPr="000414DB" w14:paraId="3576A74A" w14:textId="77777777" w:rsidTr="00D66E10">
        <w:tc>
          <w:tcPr>
            <w:tcW w:w="10080" w:type="dxa"/>
          </w:tcPr>
          <w:p w14:paraId="49EB620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Hsin-Ya, L., Jih-Heng, L., Uuh-Ling, T., Wei-Chiao, C., Tze-Chun, T. … Liu, R.-H. (2013). Moving toward personalized medicine in the methadone maintenance treatment program: A pilot study on the evaluation of treatment responses in Taiwan. </w:t>
            </w:r>
            <w:r w:rsidRPr="000414DB">
              <w:rPr>
                <w:rFonts w:ascii="Times" w:hAnsi="Times" w:cs="Calibri"/>
                <w:i/>
                <w:color w:val="000000"/>
                <w:sz w:val="20"/>
                <w:szCs w:val="20"/>
              </w:rPr>
              <w:t>BioMed Research International, 2013</w:t>
            </w:r>
            <w:r w:rsidRPr="000414DB">
              <w:rPr>
                <w:rFonts w:ascii="Times" w:hAnsi="Times" w:cs="Calibri"/>
                <w:color w:val="000000"/>
                <w:sz w:val="20"/>
                <w:szCs w:val="20"/>
              </w:rPr>
              <w:t>, 1-11.</w:t>
            </w:r>
          </w:p>
        </w:tc>
        <w:tc>
          <w:tcPr>
            <w:tcW w:w="1890" w:type="dxa"/>
          </w:tcPr>
          <w:p w14:paraId="661D52E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E0355D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31020495"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1E0E95F5" w14:textId="77777777" w:rsidTr="00D66E10">
        <w:tc>
          <w:tcPr>
            <w:tcW w:w="10080" w:type="dxa"/>
          </w:tcPr>
          <w:p w14:paraId="23FC8F9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Insel, T. R., Voon, V., Nye, J. S., Brown, V. J., Altevogt, B. M., Bullmore, E. T., ... &amp; Marston, H. M. (2013). Innovative solutions to novel drug development in mental health. </w:t>
            </w:r>
            <w:r w:rsidRPr="000414DB">
              <w:rPr>
                <w:rFonts w:ascii="Times" w:hAnsi="Times" w:cs="Calibri"/>
                <w:i/>
                <w:color w:val="000000"/>
                <w:sz w:val="20"/>
                <w:szCs w:val="20"/>
              </w:rPr>
              <w:t>Neuroscience &amp; Biobehavioral Reviews</w:t>
            </w:r>
            <w:r w:rsidRPr="000414DB">
              <w:rPr>
                <w:rFonts w:ascii="Times" w:hAnsi="Times" w:cs="Calibri"/>
                <w:color w:val="000000"/>
                <w:sz w:val="20"/>
                <w:szCs w:val="20"/>
              </w:rPr>
              <w:t>,</w:t>
            </w:r>
            <w:r w:rsidRPr="000414DB">
              <w:rPr>
                <w:rFonts w:ascii="Times" w:hAnsi="Times" w:cs="Calibri"/>
                <w:i/>
                <w:color w:val="000000"/>
                <w:sz w:val="20"/>
                <w:szCs w:val="20"/>
              </w:rPr>
              <w:t xml:space="preserve"> 37</w:t>
            </w:r>
            <w:r w:rsidRPr="000414DB">
              <w:rPr>
                <w:rFonts w:ascii="Times" w:hAnsi="Times" w:cs="Calibri"/>
                <w:color w:val="000000"/>
                <w:sz w:val="20"/>
                <w:szCs w:val="20"/>
              </w:rPr>
              <w:t>, 2438-2444.</w:t>
            </w:r>
          </w:p>
        </w:tc>
        <w:tc>
          <w:tcPr>
            <w:tcW w:w="1890" w:type="dxa"/>
          </w:tcPr>
          <w:p w14:paraId="2B1D2ED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199A63D8"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52F50D5D"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Broad</w:t>
            </w:r>
          </w:p>
        </w:tc>
      </w:tr>
      <w:tr w:rsidR="00FA6DF0" w:rsidRPr="000414DB" w14:paraId="3887D0FE" w14:textId="77777777" w:rsidTr="00D66E10">
        <w:tc>
          <w:tcPr>
            <w:tcW w:w="10080" w:type="dxa"/>
          </w:tcPr>
          <w:p w14:paraId="309BA46F" w14:textId="77777777" w:rsidR="00FA6DF0" w:rsidRPr="000414DB" w:rsidRDefault="00FA6DF0" w:rsidP="00D66E10">
            <w:pPr>
              <w:outlineLvl w:val="0"/>
              <w:rPr>
                <w:rFonts w:ascii="Times" w:hAnsi="Times" w:cs="Times New Roman"/>
                <w:i/>
                <w:sz w:val="20"/>
                <w:szCs w:val="20"/>
              </w:rPr>
            </w:pPr>
            <w:r w:rsidRPr="000414DB">
              <w:rPr>
                <w:rFonts w:ascii="Times" w:hAnsi="Times" w:cs="Calibri"/>
                <w:color w:val="000000"/>
                <w:sz w:val="20"/>
                <w:szCs w:val="20"/>
              </w:rPr>
              <w:t xml:space="preserve">Jia, F., Shan, L., Wang, B., Li, H., Miao, C., Xu, Z. … Saad, K. (2017). Bench to bedside review: Possible role of vitamin D in autism spectrum disorder. </w:t>
            </w:r>
            <w:r w:rsidRPr="000414DB">
              <w:rPr>
                <w:rFonts w:ascii="Times" w:hAnsi="Times" w:cs="Calibri"/>
                <w:i/>
                <w:color w:val="000000"/>
                <w:sz w:val="20"/>
                <w:szCs w:val="20"/>
              </w:rPr>
              <w:t>Psychiatry Research, 6</w:t>
            </w:r>
            <w:r w:rsidRPr="000414DB">
              <w:rPr>
                <w:rFonts w:ascii="Times" w:hAnsi="Times" w:cs="Calibri"/>
                <w:color w:val="000000"/>
                <w:sz w:val="20"/>
                <w:szCs w:val="20"/>
              </w:rPr>
              <w:t>, 360-365.</w:t>
            </w:r>
          </w:p>
        </w:tc>
        <w:tc>
          <w:tcPr>
            <w:tcW w:w="1890" w:type="dxa"/>
          </w:tcPr>
          <w:p w14:paraId="5DFFF44A"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3F4B9D0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2D46086"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w:t>
            </w:r>
            <w:r w:rsidRPr="000414DB">
              <w:rPr>
                <w:rFonts w:ascii="Times" w:hAnsi="Times" w:cs="Times New Roman"/>
                <w:sz w:val="20"/>
                <w:szCs w:val="20"/>
              </w:rPr>
              <w:t>(ASD)</w:t>
            </w:r>
          </w:p>
        </w:tc>
      </w:tr>
      <w:tr w:rsidR="00FA6DF0" w:rsidRPr="000414DB" w14:paraId="6754720B" w14:textId="77777777" w:rsidTr="00D66E10">
        <w:tc>
          <w:tcPr>
            <w:tcW w:w="10080" w:type="dxa"/>
          </w:tcPr>
          <w:p w14:paraId="4D6971B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Jurgens, G., Jacobsen, C. B., Rasmussen, H. B., Werge, T., Nordentoft, M., &amp; Andersen, S. E. (2012). Utility and adoption of CYP2D6 and CYP2C19 genotyping and its translation into psychiatric clinical practice. </w:t>
            </w:r>
            <w:r w:rsidRPr="000414DB">
              <w:rPr>
                <w:rFonts w:ascii="Times" w:hAnsi="Times" w:cs="Calibri"/>
                <w:i/>
                <w:color w:val="000000"/>
                <w:sz w:val="20"/>
                <w:szCs w:val="20"/>
              </w:rPr>
              <w:t>Acta Psychiatrica Scandinavica, 125,</w:t>
            </w:r>
            <w:r w:rsidRPr="000414DB">
              <w:rPr>
                <w:rFonts w:ascii="Times" w:hAnsi="Times" w:cs="Calibri"/>
                <w:color w:val="000000"/>
                <w:sz w:val="20"/>
                <w:szCs w:val="20"/>
              </w:rPr>
              <w:t xml:space="preserve"> 228-237.</w:t>
            </w:r>
          </w:p>
        </w:tc>
        <w:tc>
          <w:tcPr>
            <w:tcW w:w="1890" w:type="dxa"/>
          </w:tcPr>
          <w:p w14:paraId="613C8AB1"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6AA182E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1272F7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34F5B797" w14:textId="77777777" w:rsidTr="00D66E10">
        <w:tc>
          <w:tcPr>
            <w:tcW w:w="10080" w:type="dxa"/>
          </w:tcPr>
          <w:p w14:paraId="2DA8085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Kaiser, T., Feng, G. (2015). Modeling psychiatric disorders for developing effective treatments. </w:t>
            </w:r>
            <w:r w:rsidRPr="000414DB">
              <w:rPr>
                <w:rFonts w:ascii="Times" w:hAnsi="Times" w:cs="Calibri"/>
                <w:i/>
                <w:color w:val="000000"/>
                <w:sz w:val="20"/>
                <w:szCs w:val="20"/>
              </w:rPr>
              <w:t>Nature Medicine, 21</w:t>
            </w:r>
            <w:r w:rsidRPr="000414DB">
              <w:rPr>
                <w:rFonts w:ascii="Times" w:hAnsi="Times" w:cs="Calibri"/>
                <w:color w:val="000000"/>
                <w:sz w:val="20"/>
                <w:szCs w:val="20"/>
              </w:rPr>
              <w:t>, 979-988.</w:t>
            </w:r>
          </w:p>
        </w:tc>
        <w:tc>
          <w:tcPr>
            <w:tcW w:w="1890" w:type="dxa"/>
          </w:tcPr>
          <w:p w14:paraId="225473C8"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w:t>
            </w:r>
            <w:r>
              <w:rPr>
                <w:rFonts w:ascii="Times" w:hAnsi="Times" w:cs="Calibri"/>
                <w:color w:val="000000"/>
                <w:sz w:val="20"/>
                <w:szCs w:val="20"/>
              </w:rPr>
              <w:t>B</w:t>
            </w:r>
            <w:r w:rsidRPr="000414DB">
              <w:rPr>
                <w:rFonts w:ascii="Times" w:hAnsi="Times" w:cs="Calibri"/>
                <w:color w:val="000000"/>
                <w:sz w:val="20"/>
                <w:szCs w:val="20"/>
              </w:rPr>
              <w:t>edside</w:t>
            </w:r>
          </w:p>
        </w:tc>
        <w:tc>
          <w:tcPr>
            <w:tcW w:w="1530" w:type="dxa"/>
          </w:tcPr>
          <w:p w14:paraId="1CEA7D66"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Genomics</w:t>
            </w:r>
          </w:p>
        </w:tc>
        <w:tc>
          <w:tcPr>
            <w:tcW w:w="1890" w:type="dxa"/>
          </w:tcPr>
          <w:p w14:paraId="6AD97F4E"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r>
      <w:tr w:rsidR="00FA6DF0" w:rsidRPr="000414DB" w14:paraId="4E585666" w14:textId="77777777" w:rsidTr="00D66E10">
        <w:tc>
          <w:tcPr>
            <w:tcW w:w="10080" w:type="dxa"/>
          </w:tcPr>
          <w:p w14:paraId="5190F73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Kong, C., Dunn, M., &amp; Parker, M. (2017). Psychiatric genomics and mental health treatment: Setting the ethical agenda. </w:t>
            </w:r>
            <w:r w:rsidRPr="000414DB">
              <w:rPr>
                <w:rFonts w:ascii="Times" w:hAnsi="Times" w:cs="Calibri"/>
                <w:i/>
                <w:color w:val="000000"/>
                <w:sz w:val="20"/>
                <w:szCs w:val="20"/>
              </w:rPr>
              <w:t>American Journal of Bioethics, 17,</w:t>
            </w:r>
            <w:r w:rsidRPr="000414DB">
              <w:rPr>
                <w:rFonts w:ascii="Times" w:hAnsi="Times" w:cs="Calibri"/>
                <w:color w:val="000000"/>
                <w:sz w:val="20"/>
                <w:szCs w:val="20"/>
              </w:rPr>
              <w:t xml:space="preserve"> 3-12.</w:t>
            </w:r>
          </w:p>
        </w:tc>
        <w:tc>
          <w:tcPr>
            <w:tcW w:w="1890" w:type="dxa"/>
          </w:tcPr>
          <w:p w14:paraId="4167FCC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c>
          <w:tcPr>
            <w:tcW w:w="1530" w:type="dxa"/>
          </w:tcPr>
          <w:p w14:paraId="4D582572"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Genomics</w:t>
            </w:r>
          </w:p>
        </w:tc>
        <w:tc>
          <w:tcPr>
            <w:tcW w:w="1890" w:type="dxa"/>
          </w:tcPr>
          <w:p w14:paraId="49A15C2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FA6DF0" w:rsidRPr="000414DB" w14:paraId="5719F62C" w14:textId="77777777" w:rsidTr="00D66E10">
        <w:tc>
          <w:tcPr>
            <w:tcW w:w="10080" w:type="dxa"/>
          </w:tcPr>
          <w:p w14:paraId="2DF75CE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Lally, J., Gaughran, F., Timms, P., &amp; Currna. S. R. (2016). Treatment-resistant schizophrenia: Current insights on the pharmacogenomics of antipsychotics. </w:t>
            </w:r>
            <w:r w:rsidRPr="000414DB">
              <w:rPr>
                <w:rFonts w:ascii="Times" w:hAnsi="Times" w:cs="Calibri"/>
                <w:i/>
                <w:color w:val="000000"/>
                <w:sz w:val="20"/>
                <w:szCs w:val="20"/>
              </w:rPr>
              <w:t>Pharmacogenomics and Personalized Medicine, 7(9)</w:t>
            </w:r>
            <w:r w:rsidRPr="000414DB">
              <w:rPr>
                <w:rFonts w:ascii="Times" w:hAnsi="Times" w:cs="Calibri"/>
                <w:color w:val="000000"/>
                <w:sz w:val="20"/>
                <w:szCs w:val="20"/>
              </w:rPr>
              <w:t>, 117-129.</w:t>
            </w:r>
          </w:p>
        </w:tc>
        <w:tc>
          <w:tcPr>
            <w:tcW w:w="1890" w:type="dxa"/>
          </w:tcPr>
          <w:p w14:paraId="05B4A9B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EDFC57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69A76D5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FA6DF0" w:rsidRPr="000414DB" w14:paraId="2FEC8A34" w14:textId="77777777" w:rsidTr="00D66E10">
        <w:tc>
          <w:tcPr>
            <w:tcW w:w="10080" w:type="dxa"/>
          </w:tcPr>
          <w:p w14:paraId="1A05DAD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Lee, B. S., McIntyre, R. S., Gentle, J. E., Park, N. S. Chiriboga, D. A., Lee, Y. … McPherson, M. A. (2017). A computational algorithm for personalized medicine in schizophrenia. </w:t>
            </w:r>
            <w:r w:rsidRPr="000414DB">
              <w:rPr>
                <w:rFonts w:ascii="Times" w:hAnsi="Times" w:cs="Calibri"/>
                <w:i/>
                <w:color w:val="000000"/>
                <w:sz w:val="20"/>
                <w:szCs w:val="20"/>
              </w:rPr>
              <w:t>Schizophrenia Research, 192</w:t>
            </w:r>
            <w:r w:rsidRPr="000414DB">
              <w:rPr>
                <w:rFonts w:ascii="Times" w:hAnsi="Times" w:cs="Calibri"/>
                <w:color w:val="000000"/>
                <w:sz w:val="20"/>
                <w:szCs w:val="20"/>
              </w:rPr>
              <w:t>, 131-136.</w:t>
            </w:r>
          </w:p>
        </w:tc>
        <w:tc>
          <w:tcPr>
            <w:tcW w:w="1890" w:type="dxa"/>
          </w:tcPr>
          <w:p w14:paraId="6DA9305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EAF4E7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7662308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FA6DF0" w:rsidRPr="000414DB" w14:paraId="42232F54" w14:textId="77777777" w:rsidTr="00D66E10">
        <w:tc>
          <w:tcPr>
            <w:tcW w:w="10080" w:type="dxa"/>
          </w:tcPr>
          <w:p w14:paraId="207EBAB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LeFoll, B., Pushparaj, A., Pryslawsky, Y., Forget, B., Vemuri, K., Makriyannis, A., &amp; Trigo, J. M. (2014). Translational strategies for therapeutic development in nicotine addiction: Rethinking the conventional bench to bedside approach. </w:t>
            </w:r>
            <w:r w:rsidRPr="000414DB">
              <w:rPr>
                <w:rFonts w:ascii="Times" w:hAnsi="Times" w:cs="Calibri"/>
                <w:i/>
                <w:color w:val="000000"/>
                <w:sz w:val="20"/>
                <w:szCs w:val="20"/>
              </w:rPr>
              <w:t>Progress in Neuro-Psychopharmacology &amp; Biological Psychiatry, 52</w:t>
            </w:r>
            <w:r w:rsidRPr="000414DB">
              <w:rPr>
                <w:rFonts w:ascii="Times" w:hAnsi="Times" w:cs="Calibri"/>
                <w:color w:val="000000"/>
                <w:sz w:val="20"/>
                <w:szCs w:val="20"/>
              </w:rPr>
              <w:t>, 86-93.</w:t>
            </w:r>
          </w:p>
        </w:tc>
        <w:tc>
          <w:tcPr>
            <w:tcW w:w="1890" w:type="dxa"/>
          </w:tcPr>
          <w:p w14:paraId="38CEDA4C"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72997630"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Molecular</w:t>
            </w:r>
          </w:p>
        </w:tc>
        <w:tc>
          <w:tcPr>
            <w:tcW w:w="1890" w:type="dxa"/>
          </w:tcPr>
          <w:p w14:paraId="045814D0"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21ED99EC" w14:textId="77777777" w:rsidTr="00D66E10">
        <w:tc>
          <w:tcPr>
            <w:tcW w:w="10080" w:type="dxa"/>
          </w:tcPr>
          <w:p w14:paraId="5ADB731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Lett, T., Walter, H., &amp; Brandl, E. J. (2016). Pharmacogenetics and imaging-pharmacogenetics of antidepressant response: Towards translational strategies. </w:t>
            </w:r>
            <w:r w:rsidRPr="000414DB">
              <w:rPr>
                <w:rFonts w:ascii="Times" w:hAnsi="Times" w:cs="Calibri"/>
                <w:i/>
                <w:color w:val="000000"/>
                <w:sz w:val="20"/>
                <w:szCs w:val="20"/>
              </w:rPr>
              <w:t>CNS Drugs, 30</w:t>
            </w:r>
            <w:r w:rsidRPr="000414DB">
              <w:rPr>
                <w:rFonts w:ascii="Times" w:hAnsi="Times" w:cs="Calibri"/>
                <w:color w:val="000000"/>
                <w:sz w:val="20"/>
                <w:szCs w:val="20"/>
              </w:rPr>
              <w:t>, 1169-1189.</w:t>
            </w:r>
          </w:p>
        </w:tc>
        <w:tc>
          <w:tcPr>
            <w:tcW w:w="1890" w:type="dxa"/>
          </w:tcPr>
          <w:p w14:paraId="2FDB47CC"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A5E1C0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766E86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Mood</w:t>
            </w:r>
          </w:p>
        </w:tc>
      </w:tr>
      <w:tr w:rsidR="00FA6DF0" w:rsidRPr="000414DB" w14:paraId="1334B2A9" w14:textId="77777777" w:rsidTr="00D66E10">
        <w:tc>
          <w:tcPr>
            <w:tcW w:w="10080" w:type="dxa"/>
          </w:tcPr>
          <w:p w14:paraId="3336AD8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Lobo, D. S. S., Aleksandrova, L., Knight, J., Casey, D. M., el-Guebaly, N., Nobrega, J. N., &amp; Kennedy, J. L. (2015). Addiction-related genes in gambling disorders: new insights from parallel human and pre-clinical models. </w:t>
            </w:r>
            <w:r w:rsidRPr="000414DB">
              <w:rPr>
                <w:rFonts w:ascii="Times" w:hAnsi="Times" w:cs="Calibri"/>
                <w:i/>
                <w:color w:val="000000"/>
                <w:sz w:val="20"/>
                <w:szCs w:val="20"/>
              </w:rPr>
              <w:t>Molecular Psychiatry, 20,</w:t>
            </w:r>
            <w:r w:rsidRPr="000414DB">
              <w:rPr>
                <w:rFonts w:ascii="Times" w:hAnsi="Times" w:cs="Calibri"/>
                <w:color w:val="000000"/>
                <w:sz w:val="20"/>
                <w:szCs w:val="20"/>
              </w:rPr>
              <w:t xml:space="preserve"> 1002-1010.</w:t>
            </w:r>
          </w:p>
        </w:tc>
        <w:tc>
          <w:tcPr>
            <w:tcW w:w="1890" w:type="dxa"/>
          </w:tcPr>
          <w:p w14:paraId="53ACEA9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2BB1748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1D15E8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p w14:paraId="68242CF1" w14:textId="77777777" w:rsidR="00FA6DF0" w:rsidRPr="000414DB" w:rsidRDefault="00FA6DF0" w:rsidP="00D66E10">
            <w:pPr>
              <w:outlineLvl w:val="0"/>
              <w:rPr>
                <w:rFonts w:ascii="Times" w:hAnsi="Times" w:cs="Times New Roman"/>
                <w:sz w:val="20"/>
                <w:szCs w:val="20"/>
              </w:rPr>
            </w:pPr>
          </w:p>
          <w:p w14:paraId="4EDD19D4"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(gambling)</w:t>
            </w:r>
          </w:p>
        </w:tc>
      </w:tr>
      <w:tr w:rsidR="00FA6DF0" w:rsidRPr="000414DB" w14:paraId="2195862A" w14:textId="77777777" w:rsidTr="00D66E10">
        <w:tc>
          <w:tcPr>
            <w:tcW w:w="10080" w:type="dxa"/>
          </w:tcPr>
          <w:p w14:paraId="67B6AC4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Luoni, A., &amp; Riva, M. A. (2016). MicroRNAs and psychiatric disorders: From aetiology to treatment. </w:t>
            </w:r>
            <w:r w:rsidRPr="000414DB">
              <w:rPr>
                <w:rFonts w:ascii="Times" w:hAnsi="Times" w:cs="Calibri"/>
                <w:i/>
                <w:color w:val="000000"/>
                <w:sz w:val="20"/>
                <w:szCs w:val="20"/>
              </w:rPr>
              <w:t>Pharmacology &amp; Therapeutics, 167</w:t>
            </w:r>
            <w:r w:rsidRPr="000414DB">
              <w:rPr>
                <w:rFonts w:ascii="Times" w:hAnsi="Times" w:cs="Calibri"/>
                <w:color w:val="000000"/>
                <w:sz w:val="20"/>
                <w:szCs w:val="20"/>
              </w:rPr>
              <w:t>, 13-27.</w:t>
            </w:r>
          </w:p>
        </w:tc>
        <w:tc>
          <w:tcPr>
            <w:tcW w:w="1890" w:type="dxa"/>
          </w:tcPr>
          <w:p w14:paraId="65FCD492"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2F73D3A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Epigenetics</w:t>
            </w:r>
          </w:p>
        </w:tc>
        <w:tc>
          <w:tcPr>
            <w:tcW w:w="1890" w:type="dxa"/>
          </w:tcPr>
          <w:p w14:paraId="098ACB97"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w:t>
            </w:r>
            <w:r>
              <w:rPr>
                <w:rFonts w:ascii="Times" w:hAnsi="Times" w:cs="Calibri"/>
                <w:color w:val="000000"/>
                <w:sz w:val="20"/>
                <w:szCs w:val="20"/>
              </w:rPr>
              <w:t>d</w:t>
            </w:r>
          </w:p>
          <w:p w14:paraId="2CB11C40" w14:textId="77777777" w:rsidR="00FA6DF0" w:rsidRPr="000414DB" w:rsidRDefault="00FA6DF0" w:rsidP="00D66E10">
            <w:pPr>
              <w:outlineLvl w:val="0"/>
              <w:rPr>
                <w:rFonts w:ascii="Times" w:hAnsi="Times" w:cs="Times New Roman"/>
                <w:sz w:val="20"/>
                <w:szCs w:val="20"/>
              </w:rPr>
            </w:pPr>
          </w:p>
        </w:tc>
      </w:tr>
      <w:tr w:rsidR="00FA6DF0" w:rsidRPr="000414DB" w14:paraId="77EFFB93" w14:textId="77777777" w:rsidTr="00D66E10">
        <w:tc>
          <w:tcPr>
            <w:tcW w:w="10080" w:type="dxa"/>
          </w:tcPr>
          <w:p w14:paraId="0048B49B"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lastRenderedPageBreak/>
              <w:t xml:space="preserve">Malhotra, A. K., Lencz, T., Correll, C. U., &amp; Kane, J. M. (2007). Genomics and the future of pharmacotherapy in psychiatry. </w:t>
            </w:r>
            <w:r w:rsidRPr="000414DB">
              <w:rPr>
                <w:rFonts w:ascii="Times" w:hAnsi="Times" w:cs="Calibri"/>
                <w:i/>
                <w:color w:val="000000"/>
                <w:sz w:val="20"/>
                <w:szCs w:val="20"/>
              </w:rPr>
              <w:t>International Review of Psychiatry, 19</w:t>
            </w:r>
            <w:r w:rsidRPr="000414DB">
              <w:rPr>
                <w:rFonts w:ascii="Times" w:hAnsi="Times" w:cs="Calibri"/>
                <w:color w:val="000000"/>
                <w:sz w:val="20"/>
                <w:szCs w:val="20"/>
              </w:rPr>
              <w:t>, 523-530</w:t>
            </w:r>
          </w:p>
        </w:tc>
        <w:tc>
          <w:tcPr>
            <w:tcW w:w="1890" w:type="dxa"/>
          </w:tcPr>
          <w:p w14:paraId="00454C6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D90670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27CC6EF0" w14:textId="77777777" w:rsidR="00FA6DF0" w:rsidRDefault="00FA6DF0" w:rsidP="00D66E10">
            <w:pPr>
              <w:outlineLvl w:val="0"/>
              <w:rPr>
                <w:rFonts w:ascii="Times" w:hAnsi="Times" w:cs="Times New Roman"/>
                <w:sz w:val="20"/>
                <w:szCs w:val="20"/>
              </w:rPr>
            </w:pPr>
            <w:r w:rsidRPr="000414DB">
              <w:rPr>
                <w:rFonts w:ascii="Times" w:hAnsi="Times" w:cs="Times New Roman"/>
                <w:sz w:val="20"/>
                <w:szCs w:val="20"/>
              </w:rPr>
              <w:t>Multiple</w:t>
            </w:r>
          </w:p>
          <w:p w14:paraId="68C8BC62"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 xml:space="preserve">(mood, </w:t>
            </w:r>
            <w:r w:rsidRPr="000414DB">
              <w:rPr>
                <w:rFonts w:ascii="Times" w:hAnsi="Times" w:cs="Times New Roman"/>
                <w:sz w:val="20"/>
                <w:szCs w:val="20"/>
              </w:rPr>
              <w:t>schizophrenia</w:t>
            </w:r>
            <w:r>
              <w:rPr>
                <w:rFonts w:ascii="Times" w:hAnsi="Times" w:cs="Times New Roman"/>
                <w:sz w:val="20"/>
                <w:szCs w:val="20"/>
              </w:rPr>
              <w:t>)</w:t>
            </w:r>
          </w:p>
        </w:tc>
      </w:tr>
      <w:tr w:rsidR="00FA6DF0" w:rsidRPr="000414DB" w14:paraId="6E429644" w14:textId="77777777" w:rsidTr="00D66E10">
        <w:tc>
          <w:tcPr>
            <w:tcW w:w="10080" w:type="dxa"/>
          </w:tcPr>
          <w:p w14:paraId="4C933FE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Malter, C. M., Tottneham, N., &amp; Casey, B. J. (2013). Translational developmental studies of stress on brain and behavior: Implications for adolescent mental health and illness. </w:t>
            </w:r>
            <w:r w:rsidRPr="000414DB">
              <w:rPr>
                <w:rFonts w:ascii="Times" w:hAnsi="Times" w:cs="Calibri"/>
                <w:i/>
                <w:color w:val="000000"/>
                <w:sz w:val="20"/>
                <w:szCs w:val="20"/>
              </w:rPr>
              <w:t>Neuroscience, 249,</w:t>
            </w:r>
            <w:r w:rsidRPr="000414DB">
              <w:rPr>
                <w:rFonts w:ascii="Times" w:hAnsi="Times" w:cs="Calibri"/>
                <w:color w:val="000000"/>
                <w:sz w:val="20"/>
                <w:szCs w:val="20"/>
              </w:rPr>
              <w:t xml:space="preserve"> 53-62.</w:t>
            </w:r>
          </w:p>
        </w:tc>
        <w:tc>
          <w:tcPr>
            <w:tcW w:w="1890" w:type="dxa"/>
          </w:tcPr>
          <w:p w14:paraId="48071A0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537E05E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24B4A7AA"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Other</w:t>
            </w:r>
          </w:p>
          <w:p w14:paraId="4190E233" w14:textId="77777777" w:rsidR="00FA6DF0" w:rsidRPr="000414DB" w:rsidRDefault="00FA6DF0" w:rsidP="00D66E10">
            <w:pPr>
              <w:outlineLvl w:val="0"/>
              <w:rPr>
                <w:rFonts w:ascii="Times" w:hAnsi="Times" w:cs="Times New Roman"/>
                <w:sz w:val="20"/>
                <w:szCs w:val="20"/>
              </w:rPr>
            </w:pPr>
            <w:r>
              <w:rPr>
                <w:rFonts w:ascii="Times" w:hAnsi="Times" w:cs="Calibri"/>
                <w:color w:val="000000"/>
                <w:sz w:val="20"/>
                <w:szCs w:val="20"/>
              </w:rPr>
              <w:t>(</w:t>
            </w:r>
            <w:r w:rsidRPr="000414DB">
              <w:rPr>
                <w:rFonts w:ascii="Times" w:hAnsi="Times" w:cs="Times New Roman"/>
                <w:sz w:val="20"/>
                <w:szCs w:val="20"/>
              </w:rPr>
              <w:t>acute threat</w:t>
            </w:r>
            <w:r>
              <w:rPr>
                <w:rFonts w:ascii="Times" w:hAnsi="Times" w:cs="Times New Roman"/>
                <w:sz w:val="20"/>
                <w:szCs w:val="20"/>
              </w:rPr>
              <w:t xml:space="preserve">, </w:t>
            </w:r>
            <w:r w:rsidRPr="000414DB">
              <w:rPr>
                <w:rFonts w:ascii="Times" w:hAnsi="Times" w:cs="Times New Roman"/>
                <w:sz w:val="20"/>
                <w:szCs w:val="20"/>
              </w:rPr>
              <w:t>chronic stress)</w:t>
            </w:r>
          </w:p>
        </w:tc>
      </w:tr>
      <w:tr w:rsidR="004753F9" w:rsidRPr="000414DB" w14:paraId="28EAB359" w14:textId="77777777" w:rsidTr="00D66E10">
        <w:tc>
          <w:tcPr>
            <w:tcW w:w="10080" w:type="dxa"/>
          </w:tcPr>
          <w:p w14:paraId="6713247E" w14:textId="240785DA" w:rsidR="004753F9" w:rsidRPr="000414DB" w:rsidRDefault="004753F9" w:rsidP="00D66E10">
            <w:pPr>
              <w:outlineLvl w:val="0"/>
              <w:rPr>
                <w:rFonts w:ascii="Times" w:hAnsi="Times" w:cs="Calibri"/>
                <w:color w:val="000000"/>
                <w:sz w:val="20"/>
                <w:szCs w:val="20"/>
              </w:rPr>
            </w:pPr>
            <w:r w:rsidRPr="004753F9">
              <w:rPr>
                <w:rFonts w:ascii="Times" w:hAnsi="Times" w:cs="Calibri"/>
                <w:color w:val="000000"/>
                <w:sz w:val="20"/>
                <w:szCs w:val="20"/>
              </w:rPr>
              <w:t xml:space="preserve">Martin, A. R., Kanai, M., Kamatani, Y., Okada, Y., Neale, B. M., &amp; Daly, M. J. (2019). Current clinical use of polygenic scores will risk exacerbating health disparities. </w:t>
            </w:r>
            <w:r w:rsidRPr="00E74A64">
              <w:rPr>
                <w:rFonts w:ascii="Times" w:hAnsi="Times" w:cs="Calibri"/>
                <w:i/>
                <w:color w:val="000000"/>
                <w:sz w:val="20"/>
                <w:szCs w:val="20"/>
              </w:rPr>
              <w:t>Nature Genetics, 51</w:t>
            </w:r>
            <w:r w:rsidRPr="004753F9">
              <w:rPr>
                <w:rFonts w:ascii="Times" w:hAnsi="Times" w:cs="Calibri"/>
                <w:color w:val="000000"/>
                <w:sz w:val="20"/>
                <w:szCs w:val="20"/>
              </w:rPr>
              <w:t>, 584-591.</w:t>
            </w:r>
          </w:p>
        </w:tc>
        <w:tc>
          <w:tcPr>
            <w:tcW w:w="1890" w:type="dxa"/>
          </w:tcPr>
          <w:p w14:paraId="646BE1F8" w14:textId="63D03241" w:rsidR="004753F9" w:rsidRPr="000414DB" w:rsidRDefault="004753F9"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19C8CC06" w14:textId="0C608757" w:rsidR="004753F9" w:rsidRPr="000414DB" w:rsidRDefault="004753F9"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4747CF5B" w14:textId="2F9AB1ED" w:rsidR="004753F9" w:rsidRPr="000414DB" w:rsidRDefault="004753F9" w:rsidP="00D66E10">
            <w:pPr>
              <w:outlineLvl w:val="0"/>
              <w:rPr>
                <w:rFonts w:ascii="Times" w:hAnsi="Times" w:cs="Calibri"/>
                <w:color w:val="000000"/>
                <w:sz w:val="20"/>
                <w:szCs w:val="20"/>
              </w:rPr>
            </w:pPr>
            <w:r>
              <w:rPr>
                <w:rFonts w:ascii="Times" w:hAnsi="Times" w:cs="Calibri"/>
                <w:color w:val="000000"/>
                <w:sz w:val="20"/>
                <w:szCs w:val="20"/>
              </w:rPr>
              <w:t>Broad</w:t>
            </w:r>
          </w:p>
        </w:tc>
      </w:tr>
      <w:tr w:rsidR="004753F9" w:rsidRPr="000414DB" w14:paraId="21A024DC" w14:textId="77777777" w:rsidTr="00D66E10">
        <w:tc>
          <w:tcPr>
            <w:tcW w:w="10080" w:type="dxa"/>
          </w:tcPr>
          <w:p w14:paraId="0CD001AC" w14:textId="406CC31A" w:rsidR="004753F9" w:rsidRPr="004753F9" w:rsidRDefault="004753F9" w:rsidP="00D66E10">
            <w:pPr>
              <w:outlineLvl w:val="0"/>
              <w:rPr>
                <w:rFonts w:ascii="Times" w:hAnsi="Times" w:cs="Calibri"/>
                <w:color w:val="000000"/>
                <w:sz w:val="20"/>
                <w:szCs w:val="20"/>
              </w:rPr>
            </w:pPr>
            <w:r w:rsidRPr="004753F9">
              <w:rPr>
                <w:rFonts w:ascii="Times" w:hAnsi="Times" w:cs="Calibri"/>
                <w:color w:val="000000"/>
                <w:sz w:val="20"/>
                <w:szCs w:val="20"/>
              </w:rPr>
              <w:t xml:space="preserve">Martin, A. R., Daly, M. J., Robinson, E. B., Hyman, S. E., &amp; Neale, B. M. (2019). Predicting polygenic risk of psychiatric disorders. </w:t>
            </w:r>
            <w:r w:rsidRPr="00E74A64">
              <w:rPr>
                <w:rFonts w:ascii="Times" w:hAnsi="Times" w:cs="Calibri"/>
                <w:i/>
                <w:color w:val="000000"/>
                <w:sz w:val="20"/>
                <w:szCs w:val="20"/>
              </w:rPr>
              <w:t>Biological Psychiatry, 86,</w:t>
            </w:r>
            <w:r w:rsidRPr="004753F9">
              <w:rPr>
                <w:rFonts w:ascii="Times" w:hAnsi="Times" w:cs="Calibri"/>
                <w:color w:val="000000"/>
                <w:sz w:val="20"/>
                <w:szCs w:val="20"/>
              </w:rPr>
              <w:t xml:space="preserve"> 97-109.</w:t>
            </w:r>
          </w:p>
        </w:tc>
        <w:tc>
          <w:tcPr>
            <w:tcW w:w="1890" w:type="dxa"/>
          </w:tcPr>
          <w:p w14:paraId="22DCCD85" w14:textId="4EE49458" w:rsidR="004753F9" w:rsidRDefault="004753F9" w:rsidP="00D66E10">
            <w:pPr>
              <w:outlineLvl w:val="0"/>
              <w:rPr>
                <w:rFonts w:ascii="Times" w:hAnsi="Times" w:cs="Calibri"/>
                <w:color w:val="000000"/>
                <w:sz w:val="20"/>
                <w:szCs w:val="20"/>
              </w:rPr>
            </w:pPr>
            <w:r>
              <w:rPr>
                <w:rFonts w:ascii="Times" w:hAnsi="Times" w:cs="Calibri"/>
                <w:color w:val="000000"/>
                <w:sz w:val="20"/>
                <w:szCs w:val="20"/>
              </w:rPr>
              <w:t>Precision Medicine (some D&amp;I flavor)</w:t>
            </w:r>
          </w:p>
        </w:tc>
        <w:tc>
          <w:tcPr>
            <w:tcW w:w="1530" w:type="dxa"/>
          </w:tcPr>
          <w:p w14:paraId="0BC53D56" w14:textId="53597B47" w:rsidR="004753F9" w:rsidRDefault="004753F9"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28CED3CD" w14:textId="70EE94B3" w:rsidR="004753F9" w:rsidRDefault="004753F9" w:rsidP="00D66E10">
            <w:pPr>
              <w:outlineLvl w:val="0"/>
              <w:rPr>
                <w:rFonts w:ascii="Times" w:hAnsi="Times" w:cs="Calibri"/>
                <w:color w:val="000000"/>
                <w:sz w:val="20"/>
                <w:szCs w:val="20"/>
              </w:rPr>
            </w:pPr>
            <w:r>
              <w:rPr>
                <w:rFonts w:ascii="Times" w:hAnsi="Times" w:cs="Calibri"/>
                <w:color w:val="000000"/>
                <w:sz w:val="20"/>
                <w:szCs w:val="20"/>
              </w:rPr>
              <w:t>Broad</w:t>
            </w:r>
          </w:p>
        </w:tc>
      </w:tr>
      <w:tr w:rsidR="00C33E0A" w:rsidRPr="000414DB" w14:paraId="3163F3C6" w14:textId="77777777" w:rsidTr="00D66E10">
        <w:tc>
          <w:tcPr>
            <w:tcW w:w="10080" w:type="dxa"/>
          </w:tcPr>
          <w:p w14:paraId="2EA3173E" w14:textId="5C1EC576" w:rsidR="00C33E0A" w:rsidRPr="004753F9" w:rsidRDefault="00C33E0A" w:rsidP="00D66E10">
            <w:pPr>
              <w:outlineLvl w:val="0"/>
              <w:rPr>
                <w:rFonts w:ascii="Times" w:hAnsi="Times" w:cs="Calibri"/>
                <w:color w:val="000000"/>
                <w:sz w:val="20"/>
                <w:szCs w:val="20"/>
              </w:rPr>
            </w:pPr>
            <w:r w:rsidRPr="00C33E0A">
              <w:rPr>
                <w:rFonts w:ascii="Times" w:hAnsi="Times" w:cs="Calibri"/>
                <w:color w:val="000000"/>
                <w:sz w:val="20"/>
                <w:szCs w:val="20"/>
              </w:rPr>
              <w:t xml:space="preserve">Menke, A. (2018). Precision pharmacotherapy: Psychiatry’s future direction in preventing, diagnosing, and treating mental disorders. </w:t>
            </w:r>
            <w:r w:rsidRPr="00E74A64">
              <w:rPr>
                <w:rFonts w:ascii="Times" w:hAnsi="Times" w:cs="Calibri"/>
                <w:i/>
                <w:color w:val="000000"/>
                <w:sz w:val="20"/>
                <w:szCs w:val="20"/>
              </w:rPr>
              <w:t>Pharmacogenomics and Personalized Medicine, 11,</w:t>
            </w:r>
            <w:r w:rsidRPr="00C33E0A">
              <w:rPr>
                <w:rFonts w:ascii="Times" w:hAnsi="Times" w:cs="Calibri"/>
                <w:color w:val="000000"/>
                <w:sz w:val="20"/>
                <w:szCs w:val="20"/>
              </w:rPr>
              <w:t xml:space="preserve"> 211-222.</w:t>
            </w:r>
          </w:p>
        </w:tc>
        <w:tc>
          <w:tcPr>
            <w:tcW w:w="1890" w:type="dxa"/>
          </w:tcPr>
          <w:p w14:paraId="41BF630A" w14:textId="6990021F" w:rsidR="00C33E0A" w:rsidRDefault="00C33E0A"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66475557" w14:textId="63663A9A" w:rsidR="00C33E0A" w:rsidRDefault="00C33E0A"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59A1DB39" w14:textId="06DF0E3F" w:rsidR="00C33E0A" w:rsidRDefault="00C33E0A" w:rsidP="00D66E10">
            <w:pPr>
              <w:outlineLvl w:val="0"/>
              <w:rPr>
                <w:rFonts w:ascii="Times" w:hAnsi="Times" w:cs="Calibri"/>
                <w:color w:val="000000"/>
                <w:sz w:val="20"/>
                <w:szCs w:val="20"/>
              </w:rPr>
            </w:pPr>
            <w:r>
              <w:rPr>
                <w:rFonts w:ascii="Times" w:hAnsi="Times" w:cs="Calibri"/>
                <w:color w:val="000000"/>
                <w:sz w:val="20"/>
                <w:szCs w:val="20"/>
              </w:rPr>
              <w:t>Broad</w:t>
            </w:r>
          </w:p>
        </w:tc>
      </w:tr>
      <w:tr w:rsidR="00C33E0A" w:rsidRPr="000414DB" w14:paraId="10225A8C" w14:textId="77777777" w:rsidTr="00D66E10">
        <w:tc>
          <w:tcPr>
            <w:tcW w:w="10080" w:type="dxa"/>
          </w:tcPr>
          <w:p w14:paraId="52DC3761" w14:textId="47B5976F" w:rsidR="00C33E0A" w:rsidRPr="00C33E0A" w:rsidRDefault="00C33E0A" w:rsidP="00D66E10">
            <w:pPr>
              <w:outlineLvl w:val="0"/>
              <w:rPr>
                <w:rFonts w:ascii="Times" w:hAnsi="Times" w:cs="Calibri"/>
                <w:color w:val="000000"/>
                <w:sz w:val="20"/>
                <w:szCs w:val="20"/>
              </w:rPr>
            </w:pPr>
            <w:r w:rsidRPr="00C33E0A">
              <w:rPr>
                <w:rFonts w:ascii="Times" w:hAnsi="Times" w:cs="Calibri"/>
                <w:color w:val="000000"/>
                <w:sz w:val="20"/>
                <w:szCs w:val="20"/>
              </w:rPr>
              <w:t xml:space="preserve">Menke, A., Weber, H., &amp; Deckert, J. (2019). Roadmap for routine pharmacogenetic testing in a psychiatric university hospital. </w:t>
            </w:r>
            <w:r w:rsidRPr="00E74A64">
              <w:rPr>
                <w:rFonts w:ascii="Times" w:hAnsi="Times" w:cs="Calibri"/>
                <w:i/>
                <w:color w:val="000000"/>
                <w:sz w:val="20"/>
                <w:szCs w:val="20"/>
              </w:rPr>
              <w:t>Pharmacopsychiatry.</w:t>
            </w:r>
            <w:r w:rsidRPr="00C33E0A">
              <w:rPr>
                <w:rFonts w:ascii="Times" w:hAnsi="Times" w:cs="Calibri"/>
                <w:color w:val="000000"/>
                <w:sz w:val="20"/>
                <w:szCs w:val="20"/>
              </w:rPr>
              <w:t xml:space="preserve"> doi:10.1055/a-0914-3234</w:t>
            </w:r>
          </w:p>
        </w:tc>
        <w:tc>
          <w:tcPr>
            <w:tcW w:w="1890" w:type="dxa"/>
          </w:tcPr>
          <w:p w14:paraId="65456D10" w14:textId="53018620" w:rsidR="00C33E0A" w:rsidRDefault="00C33E0A" w:rsidP="00D66E10">
            <w:pPr>
              <w:outlineLvl w:val="0"/>
              <w:rPr>
                <w:rFonts w:ascii="Times" w:hAnsi="Times" w:cs="Calibri"/>
                <w:color w:val="000000"/>
                <w:sz w:val="20"/>
                <w:szCs w:val="20"/>
              </w:rPr>
            </w:pPr>
            <w:r>
              <w:rPr>
                <w:rFonts w:ascii="Times" w:hAnsi="Times" w:cs="Calibri"/>
                <w:color w:val="000000"/>
                <w:sz w:val="20"/>
                <w:szCs w:val="20"/>
              </w:rPr>
              <w:t>Preision Medicine</w:t>
            </w:r>
          </w:p>
        </w:tc>
        <w:tc>
          <w:tcPr>
            <w:tcW w:w="1530" w:type="dxa"/>
          </w:tcPr>
          <w:p w14:paraId="3375DD13" w14:textId="3EC4F915" w:rsidR="00C33E0A" w:rsidRDefault="00C33E0A"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4BAEE8B6" w14:textId="21E918AD" w:rsidR="00C33E0A" w:rsidRDefault="00C33E0A" w:rsidP="00D66E10">
            <w:pPr>
              <w:outlineLvl w:val="0"/>
              <w:rPr>
                <w:rFonts w:ascii="Times" w:hAnsi="Times" w:cs="Calibri"/>
                <w:color w:val="000000"/>
                <w:sz w:val="20"/>
                <w:szCs w:val="20"/>
              </w:rPr>
            </w:pPr>
            <w:r>
              <w:rPr>
                <w:rFonts w:ascii="Times" w:hAnsi="Times" w:cs="Calibri"/>
                <w:color w:val="000000"/>
                <w:sz w:val="20"/>
                <w:szCs w:val="20"/>
              </w:rPr>
              <w:t>Mood</w:t>
            </w:r>
          </w:p>
        </w:tc>
      </w:tr>
      <w:tr w:rsidR="00FA6DF0" w:rsidRPr="000414DB" w14:paraId="33F2F3D7" w14:textId="77777777" w:rsidTr="00D66E10">
        <w:tc>
          <w:tcPr>
            <w:tcW w:w="10080" w:type="dxa"/>
          </w:tcPr>
          <w:p w14:paraId="0B8BA37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Murck, H., Laughren, T., Lamers, F., Picard, S., Walther, S., Goff, D., &amp; Sainati, S. (2015). Taking personalized medicine seriously: Biomarker approaches in phase IIb/III studies in major depression and schizophrenia. </w:t>
            </w:r>
            <w:r w:rsidRPr="000414DB">
              <w:rPr>
                <w:rFonts w:ascii="Times" w:hAnsi="Times" w:cs="Calibri"/>
                <w:i/>
                <w:color w:val="000000"/>
                <w:sz w:val="20"/>
                <w:szCs w:val="20"/>
              </w:rPr>
              <w:t>Innovation Clinical Neuroscience, 12</w:t>
            </w:r>
            <w:r w:rsidRPr="000414DB">
              <w:rPr>
                <w:rFonts w:ascii="Times" w:hAnsi="Times" w:cs="Calibri"/>
                <w:color w:val="000000"/>
                <w:sz w:val="20"/>
                <w:szCs w:val="20"/>
              </w:rPr>
              <w:t>, 26S-40S.</w:t>
            </w:r>
          </w:p>
        </w:tc>
        <w:tc>
          <w:tcPr>
            <w:tcW w:w="1890" w:type="dxa"/>
          </w:tcPr>
          <w:p w14:paraId="0709FFE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5AA9F80"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1DB5CAE4" w14:textId="77777777" w:rsidR="00FA6DF0"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62355B0D" w14:textId="77777777" w:rsidR="00FA6DF0" w:rsidRPr="000414DB" w:rsidRDefault="00FA6DF0" w:rsidP="00D66E10">
            <w:pPr>
              <w:outlineLvl w:val="0"/>
              <w:rPr>
                <w:rFonts w:ascii="Times" w:hAnsi="Times" w:cs="Times New Roman"/>
                <w:sz w:val="20"/>
                <w:szCs w:val="20"/>
              </w:rPr>
            </w:pPr>
            <w:r>
              <w:rPr>
                <w:rFonts w:ascii="Times" w:hAnsi="Times" w:cs="Calibri"/>
                <w:color w:val="000000"/>
                <w:sz w:val="20"/>
                <w:szCs w:val="20"/>
              </w:rPr>
              <w:t xml:space="preserve">(mood, </w:t>
            </w:r>
            <w:r w:rsidRPr="000414DB">
              <w:rPr>
                <w:rFonts w:ascii="Times" w:hAnsi="Times" w:cs="Times New Roman"/>
                <w:sz w:val="20"/>
                <w:szCs w:val="20"/>
              </w:rPr>
              <w:t>schizophreni</w:t>
            </w:r>
            <w:r>
              <w:rPr>
                <w:rFonts w:ascii="Times" w:hAnsi="Times" w:cs="Times New Roman"/>
                <w:sz w:val="20"/>
                <w:szCs w:val="20"/>
              </w:rPr>
              <w:t>a</w:t>
            </w:r>
            <w:r w:rsidRPr="000414DB">
              <w:rPr>
                <w:rFonts w:ascii="Times" w:hAnsi="Times" w:cs="Times New Roman"/>
                <w:sz w:val="20"/>
                <w:szCs w:val="20"/>
              </w:rPr>
              <w:t>)</w:t>
            </w:r>
          </w:p>
        </w:tc>
      </w:tr>
      <w:tr w:rsidR="00FA6DF0" w:rsidRPr="000414DB" w14:paraId="29058B39" w14:textId="77777777" w:rsidTr="00D66E10">
        <w:tc>
          <w:tcPr>
            <w:tcW w:w="10080" w:type="dxa"/>
          </w:tcPr>
          <w:p w14:paraId="0A814B1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Myers, A. J., &amp; Nemeroff, C. B. (2010). New vistas in the management of treatment-refractory psychiatric disorders: Genomics and personalized medicine. </w:t>
            </w:r>
            <w:r w:rsidRPr="000414DB">
              <w:rPr>
                <w:rFonts w:ascii="Times" w:hAnsi="Times" w:cs="Calibri"/>
                <w:i/>
                <w:color w:val="000000"/>
                <w:sz w:val="20"/>
                <w:szCs w:val="20"/>
              </w:rPr>
              <w:t>Psychopharmacology: Treatment-Resistant Disorders, 8</w:t>
            </w:r>
            <w:r w:rsidRPr="000414DB">
              <w:rPr>
                <w:rFonts w:ascii="Times" w:hAnsi="Times" w:cs="Calibri"/>
                <w:color w:val="000000"/>
                <w:sz w:val="20"/>
                <w:szCs w:val="20"/>
              </w:rPr>
              <w:t>, 525-535.</w:t>
            </w:r>
          </w:p>
        </w:tc>
        <w:tc>
          <w:tcPr>
            <w:tcW w:w="1890" w:type="dxa"/>
          </w:tcPr>
          <w:p w14:paraId="1D2A458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9B9871B"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D8112D0"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Multiple</w:t>
            </w:r>
          </w:p>
          <w:p w14:paraId="3BBBA714"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 xml:space="preserve">mood, </w:t>
            </w:r>
            <w:r w:rsidRPr="000414DB">
              <w:rPr>
                <w:rFonts w:ascii="Times" w:hAnsi="Times" w:cs="Times New Roman"/>
                <w:sz w:val="20"/>
                <w:szCs w:val="20"/>
              </w:rPr>
              <w:t>schizophrenia)</w:t>
            </w:r>
          </w:p>
        </w:tc>
      </w:tr>
      <w:tr w:rsidR="00FA6DF0" w:rsidRPr="000414DB" w14:paraId="67C7EA1C" w14:textId="77777777" w:rsidTr="00D66E10">
        <w:tc>
          <w:tcPr>
            <w:tcW w:w="10080" w:type="dxa"/>
          </w:tcPr>
          <w:p w14:paraId="54BAE53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Need, A. C., &amp; Goldstein, D. B. (2016). Neuropsychiatric genomics in precision medicine: Diagnostics, gene discovery, and translation. </w:t>
            </w:r>
            <w:r w:rsidRPr="000414DB">
              <w:rPr>
                <w:rFonts w:ascii="Times" w:hAnsi="Times" w:cs="Calibri"/>
                <w:i/>
                <w:color w:val="000000"/>
                <w:sz w:val="20"/>
                <w:szCs w:val="20"/>
              </w:rPr>
              <w:t>Dialogues in Clinical Neuroscience, 18</w:t>
            </w:r>
            <w:r w:rsidRPr="000414DB">
              <w:rPr>
                <w:rFonts w:ascii="Times" w:hAnsi="Times" w:cs="Calibri"/>
                <w:color w:val="000000"/>
                <w:sz w:val="20"/>
                <w:szCs w:val="20"/>
              </w:rPr>
              <w:t>, 237-252.</w:t>
            </w:r>
          </w:p>
        </w:tc>
        <w:tc>
          <w:tcPr>
            <w:tcW w:w="1890" w:type="dxa"/>
          </w:tcPr>
          <w:p w14:paraId="20F780B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5210AB64"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648BF1CB" w14:textId="77777777" w:rsidR="00FA6DF0" w:rsidRPr="002B3D9F"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r>
      <w:tr w:rsidR="00FA6DF0" w:rsidRPr="000414DB" w14:paraId="141E7999" w14:textId="77777777" w:rsidTr="00D66E10">
        <w:tc>
          <w:tcPr>
            <w:tcW w:w="10080" w:type="dxa"/>
          </w:tcPr>
          <w:p w14:paraId="7B6D2D8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Niculescu, A., Le-Niculescu, H., Levey, D. F., Phalen, P. L., Dainton, H. L., Roseberry, K. … Salomon, D. R. (2017). Precision medicine for suicidality: From universality to subtypes and personalization. </w:t>
            </w:r>
            <w:r w:rsidRPr="000414DB">
              <w:rPr>
                <w:rFonts w:ascii="Times" w:hAnsi="Times" w:cs="Calibri"/>
                <w:i/>
                <w:color w:val="000000"/>
                <w:sz w:val="20"/>
                <w:szCs w:val="20"/>
              </w:rPr>
              <w:t>Molecular Psychiatry, 22</w:t>
            </w:r>
            <w:r w:rsidRPr="000414DB">
              <w:rPr>
                <w:rFonts w:ascii="Times" w:hAnsi="Times" w:cs="Calibri"/>
                <w:color w:val="000000"/>
                <w:sz w:val="20"/>
                <w:szCs w:val="20"/>
              </w:rPr>
              <w:t>, 1250-1273.</w:t>
            </w:r>
          </w:p>
        </w:tc>
        <w:tc>
          <w:tcPr>
            <w:tcW w:w="1890" w:type="dxa"/>
          </w:tcPr>
          <w:p w14:paraId="26798451"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1ED5E84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0F3C9EE6"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Other </w:t>
            </w:r>
          </w:p>
          <w:p w14:paraId="23A88C63"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s</w:t>
            </w:r>
            <w:r w:rsidRPr="000414DB">
              <w:rPr>
                <w:rFonts w:ascii="Times" w:hAnsi="Times" w:cs="Times New Roman"/>
                <w:sz w:val="20"/>
                <w:szCs w:val="20"/>
              </w:rPr>
              <w:t>uicide)</w:t>
            </w:r>
          </w:p>
        </w:tc>
      </w:tr>
      <w:tr w:rsidR="00FA6DF0" w:rsidRPr="000414DB" w14:paraId="63CDFC3B" w14:textId="77777777" w:rsidTr="00D66E10">
        <w:tc>
          <w:tcPr>
            <w:tcW w:w="10080" w:type="dxa"/>
          </w:tcPr>
          <w:p w14:paraId="702BAEE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Ostergren, J. E., Hammer, R. R., Dingel, M. J., Koenig, B. A., McCormick, J. B. (2014). Challenges in Translational Research: The Views of Addiction Scientists. </w:t>
            </w:r>
            <w:r w:rsidRPr="000414DB">
              <w:rPr>
                <w:rFonts w:ascii="Times" w:hAnsi="Times" w:cs="Calibri"/>
                <w:i/>
                <w:color w:val="000000"/>
                <w:sz w:val="20"/>
                <w:szCs w:val="20"/>
              </w:rPr>
              <w:t>PLoS ONE, 9</w:t>
            </w:r>
            <w:r w:rsidRPr="000414DB">
              <w:rPr>
                <w:rFonts w:ascii="Times" w:hAnsi="Times" w:cs="Calibri"/>
                <w:color w:val="000000"/>
                <w:sz w:val="20"/>
                <w:szCs w:val="20"/>
              </w:rPr>
              <w:t>, 1-6.</w:t>
            </w:r>
          </w:p>
        </w:tc>
        <w:tc>
          <w:tcPr>
            <w:tcW w:w="1890" w:type="dxa"/>
          </w:tcPr>
          <w:p w14:paraId="56E2E42F"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Other - Prevention</w:t>
            </w:r>
          </w:p>
        </w:tc>
        <w:tc>
          <w:tcPr>
            <w:tcW w:w="1530" w:type="dxa"/>
          </w:tcPr>
          <w:p w14:paraId="5958C58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3D9DA4F4"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AUD/SUD &amp; Addiction</w:t>
            </w:r>
          </w:p>
        </w:tc>
      </w:tr>
      <w:tr w:rsidR="00FA6DF0" w:rsidRPr="000414DB" w14:paraId="46A8962C" w14:textId="77777777" w:rsidTr="00D66E10">
        <w:tc>
          <w:tcPr>
            <w:tcW w:w="10080" w:type="dxa"/>
          </w:tcPr>
          <w:p w14:paraId="70524A3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Ozomaro, U., Wahlestedt, C., &amp; Nemeroff, C. B. (2013). Personalized medicine in psychiatry: Problems and promises. </w:t>
            </w:r>
            <w:r w:rsidRPr="000414DB">
              <w:rPr>
                <w:rFonts w:ascii="Times" w:hAnsi="Times" w:cs="Calibri"/>
                <w:i/>
                <w:color w:val="000000"/>
                <w:sz w:val="20"/>
                <w:szCs w:val="20"/>
              </w:rPr>
              <w:t>BMC Medicine, 11:132.</w:t>
            </w:r>
          </w:p>
        </w:tc>
        <w:tc>
          <w:tcPr>
            <w:tcW w:w="1890" w:type="dxa"/>
          </w:tcPr>
          <w:p w14:paraId="1FF6C1BB"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5872E5F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Multiple</w:t>
            </w:r>
          </w:p>
          <w:p w14:paraId="4AEE30EB"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m</w:t>
            </w:r>
            <w:r w:rsidRPr="000414DB">
              <w:rPr>
                <w:rFonts w:ascii="Times" w:hAnsi="Times" w:cs="Times New Roman"/>
                <w:sz w:val="20"/>
                <w:szCs w:val="20"/>
              </w:rPr>
              <w:t>olecular</w:t>
            </w:r>
            <w:r>
              <w:rPr>
                <w:rFonts w:ascii="Times" w:hAnsi="Times" w:cs="Times New Roman"/>
                <w:sz w:val="20"/>
                <w:szCs w:val="20"/>
              </w:rPr>
              <w:t>,</w:t>
            </w:r>
            <w:r w:rsidRPr="000414DB">
              <w:rPr>
                <w:rFonts w:ascii="Times" w:hAnsi="Times" w:cs="Times New Roman"/>
                <w:sz w:val="20"/>
                <w:szCs w:val="20"/>
              </w:rPr>
              <w:t xml:space="preserve"> epigenetics)</w:t>
            </w:r>
          </w:p>
        </w:tc>
        <w:tc>
          <w:tcPr>
            <w:tcW w:w="1890" w:type="dxa"/>
          </w:tcPr>
          <w:p w14:paraId="2ED7739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1A799DD4"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mood,</w:t>
            </w:r>
            <w:r w:rsidRPr="000414DB">
              <w:rPr>
                <w:rFonts w:ascii="Times" w:hAnsi="Times" w:cs="Times New Roman"/>
                <w:sz w:val="20"/>
                <w:szCs w:val="20"/>
              </w:rPr>
              <w:t xml:space="preserve"> schizophrenia)</w:t>
            </w:r>
          </w:p>
        </w:tc>
      </w:tr>
      <w:tr w:rsidR="00FA6DF0" w:rsidRPr="000414DB" w14:paraId="165880D5" w14:textId="77777777" w:rsidTr="00D66E10">
        <w:tc>
          <w:tcPr>
            <w:tcW w:w="10080" w:type="dxa"/>
          </w:tcPr>
          <w:p w14:paraId="4C95ECC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Patriquin, M. A., Bauer, I. E., Soares, J. C., Graham, D. P., &amp; Nielsen, D. A. (2015). Addiction pharmacogenetics: A systematic review of the genetic variation of the dopaminergic system. </w:t>
            </w:r>
            <w:r w:rsidRPr="000414DB">
              <w:rPr>
                <w:rFonts w:ascii="Times" w:hAnsi="Times" w:cs="Calibri"/>
                <w:i/>
                <w:color w:val="000000"/>
                <w:sz w:val="20"/>
                <w:szCs w:val="20"/>
              </w:rPr>
              <w:t>Psychiatric Genetics, 25</w:t>
            </w:r>
            <w:r w:rsidRPr="000414DB">
              <w:rPr>
                <w:rFonts w:ascii="Times" w:hAnsi="Times" w:cs="Calibri"/>
                <w:color w:val="000000"/>
                <w:sz w:val="20"/>
                <w:szCs w:val="20"/>
              </w:rPr>
              <w:t>, 181-193.</w:t>
            </w:r>
          </w:p>
        </w:tc>
        <w:tc>
          <w:tcPr>
            <w:tcW w:w="1890" w:type="dxa"/>
          </w:tcPr>
          <w:p w14:paraId="2EA868A1"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DC2AB0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0027EA6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AUD/SUD &amp; Addiction</w:t>
            </w:r>
          </w:p>
        </w:tc>
      </w:tr>
      <w:tr w:rsidR="005564A0" w:rsidRPr="000414DB" w14:paraId="5032D016" w14:textId="77777777" w:rsidTr="00D66E10">
        <w:tc>
          <w:tcPr>
            <w:tcW w:w="10080" w:type="dxa"/>
          </w:tcPr>
          <w:p w14:paraId="210223A4" w14:textId="50ED2D12" w:rsidR="005564A0" w:rsidRPr="000414DB" w:rsidRDefault="005564A0" w:rsidP="00D66E10">
            <w:pPr>
              <w:outlineLvl w:val="0"/>
              <w:rPr>
                <w:rFonts w:ascii="Times" w:hAnsi="Times" w:cs="Calibri"/>
                <w:color w:val="000000"/>
                <w:sz w:val="20"/>
                <w:szCs w:val="20"/>
              </w:rPr>
            </w:pPr>
            <w:r w:rsidRPr="005564A0">
              <w:rPr>
                <w:rFonts w:ascii="Times" w:hAnsi="Times" w:cs="Calibri"/>
                <w:color w:val="000000"/>
                <w:sz w:val="20"/>
                <w:szCs w:val="20"/>
              </w:rPr>
              <w:t xml:space="preserve">Peterson, R. E., Kuchenbaecker, K., Walters, R. K., Chen, C.-Y., Popejoy, A. B. … Edwards, A. C. (2019). Genome-wide association studies in ancestrally diverse populations: Opportunities, methods, pitfalls, and recommendations. </w:t>
            </w:r>
            <w:r w:rsidRPr="00E74A64">
              <w:rPr>
                <w:rFonts w:ascii="Times" w:hAnsi="Times" w:cs="Calibri"/>
                <w:i/>
                <w:color w:val="000000"/>
                <w:sz w:val="20"/>
                <w:szCs w:val="20"/>
              </w:rPr>
              <w:t>Cell, 179</w:t>
            </w:r>
            <w:r w:rsidRPr="005564A0">
              <w:rPr>
                <w:rFonts w:ascii="Times" w:hAnsi="Times" w:cs="Calibri"/>
                <w:color w:val="000000"/>
                <w:sz w:val="20"/>
                <w:szCs w:val="20"/>
              </w:rPr>
              <w:t>, 589-603.</w:t>
            </w:r>
          </w:p>
        </w:tc>
        <w:tc>
          <w:tcPr>
            <w:tcW w:w="1890" w:type="dxa"/>
          </w:tcPr>
          <w:p w14:paraId="6A1E0937" w14:textId="5BB778F5" w:rsidR="005564A0" w:rsidRPr="000414DB" w:rsidRDefault="005564A0"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1D547D7E" w14:textId="7C2E3190" w:rsidR="005564A0" w:rsidRPr="000414DB" w:rsidRDefault="005564A0"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4D5EFD93" w14:textId="72E4F139" w:rsidR="005564A0" w:rsidRPr="000414DB" w:rsidRDefault="005564A0" w:rsidP="00D66E10">
            <w:pPr>
              <w:outlineLvl w:val="0"/>
              <w:rPr>
                <w:rFonts w:ascii="Times" w:hAnsi="Times" w:cs="Calibri"/>
                <w:color w:val="000000"/>
                <w:sz w:val="20"/>
                <w:szCs w:val="20"/>
              </w:rPr>
            </w:pPr>
            <w:r>
              <w:rPr>
                <w:rFonts w:ascii="Times" w:hAnsi="Times" w:cs="Calibri"/>
                <w:color w:val="000000"/>
                <w:sz w:val="20"/>
                <w:szCs w:val="20"/>
              </w:rPr>
              <w:t>Broad</w:t>
            </w:r>
          </w:p>
        </w:tc>
      </w:tr>
      <w:tr w:rsidR="00FF6293" w:rsidRPr="000414DB" w14:paraId="5EF34664" w14:textId="77777777" w:rsidTr="00D66E10">
        <w:tc>
          <w:tcPr>
            <w:tcW w:w="10080" w:type="dxa"/>
          </w:tcPr>
          <w:p w14:paraId="6044D936" w14:textId="5BB97A74" w:rsidR="00FF6293" w:rsidRPr="000414DB" w:rsidRDefault="00FF6293" w:rsidP="00D66E10">
            <w:pPr>
              <w:outlineLvl w:val="0"/>
              <w:rPr>
                <w:rFonts w:ascii="Times" w:hAnsi="Times" w:cs="Calibri"/>
                <w:color w:val="000000"/>
                <w:sz w:val="20"/>
                <w:szCs w:val="20"/>
              </w:rPr>
            </w:pPr>
            <w:r w:rsidRPr="00FF6293">
              <w:rPr>
                <w:rFonts w:ascii="Times" w:hAnsi="Times" w:cs="Calibri"/>
                <w:color w:val="000000"/>
                <w:sz w:val="20"/>
                <w:szCs w:val="20"/>
              </w:rPr>
              <w:t xml:space="preserve">Perugi, G., De Rossi, P., Fagiolini, A., Girardi, P., Maina, G., Sani, B., &amp; Serretti, A. (2019). Personalized and precision medicine as informants for treatment management of bipolar disorder. </w:t>
            </w:r>
            <w:r w:rsidRPr="00E74A64">
              <w:rPr>
                <w:rFonts w:ascii="Times" w:hAnsi="Times" w:cs="Calibri"/>
                <w:i/>
                <w:color w:val="000000"/>
                <w:sz w:val="20"/>
                <w:szCs w:val="20"/>
              </w:rPr>
              <w:t>International Clinical Psychopharmacology, 34,</w:t>
            </w:r>
            <w:r w:rsidRPr="00FF6293">
              <w:rPr>
                <w:rFonts w:ascii="Times" w:hAnsi="Times" w:cs="Calibri"/>
                <w:color w:val="000000"/>
                <w:sz w:val="20"/>
                <w:szCs w:val="20"/>
              </w:rPr>
              <w:t xml:space="preserve"> 189-205.</w:t>
            </w:r>
          </w:p>
        </w:tc>
        <w:tc>
          <w:tcPr>
            <w:tcW w:w="1890" w:type="dxa"/>
          </w:tcPr>
          <w:p w14:paraId="4C4DDF08" w14:textId="1578202D" w:rsidR="00FF6293" w:rsidRPr="000414DB" w:rsidRDefault="00FF6293"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62721DC1" w14:textId="6F9533B3" w:rsidR="00FF6293" w:rsidRPr="000414DB" w:rsidRDefault="00D36E33" w:rsidP="00D66E10">
            <w:pPr>
              <w:outlineLvl w:val="0"/>
              <w:rPr>
                <w:rFonts w:ascii="Times" w:hAnsi="Times" w:cs="Calibri"/>
                <w:color w:val="000000"/>
                <w:sz w:val="20"/>
                <w:szCs w:val="20"/>
              </w:rPr>
            </w:pPr>
            <w:r>
              <w:rPr>
                <w:rFonts w:ascii="Times" w:hAnsi="Times" w:cs="Calibri"/>
                <w:color w:val="000000"/>
                <w:sz w:val="20"/>
                <w:szCs w:val="20"/>
              </w:rPr>
              <w:t>Multiple (molecular, epigenetics)</w:t>
            </w:r>
          </w:p>
        </w:tc>
        <w:tc>
          <w:tcPr>
            <w:tcW w:w="1890" w:type="dxa"/>
          </w:tcPr>
          <w:p w14:paraId="4EEC6BE0" w14:textId="2C75EE40" w:rsidR="00FF6293" w:rsidRPr="000414DB" w:rsidRDefault="00FF6293" w:rsidP="00D66E10">
            <w:pPr>
              <w:outlineLvl w:val="0"/>
              <w:rPr>
                <w:rFonts w:ascii="Times" w:hAnsi="Times" w:cs="Calibri"/>
                <w:color w:val="000000"/>
                <w:sz w:val="20"/>
                <w:szCs w:val="20"/>
              </w:rPr>
            </w:pPr>
            <w:r>
              <w:rPr>
                <w:rFonts w:ascii="Times" w:hAnsi="Times" w:cs="Calibri"/>
                <w:color w:val="000000"/>
                <w:sz w:val="20"/>
                <w:szCs w:val="20"/>
              </w:rPr>
              <w:t>Mood</w:t>
            </w:r>
          </w:p>
        </w:tc>
      </w:tr>
      <w:tr w:rsidR="00FA6DF0" w:rsidRPr="000414DB" w14:paraId="76D1A490" w14:textId="77777777" w:rsidTr="00D66E10">
        <w:tc>
          <w:tcPr>
            <w:tcW w:w="10080" w:type="dxa"/>
          </w:tcPr>
          <w:p w14:paraId="5C53382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Phillips, J. M., Siegel, S. J., Shields, A. E., Pattersonm, F., Gould, T. J., strasser, A. A. ... L</w:t>
            </w:r>
            <w:r w:rsidRPr="000414DB">
              <w:rPr>
                <w:rFonts w:ascii="2016" w:hAnsi="2016" w:cs="Calibri"/>
                <w:color w:val="000000"/>
                <w:sz w:val="20"/>
                <w:szCs w:val="20"/>
              </w:rPr>
              <w:t>erman</w:t>
            </w:r>
            <w:r w:rsidRPr="000414DB">
              <w:rPr>
                <w:rFonts w:ascii="Times" w:hAnsi="Times" w:cs="Calibri"/>
                <w:color w:val="000000"/>
                <w:sz w:val="20"/>
                <w:szCs w:val="20"/>
              </w:rPr>
              <w:t xml:space="preserve">, C. (2007). Translating basic science to improve pharmacotherapy for nicotine dependence. </w:t>
            </w:r>
            <w:r w:rsidRPr="000414DB">
              <w:rPr>
                <w:rFonts w:ascii="Times" w:hAnsi="Times" w:cs="Calibri"/>
                <w:i/>
                <w:color w:val="000000"/>
                <w:sz w:val="20"/>
                <w:szCs w:val="20"/>
              </w:rPr>
              <w:t>Nicotine &amp; Tobacco Research, 4</w:t>
            </w:r>
            <w:r w:rsidRPr="000414DB">
              <w:rPr>
                <w:rFonts w:ascii="Times" w:hAnsi="Times" w:cs="Calibri"/>
                <w:color w:val="000000"/>
                <w:sz w:val="20"/>
                <w:szCs w:val="20"/>
              </w:rPr>
              <w:t>, 583-598</w:t>
            </w:r>
          </w:p>
        </w:tc>
        <w:tc>
          <w:tcPr>
            <w:tcW w:w="1890" w:type="dxa"/>
          </w:tcPr>
          <w:p w14:paraId="7F9F2BE2"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1863741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3A695AEA"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AUD/SUD (nicotine dependence)</w:t>
            </w:r>
          </w:p>
        </w:tc>
      </w:tr>
      <w:tr w:rsidR="00FA6DF0" w:rsidRPr="000414DB" w14:paraId="0DE54917" w14:textId="77777777" w:rsidTr="00D66E10">
        <w:tc>
          <w:tcPr>
            <w:tcW w:w="10080" w:type="dxa"/>
          </w:tcPr>
          <w:p w14:paraId="63A3152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Plummer, J. T., Gordon, A. J., &amp; Levitt, P. (2016). The genetic intersection of neurodevelopmental disorders and shared medical comorbidities - Relations that translate from bench to bedside. </w:t>
            </w:r>
            <w:r w:rsidRPr="000414DB">
              <w:rPr>
                <w:rFonts w:ascii="Times" w:hAnsi="Times" w:cs="Calibri"/>
                <w:i/>
                <w:color w:val="000000"/>
                <w:sz w:val="20"/>
                <w:szCs w:val="20"/>
              </w:rPr>
              <w:t>Frontiers Psychiatry, 7:</w:t>
            </w:r>
            <w:r w:rsidRPr="000414DB">
              <w:rPr>
                <w:rFonts w:ascii="Times" w:hAnsi="Times" w:cs="Calibri"/>
                <w:color w:val="000000"/>
                <w:sz w:val="20"/>
                <w:szCs w:val="20"/>
              </w:rPr>
              <w:t>142.</w:t>
            </w:r>
          </w:p>
        </w:tc>
        <w:tc>
          <w:tcPr>
            <w:tcW w:w="1890" w:type="dxa"/>
          </w:tcPr>
          <w:p w14:paraId="02708312"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3160F89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702DBBC1"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2588D878"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 xml:space="preserve">mood, ASD, ADHD, syndromic </w:t>
            </w:r>
            <w:r>
              <w:rPr>
                <w:rFonts w:ascii="Times" w:hAnsi="Times" w:cs="Times New Roman"/>
                <w:sz w:val="20"/>
                <w:szCs w:val="20"/>
              </w:rPr>
              <w:lastRenderedPageBreak/>
              <w:t>disorders, schizophrenia)</w:t>
            </w:r>
          </w:p>
        </w:tc>
      </w:tr>
      <w:tr w:rsidR="005564A0" w:rsidRPr="000414DB" w14:paraId="386E7380" w14:textId="77777777" w:rsidTr="00D66E10">
        <w:tc>
          <w:tcPr>
            <w:tcW w:w="10080" w:type="dxa"/>
          </w:tcPr>
          <w:p w14:paraId="369991B4" w14:textId="59512086" w:rsidR="005564A0" w:rsidRPr="000414DB" w:rsidRDefault="005564A0" w:rsidP="00D66E10">
            <w:pPr>
              <w:outlineLvl w:val="0"/>
              <w:rPr>
                <w:rFonts w:ascii="Times" w:hAnsi="Times" w:cs="Calibri"/>
                <w:color w:val="000000"/>
                <w:sz w:val="20"/>
                <w:szCs w:val="20"/>
              </w:rPr>
            </w:pPr>
            <w:r w:rsidRPr="005564A0">
              <w:rPr>
                <w:rFonts w:ascii="Times" w:hAnsi="Times" w:cs="Calibri"/>
                <w:color w:val="000000"/>
                <w:sz w:val="20"/>
                <w:szCs w:val="20"/>
              </w:rPr>
              <w:lastRenderedPageBreak/>
              <w:t xml:space="preserve">Posner, J. (2018). The role of precision medicine in child psychiatry: What can we expect and when? </w:t>
            </w:r>
            <w:r w:rsidRPr="00E74A64">
              <w:rPr>
                <w:rFonts w:ascii="Times" w:hAnsi="Times" w:cs="Calibri"/>
                <w:i/>
                <w:color w:val="000000"/>
                <w:sz w:val="20"/>
                <w:szCs w:val="20"/>
              </w:rPr>
              <w:t>Journal of the American Academy of Child &amp; Adolescent Psychiatry, 57</w:t>
            </w:r>
            <w:r w:rsidRPr="005564A0">
              <w:rPr>
                <w:rFonts w:ascii="Times" w:hAnsi="Times" w:cs="Calibri"/>
                <w:color w:val="000000"/>
                <w:sz w:val="20"/>
                <w:szCs w:val="20"/>
              </w:rPr>
              <w:t>, 813-817.</w:t>
            </w:r>
          </w:p>
        </w:tc>
        <w:tc>
          <w:tcPr>
            <w:tcW w:w="1890" w:type="dxa"/>
          </w:tcPr>
          <w:p w14:paraId="3C7773F1" w14:textId="67FB5172" w:rsidR="005564A0" w:rsidRPr="000414DB" w:rsidRDefault="005564A0"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4DA7BE50" w14:textId="58FA9609" w:rsidR="005564A0" w:rsidRPr="000414DB" w:rsidRDefault="005564A0"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373CF421" w14:textId="5628654A" w:rsidR="005564A0" w:rsidRPr="000414DB" w:rsidRDefault="002B66A5" w:rsidP="00D66E10">
            <w:pPr>
              <w:outlineLvl w:val="0"/>
              <w:rPr>
                <w:rFonts w:ascii="Times" w:hAnsi="Times" w:cs="Calibri"/>
                <w:color w:val="000000"/>
                <w:sz w:val="20"/>
                <w:szCs w:val="20"/>
              </w:rPr>
            </w:pPr>
            <w:r>
              <w:rPr>
                <w:rFonts w:ascii="Times" w:hAnsi="Times" w:cs="Calibri"/>
                <w:color w:val="000000"/>
                <w:sz w:val="20"/>
                <w:szCs w:val="20"/>
              </w:rPr>
              <w:t>Multiple (schizophrenia, mood, ADHD)</w:t>
            </w:r>
          </w:p>
        </w:tc>
      </w:tr>
      <w:tr w:rsidR="00FA6DF0" w:rsidRPr="000414DB" w14:paraId="08CEBFF0" w14:textId="77777777" w:rsidTr="00D66E10">
        <w:tc>
          <w:tcPr>
            <w:tcW w:w="10080" w:type="dxa"/>
          </w:tcPr>
          <w:p w14:paraId="3031B48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Prendes-Alvarez, S., &amp; Nemeroff, C. B. (2018). Personalized medicine: Prediction of disease vulnerability in mood disorders. </w:t>
            </w:r>
            <w:r w:rsidRPr="000414DB">
              <w:rPr>
                <w:rFonts w:ascii="Times" w:hAnsi="Times" w:cs="Calibri"/>
                <w:i/>
                <w:color w:val="000000"/>
                <w:sz w:val="20"/>
                <w:szCs w:val="20"/>
              </w:rPr>
              <w:t>Neuroscience Letters, 16(669):</w:t>
            </w:r>
            <w:r w:rsidRPr="000414DB">
              <w:rPr>
                <w:rFonts w:ascii="Times" w:hAnsi="Times" w:cs="Calibri"/>
                <w:color w:val="000000"/>
                <w:sz w:val="20"/>
                <w:szCs w:val="20"/>
              </w:rPr>
              <w:t xml:space="preserve"> 10-13. [Note: During the literature search, a corrected 2016 proof was available online; this citation is for the final published manuscript.]</w:t>
            </w:r>
          </w:p>
        </w:tc>
        <w:tc>
          <w:tcPr>
            <w:tcW w:w="1890" w:type="dxa"/>
          </w:tcPr>
          <w:p w14:paraId="7DE64E5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7594B0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079F6412" w14:textId="77777777" w:rsidR="00FA6DF0" w:rsidRPr="00B62BFF"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Mood</w:t>
            </w:r>
          </w:p>
        </w:tc>
      </w:tr>
      <w:tr w:rsidR="00FA6DF0" w:rsidRPr="000414DB" w14:paraId="4EA1BED6" w14:textId="77777777" w:rsidTr="00D66E10">
        <w:tc>
          <w:tcPr>
            <w:tcW w:w="10080" w:type="dxa"/>
          </w:tcPr>
          <w:p w14:paraId="7EA612E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Ragia, G., Manolopoulos, V. (2017). Personalized medicine of alcohol addiction: Pharmacogenomics and beyond. </w:t>
            </w:r>
            <w:r w:rsidRPr="000414DB">
              <w:rPr>
                <w:rFonts w:ascii="Times" w:hAnsi="Times" w:cs="Calibri"/>
                <w:i/>
                <w:color w:val="000000"/>
                <w:sz w:val="20"/>
                <w:szCs w:val="20"/>
              </w:rPr>
              <w:t>Current Pharmaceutical Biotechnology, 18</w:t>
            </w:r>
            <w:r w:rsidRPr="000414DB">
              <w:rPr>
                <w:rFonts w:ascii="Times" w:hAnsi="Times" w:cs="Calibri"/>
                <w:color w:val="000000"/>
                <w:sz w:val="20"/>
                <w:szCs w:val="20"/>
              </w:rPr>
              <w:t>, 221-230.</w:t>
            </w:r>
          </w:p>
        </w:tc>
        <w:tc>
          <w:tcPr>
            <w:tcW w:w="1890" w:type="dxa"/>
          </w:tcPr>
          <w:p w14:paraId="44303B60"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0962BDB3"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2C143E1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r>
              <w:rPr>
                <w:rFonts w:ascii="Times" w:hAnsi="Times" w:cs="Times New Roman"/>
                <w:sz w:val="20"/>
                <w:szCs w:val="20"/>
              </w:rPr>
              <w:t>, epigenetics)</w:t>
            </w:r>
          </w:p>
        </w:tc>
        <w:tc>
          <w:tcPr>
            <w:tcW w:w="1890" w:type="dxa"/>
          </w:tcPr>
          <w:p w14:paraId="1F9FC052"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AUD/SUD &amp; Addiction</w:t>
            </w:r>
          </w:p>
        </w:tc>
      </w:tr>
      <w:tr w:rsidR="00722D3A" w:rsidRPr="000414DB" w14:paraId="1302E414" w14:textId="77777777" w:rsidTr="00D66E10">
        <w:tc>
          <w:tcPr>
            <w:tcW w:w="10080" w:type="dxa"/>
          </w:tcPr>
          <w:p w14:paraId="1395613D" w14:textId="2429E38D" w:rsidR="00722D3A" w:rsidRPr="000414DB" w:rsidRDefault="00722D3A" w:rsidP="00D66E10">
            <w:pPr>
              <w:outlineLvl w:val="0"/>
              <w:rPr>
                <w:rFonts w:ascii="Times" w:hAnsi="Times" w:cs="Calibri"/>
                <w:color w:val="000000"/>
                <w:sz w:val="20"/>
                <w:szCs w:val="20"/>
              </w:rPr>
            </w:pPr>
            <w:r w:rsidRPr="00722D3A">
              <w:rPr>
                <w:rFonts w:ascii="Times" w:hAnsi="Times" w:cs="Calibri"/>
                <w:color w:val="000000"/>
                <w:sz w:val="20"/>
                <w:szCs w:val="20"/>
              </w:rPr>
              <w:t xml:space="preserve">Ramsey, A. T., Chen, L.-S., Hartz, S. M., Saccone, N. L., Fisher, S. L., Proctor, E. K., &amp; Bierut, L. J. (2018). Toward the implementation of genomic applications for smoking cessation and smoking-related diseases. </w:t>
            </w:r>
            <w:r w:rsidRPr="00E74A64">
              <w:rPr>
                <w:rFonts w:ascii="Times" w:hAnsi="Times" w:cs="Calibri"/>
                <w:i/>
                <w:color w:val="000000"/>
                <w:sz w:val="20"/>
                <w:szCs w:val="20"/>
              </w:rPr>
              <w:t xml:space="preserve">Translational Behavioral Medicine, 8, </w:t>
            </w:r>
            <w:r w:rsidRPr="00722D3A">
              <w:rPr>
                <w:rFonts w:ascii="Times" w:hAnsi="Times" w:cs="Calibri"/>
                <w:color w:val="000000"/>
                <w:sz w:val="20"/>
                <w:szCs w:val="20"/>
              </w:rPr>
              <w:t>7-17.</w:t>
            </w:r>
          </w:p>
        </w:tc>
        <w:tc>
          <w:tcPr>
            <w:tcW w:w="1890" w:type="dxa"/>
          </w:tcPr>
          <w:p w14:paraId="64C00C3E" w14:textId="62BE9245" w:rsidR="00722D3A" w:rsidRPr="000414DB" w:rsidRDefault="00722D3A" w:rsidP="00D66E10">
            <w:pPr>
              <w:outlineLvl w:val="0"/>
              <w:rPr>
                <w:rFonts w:ascii="Times" w:hAnsi="Times" w:cs="Calibri"/>
                <w:color w:val="000000"/>
                <w:sz w:val="20"/>
                <w:szCs w:val="20"/>
              </w:rPr>
            </w:pPr>
            <w:r>
              <w:rPr>
                <w:rFonts w:ascii="Times" w:hAnsi="Times" w:cs="Calibri"/>
                <w:color w:val="000000"/>
                <w:sz w:val="20"/>
                <w:szCs w:val="20"/>
              </w:rPr>
              <w:t>Multiple (D&amp;I and Precision Medicine)</w:t>
            </w:r>
          </w:p>
        </w:tc>
        <w:tc>
          <w:tcPr>
            <w:tcW w:w="1530" w:type="dxa"/>
          </w:tcPr>
          <w:p w14:paraId="36A2915F" w14:textId="57F53871" w:rsidR="00722D3A" w:rsidRPr="000414DB" w:rsidRDefault="00722D3A"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15AFC41A" w14:textId="46F589EF" w:rsidR="00722D3A" w:rsidRPr="000414DB" w:rsidRDefault="00722D3A"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722D3A" w:rsidRPr="000414DB" w14:paraId="096C5F88" w14:textId="77777777" w:rsidTr="00D66E10">
        <w:tc>
          <w:tcPr>
            <w:tcW w:w="10080" w:type="dxa"/>
          </w:tcPr>
          <w:p w14:paraId="357E8EEC" w14:textId="6E1F52B7" w:rsidR="00722D3A" w:rsidRPr="00722D3A" w:rsidRDefault="00722D3A" w:rsidP="00D66E10">
            <w:pPr>
              <w:outlineLvl w:val="0"/>
              <w:rPr>
                <w:rFonts w:ascii="Times" w:hAnsi="Times" w:cs="Calibri"/>
                <w:color w:val="000000"/>
                <w:sz w:val="20"/>
                <w:szCs w:val="20"/>
              </w:rPr>
            </w:pPr>
            <w:r w:rsidRPr="00722D3A">
              <w:rPr>
                <w:rFonts w:ascii="Times" w:hAnsi="Times" w:cs="Calibri"/>
                <w:color w:val="000000"/>
                <w:sz w:val="20"/>
                <w:szCs w:val="20"/>
              </w:rPr>
              <w:t xml:space="preserve">Reay, W. R., Atkins, J. R., Carr, V. J., Green, M. J., &amp; Cairns, M. J. (2020) Pharmacological enrichment of polygenic risk for precision medicine in complex disorders. </w:t>
            </w:r>
            <w:r w:rsidRPr="00E74A64">
              <w:rPr>
                <w:rFonts w:ascii="Times" w:hAnsi="Times" w:cs="Calibri"/>
                <w:i/>
                <w:color w:val="000000"/>
                <w:sz w:val="20"/>
                <w:szCs w:val="20"/>
              </w:rPr>
              <w:t>Scientific reports, 10</w:t>
            </w:r>
            <w:r w:rsidRPr="00722D3A">
              <w:rPr>
                <w:rFonts w:ascii="Times" w:hAnsi="Times" w:cs="Calibri"/>
                <w:color w:val="000000"/>
                <w:sz w:val="20"/>
                <w:szCs w:val="20"/>
              </w:rPr>
              <w:t>, 879-891.</w:t>
            </w:r>
          </w:p>
        </w:tc>
        <w:tc>
          <w:tcPr>
            <w:tcW w:w="1890" w:type="dxa"/>
          </w:tcPr>
          <w:p w14:paraId="533DBED0" w14:textId="4659FCE2" w:rsidR="00722D3A" w:rsidRDefault="00722D3A"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02CE0B8E" w14:textId="1F909F02" w:rsidR="00722D3A" w:rsidRDefault="00722D3A"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359DFFD5" w14:textId="765552B1" w:rsidR="00722D3A" w:rsidRPr="000414DB" w:rsidRDefault="00722D3A" w:rsidP="00D66E10">
            <w:pPr>
              <w:outlineLvl w:val="0"/>
              <w:rPr>
                <w:rFonts w:ascii="Times" w:hAnsi="Times" w:cs="Calibri"/>
                <w:color w:val="000000"/>
                <w:sz w:val="20"/>
                <w:szCs w:val="20"/>
              </w:rPr>
            </w:pPr>
            <w:r>
              <w:rPr>
                <w:rFonts w:ascii="Times" w:hAnsi="Times" w:cs="Calibri"/>
                <w:color w:val="000000"/>
                <w:sz w:val="20"/>
                <w:szCs w:val="20"/>
              </w:rPr>
              <w:t>Schizophrenia</w:t>
            </w:r>
          </w:p>
        </w:tc>
      </w:tr>
      <w:tr w:rsidR="00722D3A" w:rsidRPr="000414DB" w14:paraId="55A0BBC5" w14:textId="77777777" w:rsidTr="00D66E10">
        <w:tc>
          <w:tcPr>
            <w:tcW w:w="10080" w:type="dxa"/>
          </w:tcPr>
          <w:p w14:paraId="79FB3C41" w14:textId="2A1ECC36" w:rsidR="00722D3A" w:rsidRPr="00722D3A" w:rsidRDefault="00722D3A" w:rsidP="00D66E10">
            <w:pPr>
              <w:outlineLvl w:val="0"/>
              <w:rPr>
                <w:rFonts w:ascii="Times" w:hAnsi="Times" w:cs="Calibri"/>
                <w:color w:val="000000"/>
                <w:sz w:val="20"/>
                <w:szCs w:val="20"/>
              </w:rPr>
            </w:pPr>
            <w:r w:rsidRPr="00722D3A">
              <w:rPr>
                <w:rFonts w:ascii="Times" w:hAnsi="Times" w:cs="Calibri"/>
                <w:color w:val="000000"/>
                <w:sz w:val="20"/>
                <w:szCs w:val="20"/>
              </w:rPr>
              <w:t xml:space="preserve">Rees, E., &amp; Owen, M. J. (2020). Translating insights from neuropsychiatric genetics and genomics for precision psychiatry. </w:t>
            </w:r>
            <w:r w:rsidRPr="00E74A64">
              <w:rPr>
                <w:rFonts w:ascii="Times" w:hAnsi="Times" w:cs="Calibri"/>
                <w:i/>
                <w:color w:val="000000"/>
                <w:sz w:val="20"/>
                <w:szCs w:val="20"/>
              </w:rPr>
              <w:t>Genome Medicine, 12,</w:t>
            </w:r>
            <w:r w:rsidRPr="00722D3A">
              <w:rPr>
                <w:rFonts w:ascii="Times" w:hAnsi="Times" w:cs="Calibri"/>
                <w:color w:val="000000"/>
                <w:sz w:val="20"/>
                <w:szCs w:val="20"/>
              </w:rPr>
              <w:t xml:space="preserve"> 43-59.</w:t>
            </w:r>
          </w:p>
        </w:tc>
        <w:tc>
          <w:tcPr>
            <w:tcW w:w="1890" w:type="dxa"/>
          </w:tcPr>
          <w:p w14:paraId="3643949B" w14:textId="7E285D30" w:rsidR="00722D3A" w:rsidRDefault="00722D3A"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59A8D60C" w14:textId="75870E35" w:rsidR="00722D3A" w:rsidRDefault="00722D3A"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3D287F19" w14:textId="56DBDCEC" w:rsidR="00722D3A" w:rsidRDefault="00722D3A" w:rsidP="00D66E10">
            <w:pPr>
              <w:outlineLvl w:val="0"/>
              <w:rPr>
                <w:rFonts w:ascii="Times" w:hAnsi="Times" w:cs="Calibri"/>
                <w:color w:val="000000"/>
                <w:sz w:val="20"/>
                <w:szCs w:val="20"/>
              </w:rPr>
            </w:pPr>
            <w:r>
              <w:rPr>
                <w:rFonts w:ascii="Times" w:hAnsi="Times" w:cs="Calibri"/>
                <w:color w:val="000000"/>
                <w:sz w:val="20"/>
                <w:szCs w:val="20"/>
              </w:rPr>
              <w:t>Broad</w:t>
            </w:r>
          </w:p>
        </w:tc>
      </w:tr>
      <w:tr w:rsidR="00FA6DF0" w:rsidRPr="000414DB" w14:paraId="48B199FE" w14:textId="77777777" w:rsidTr="00D66E10">
        <w:tc>
          <w:tcPr>
            <w:tcW w:w="10080" w:type="dxa"/>
          </w:tcPr>
          <w:p w14:paraId="2E2308A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Rende, R., &amp; Slomkowski, C. (2008). Incorporating the family as a critical context in genetic studies of children: implications for understanding pathways to risky behavior and substance use. </w:t>
            </w:r>
            <w:r w:rsidRPr="000414DB">
              <w:rPr>
                <w:rFonts w:ascii="Times" w:hAnsi="Times" w:cs="Calibri"/>
                <w:i/>
                <w:color w:val="000000"/>
                <w:sz w:val="20"/>
                <w:szCs w:val="20"/>
              </w:rPr>
              <w:t>Journal of Pediatric Psychology, 34,</w:t>
            </w:r>
            <w:r w:rsidRPr="000414DB">
              <w:rPr>
                <w:rFonts w:ascii="Times" w:hAnsi="Times" w:cs="Calibri"/>
                <w:color w:val="000000"/>
                <w:sz w:val="20"/>
                <w:szCs w:val="20"/>
              </w:rPr>
              <w:t xml:space="preserve"> 606-616.</w:t>
            </w:r>
          </w:p>
        </w:tc>
        <w:tc>
          <w:tcPr>
            <w:tcW w:w="1890" w:type="dxa"/>
          </w:tcPr>
          <w:p w14:paraId="11100AF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c>
          <w:tcPr>
            <w:tcW w:w="1530" w:type="dxa"/>
          </w:tcPr>
          <w:p w14:paraId="2F81A230"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Epidemiology</w:t>
            </w:r>
          </w:p>
        </w:tc>
        <w:tc>
          <w:tcPr>
            <w:tcW w:w="1890" w:type="dxa"/>
          </w:tcPr>
          <w:p w14:paraId="1B37D9F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AUD/SUD &amp; Addiction</w:t>
            </w:r>
          </w:p>
        </w:tc>
      </w:tr>
      <w:tr w:rsidR="00FA6DF0" w:rsidRPr="000414DB" w14:paraId="5737C4DB" w14:textId="77777777" w:rsidTr="00D66E10">
        <w:tc>
          <w:tcPr>
            <w:tcW w:w="10080" w:type="dxa"/>
          </w:tcPr>
          <w:p w14:paraId="606D8721"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Roos, J. L. (2011). Genetics of schizophrenia: Communicating scientific findings in the clinical setting. </w:t>
            </w:r>
            <w:r w:rsidRPr="000414DB">
              <w:rPr>
                <w:rFonts w:ascii="Times" w:hAnsi="Times" w:cs="Calibri"/>
                <w:i/>
                <w:color w:val="000000"/>
                <w:sz w:val="20"/>
                <w:szCs w:val="20"/>
              </w:rPr>
              <w:t>African Journal of Psychiatry, 14(2),</w:t>
            </w:r>
            <w:r w:rsidRPr="000414DB">
              <w:rPr>
                <w:rFonts w:ascii="Times" w:hAnsi="Times" w:cs="Calibri"/>
                <w:color w:val="000000"/>
                <w:sz w:val="20"/>
                <w:szCs w:val="20"/>
              </w:rPr>
              <w:t xml:space="preserve"> 105-111. </w:t>
            </w:r>
          </w:p>
        </w:tc>
        <w:tc>
          <w:tcPr>
            <w:tcW w:w="1890" w:type="dxa"/>
          </w:tcPr>
          <w:p w14:paraId="64E5DF5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D&amp;I</w:t>
            </w:r>
          </w:p>
        </w:tc>
        <w:tc>
          <w:tcPr>
            <w:tcW w:w="1530" w:type="dxa"/>
          </w:tcPr>
          <w:p w14:paraId="61B705F1" w14:textId="77777777" w:rsidR="00FA6DF0" w:rsidRPr="000414DB" w:rsidRDefault="00FA6DF0" w:rsidP="00D66E10">
            <w:pPr>
              <w:outlineLvl w:val="0"/>
              <w:rPr>
                <w:rFonts w:ascii="Times" w:hAnsi="Times" w:cs="Times New Roman"/>
                <w:sz w:val="20"/>
                <w:szCs w:val="20"/>
              </w:rPr>
            </w:pPr>
            <w:r>
              <w:rPr>
                <w:rFonts w:ascii="Times" w:hAnsi="Times" w:cs="Times New Roman"/>
                <w:sz w:val="20"/>
                <w:szCs w:val="20"/>
              </w:rPr>
              <w:t>Epidemiology</w:t>
            </w:r>
          </w:p>
        </w:tc>
        <w:tc>
          <w:tcPr>
            <w:tcW w:w="1890" w:type="dxa"/>
          </w:tcPr>
          <w:p w14:paraId="456BE4D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722D3A" w:rsidRPr="000414DB" w14:paraId="69E1FB0A" w14:textId="77777777" w:rsidTr="00D66E10">
        <w:tc>
          <w:tcPr>
            <w:tcW w:w="10080" w:type="dxa"/>
          </w:tcPr>
          <w:p w14:paraId="591606E3" w14:textId="5E9B07EA" w:rsidR="00722D3A" w:rsidRPr="000414DB" w:rsidRDefault="00722D3A" w:rsidP="00D66E10">
            <w:pPr>
              <w:outlineLvl w:val="0"/>
              <w:rPr>
                <w:rFonts w:ascii="Times" w:hAnsi="Times" w:cs="Calibri"/>
                <w:color w:val="000000"/>
                <w:sz w:val="20"/>
                <w:szCs w:val="20"/>
              </w:rPr>
            </w:pPr>
            <w:r w:rsidRPr="00722D3A">
              <w:rPr>
                <w:rFonts w:ascii="Times" w:hAnsi="Times" w:cs="Calibri"/>
                <w:color w:val="000000"/>
                <w:sz w:val="20"/>
                <w:szCs w:val="20"/>
              </w:rPr>
              <w:t xml:space="preserve">Saccone, N. L., Baurley, J. W., Bergen, A. W., David, S. P., Elliott, H. R. … Chen, L.-S. (2018). The Value of biosamples in smoking cessation trials: A review of genetic, metabolomic, and epigenetic findings. </w:t>
            </w:r>
            <w:r w:rsidRPr="00E74A64">
              <w:rPr>
                <w:rFonts w:ascii="Times" w:hAnsi="Times" w:cs="Calibri"/>
                <w:i/>
                <w:color w:val="000000"/>
                <w:sz w:val="20"/>
                <w:szCs w:val="20"/>
              </w:rPr>
              <w:t>Nicotine &amp; Tobacco Research, 20,</w:t>
            </w:r>
            <w:r w:rsidRPr="00722D3A">
              <w:rPr>
                <w:rFonts w:ascii="Times" w:hAnsi="Times" w:cs="Calibri"/>
                <w:color w:val="000000"/>
                <w:sz w:val="20"/>
                <w:szCs w:val="20"/>
              </w:rPr>
              <w:t xml:space="preserve"> 403-413.</w:t>
            </w:r>
          </w:p>
        </w:tc>
        <w:tc>
          <w:tcPr>
            <w:tcW w:w="1890" w:type="dxa"/>
          </w:tcPr>
          <w:p w14:paraId="3D132A93" w14:textId="604CFD3A" w:rsidR="00722D3A" w:rsidRPr="000414DB" w:rsidRDefault="00722D3A"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235529C3" w14:textId="2C2992D9" w:rsidR="00722D3A" w:rsidRDefault="008957D8" w:rsidP="00D66E10">
            <w:pPr>
              <w:outlineLvl w:val="0"/>
              <w:rPr>
                <w:rFonts w:ascii="Times" w:hAnsi="Times" w:cs="Times New Roman"/>
                <w:sz w:val="20"/>
                <w:szCs w:val="20"/>
              </w:rPr>
            </w:pPr>
            <w:r>
              <w:rPr>
                <w:rFonts w:ascii="Times" w:hAnsi="Times" w:cs="Times New Roman"/>
                <w:sz w:val="20"/>
                <w:szCs w:val="20"/>
              </w:rPr>
              <w:t>Molecular</w:t>
            </w:r>
          </w:p>
        </w:tc>
        <w:tc>
          <w:tcPr>
            <w:tcW w:w="1890" w:type="dxa"/>
          </w:tcPr>
          <w:p w14:paraId="152FE7F2" w14:textId="7CAB385E" w:rsidR="00722D3A" w:rsidRPr="000414DB" w:rsidRDefault="00722D3A"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722D3A" w:rsidRPr="000414DB" w14:paraId="7E7A4286" w14:textId="77777777" w:rsidTr="00D66E10">
        <w:tc>
          <w:tcPr>
            <w:tcW w:w="10080" w:type="dxa"/>
          </w:tcPr>
          <w:p w14:paraId="1AE9CCD9" w14:textId="6640555C" w:rsidR="00722D3A" w:rsidRPr="00722D3A" w:rsidRDefault="008957D8" w:rsidP="00D66E10">
            <w:pPr>
              <w:outlineLvl w:val="0"/>
              <w:rPr>
                <w:rFonts w:ascii="Times" w:hAnsi="Times" w:cs="Calibri"/>
                <w:color w:val="000000"/>
                <w:sz w:val="20"/>
                <w:szCs w:val="20"/>
              </w:rPr>
            </w:pPr>
            <w:r w:rsidRPr="008957D8">
              <w:rPr>
                <w:rFonts w:ascii="Times" w:hAnsi="Times" w:cs="Calibri"/>
                <w:color w:val="000000"/>
                <w:sz w:val="20"/>
                <w:szCs w:val="20"/>
              </w:rPr>
              <w:t xml:space="preserve">Serretti, A. (2018) The present and future of precision medicine in psychiatry: Focus on clinical psychopharmacology of antidepressants. </w:t>
            </w:r>
            <w:r w:rsidRPr="00E74A64">
              <w:rPr>
                <w:rFonts w:ascii="Times" w:hAnsi="Times" w:cs="Calibri"/>
                <w:i/>
                <w:color w:val="000000"/>
                <w:sz w:val="20"/>
                <w:szCs w:val="20"/>
              </w:rPr>
              <w:t>Clinical Pharmacology and Neuroscience, 16</w:t>
            </w:r>
            <w:r w:rsidRPr="008957D8">
              <w:rPr>
                <w:rFonts w:ascii="Times" w:hAnsi="Times" w:cs="Calibri"/>
                <w:color w:val="000000"/>
                <w:sz w:val="20"/>
                <w:szCs w:val="20"/>
              </w:rPr>
              <w:t>(1), 1-6.</w:t>
            </w:r>
          </w:p>
        </w:tc>
        <w:tc>
          <w:tcPr>
            <w:tcW w:w="1890" w:type="dxa"/>
          </w:tcPr>
          <w:p w14:paraId="16646984" w14:textId="4B1970C1" w:rsidR="00722D3A" w:rsidRDefault="008957D8"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2530A7C6" w14:textId="0F2E62EA" w:rsidR="00722D3A" w:rsidRDefault="008957D8" w:rsidP="00D66E10">
            <w:pPr>
              <w:outlineLvl w:val="0"/>
              <w:rPr>
                <w:rFonts w:ascii="Times" w:hAnsi="Times" w:cs="Times New Roman"/>
                <w:sz w:val="20"/>
                <w:szCs w:val="20"/>
              </w:rPr>
            </w:pPr>
            <w:r>
              <w:rPr>
                <w:rFonts w:ascii="Times" w:hAnsi="Times" w:cs="Times New Roman"/>
                <w:sz w:val="20"/>
                <w:szCs w:val="20"/>
              </w:rPr>
              <w:t>Epidemiology</w:t>
            </w:r>
          </w:p>
        </w:tc>
        <w:tc>
          <w:tcPr>
            <w:tcW w:w="1890" w:type="dxa"/>
          </w:tcPr>
          <w:p w14:paraId="56A120F5" w14:textId="32DA937F" w:rsidR="00722D3A" w:rsidRPr="000414DB" w:rsidRDefault="008957D8" w:rsidP="00D66E10">
            <w:pPr>
              <w:outlineLvl w:val="0"/>
              <w:rPr>
                <w:rFonts w:ascii="Times" w:hAnsi="Times" w:cs="Calibri"/>
                <w:color w:val="000000"/>
                <w:sz w:val="20"/>
                <w:szCs w:val="20"/>
              </w:rPr>
            </w:pPr>
            <w:r>
              <w:rPr>
                <w:rFonts w:ascii="Times" w:hAnsi="Times" w:cs="Calibri"/>
                <w:color w:val="000000"/>
                <w:sz w:val="20"/>
                <w:szCs w:val="20"/>
              </w:rPr>
              <w:t>Mood</w:t>
            </w:r>
          </w:p>
        </w:tc>
      </w:tr>
      <w:tr w:rsidR="008957D8" w:rsidRPr="000414DB" w14:paraId="199CD794" w14:textId="77777777" w:rsidTr="00D66E10">
        <w:tc>
          <w:tcPr>
            <w:tcW w:w="10080" w:type="dxa"/>
          </w:tcPr>
          <w:p w14:paraId="031127CC" w14:textId="0DD101DE" w:rsidR="008957D8" w:rsidRPr="008957D8" w:rsidRDefault="008957D8" w:rsidP="00D66E10">
            <w:pPr>
              <w:outlineLvl w:val="0"/>
              <w:rPr>
                <w:rFonts w:ascii="Times" w:hAnsi="Times" w:cs="Calibri"/>
                <w:color w:val="000000"/>
                <w:sz w:val="20"/>
                <w:szCs w:val="20"/>
              </w:rPr>
            </w:pPr>
            <w:r w:rsidRPr="008957D8">
              <w:rPr>
                <w:rFonts w:ascii="Times" w:hAnsi="Times" w:cs="Calibri"/>
                <w:color w:val="000000"/>
                <w:sz w:val="20"/>
                <w:szCs w:val="20"/>
              </w:rPr>
              <w:t xml:space="preserve">Sestan, N., &amp; State, M. W. (2018). Lost in translation: traversing the complex path from genomics to therapeutics in autism spectrum disorder. </w:t>
            </w:r>
            <w:r w:rsidRPr="00E74A64">
              <w:rPr>
                <w:rFonts w:ascii="Times" w:hAnsi="Times" w:cs="Calibri"/>
                <w:i/>
                <w:color w:val="000000"/>
                <w:sz w:val="20"/>
                <w:szCs w:val="20"/>
              </w:rPr>
              <w:t>Neuron, 100</w:t>
            </w:r>
            <w:r w:rsidRPr="008957D8">
              <w:rPr>
                <w:rFonts w:ascii="Times" w:hAnsi="Times" w:cs="Calibri"/>
                <w:color w:val="000000"/>
                <w:sz w:val="20"/>
                <w:szCs w:val="20"/>
              </w:rPr>
              <w:t>, 406-423.</w:t>
            </w:r>
          </w:p>
        </w:tc>
        <w:tc>
          <w:tcPr>
            <w:tcW w:w="1890" w:type="dxa"/>
          </w:tcPr>
          <w:p w14:paraId="44306007" w14:textId="02777C92" w:rsidR="008957D8" w:rsidRDefault="008957D8"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0EE0C43F" w14:textId="1868A8FC" w:rsidR="008957D8" w:rsidRDefault="008957D8" w:rsidP="00D66E10">
            <w:pPr>
              <w:outlineLvl w:val="0"/>
              <w:rPr>
                <w:rFonts w:ascii="Times" w:hAnsi="Times" w:cs="Times New Roman"/>
                <w:sz w:val="20"/>
                <w:szCs w:val="20"/>
              </w:rPr>
            </w:pPr>
            <w:r>
              <w:rPr>
                <w:rFonts w:ascii="Times" w:hAnsi="Times" w:cs="Times New Roman"/>
                <w:sz w:val="20"/>
                <w:szCs w:val="20"/>
              </w:rPr>
              <w:t>Molecular</w:t>
            </w:r>
          </w:p>
        </w:tc>
        <w:tc>
          <w:tcPr>
            <w:tcW w:w="1890" w:type="dxa"/>
          </w:tcPr>
          <w:p w14:paraId="5FD56BFE" w14:textId="2880F7B8" w:rsidR="008957D8" w:rsidRDefault="008957D8" w:rsidP="00D66E10">
            <w:pPr>
              <w:outlineLvl w:val="0"/>
              <w:rPr>
                <w:rFonts w:ascii="Times" w:hAnsi="Times" w:cs="Calibri"/>
                <w:color w:val="000000"/>
                <w:sz w:val="20"/>
                <w:szCs w:val="20"/>
              </w:rPr>
            </w:pPr>
            <w:r>
              <w:rPr>
                <w:rFonts w:ascii="Times" w:hAnsi="Times" w:cs="Calibri"/>
                <w:color w:val="000000"/>
                <w:sz w:val="20"/>
                <w:szCs w:val="20"/>
              </w:rPr>
              <w:t>ASD</w:t>
            </w:r>
          </w:p>
        </w:tc>
      </w:tr>
      <w:tr w:rsidR="008957D8" w:rsidRPr="000414DB" w14:paraId="08952182" w14:textId="77777777" w:rsidTr="00D66E10">
        <w:tc>
          <w:tcPr>
            <w:tcW w:w="10080" w:type="dxa"/>
          </w:tcPr>
          <w:p w14:paraId="49BF6820" w14:textId="4AC065FC" w:rsidR="008957D8" w:rsidRPr="008957D8" w:rsidRDefault="008957D8" w:rsidP="00D66E10">
            <w:pPr>
              <w:outlineLvl w:val="0"/>
              <w:rPr>
                <w:rFonts w:ascii="Times" w:hAnsi="Times" w:cs="Calibri"/>
                <w:color w:val="000000"/>
                <w:sz w:val="20"/>
                <w:szCs w:val="20"/>
              </w:rPr>
            </w:pPr>
            <w:r>
              <w:rPr>
                <w:rFonts w:ascii="Times" w:hAnsi="Times" w:cs="Calibri"/>
                <w:color w:val="000000"/>
                <w:sz w:val="20"/>
                <w:szCs w:val="20"/>
              </w:rPr>
              <w:t>Siegel</w:t>
            </w:r>
            <w:r w:rsidRPr="008957D8">
              <w:rPr>
                <w:rFonts w:ascii="Times" w:hAnsi="Times" w:cs="Calibri"/>
                <w:color w:val="000000"/>
                <w:sz w:val="20"/>
                <w:szCs w:val="20"/>
              </w:rPr>
              <w:t xml:space="preserve">, S. D., Lerman, C., Flitter, A., &amp; Schnoll, R. A. (2020). The use of the nicotine metabolite ratio as a biomarker to personalize smoking cessation treatment: Current evidence and future directions. </w:t>
            </w:r>
            <w:r w:rsidRPr="00E74A64">
              <w:rPr>
                <w:rFonts w:ascii="Times" w:hAnsi="Times" w:cs="Calibri"/>
                <w:i/>
                <w:color w:val="000000"/>
                <w:sz w:val="20"/>
                <w:szCs w:val="20"/>
              </w:rPr>
              <w:t>Cancer Prevention Research, 13</w:t>
            </w:r>
            <w:r w:rsidRPr="008957D8">
              <w:rPr>
                <w:rFonts w:ascii="Times" w:hAnsi="Times" w:cs="Calibri"/>
                <w:color w:val="000000"/>
                <w:sz w:val="20"/>
                <w:szCs w:val="20"/>
              </w:rPr>
              <w:t>, 261-272.</w:t>
            </w:r>
          </w:p>
        </w:tc>
        <w:tc>
          <w:tcPr>
            <w:tcW w:w="1890" w:type="dxa"/>
          </w:tcPr>
          <w:p w14:paraId="4F0A7D33" w14:textId="181C2BDD" w:rsidR="008957D8" w:rsidRDefault="008957D8" w:rsidP="00D66E10">
            <w:pPr>
              <w:outlineLvl w:val="0"/>
              <w:rPr>
                <w:rFonts w:ascii="Times" w:hAnsi="Times" w:cs="Calibri"/>
                <w:color w:val="000000"/>
                <w:sz w:val="20"/>
                <w:szCs w:val="20"/>
              </w:rPr>
            </w:pPr>
            <w:r>
              <w:rPr>
                <w:rFonts w:ascii="Times" w:hAnsi="Times" w:cs="Calibri"/>
                <w:color w:val="000000"/>
                <w:sz w:val="20"/>
                <w:szCs w:val="20"/>
              </w:rPr>
              <w:t>Multiple (Bench-to-Bedside, D&amp;I)</w:t>
            </w:r>
          </w:p>
        </w:tc>
        <w:tc>
          <w:tcPr>
            <w:tcW w:w="1530" w:type="dxa"/>
          </w:tcPr>
          <w:p w14:paraId="6071E4BE" w14:textId="5A6A9C16" w:rsidR="008957D8" w:rsidRDefault="008957D8" w:rsidP="00D66E10">
            <w:pPr>
              <w:outlineLvl w:val="0"/>
              <w:rPr>
                <w:rFonts w:ascii="Times" w:hAnsi="Times" w:cs="Times New Roman"/>
                <w:sz w:val="20"/>
                <w:szCs w:val="20"/>
              </w:rPr>
            </w:pPr>
            <w:r>
              <w:rPr>
                <w:rFonts w:ascii="Times" w:hAnsi="Times" w:cs="Times New Roman"/>
                <w:sz w:val="20"/>
                <w:szCs w:val="20"/>
              </w:rPr>
              <w:t>Molecular</w:t>
            </w:r>
          </w:p>
        </w:tc>
        <w:tc>
          <w:tcPr>
            <w:tcW w:w="1890" w:type="dxa"/>
          </w:tcPr>
          <w:p w14:paraId="0C61375A" w14:textId="6FE981B3" w:rsidR="008957D8" w:rsidRDefault="008957D8" w:rsidP="00D66E10">
            <w:pPr>
              <w:outlineLvl w:val="0"/>
              <w:rPr>
                <w:rFonts w:ascii="Times" w:hAnsi="Times" w:cs="Calibri"/>
                <w:color w:val="000000"/>
                <w:sz w:val="20"/>
                <w:szCs w:val="20"/>
              </w:rPr>
            </w:pPr>
            <w:r w:rsidRPr="000414DB">
              <w:rPr>
                <w:rFonts w:ascii="Times" w:hAnsi="Times" w:cs="Calibri"/>
                <w:color w:val="000000"/>
                <w:sz w:val="20"/>
                <w:szCs w:val="20"/>
              </w:rPr>
              <w:t>AUD/SUD &amp; Addiction</w:t>
            </w:r>
          </w:p>
        </w:tc>
      </w:tr>
      <w:tr w:rsidR="00FA6DF0" w:rsidRPr="000414DB" w14:paraId="04EC14B5" w14:textId="77777777" w:rsidTr="00D66E10">
        <w:tc>
          <w:tcPr>
            <w:tcW w:w="10080" w:type="dxa"/>
          </w:tcPr>
          <w:p w14:paraId="1187E5D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Shin, C., Han, C., Pae, C., &amp; Patkar, A. A. (2016). Precision medicine for psychopharmacology: A general introduction. </w:t>
            </w:r>
            <w:r w:rsidRPr="000414DB">
              <w:rPr>
                <w:rFonts w:ascii="Times" w:hAnsi="Times" w:cs="Calibri"/>
                <w:i/>
                <w:color w:val="000000"/>
                <w:sz w:val="20"/>
                <w:szCs w:val="20"/>
              </w:rPr>
              <w:t>Expert Review of Neurotherapeutics, 16</w:t>
            </w:r>
            <w:r w:rsidRPr="000414DB">
              <w:rPr>
                <w:rFonts w:ascii="Times" w:hAnsi="Times" w:cs="Calibri"/>
                <w:color w:val="000000"/>
                <w:sz w:val="20"/>
                <w:szCs w:val="20"/>
              </w:rPr>
              <w:t>, 831-839.</w:t>
            </w:r>
          </w:p>
        </w:tc>
        <w:tc>
          <w:tcPr>
            <w:tcW w:w="1890" w:type="dxa"/>
          </w:tcPr>
          <w:p w14:paraId="2589529B"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2032D48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9113A07"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8957D8" w:rsidRPr="000414DB" w14:paraId="408218BF" w14:textId="77777777" w:rsidTr="00D66E10">
        <w:tc>
          <w:tcPr>
            <w:tcW w:w="10080" w:type="dxa"/>
          </w:tcPr>
          <w:p w14:paraId="66A21E0E" w14:textId="329B9557" w:rsidR="008957D8" w:rsidRPr="000414DB" w:rsidRDefault="008957D8" w:rsidP="00D66E10">
            <w:pPr>
              <w:outlineLvl w:val="0"/>
              <w:rPr>
                <w:rFonts w:ascii="Times" w:hAnsi="Times" w:cs="Calibri"/>
                <w:color w:val="000000"/>
                <w:sz w:val="20"/>
                <w:szCs w:val="20"/>
              </w:rPr>
            </w:pPr>
            <w:r w:rsidRPr="008957D8">
              <w:rPr>
                <w:rFonts w:ascii="Times" w:hAnsi="Times" w:cs="Calibri"/>
                <w:color w:val="000000"/>
                <w:sz w:val="20"/>
                <w:szCs w:val="20"/>
              </w:rPr>
              <w:t xml:space="preserve">Silverman, J. L., &amp; Ellegood, J. (2018). Behavioral and neuroanatomical approaches in models of neurodevelopmental disorders: Opportunities for translation. </w:t>
            </w:r>
            <w:r w:rsidRPr="00E74A64">
              <w:rPr>
                <w:rFonts w:ascii="Times" w:hAnsi="Times" w:cs="Calibri"/>
                <w:i/>
                <w:color w:val="000000"/>
                <w:sz w:val="20"/>
                <w:szCs w:val="20"/>
              </w:rPr>
              <w:t>Current Opinions in Neurology, 31,</w:t>
            </w:r>
            <w:r w:rsidRPr="008957D8">
              <w:rPr>
                <w:rFonts w:ascii="Times" w:hAnsi="Times" w:cs="Calibri"/>
                <w:color w:val="000000"/>
                <w:sz w:val="20"/>
                <w:szCs w:val="20"/>
              </w:rPr>
              <w:t xml:space="preserve"> 126-133.</w:t>
            </w:r>
          </w:p>
        </w:tc>
        <w:tc>
          <w:tcPr>
            <w:tcW w:w="1890" w:type="dxa"/>
          </w:tcPr>
          <w:p w14:paraId="7467EDE7" w14:textId="05EDD3FA" w:rsidR="008957D8" w:rsidRPr="000414DB" w:rsidRDefault="008957D8" w:rsidP="00D66E10">
            <w:pPr>
              <w:outlineLvl w:val="0"/>
              <w:rPr>
                <w:rFonts w:ascii="Times" w:hAnsi="Times" w:cs="Calibri"/>
                <w:color w:val="000000"/>
                <w:sz w:val="20"/>
                <w:szCs w:val="20"/>
              </w:rPr>
            </w:pPr>
            <w:r>
              <w:rPr>
                <w:rFonts w:ascii="Times" w:hAnsi="Times" w:cs="Calibri"/>
                <w:color w:val="000000"/>
                <w:sz w:val="20"/>
                <w:szCs w:val="20"/>
              </w:rPr>
              <w:t>Bench-to-Bedside</w:t>
            </w:r>
          </w:p>
        </w:tc>
        <w:tc>
          <w:tcPr>
            <w:tcW w:w="1530" w:type="dxa"/>
          </w:tcPr>
          <w:p w14:paraId="521EA98F" w14:textId="56DA4F59" w:rsidR="008957D8" w:rsidRPr="000414DB" w:rsidRDefault="008957D8"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7D5BA97D" w14:textId="148302E6" w:rsidR="008957D8" w:rsidRPr="000414DB" w:rsidRDefault="008957D8" w:rsidP="00D66E10">
            <w:pPr>
              <w:outlineLvl w:val="0"/>
              <w:rPr>
                <w:rFonts w:ascii="Times" w:hAnsi="Times" w:cs="Calibri"/>
                <w:color w:val="000000"/>
                <w:sz w:val="20"/>
                <w:szCs w:val="20"/>
              </w:rPr>
            </w:pPr>
            <w:r>
              <w:rPr>
                <w:rFonts w:ascii="Times" w:hAnsi="Times" w:cs="Calibri"/>
                <w:color w:val="000000"/>
                <w:sz w:val="20"/>
                <w:szCs w:val="20"/>
              </w:rPr>
              <w:t>Multiple (ASD, PTSD)</w:t>
            </w:r>
          </w:p>
        </w:tc>
      </w:tr>
      <w:tr w:rsidR="00FA6DF0" w:rsidRPr="000414DB" w14:paraId="401CF434" w14:textId="77777777" w:rsidTr="00D66E10">
        <w:tc>
          <w:tcPr>
            <w:tcW w:w="10080" w:type="dxa"/>
          </w:tcPr>
          <w:p w14:paraId="6FE3286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Singh, A. B., Bousman, C. A., Ng, C., &amp; Berk, M. (2014). Antidepressant pharmacogenetics. </w:t>
            </w:r>
            <w:r w:rsidRPr="000414DB">
              <w:rPr>
                <w:rFonts w:ascii="Times" w:hAnsi="Times" w:cs="Calibri"/>
                <w:i/>
                <w:color w:val="000000"/>
                <w:sz w:val="20"/>
                <w:szCs w:val="20"/>
              </w:rPr>
              <w:t>Current Opinion in Psychiatry, 27(1),</w:t>
            </w:r>
            <w:r w:rsidRPr="000414DB">
              <w:rPr>
                <w:rFonts w:ascii="Times" w:hAnsi="Times" w:cs="Calibri"/>
                <w:color w:val="000000"/>
                <w:sz w:val="20"/>
                <w:szCs w:val="20"/>
              </w:rPr>
              <w:t xml:space="preserve"> 43-51.</w:t>
            </w:r>
          </w:p>
        </w:tc>
        <w:tc>
          <w:tcPr>
            <w:tcW w:w="1890" w:type="dxa"/>
          </w:tcPr>
          <w:p w14:paraId="7891467D"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84A123B"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Molecular</w:t>
            </w:r>
          </w:p>
        </w:tc>
        <w:tc>
          <w:tcPr>
            <w:tcW w:w="1890" w:type="dxa"/>
          </w:tcPr>
          <w:p w14:paraId="4CAA6622" w14:textId="77777777" w:rsidR="00FA6DF0" w:rsidRPr="00B62BFF"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Mood</w:t>
            </w:r>
          </w:p>
        </w:tc>
      </w:tr>
      <w:tr w:rsidR="00FA6DF0" w:rsidRPr="000414DB" w14:paraId="17143CBB" w14:textId="77777777" w:rsidTr="00D66E10">
        <w:tc>
          <w:tcPr>
            <w:tcW w:w="10080" w:type="dxa"/>
          </w:tcPr>
          <w:p w14:paraId="31D13E2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Smoller, J. W. (2016). The genetics of stress-related disorders: PTSD, depression, and anxiety disorders. </w:t>
            </w:r>
            <w:r w:rsidRPr="000414DB">
              <w:rPr>
                <w:rFonts w:ascii="Times" w:hAnsi="Times" w:cs="Calibri"/>
                <w:i/>
                <w:color w:val="000000"/>
                <w:sz w:val="20"/>
                <w:szCs w:val="20"/>
              </w:rPr>
              <w:t>Neuropsychopharmacology, 41</w:t>
            </w:r>
            <w:r w:rsidRPr="000414DB">
              <w:rPr>
                <w:rFonts w:ascii="Times" w:hAnsi="Times" w:cs="Calibri"/>
                <w:color w:val="000000"/>
                <w:sz w:val="20"/>
                <w:szCs w:val="20"/>
              </w:rPr>
              <w:t>, 297-319.</w:t>
            </w:r>
          </w:p>
        </w:tc>
        <w:tc>
          <w:tcPr>
            <w:tcW w:w="1890" w:type="dxa"/>
          </w:tcPr>
          <w:p w14:paraId="434AB1D7"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c>
          <w:tcPr>
            <w:tcW w:w="1530" w:type="dxa"/>
          </w:tcPr>
          <w:p w14:paraId="2395641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Multiple </w:t>
            </w:r>
          </w:p>
          <w:p w14:paraId="352E92AA"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 xml:space="preserve">molecular, </w:t>
            </w:r>
            <w:r w:rsidRPr="000414DB">
              <w:rPr>
                <w:rFonts w:ascii="Times" w:hAnsi="Times" w:cs="Times New Roman"/>
                <w:sz w:val="20"/>
                <w:szCs w:val="20"/>
              </w:rPr>
              <w:t>epi</w:t>
            </w:r>
            <w:r>
              <w:rPr>
                <w:rFonts w:ascii="Times" w:hAnsi="Times" w:cs="Times New Roman"/>
                <w:sz w:val="20"/>
                <w:szCs w:val="20"/>
              </w:rPr>
              <w:t>.</w:t>
            </w:r>
            <w:r w:rsidRPr="000414DB">
              <w:rPr>
                <w:rFonts w:ascii="Times" w:hAnsi="Times" w:cs="Times New Roman"/>
                <w:sz w:val="20"/>
                <w:szCs w:val="20"/>
              </w:rPr>
              <w:t>)</w:t>
            </w:r>
          </w:p>
        </w:tc>
        <w:tc>
          <w:tcPr>
            <w:tcW w:w="1890" w:type="dxa"/>
          </w:tcPr>
          <w:p w14:paraId="56BD4D5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Multiple</w:t>
            </w:r>
          </w:p>
          <w:p w14:paraId="374CC452"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(PTSD, </w:t>
            </w:r>
            <w:r>
              <w:rPr>
                <w:rFonts w:ascii="Times" w:hAnsi="Times" w:cs="Times New Roman"/>
                <w:sz w:val="20"/>
                <w:szCs w:val="20"/>
              </w:rPr>
              <w:t>mood</w:t>
            </w:r>
            <w:r w:rsidRPr="000414DB">
              <w:rPr>
                <w:rFonts w:ascii="Times" w:hAnsi="Times" w:cs="Times New Roman"/>
                <w:sz w:val="20"/>
                <w:szCs w:val="20"/>
              </w:rPr>
              <w:t>, anxiety)</w:t>
            </w:r>
          </w:p>
        </w:tc>
      </w:tr>
      <w:tr w:rsidR="008957D8" w:rsidRPr="000414DB" w14:paraId="4F5C8842" w14:textId="77777777" w:rsidTr="00D66E10">
        <w:tc>
          <w:tcPr>
            <w:tcW w:w="10080" w:type="dxa"/>
          </w:tcPr>
          <w:p w14:paraId="25AB137C" w14:textId="122EF6E4" w:rsidR="008957D8" w:rsidRPr="000414DB" w:rsidRDefault="008957D8" w:rsidP="00D66E10">
            <w:pPr>
              <w:outlineLvl w:val="0"/>
              <w:rPr>
                <w:rFonts w:ascii="Times" w:hAnsi="Times" w:cs="Calibri"/>
                <w:color w:val="000000"/>
                <w:sz w:val="20"/>
                <w:szCs w:val="20"/>
              </w:rPr>
            </w:pPr>
            <w:r w:rsidRPr="008957D8">
              <w:rPr>
                <w:rFonts w:ascii="Times" w:hAnsi="Times" w:cs="Calibri"/>
                <w:color w:val="000000"/>
                <w:sz w:val="20"/>
                <w:szCs w:val="20"/>
              </w:rPr>
              <w:lastRenderedPageBreak/>
              <w:t xml:space="preserve">Smoller, J. W., Andreassen, O. A., Edenberg, H. J., Faraone, S. V., Glatt, S. J., &amp; Kendler, K. S. (2018). Psychiatric genetics and the structure of psychopathology. </w:t>
            </w:r>
            <w:r w:rsidRPr="00E74A64">
              <w:rPr>
                <w:rFonts w:ascii="Times" w:hAnsi="Times" w:cs="Calibri"/>
                <w:i/>
                <w:color w:val="000000"/>
                <w:sz w:val="20"/>
                <w:szCs w:val="20"/>
              </w:rPr>
              <w:t>Molecular Psychiatry, 24,</w:t>
            </w:r>
            <w:r w:rsidRPr="008957D8">
              <w:rPr>
                <w:rFonts w:ascii="Times" w:hAnsi="Times" w:cs="Calibri"/>
                <w:color w:val="000000"/>
                <w:sz w:val="20"/>
                <w:szCs w:val="20"/>
              </w:rPr>
              <w:t xml:space="preserve"> 409-420.</w:t>
            </w:r>
          </w:p>
        </w:tc>
        <w:tc>
          <w:tcPr>
            <w:tcW w:w="1890" w:type="dxa"/>
          </w:tcPr>
          <w:p w14:paraId="2F1740E8" w14:textId="239DEFD7" w:rsidR="008957D8" w:rsidRPr="000414DB" w:rsidRDefault="008957D8" w:rsidP="00D66E10">
            <w:pPr>
              <w:outlineLvl w:val="0"/>
              <w:rPr>
                <w:rFonts w:ascii="Times" w:hAnsi="Times" w:cs="Calibri"/>
                <w:color w:val="000000"/>
                <w:sz w:val="20"/>
                <w:szCs w:val="20"/>
              </w:rPr>
            </w:pPr>
            <w:r>
              <w:rPr>
                <w:rFonts w:ascii="Times" w:hAnsi="Times" w:cs="Calibri"/>
                <w:color w:val="000000"/>
                <w:sz w:val="20"/>
                <w:szCs w:val="20"/>
              </w:rPr>
              <w:t>Multiple (Bench-to-Bedside, Precision Medicine)</w:t>
            </w:r>
          </w:p>
        </w:tc>
        <w:tc>
          <w:tcPr>
            <w:tcW w:w="1530" w:type="dxa"/>
          </w:tcPr>
          <w:p w14:paraId="2A21DB59" w14:textId="7F51EE08" w:rsidR="008957D8" w:rsidRPr="000414DB" w:rsidRDefault="008957D8" w:rsidP="00D66E10">
            <w:pPr>
              <w:outlineLvl w:val="0"/>
              <w:rPr>
                <w:rFonts w:ascii="Times" w:hAnsi="Times" w:cs="Times New Roman"/>
                <w:sz w:val="20"/>
                <w:szCs w:val="20"/>
              </w:rPr>
            </w:pPr>
            <w:r>
              <w:rPr>
                <w:rFonts w:ascii="Times" w:hAnsi="Times" w:cs="Times New Roman"/>
                <w:sz w:val="20"/>
                <w:szCs w:val="20"/>
              </w:rPr>
              <w:t>Multiple (molecular, epidemiolog</w:t>
            </w:r>
            <w:r>
              <w:rPr>
                <w:rFonts w:ascii="Times" w:hAnsi="Times" w:cs="Times New Roman"/>
                <w:sz w:val="20"/>
                <w:szCs w:val="20"/>
              </w:rPr>
              <w:t>y)</w:t>
            </w:r>
          </w:p>
        </w:tc>
        <w:tc>
          <w:tcPr>
            <w:tcW w:w="1890" w:type="dxa"/>
          </w:tcPr>
          <w:p w14:paraId="6FE8C1B7" w14:textId="32120E1E" w:rsidR="008957D8" w:rsidRPr="000414DB" w:rsidRDefault="008957D8" w:rsidP="00D66E10">
            <w:pPr>
              <w:outlineLvl w:val="0"/>
              <w:rPr>
                <w:rFonts w:ascii="Times" w:hAnsi="Times" w:cs="Calibri"/>
                <w:color w:val="000000"/>
                <w:sz w:val="20"/>
                <w:szCs w:val="20"/>
              </w:rPr>
            </w:pPr>
            <w:r>
              <w:rPr>
                <w:rFonts w:ascii="Times" w:hAnsi="Times" w:cs="Calibri"/>
                <w:color w:val="000000"/>
                <w:sz w:val="20"/>
                <w:szCs w:val="20"/>
              </w:rPr>
              <w:t>Broad</w:t>
            </w:r>
          </w:p>
        </w:tc>
      </w:tr>
      <w:tr w:rsidR="008957D8" w:rsidRPr="000414DB" w14:paraId="5E9500D9" w14:textId="77777777" w:rsidTr="00D66E10">
        <w:tc>
          <w:tcPr>
            <w:tcW w:w="10080" w:type="dxa"/>
          </w:tcPr>
          <w:p w14:paraId="2F907764" w14:textId="3CB1C6F7" w:rsidR="008957D8" w:rsidRPr="008957D8" w:rsidRDefault="008957D8" w:rsidP="00D66E10">
            <w:pPr>
              <w:outlineLvl w:val="0"/>
              <w:rPr>
                <w:rFonts w:ascii="Times" w:hAnsi="Times" w:cs="Calibri"/>
                <w:color w:val="000000"/>
                <w:sz w:val="20"/>
                <w:szCs w:val="20"/>
              </w:rPr>
            </w:pPr>
            <w:r w:rsidRPr="008957D8">
              <w:rPr>
                <w:rFonts w:ascii="Times" w:hAnsi="Times" w:cs="Calibri"/>
                <w:color w:val="000000"/>
                <w:sz w:val="20"/>
                <w:szCs w:val="20"/>
              </w:rPr>
              <w:t xml:space="preserve">Stern, S., Linker, S., Vadodaria, K. C., Marchetto, M. C., &amp; Gage, F. H. (2018). Prediction of response to drug therapy in psychiatric disorders. </w:t>
            </w:r>
            <w:r w:rsidRPr="00E74A64">
              <w:rPr>
                <w:rFonts w:ascii="Times" w:hAnsi="Times" w:cs="Calibri"/>
                <w:i/>
                <w:color w:val="000000"/>
                <w:sz w:val="20"/>
                <w:szCs w:val="20"/>
              </w:rPr>
              <w:t>Open Biology, 8</w:t>
            </w:r>
            <w:r w:rsidRPr="008957D8">
              <w:rPr>
                <w:rFonts w:ascii="Times" w:hAnsi="Times" w:cs="Calibri"/>
                <w:color w:val="000000"/>
                <w:sz w:val="20"/>
                <w:szCs w:val="20"/>
              </w:rPr>
              <w:t>. doi:10.1098/rsob.180031</w:t>
            </w:r>
          </w:p>
        </w:tc>
        <w:tc>
          <w:tcPr>
            <w:tcW w:w="1890" w:type="dxa"/>
          </w:tcPr>
          <w:p w14:paraId="5440F658" w14:textId="1773AFA7" w:rsidR="008957D8" w:rsidRDefault="008957D8" w:rsidP="00D66E10">
            <w:pPr>
              <w:outlineLvl w:val="0"/>
              <w:rPr>
                <w:rFonts w:ascii="Times" w:hAnsi="Times" w:cs="Calibri"/>
                <w:color w:val="000000"/>
                <w:sz w:val="20"/>
                <w:szCs w:val="20"/>
              </w:rPr>
            </w:pPr>
            <w:r>
              <w:rPr>
                <w:rFonts w:ascii="Times" w:hAnsi="Times" w:cs="Calibri"/>
                <w:color w:val="000000"/>
                <w:sz w:val="20"/>
                <w:szCs w:val="20"/>
              </w:rPr>
              <w:t>Multiple (Bench-to-Bedside, Precision Medicine)</w:t>
            </w:r>
          </w:p>
        </w:tc>
        <w:tc>
          <w:tcPr>
            <w:tcW w:w="1530" w:type="dxa"/>
          </w:tcPr>
          <w:p w14:paraId="5B375E97" w14:textId="7CDBC5D1" w:rsidR="008957D8" w:rsidRDefault="008957D8" w:rsidP="00D66E10">
            <w:pPr>
              <w:outlineLvl w:val="0"/>
              <w:rPr>
                <w:rFonts w:ascii="Times" w:hAnsi="Times" w:cs="Times New Roman"/>
                <w:sz w:val="20"/>
                <w:szCs w:val="20"/>
              </w:rPr>
            </w:pPr>
            <w:r>
              <w:rPr>
                <w:rFonts w:ascii="Times" w:hAnsi="Times" w:cs="Times New Roman"/>
                <w:sz w:val="20"/>
                <w:szCs w:val="20"/>
              </w:rPr>
              <w:t>Multiple (molecular, epigenetics)</w:t>
            </w:r>
          </w:p>
        </w:tc>
        <w:tc>
          <w:tcPr>
            <w:tcW w:w="1890" w:type="dxa"/>
          </w:tcPr>
          <w:p w14:paraId="7634B1C6" w14:textId="542D8B5B" w:rsidR="008957D8" w:rsidRDefault="008957D8" w:rsidP="00D66E10">
            <w:pPr>
              <w:outlineLvl w:val="0"/>
              <w:rPr>
                <w:rFonts w:ascii="Times" w:hAnsi="Times" w:cs="Calibri"/>
                <w:color w:val="000000"/>
                <w:sz w:val="20"/>
                <w:szCs w:val="20"/>
              </w:rPr>
            </w:pPr>
            <w:r>
              <w:rPr>
                <w:rFonts w:ascii="Times" w:hAnsi="Times" w:cs="Calibri"/>
                <w:color w:val="000000"/>
                <w:sz w:val="20"/>
                <w:szCs w:val="20"/>
              </w:rPr>
              <w:t>Multiple (schizophrenia, mood, ASD)</w:t>
            </w:r>
          </w:p>
        </w:tc>
      </w:tr>
      <w:tr w:rsidR="00FA6DF0" w:rsidRPr="000414DB" w14:paraId="711E516C" w14:textId="77777777" w:rsidTr="00D66E10">
        <w:tc>
          <w:tcPr>
            <w:tcW w:w="10080" w:type="dxa"/>
          </w:tcPr>
          <w:p w14:paraId="7E6A9B96"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Sweatt, J. D., &amp; Tamminga, C. A. (2016). An epigenomics approach to individual differences and its translation to neuropsychiatric conditions. </w:t>
            </w:r>
            <w:r w:rsidRPr="000414DB">
              <w:rPr>
                <w:rFonts w:ascii="Times" w:hAnsi="Times" w:cs="Calibri"/>
                <w:i/>
                <w:color w:val="000000"/>
                <w:sz w:val="20"/>
                <w:szCs w:val="20"/>
              </w:rPr>
              <w:t>Dialogues in Clinical Neuroscience, 18</w:t>
            </w:r>
            <w:r w:rsidRPr="000414DB">
              <w:rPr>
                <w:rFonts w:ascii="Times" w:hAnsi="Times" w:cs="Calibri"/>
                <w:color w:val="000000"/>
                <w:sz w:val="20"/>
                <w:szCs w:val="20"/>
              </w:rPr>
              <w:t>, 189-198.</w:t>
            </w:r>
          </w:p>
        </w:tc>
        <w:tc>
          <w:tcPr>
            <w:tcW w:w="1890" w:type="dxa"/>
          </w:tcPr>
          <w:p w14:paraId="5ADFB88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53B7411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Epigenetics</w:t>
            </w:r>
          </w:p>
        </w:tc>
        <w:tc>
          <w:tcPr>
            <w:tcW w:w="1890" w:type="dxa"/>
          </w:tcPr>
          <w:p w14:paraId="38495A6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Schizophrenia</w:t>
            </w:r>
          </w:p>
        </w:tc>
      </w:tr>
      <w:tr w:rsidR="008957D8" w:rsidRPr="000414DB" w14:paraId="2C368849" w14:textId="77777777" w:rsidTr="00D66E10">
        <w:tc>
          <w:tcPr>
            <w:tcW w:w="10080" w:type="dxa"/>
          </w:tcPr>
          <w:p w14:paraId="6E640A0B" w14:textId="3ACABECC" w:rsidR="008957D8" w:rsidRPr="000414DB" w:rsidRDefault="001D3969" w:rsidP="00D66E10">
            <w:pPr>
              <w:outlineLvl w:val="0"/>
              <w:rPr>
                <w:rFonts w:ascii="Times" w:hAnsi="Times" w:cs="Calibri"/>
                <w:color w:val="000000"/>
                <w:sz w:val="20"/>
                <w:szCs w:val="20"/>
              </w:rPr>
            </w:pPr>
            <w:r w:rsidRPr="001D3969">
              <w:rPr>
                <w:rFonts w:ascii="Times" w:hAnsi="Times" w:cs="Calibri"/>
                <w:color w:val="000000"/>
                <w:sz w:val="20"/>
                <w:szCs w:val="20"/>
              </w:rPr>
              <w:t xml:space="preserve">Tomasi, J., Lisoway, A. J., Zai, C. C., Harripaul, R., Muller, D. J. … Tiwari, A. K. (2019). Towards precision medicine in generalized anxiety disorder: review of genetics and pharmaco(epi)genetics. </w:t>
            </w:r>
            <w:r w:rsidRPr="00E74A64">
              <w:rPr>
                <w:rFonts w:ascii="Times" w:hAnsi="Times" w:cs="Calibri"/>
                <w:i/>
                <w:color w:val="000000"/>
                <w:sz w:val="20"/>
                <w:szCs w:val="20"/>
              </w:rPr>
              <w:t>Journal of Psychiatric Research, 119</w:t>
            </w:r>
            <w:r w:rsidRPr="001D3969">
              <w:rPr>
                <w:rFonts w:ascii="Times" w:hAnsi="Times" w:cs="Calibri"/>
                <w:color w:val="000000"/>
                <w:sz w:val="20"/>
                <w:szCs w:val="20"/>
              </w:rPr>
              <w:t>, 33-47.</w:t>
            </w:r>
          </w:p>
        </w:tc>
        <w:tc>
          <w:tcPr>
            <w:tcW w:w="1890" w:type="dxa"/>
          </w:tcPr>
          <w:p w14:paraId="0EE24B20" w14:textId="04F11C91" w:rsidR="008957D8" w:rsidRPr="000414DB" w:rsidRDefault="005F07F1"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1A68B94F" w14:textId="21C11823" w:rsidR="008957D8" w:rsidRPr="000414DB" w:rsidRDefault="005F07F1" w:rsidP="00D66E10">
            <w:pPr>
              <w:outlineLvl w:val="0"/>
              <w:rPr>
                <w:rFonts w:ascii="Times" w:hAnsi="Times" w:cs="Calibri"/>
                <w:color w:val="000000"/>
                <w:sz w:val="20"/>
                <w:szCs w:val="20"/>
              </w:rPr>
            </w:pPr>
            <w:r>
              <w:rPr>
                <w:rFonts w:ascii="Times" w:hAnsi="Times" w:cs="Calibri"/>
                <w:color w:val="000000"/>
                <w:sz w:val="20"/>
                <w:szCs w:val="20"/>
              </w:rPr>
              <w:t>Multiple (molecular, epigenetics)</w:t>
            </w:r>
          </w:p>
        </w:tc>
        <w:tc>
          <w:tcPr>
            <w:tcW w:w="1890" w:type="dxa"/>
          </w:tcPr>
          <w:p w14:paraId="3E99C565" w14:textId="2EECBA96" w:rsidR="008957D8" w:rsidRPr="000414DB" w:rsidRDefault="005F07F1" w:rsidP="00D66E10">
            <w:pPr>
              <w:outlineLvl w:val="0"/>
              <w:rPr>
                <w:rFonts w:ascii="Times" w:hAnsi="Times" w:cs="Calibri"/>
                <w:color w:val="000000"/>
                <w:sz w:val="20"/>
                <w:szCs w:val="20"/>
              </w:rPr>
            </w:pPr>
            <w:r>
              <w:rPr>
                <w:rFonts w:ascii="Times" w:hAnsi="Times" w:cs="Calibri"/>
                <w:color w:val="000000"/>
                <w:sz w:val="20"/>
                <w:szCs w:val="20"/>
              </w:rPr>
              <w:t>Anxiety</w:t>
            </w:r>
          </w:p>
        </w:tc>
      </w:tr>
      <w:tr w:rsidR="00FA6DF0" w:rsidRPr="000414DB" w14:paraId="1C6A4331" w14:textId="77777777" w:rsidTr="00D66E10">
        <w:tc>
          <w:tcPr>
            <w:tcW w:w="10080" w:type="dxa"/>
          </w:tcPr>
          <w:p w14:paraId="33268FED"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Uher, R. (2011). Genes, Environment, and Individual Differences in Responding to Treatm</w:t>
            </w:r>
            <w:bookmarkStart w:id="0" w:name="_GoBack"/>
            <w:bookmarkEnd w:id="0"/>
            <w:r w:rsidRPr="000414DB">
              <w:rPr>
                <w:rFonts w:ascii="Times" w:hAnsi="Times" w:cs="Calibri"/>
                <w:color w:val="000000"/>
                <w:sz w:val="20"/>
                <w:szCs w:val="20"/>
              </w:rPr>
              <w:t xml:space="preserve">ent for Depression. </w:t>
            </w:r>
            <w:r w:rsidRPr="000414DB">
              <w:rPr>
                <w:rFonts w:ascii="Times" w:hAnsi="Times" w:cs="Calibri"/>
                <w:i/>
                <w:color w:val="000000"/>
                <w:sz w:val="20"/>
                <w:szCs w:val="20"/>
              </w:rPr>
              <w:t>Harvard Review of Psychiatry, 19</w:t>
            </w:r>
            <w:r w:rsidRPr="000414DB">
              <w:rPr>
                <w:rFonts w:ascii="Times" w:hAnsi="Times" w:cs="Calibri"/>
                <w:color w:val="000000"/>
                <w:sz w:val="20"/>
                <w:szCs w:val="20"/>
              </w:rPr>
              <w:t>, 109-124.</w:t>
            </w:r>
          </w:p>
        </w:tc>
        <w:tc>
          <w:tcPr>
            <w:tcW w:w="1890" w:type="dxa"/>
          </w:tcPr>
          <w:p w14:paraId="696C3BF4"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PM</w:t>
            </w:r>
          </w:p>
        </w:tc>
        <w:tc>
          <w:tcPr>
            <w:tcW w:w="1530" w:type="dxa"/>
          </w:tcPr>
          <w:p w14:paraId="7844FD11"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Multiple</w:t>
            </w:r>
          </w:p>
          <w:p w14:paraId="09AD77EE"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w:t>
            </w:r>
            <w:r>
              <w:rPr>
                <w:rFonts w:ascii="Times" w:hAnsi="Times" w:cs="Times New Roman"/>
                <w:sz w:val="20"/>
                <w:szCs w:val="20"/>
              </w:rPr>
              <w:t>epi.,</w:t>
            </w:r>
            <w:r w:rsidRPr="000414DB">
              <w:rPr>
                <w:rFonts w:ascii="Times" w:hAnsi="Times" w:cs="Times New Roman"/>
                <w:sz w:val="20"/>
                <w:szCs w:val="20"/>
              </w:rPr>
              <w:t xml:space="preserve"> molecular, epigenetics)</w:t>
            </w:r>
          </w:p>
        </w:tc>
        <w:tc>
          <w:tcPr>
            <w:tcW w:w="1890" w:type="dxa"/>
          </w:tcPr>
          <w:p w14:paraId="5EDE9796" w14:textId="77777777" w:rsidR="00FA6DF0" w:rsidRPr="008A2DEC" w:rsidRDefault="00FA6DF0" w:rsidP="00D66E10">
            <w:pPr>
              <w:outlineLvl w:val="0"/>
              <w:rPr>
                <w:rFonts w:ascii="Times" w:hAnsi="Times" w:cs="Calibri"/>
                <w:color w:val="000000"/>
                <w:sz w:val="20"/>
                <w:szCs w:val="20"/>
              </w:rPr>
            </w:pPr>
            <w:r w:rsidRPr="000414DB">
              <w:rPr>
                <w:rFonts w:ascii="Times" w:hAnsi="Times" w:cs="Calibri"/>
                <w:color w:val="000000"/>
                <w:sz w:val="20"/>
                <w:szCs w:val="20"/>
              </w:rPr>
              <w:t>Mood</w:t>
            </w:r>
          </w:p>
        </w:tc>
      </w:tr>
      <w:tr w:rsidR="00FA6DF0" w:rsidRPr="000414DB" w14:paraId="744AA08D" w14:textId="77777777" w:rsidTr="00D66E10">
        <w:tc>
          <w:tcPr>
            <w:tcW w:w="10080" w:type="dxa"/>
          </w:tcPr>
          <w:p w14:paraId="33A05F4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Ursano, R. J., Zhang, L., Li, H., Johnson, L., Carlton, J., Fullerton, C. S., &amp; Benedek, D. M. (2009). PTSD and traumatic stress: From gene to community and bench to bedside. </w:t>
            </w:r>
            <w:r w:rsidRPr="000414DB">
              <w:rPr>
                <w:rFonts w:ascii="Times" w:hAnsi="Times" w:cs="Calibri"/>
                <w:i/>
                <w:color w:val="000000"/>
                <w:sz w:val="20"/>
                <w:szCs w:val="20"/>
              </w:rPr>
              <w:t>Brain Research, 1293</w:t>
            </w:r>
            <w:r w:rsidRPr="000414DB">
              <w:rPr>
                <w:rFonts w:ascii="Times" w:hAnsi="Times" w:cs="Calibri"/>
                <w:color w:val="000000"/>
                <w:sz w:val="20"/>
                <w:szCs w:val="20"/>
              </w:rPr>
              <w:t>, 2-12.</w:t>
            </w:r>
          </w:p>
        </w:tc>
        <w:tc>
          <w:tcPr>
            <w:tcW w:w="1890" w:type="dxa"/>
          </w:tcPr>
          <w:p w14:paraId="2A7414A4"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424895F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590D74E7" w14:textId="5CC75A2A" w:rsidR="00FA6DF0" w:rsidRPr="000414DB" w:rsidRDefault="008957D8" w:rsidP="00D66E10">
            <w:pPr>
              <w:outlineLvl w:val="0"/>
              <w:rPr>
                <w:rFonts w:ascii="Times" w:hAnsi="Times" w:cs="Times New Roman"/>
                <w:sz w:val="20"/>
                <w:szCs w:val="20"/>
              </w:rPr>
            </w:pPr>
            <w:r>
              <w:rPr>
                <w:rFonts w:ascii="Times" w:hAnsi="Times" w:cs="Calibri"/>
                <w:color w:val="000000"/>
                <w:sz w:val="20"/>
                <w:szCs w:val="20"/>
              </w:rPr>
              <w:t>PTSD</w:t>
            </w:r>
          </w:p>
        </w:tc>
      </w:tr>
      <w:tr w:rsidR="00FA6DF0" w:rsidRPr="000414DB" w14:paraId="7F1C63E9" w14:textId="77777777" w:rsidTr="00D66E10">
        <w:tc>
          <w:tcPr>
            <w:tcW w:w="10080" w:type="dxa"/>
          </w:tcPr>
          <w:p w14:paraId="6DFE2AD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Veenstra-VanderWeele, J., &amp; Blakely, R. D. (2012). Networking in Autism: Leveraging Genetic, Biomarker and Model System Findings in the Search for New Treatments. </w:t>
            </w:r>
            <w:r w:rsidRPr="000414DB">
              <w:rPr>
                <w:rFonts w:ascii="Times" w:hAnsi="Times" w:cs="Calibri"/>
                <w:i/>
                <w:color w:val="000000"/>
                <w:sz w:val="20"/>
                <w:szCs w:val="20"/>
              </w:rPr>
              <w:t>Neuropsychopharmacology, 37,</w:t>
            </w:r>
            <w:r w:rsidRPr="000414DB">
              <w:rPr>
                <w:rFonts w:ascii="Times" w:hAnsi="Times" w:cs="Calibri"/>
                <w:color w:val="000000"/>
                <w:sz w:val="20"/>
                <w:szCs w:val="20"/>
              </w:rPr>
              <w:t xml:space="preserve"> 196-212.</w:t>
            </w:r>
          </w:p>
        </w:tc>
        <w:tc>
          <w:tcPr>
            <w:tcW w:w="1890" w:type="dxa"/>
          </w:tcPr>
          <w:p w14:paraId="4ABF8B5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3151A32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23EE115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w:t>
            </w:r>
            <w:r w:rsidRPr="000414DB">
              <w:rPr>
                <w:rFonts w:ascii="Times" w:hAnsi="Times" w:cs="Times New Roman"/>
                <w:sz w:val="20"/>
                <w:szCs w:val="20"/>
              </w:rPr>
              <w:t>(ASD)</w:t>
            </w:r>
          </w:p>
        </w:tc>
      </w:tr>
      <w:tr w:rsidR="00FA6DF0" w:rsidRPr="000414DB" w14:paraId="412C765C" w14:textId="77777777" w:rsidTr="00D66E10">
        <w:tc>
          <w:tcPr>
            <w:tcW w:w="10080" w:type="dxa"/>
          </w:tcPr>
          <w:p w14:paraId="7F31E70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Vinkers et al. (2008). Translational aspects of pharmacological research into anxiety disorders: The stress-induced hyperthermia (SIH) paradigm. </w:t>
            </w:r>
            <w:r w:rsidRPr="000414DB">
              <w:rPr>
                <w:rFonts w:ascii="Times" w:hAnsi="Times" w:cs="Calibri"/>
                <w:i/>
                <w:color w:val="000000"/>
                <w:sz w:val="20"/>
                <w:szCs w:val="20"/>
              </w:rPr>
              <w:t>European Journal of Pharmacology, 585</w:t>
            </w:r>
            <w:r w:rsidRPr="000414DB">
              <w:rPr>
                <w:rFonts w:ascii="Times" w:hAnsi="Times" w:cs="Calibri"/>
                <w:color w:val="000000"/>
                <w:sz w:val="20"/>
                <w:szCs w:val="20"/>
              </w:rPr>
              <w:t>, 407-425.</w:t>
            </w:r>
          </w:p>
        </w:tc>
        <w:tc>
          <w:tcPr>
            <w:tcW w:w="1890" w:type="dxa"/>
          </w:tcPr>
          <w:p w14:paraId="38786A95"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Bench-to-Bedside</w:t>
            </w:r>
          </w:p>
        </w:tc>
        <w:tc>
          <w:tcPr>
            <w:tcW w:w="1530" w:type="dxa"/>
          </w:tcPr>
          <w:p w14:paraId="7E9D9FC8"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0007AAB4"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Anxiety</w:t>
            </w:r>
          </w:p>
        </w:tc>
      </w:tr>
      <w:tr w:rsidR="00FA6DF0" w:rsidRPr="000414DB" w14:paraId="2E0687D2" w14:textId="77777777" w:rsidTr="00D66E10">
        <w:tc>
          <w:tcPr>
            <w:tcW w:w="10080" w:type="dxa"/>
          </w:tcPr>
          <w:p w14:paraId="61C57F63"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Visscher, P. M., Wray, N. R., Zhang, Q., Sklar, P., McCarthy, M. I., Brown, A., &amp; Yang, J. (2017). 10 Years of GWAS Discovery: Biology, Function, and Translation. </w:t>
            </w:r>
            <w:r w:rsidRPr="000414DB">
              <w:rPr>
                <w:rFonts w:ascii="Times" w:hAnsi="Times" w:cs="Calibri"/>
                <w:i/>
                <w:color w:val="000000"/>
                <w:sz w:val="20"/>
                <w:szCs w:val="20"/>
              </w:rPr>
              <w:t>American Journal of Human Genetics, 101</w:t>
            </w:r>
            <w:r w:rsidRPr="000414DB">
              <w:rPr>
                <w:rFonts w:ascii="Times" w:hAnsi="Times" w:cs="Calibri"/>
                <w:color w:val="000000"/>
                <w:sz w:val="20"/>
                <w:szCs w:val="20"/>
              </w:rPr>
              <w:t>(1), 5-22.</w:t>
            </w:r>
          </w:p>
        </w:tc>
        <w:tc>
          <w:tcPr>
            <w:tcW w:w="1890" w:type="dxa"/>
          </w:tcPr>
          <w:p w14:paraId="70B4E9E1"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677D52A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4DD98D17" w14:textId="77777777" w:rsidR="00FA6DF0" w:rsidRPr="000414DB" w:rsidRDefault="00FA6DF0" w:rsidP="00D66E10">
            <w:pPr>
              <w:outlineLvl w:val="0"/>
              <w:rPr>
                <w:rFonts w:ascii="Times" w:hAnsi="Times" w:cs="Times New Roman"/>
                <w:sz w:val="20"/>
                <w:szCs w:val="20"/>
              </w:rPr>
            </w:pPr>
            <w:r w:rsidRPr="000414DB">
              <w:rPr>
                <w:rFonts w:ascii="Times" w:hAnsi="Times" w:cs="Times New Roman"/>
                <w:sz w:val="20"/>
                <w:szCs w:val="20"/>
              </w:rPr>
              <w:t xml:space="preserve">Schizophrenia </w:t>
            </w:r>
          </w:p>
        </w:tc>
      </w:tr>
      <w:tr w:rsidR="00FA6DF0" w:rsidRPr="000414DB" w14:paraId="632D2204" w14:textId="77777777" w:rsidTr="00D66E10">
        <w:tc>
          <w:tcPr>
            <w:tcW w:w="10080" w:type="dxa"/>
          </w:tcPr>
          <w:p w14:paraId="4B953C4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Vorstman, J. A., Parr, J. R., Moreno-De-Luca, D., Anney, R. J., Nurnberger Jr, J. I., &amp; Hallmayer, J. F. (2017). Autism genetics: Opportunities and challenges for clinical translation. </w:t>
            </w:r>
            <w:r w:rsidRPr="000414DB">
              <w:rPr>
                <w:rFonts w:ascii="Times" w:hAnsi="Times" w:cs="Calibri"/>
                <w:i/>
                <w:color w:val="000000"/>
                <w:sz w:val="20"/>
                <w:szCs w:val="20"/>
              </w:rPr>
              <w:t>Nature Reviews Genetics, 18,</w:t>
            </w:r>
            <w:r w:rsidRPr="000414DB">
              <w:rPr>
                <w:rFonts w:ascii="Times" w:hAnsi="Times" w:cs="Calibri"/>
                <w:color w:val="000000"/>
                <w:sz w:val="20"/>
                <w:szCs w:val="20"/>
              </w:rPr>
              <w:t xml:space="preserve"> 362-376.</w:t>
            </w:r>
          </w:p>
        </w:tc>
        <w:tc>
          <w:tcPr>
            <w:tcW w:w="1890" w:type="dxa"/>
          </w:tcPr>
          <w:p w14:paraId="3737854E"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D&amp;I</w:t>
            </w:r>
          </w:p>
        </w:tc>
        <w:tc>
          <w:tcPr>
            <w:tcW w:w="1530" w:type="dxa"/>
          </w:tcPr>
          <w:p w14:paraId="6801DCA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2A7B9C6F"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Neuro</w:t>
            </w:r>
            <w:r>
              <w:rPr>
                <w:rFonts w:ascii="Times" w:hAnsi="Times" w:cs="Calibri"/>
                <w:color w:val="000000"/>
                <w:sz w:val="20"/>
                <w:szCs w:val="20"/>
              </w:rPr>
              <w:t xml:space="preserve"> </w:t>
            </w:r>
            <w:r w:rsidRPr="000414DB">
              <w:rPr>
                <w:rFonts w:ascii="Times" w:hAnsi="Times" w:cs="Times New Roman"/>
                <w:sz w:val="20"/>
                <w:szCs w:val="20"/>
              </w:rPr>
              <w:t>(ASD)</w:t>
            </w:r>
          </w:p>
        </w:tc>
      </w:tr>
      <w:tr w:rsidR="00FA6DF0" w:rsidRPr="000414DB" w14:paraId="1D73A491" w14:textId="77777777" w:rsidTr="00D66E10">
        <w:tc>
          <w:tcPr>
            <w:tcW w:w="10080" w:type="dxa"/>
          </w:tcPr>
          <w:p w14:paraId="557EEF89"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Walden, L. M., Brandl, E. J., Changasi, A., Sturgess, J. E., Notario, J. F. D. … Kennedy, J. L. (2015). Physicians' opinions following pharmacogenetic testing for psychotropic medication. </w:t>
            </w:r>
            <w:r w:rsidRPr="000414DB">
              <w:rPr>
                <w:rFonts w:ascii="Times" w:hAnsi="Times" w:cs="Calibri"/>
                <w:i/>
                <w:color w:val="000000"/>
                <w:sz w:val="20"/>
                <w:szCs w:val="20"/>
              </w:rPr>
              <w:t>Psychiatry Research, 229,</w:t>
            </w:r>
            <w:r w:rsidRPr="000414DB">
              <w:rPr>
                <w:rFonts w:ascii="Times" w:hAnsi="Times" w:cs="Calibri"/>
                <w:color w:val="000000"/>
                <w:sz w:val="20"/>
                <w:szCs w:val="20"/>
              </w:rPr>
              <w:t xml:space="preserve"> 913-919.</w:t>
            </w:r>
          </w:p>
        </w:tc>
        <w:tc>
          <w:tcPr>
            <w:tcW w:w="1890" w:type="dxa"/>
          </w:tcPr>
          <w:p w14:paraId="01B82CD2"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119C23C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Molecular</w:t>
            </w:r>
          </w:p>
        </w:tc>
        <w:tc>
          <w:tcPr>
            <w:tcW w:w="1890" w:type="dxa"/>
          </w:tcPr>
          <w:p w14:paraId="2E1602BC"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5F07F1" w:rsidRPr="000414DB" w14:paraId="3AD5EAEF" w14:textId="77777777" w:rsidTr="00D66E10">
        <w:tc>
          <w:tcPr>
            <w:tcW w:w="10080" w:type="dxa"/>
          </w:tcPr>
          <w:p w14:paraId="35CE9301" w14:textId="18D9C7E5" w:rsidR="005F07F1" w:rsidRPr="000414DB" w:rsidRDefault="005F07F1" w:rsidP="00D66E10">
            <w:pPr>
              <w:outlineLvl w:val="0"/>
              <w:rPr>
                <w:rFonts w:ascii="Times" w:hAnsi="Times" w:cs="Calibri"/>
                <w:color w:val="000000"/>
                <w:sz w:val="20"/>
                <w:szCs w:val="20"/>
              </w:rPr>
            </w:pPr>
            <w:r w:rsidRPr="005F07F1">
              <w:rPr>
                <w:rFonts w:ascii="Times" w:hAnsi="Times" w:cs="Calibri"/>
                <w:color w:val="000000"/>
                <w:sz w:val="20"/>
                <w:szCs w:val="20"/>
              </w:rPr>
              <w:t xml:space="preserve">Wehry, A. M., Ramsey, L, Dulemba, S. E., Mossman, S. A., &amp; Strawn, J. R. (2018). Pharmacogenomic testing in child and adolescent psychiatry. </w:t>
            </w:r>
            <w:r w:rsidRPr="00E74A64">
              <w:rPr>
                <w:rFonts w:ascii="Times" w:hAnsi="Times" w:cs="Calibri"/>
                <w:i/>
                <w:color w:val="000000"/>
                <w:sz w:val="20"/>
                <w:szCs w:val="20"/>
              </w:rPr>
              <w:t xml:space="preserve">Current </w:t>
            </w:r>
            <w:r>
              <w:rPr>
                <w:rFonts w:ascii="Times" w:hAnsi="Times" w:cs="Calibri"/>
                <w:i/>
                <w:color w:val="000000"/>
                <w:sz w:val="20"/>
                <w:szCs w:val="20"/>
              </w:rPr>
              <w:t>P</w:t>
            </w:r>
            <w:r w:rsidRPr="00E74A64">
              <w:rPr>
                <w:rFonts w:ascii="Times" w:hAnsi="Times" w:cs="Calibri"/>
                <w:i/>
                <w:color w:val="000000"/>
                <w:sz w:val="20"/>
                <w:szCs w:val="20"/>
              </w:rPr>
              <w:t>roblems in Pediatric Adolescent Helath Care, 48,</w:t>
            </w:r>
            <w:r w:rsidRPr="005F07F1">
              <w:rPr>
                <w:rFonts w:ascii="Times" w:hAnsi="Times" w:cs="Calibri"/>
                <w:color w:val="000000"/>
                <w:sz w:val="20"/>
                <w:szCs w:val="20"/>
              </w:rPr>
              <w:t xml:space="preserve"> 40-49.</w:t>
            </w:r>
          </w:p>
        </w:tc>
        <w:tc>
          <w:tcPr>
            <w:tcW w:w="1890" w:type="dxa"/>
          </w:tcPr>
          <w:p w14:paraId="50EA5F8F" w14:textId="48914370" w:rsidR="005F07F1" w:rsidRPr="000414DB" w:rsidRDefault="005F07F1" w:rsidP="00D66E10">
            <w:pPr>
              <w:outlineLvl w:val="0"/>
              <w:rPr>
                <w:rFonts w:ascii="Times" w:hAnsi="Times" w:cs="Calibri"/>
                <w:color w:val="000000"/>
                <w:sz w:val="20"/>
                <w:szCs w:val="20"/>
              </w:rPr>
            </w:pPr>
            <w:r>
              <w:rPr>
                <w:rFonts w:ascii="Times" w:hAnsi="Times" w:cs="Calibri"/>
                <w:color w:val="000000"/>
                <w:sz w:val="20"/>
                <w:szCs w:val="20"/>
              </w:rPr>
              <w:t>Precision Medicine</w:t>
            </w:r>
          </w:p>
        </w:tc>
        <w:tc>
          <w:tcPr>
            <w:tcW w:w="1530" w:type="dxa"/>
          </w:tcPr>
          <w:p w14:paraId="4A60D4C1" w14:textId="7B2179E8" w:rsidR="005F07F1" w:rsidRPr="000414DB" w:rsidRDefault="005F07F1" w:rsidP="00D66E10">
            <w:pPr>
              <w:outlineLvl w:val="0"/>
              <w:rPr>
                <w:rFonts w:ascii="Times" w:hAnsi="Times" w:cs="Calibri"/>
                <w:color w:val="000000"/>
                <w:sz w:val="20"/>
                <w:szCs w:val="20"/>
              </w:rPr>
            </w:pPr>
            <w:r>
              <w:rPr>
                <w:rFonts w:ascii="Times" w:hAnsi="Times" w:cs="Calibri"/>
                <w:color w:val="000000"/>
                <w:sz w:val="20"/>
                <w:szCs w:val="20"/>
              </w:rPr>
              <w:t>Molecular</w:t>
            </w:r>
          </w:p>
        </w:tc>
        <w:tc>
          <w:tcPr>
            <w:tcW w:w="1890" w:type="dxa"/>
          </w:tcPr>
          <w:p w14:paraId="7FCEC7DA" w14:textId="45A4A8F3" w:rsidR="005F07F1" w:rsidRPr="000414DB" w:rsidRDefault="005F07F1" w:rsidP="00D66E10">
            <w:pPr>
              <w:outlineLvl w:val="0"/>
              <w:rPr>
                <w:rFonts w:ascii="Times" w:hAnsi="Times" w:cs="Calibri"/>
                <w:color w:val="000000"/>
                <w:sz w:val="20"/>
                <w:szCs w:val="20"/>
              </w:rPr>
            </w:pPr>
            <w:r>
              <w:rPr>
                <w:rFonts w:ascii="Times" w:hAnsi="Times" w:cs="Calibri"/>
                <w:color w:val="000000"/>
                <w:sz w:val="20"/>
                <w:szCs w:val="20"/>
              </w:rPr>
              <w:t>Multiple (anxiety, mood, ADHD)</w:t>
            </w:r>
          </w:p>
        </w:tc>
      </w:tr>
      <w:tr w:rsidR="00FA6DF0" w:rsidRPr="000414DB" w14:paraId="78B1A598" w14:textId="77777777" w:rsidTr="00D66E10">
        <w:tc>
          <w:tcPr>
            <w:tcW w:w="10080" w:type="dxa"/>
          </w:tcPr>
          <w:p w14:paraId="787CFFF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Wittchen, H. U., Knappe, S., Andersson, G., Araya, R., Banos Rivera, R. M., Barkham, M., ... &amp; Berrocal, C. (2014). The need for a behavioural science focus in research on mental health and mental disorders.</w:t>
            </w:r>
            <w:r w:rsidRPr="000414DB">
              <w:rPr>
                <w:rFonts w:ascii="Times" w:hAnsi="Times" w:cs="Calibri"/>
                <w:i/>
                <w:color w:val="000000"/>
                <w:sz w:val="20"/>
                <w:szCs w:val="20"/>
              </w:rPr>
              <w:t xml:space="preserve"> International Journal of Methods in Psychiatric Research, 23(S1), </w:t>
            </w:r>
            <w:r w:rsidRPr="000414DB">
              <w:rPr>
                <w:rFonts w:ascii="Times" w:hAnsi="Times" w:cs="Calibri"/>
                <w:color w:val="000000"/>
                <w:sz w:val="20"/>
                <w:szCs w:val="20"/>
              </w:rPr>
              <w:t>28-40.</w:t>
            </w:r>
          </w:p>
        </w:tc>
        <w:tc>
          <w:tcPr>
            <w:tcW w:w="1890" w:type="dxa"/>
          </w:tcPr>
          <w:p w14:paraId="6E750796"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 xml:space="preserve">Other </w:t>
            </w:r>
            <w:r>
              <w:rPr>
                <w:rFonts w:ascii="Times" w:hAnsi="Times" w:cs="Calibri"/>
                <w:color w:val="000000"/>
                <w:sz w:val="20"/>
                <w:szCs w:val="20"/>
              </w:rPr>
              <w:t>(</w:t>
            </w:r>
            <w:r w:rsidRPr="000414DB">
              <w:rPr>
                <w:rFonts w:ascii="Times" w:hAnsi="Times" w:cs="Calibri"/>
                <w:color w:val="000000"/>
                <w:sz w:val="20"/>
                <w:szCs w:val="20"/>
              </w:rPr>
              <w:t>integrative translational model</w:t>
            </w:r>
            <w:r>
              <w:rPr>
                <w:rFonts w:ascii="Times" w:hAnsi="Times" w:cs="Calibri"/>
                <w:color w:val="000000"/>
                <w:sz w:val="20"/>
                <w:szCs w:val="20"/>
              </w:rPr>
              <w:t>)</w:t>
            </w:r>
          </w:p>
        </w:tc>
        <w:tc>
          <w:tcPr>
            <w:tcW w:w="1530" w:type="dxa"/>
          </w:tcPr>
          <w:p w14:paraId="1AB109BE"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14CF886E" w14:textId="77777777" w:rsidR="00FA6DF0" w:rsidRPr="008A2DEC" w:rsidRDefault="00FA6DF0" w:rsidP="00D66E10">
            <w:pPr>
              <w:outlineLvl w:val="0"/>
              <w:rPr>
                <w:rFonts w:ascii="Times" w:hAnsi="Times" w:cs="Calibri"/>
                <w:color w:val="000000"/>
                <w:sz w:val="20"/>
                <w:szCs w:val="20"/>
              </w:rPr>
            </w:pPr>
            <w:r w:rsidRPr="000414DB">
              <w:rPr>
                <w:rFonts w:ascii="Times" w:hAnsi="Times" w:cs="Calibri"/>
                <w:color w:val="000000"/>
                <w:sz w:val="20"/>
                <w:szCs w:val="20"/>
              </w:rPr>
              <w:t>Broad</w:t>
            </w:r>
          </w:p>
        </w:tc>
      </w:tr>
      <w:tr w:rsidR="00FA6DF0" w:rsidRPr="000414DB" w14:paraId="59E71D49" w14:textId="77777777" w:rsidTr="00D66E10">
        <w:tc>
          <w:tcPr>
            <w:tcW w:w="10080" w:type="dxa"/>
          </w:tcPr>
          <w:p w14:paraId="522ABCEA"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 xml:space="preserve">Wium-Andersen, I. K., Vinberg, M., Kessing, L. V., &amp; McIntyre, R. S. (2016). Personalized medicine in psychiatry. </w:t>
            </w:r>
            <w:r w:rsidRPr="000414DB">
              <w:rPr>
                <w:rFonts w:ascii="Times" w:hAnsi="Times" w:cs="Calibri"/>
                <w:i/>
                <w:color w:val="000000"/>
                <w:sz w:val="20"/>
                <w:szCs w:val="20"/>
              </w:rPr>
              <w:t>Nordic Journal of Psychiatry, 71(1)</w:t>
            </w:r>
            <w:r w:rsidRPr="000414DB">
              <w:rPr>
                <w:rFonts w:ascii="Times" w:hAnsi="Times" w:cs="Calibri"/>
                <w:color w:val="000000"/>
                <w:sz w:val="20"/>
                <w:szCs w:val="20"/>
              </w:rPr>
              <w:t>, 12-19.</w:t>
            </w:r>
          </w:p>
        </w:tc>
        <w:tc>
          <w:tcPr>
            <w:tcW w:w="1890" w:type="dxa"/>
          </w:tcPr>
          <w:p w14:paraId="4C9E5139" w14:textId="77777777" w:rsidR="00FA6DF0" w:rsidRPr="000414DB" w:rsidRDefault="00FA6DF0" w:rsidP="00D66E10">
            <w:pPr>
              <w:outlineLvl w:val="0"/>
              <w:rPr>
                <w:rFonts w:ascii="Times" w:hAnsi="Times" w:cs="Calibri"/>
                <w:color w:val="000000"/>
                <w:sz w:val="20"/>
                <w:szCs w:val="20"/>
              </w:rPr>
            </w:pPr>
            <w:r w:rsidRPr="000414DB">
              <w:rPr>
                <w:rFonts w:ascii="Times" w:hAnsi="Times" w:cs="Calibri"/>
                <w:color w:val="000000"/>
                <w:sz w:val="20"/>
                <w:szCs w:val="20"/>
              </w:rPr>
              <w:t>Precision Medicine</w:t>
            </w:r>
          </w:p>
        </w:tc>
        <w:tc>
          <w:tcPr>
            <w:tcW w:w="1530" w:type="dxa"/>
          </w:tcPr>
          <w:p w14:paraId="709EC6FB"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c>
          <w:tcPr>
            <w:tcW w:w="1890" w:type="dxa"/>
          </w:tcPr>
          <w:p w14:paraId="16446BC5" w14:textId="77777777" w:rsidR="00FA6DF0" w:rsidRPr="000414DB" w:rsidRDefault="00FA6DF0" w:rsidP="00D66E10">
            <w:pPr>
              <w:outlineLvl w:val="0"/>
              <w:rPr>
                <w:rFonts w:ascii="Times" w:hAnsi="Times" w:cs="Times New Roman"/>
                <w:sz w:val="20"/>
                <w:szCs w:val="20"/>
              </w:rPr>
            </w:pPr>
            <w:r w:rsidRPr="000414DB">
              <w:rPr>
                <w:rFonts w:ascii="Times" w:hAnsi="Times" w:cs="Calibri"/>
                <w:color w:val="000000"/>
                <w:sz w:val="20"/>
                <w:szCs w:val="20"/>
              </w:rPr>
              <w:t>Broad</w:t>
            </w:r>
          </w:p>
        </w:tc>
      </w:tr>
      <w:tr w:rsidR="005F07F1" w:rsidRPr="000414DB" w14:paraId="78B058B7" w14:textId="77777777" w:rsidTr="00D66E10">
        <w:tc>
          <w:tcPr>
            <w:tcW w:w="10080" w:type="dxa"/>
          </w:tcPr>
          <w:p w14:paraId="767D86DE" w14:textId="18C6FF97" w:rsidR="005F07F1" w:rsidRPr="000414DB" w:rsidRDefault="005F07F1" w:rsidP="00D66E10">
            <w:pPr>
              <w:outlineLvl w:val="0"/>
              <w:rPr>
                <w:rFonts w:ascii="Times" w:hAnsi="Times" w:cs="Calibri"/>
                <w:color w:val="000000"/>
                <w:sz w:val="20"/>
                <w:szCs w:val="20"/>
              </w:rPr>
            </w:pPr>
            <w:r w:rsidRPr="005F07F1">
              <w:rPr>
                <w:rFonts w:ascii="Times" w:hAnsi="Times" w:cs="Calibri"/>
                <w:color w:val="000000"/>
                <w:sz w:val="20"/>
                <w:szCs w:val="20"/>
              </w:rPr>
              <w:t xml:space="preserve">Zayats, T., &amp; Neale, B. M. (2020). Recent advances in understanding of attention deficit hyperactivity disorder (ADHD): How genetics are shaping our conceptualization of this disorder. </w:t>
            </w:r>
            <w:r w:rsidRPr="00E74A64">
              <w:rPr>
                <w:rFonts w:ascii="Times" w:hAnsi="Times" w:cs="Calibri"/>
                <w:i/>
                <w:color w:val="000000"/>
                <w:sz w:val="20"/>
                <w:szCs w:val="20"/>
              </w:rPr>
              <w:t>F1000 Research, 8</w:t>
            </w:r>
            <w:r w:rsidRPr="005F07F1">
              <w:rPr>
                <w:rFonts w:ascii="Times" w:hAnsi="Times" w:cs="Calibri"/>
                <w:color w:val="000000"/>
                <w:sz w:val="20"/>
                <w:szCs w:val="20"/>
              </w:rPr>
              <w:t>, 1-8.</w:t>
            </w:r>
          </w:p>
        </w:tc>
        <w:tc>
          <w:tcPr>
            <w:tcW w:w="1890" w:type="dxa"/>
          </w:tcPr>
          <w:p w14:paraId="48ABDF4B" w14:textId="30179B8F" w:rsidR="005F07F1" w:rsidRPr="000414DB" w:rsidRDefault="005F07F1" w:rsidP="00D66E10">
            <w:pPr>
              <w:outlineLvl w:val="0"/>
              <w:rPr>
                <w:rFonts w:ascii="Times" w:hAnsi="Times" w:cs="Calibri"/>
                <w:color w:val="000000"/>
                <w:sz w:val="20"/>
                <w:szCs w:val="20"/>
              </w:rPr>
            </w:pPr>
            <w:r>
              <w:rPr>
                <w:rFonts w:ascii="Times" w:hAnsi="Times" w:cs="Calibri"/>
                <w:color w:val="000000"/>
                <w:sz w:val="20"/>
                <w:szCs w:val="20"/>
              </w:rPr>
              <w:t>Multiple (Bench-to-Bedside, Precision Medicine)</w:t>
            </w:r>
          </w:p>
        </w:tc>
        <w:tc>
          <w:tcPr>
            <w:tcW w:w="1530" w:type="dxa"/>
          </w:tcPr>
          <w:p w14:paraId="04A228C6" w14:textId="36E8A74D" w:rsidR="005F07F1" w:rsidRPr="000414DB" w:rsidRDefault="005F07F1" w:rsidP="00D66E10">
            <w:pPr>
              <w:outlineLvl w:val="0"/>
              <w:rPr>
                <w:rFonts w:ascii="Times" w:hAnsi="Times" w:cs="Calibri"/>
                <w:color w:val="000000"/>
                <w:sz w:val="20"/>
                <w:szCs w:val="20"/>
              </w:rPr>
            </w:pPr>
            <w:r>
              <w:rPr>
                <w:rFonts w:ascii="Times" w:hAnsi="Times" w:cs="Calibri"/>
                <w:color w:val="000000"/>
                <w:sz w:val="20"/>
                <w:szCs w:val="20"/>
              </w:rPr>
              <w:t>Molecula</w:t>
            </w:r>
            <w:r>
              <w:rPr>
                <w:rFonts w:ascii="Times" w:hAnsi="Times" w:cs="Calibri"/>
                <w:color w:val="000000"/>
                <w:sz w:val="20"/>
                <w:szCs w:val="20"/>
              </w:rPr>
              <w:t>r</w:t>
            </w:r>
          </w:p>
        </w:tc>
        <w:tc>
          <w:tcPr>
            <w:tcW w:w="1890" w:type="dxa"/>
          </w:tcPr>
          <w:p w14:paraId="5C02F651" w14:textId="409EAE24" w:rsidR="005F07F1" w:rsidRPr="000414DB" w:rsidRDefault="005F07F1" w:rsidP="00D66E10">
            <w:pPr>
              <w:outlineLvl w:val="0"/>
              <w:rPr>
                <w:rFonts w:ascii="Times" w:hAnsi="Times" w:cs="Calibri"/>
                <w:color w:val="000000"/>
                <w:sz w:val="20"/>
                <w:szCs w:val="20"/>
              </w:rPr>
            </w:pPr>
            <w:r>
              <w:rPr>
                <w:rFonts w:ascii="Times" w:hAnsi="Times" w:cs="Calibri"/>
                <w:color w:val="000000"/>
                <w:sz w:val="20"/>
                <w:szCs w:val="20"/>
              </w:rPr>
              <w:t>ADHD</w:t>
            </w:r>
          </w:p>
        </w:tc>
      </w:tr>
      <w:tr w:rsidR="00FA6DF0" w14:paraId="577C80DB" w14:textId="77777777" w:rsidTr="00D66E10">
        <w:tc>
          <w:tcPr>
            <w:tcW w:w="15390" w:type="dxa"/>
            <w:gridSpan w:val="4"/>
          </w:tcPr>
          <w:p w14:paraId="125B669E" w14:textId="59721481" w:rsidR="00FA6DF0" w:rsidRPr="00A9682B" w:rsidRDefault="00FA6DF0" w:rsidP="00D66E10">
            <w:pPr>
              <w:jc w:val="both"/>
              <w:outlineLvl w:val="0"/>
              <w:rPr>
                <w:rFonts w:ascii="Times" w:hAnsi="Times" w:cs="Calibri"/>
                <w:color w:val="000000"/>
                <w:sz w:val="20"/>
                <w:szCs w:val="20"/>
              </w:rPr>
            </w:pPr>
            <w:r w:rsidRPr="000414DB">
              <w:rPr>
                <w:rFonts w:ascii="Times" w:hAnsi="Times" w:cs="Calibri"/>
                <w:color w:val="000000"/>
                <w:sz w:val="20"/>
                <w:szCs w:val="20"/>
              </w:rPr>
              <w:t>Notes: AUD/SUD = alcohol use disorder / substance use disorder; D&amp;I = dissemination and implementation science</w:t>
            </w:r>
            <w:r>
              <w:rPr>
                <w:rFonts w:ascii="Times" w:hAnsi="Times" w:cs="Calibri"/>
                <w:color w:val="000000"/>
                <w:sz w:val="20"/>
                <w:szCs w:val="20"/>
              </w:rPr>
              <w:t xml:space="preserve">; ASD = autism spectrum disorder; ADHD = attention-deficit hyperactivity disorder; </w:t>
            </w:r>
            <w:r w:rsidR="00183560">
              <w:rPr>
                <w:rFonts w:ascii="Times" w:hAnsi="Times" w:cs="Calibri"/>
                <w:color w:val="000000"/>
                <w:sz w:val="20"/>
                <w:szCs w:val="20"/>
              </w:rPr>
              <w:t xml:space="preserve">Neuro = neurodevelopmental disorder; </w:t>
            </w:r>
            <w:r>
              <w:rPr>
                <w:rFonts w:ascii="Times" w:hAnsi="Times" w:cs="Calibri"/>
                <w:color w:val="000000"/>
                <w:sz w:val="20"/>
                <w:szCs w:val="20"/>
              </w:rPr>
              <w:t xml:space="preserve">OCD = obsessive-compulsive disorder; PTSD = post-traumatic stress disorder. </w:t>
            </w:r>
          </w:p>
        </w:tc>
      </w:tr>
    </w:tbl>
    <w:p w14:paraId="5E683A02" w14:textId="77777777" w:rsidR="00FA6DF0" w:rsidRPr="00973911" w:rsidRDefault="00FA6DF0" w:rsidP="00FA6DF0">
      <w:pPr>
        <w:outlineLvl w:val="0"/>
        <w:rPr>
          <w:rFonts w:ascii="Times New Roman" w:hAnsi="Times New Roman" w:cs="Times New Roman"/>
        </w:rPr>
      </w:pPr>
    </w:p>
    <w:p w14:paraId="5D61B4ED" w14:textId="27C33760" w:rsidR="00996183" w:rsidRPr="0062024E" w:rsidRDefault="00996183" w:rsidP="0062024E">
      <w:pPr>
        <w:rPr>
          <w:rFonts w:ascii="Times New Roman" w:hAnsi="Times New Roman" w:cs="Times New Roman"/>
        </w:rPr>
      </w:pPr>
    </w:p>
    <w:sectPr w:rsidR="00996183" w:rsidRPr="0062024E" w:rsidSect="00D66E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3A00" w14:textId="77777777" w:rsidR="00E93562" w:rsidRDefault="00E93562" w:rsidP="00996183">
      <w:r>
        <w:separator/>
      </w:r>
    </w:p>
  </w:endnote>
  <w:endnote w:type="continuationSeparator" w:id="0">
    <w:p w14:paraId="40CFD391" w14:textId="77777777" w:rsidR="00E93562" w:rsidRDefault="00E93562" w:rsidP="009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2016">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2995" w14:textId="77777777" w:rsidR="00E93562" w:rsidRDefault="00E93562" w:rsidP="00996183">
      <w:r>
        <w:separator/>
      </w:r>
    </w:p>
  </w:footnote>
  <w:footnote w:type="continuationSeparator" w:id="0">
    <w:p w14:paraId="29869A76" w14:textId="77777777" w:rsidR="00E93562" w:rsidRDefault="00E93562" w:rsidP="009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7EB0"/>
    <w:multiLevelType w:val="hybridMultilevel"/>
    <w:tmpl w:val="726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113DD"/>
    <w:multiLevelType w:val="hybridMultilevel"/>
    <w:tmpl w:val="726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4444E"/>
    <w:multiLevelType w:val="hybridMultilevel"/>
    <w:tmpl w:val="726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4E"/>
    <w:rsid w:val="000266A3"/>
    <w:rsid w:val="00033576"/>
    <w:rsid w:val="00076808"/>
    <w:rsid w:val="000E4A35"/>
    <w:rsid w:val="00183560"/>
    <w:rsid w:val="00185A49"/>
    <w:rsid w:val="001941D8"/>
    <w:rsid w:val="001C1C53"/>
    <w:rsid w:val="001D3969"/>
    <w:rsid w:val="001F3111"/>
    <w:rsid w:val="002045E0"/>
    <w:rsid w:val="00215838"/>
    <w:rsid w:val="00245FA9"/>
    <w:rsid w:val="0028725D"/>
    <w:rsid w:val="002A756B"/>
    <w:rsid w:val="002B66A5"/>
    <w:rsid w:val="00302B1B"/>
    <w:rsid w:val="00332EF6"/>
    <w:rsid w:val="003D6FC1"/>
    <w:rsid w:val="003F1E40"/>
    <w:rsid w:val="003F4C2C"/>
    <w:rsid w:val="0042650E"/>
    <w:rsid w:val="00454F96"/>
    <w:rsid w:val="00456607"/>
    <w:rsid w:val="004753F9"/>
    <w:rsid w:val="00490A01"/>
    <w:rsid w:val="004B21B1"/>
    <w:rsid w:val="005208ED"/>
    <w:rsid w:val="00537AAC"/>
    <w:rsid w:val="005545F6"/>
    <w:rsid w:val="005564A0"/>
    <w:rsid w:val="005C316A"/>
    <w:rsid w:val="005F07F1"/>
    <w:rsid w:val="005F6A2A"/>
    <w:rsid w:val="0062024E"/>
    <w:rsid w:val="00637DBC"/>
    <w:rsid w:val="0065605B"/>
    <w:rsid w:val="00674B57"/>
    <w:rsid w:val="006C5574"/>
    <w:rsid w:val="00705F80"/>
    <w:rsid w:val="00722D3A"/>
    <w:rsid w:val="00817AA1"/>
    <w:rsid w:val="00821325"/>
    <w:rsid w:val="008957D8"/>
    <w:rsid w:val="008F1DF3"/>
    <w:rsid w:val="00921F1A"/>
    <w:rsid w:val="00996183"/>
    <w:rsid w:val="009A3E82"/>
    <w:rsid w:val="009C1173"/>
    <w:rsid w:val="009F6EA6"/>
    <w:rsid w:val="00A16092"/>
    <w:rsid w:val="00A373EE"/>
    <w:rsid w:val="00A528CC"/>
    <w:rsid w:val="00A87ED2"/>
    <w:rsid w:val="00AB093F"/>
    <w:rsid w:val="00AC18E4"/>
    <w:rsid w:val="00AD2B9A"/>
    <w:rsid w:val="00AE6C72"/>
    <w:rsid w:val="00B02A0A"/>
    <w:rsid w:val="00B3531A"/>
    <w:rsid w:val="00B5645C"/>
    <w:rsid w:val="00BB6559"/>
    <w:rsid w:val="00BE6171"/>
    <w:rsid w:val="00C20E1B"/>
    <w:rsid w:val="00C32CEA"/>
    <w:rsid w:val="00C33E0A"/>
    <w:rsid w:val="00C35FF9"/>
    <w:rsid w:val="00C86D93"/>
    <w:rsid w:val="00D124E4"/>
    <w:rsid w:val="00D36E33"/>
    <w:rsid w:val="00D5730E"/>
    <w:rsid w:val="00D66E10"/>
    <w:rsid w:val="00DA0C04"/>
    <w:rsid w:val="00DE2676"/>
    <w:rsid w:val="00DE4298"/>
    <w:rsid w:val="00E25DFD"/>
    <w:rsid w:val="00E74A64"/>
    <w:rsid w:val="00E93562"/>
    <w:rsid w:val="00EF1EFA"/>
    <w:rsid w:val="00EF47C6"/>
    <w:rsid w:val="00F52D6B"/>
    <w:rsid w:val="00F61C41"/>
    <w:rsid w:val="00F86B38"/>
    <w:rsid w:val="00F90CBD"/>
    <w:rsid w:val="00FA6DF0"/>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EDE"/>
  <w15:chartTrackingRefBased/>
  <w15:docId w15:val="{F81DCA9C-FD57-4F4F-ADFF-0783B377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183"/>
    <w:rPr>
      <w:rFonts w:eastAsiaTheme="minorEastAsia"/>
      <w:sz w:val="20"/>
      <w:szCs w:val="20"/>
    </w:rPr>
  </w:style>
  <w:style w:type="character" w:customStyle="1" w:styleId="FootnoteTextChar">
    <w:name w:val="Footnote Text Char"/>
    <w:basedOn w:val="DefaultParagraphFont"/>
    <w:link w:val="FootnoteText"/>
    <w:uiPriority w:val="99"/>
    <w:semiHidden/>
    <w:rsid w:val="00996183"/>
    <w:rPr>
      <w:rFonts w:eastAsiaTheme="minorEastAsia"/>
      <w:sz w:val="20"/>
      <w:szCs w:val="20"/>
    </w:rPr>
  </w:style>
  <w:style w:type="character" w:styleId="FootnoteReference">
    <w:name w:val="footnote reference"/>
    <w:basedOn w:val="DefaultParagraphFont"/>
    <w:uiPriority w:val="99"/>
    <w:semiHidden/>
    <w:unhideWhenUsed/>
    <w:rsid w:val="00996183"/>
    <w:rPr>
      <w:vertAlign w:val="superscript"/>
    </w:rPr>
  </w:style>
  <w:style w:type="paragraph" w:styleId="BalloonText">
    <w:name w:val="Balloon Text"/>
    <w:basedOn w:val="Normal"/>
    <w:link w:val="BalloonTextChar"/>
    <w:uiPriority w:val="99"/>
    <w:semiHidden/>
    <w:unhideWhenUsed/>
    <w:rsid w:val="00FA6D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DF0"/>
    <w:rPr>
      <w:rFonts w:ascii="Times New Roman" w:hAnsi="Times New Roman" w:cs="Times New Roman"/>
      <w:sz w:val="18"/>
      <w:szCs w:val="18"/>
    </w:rPr>
  </w:style>
  <w:style w:type="table" w:styleId="TableGrid">
    <w:name w:val="Table Grid"/>
    <w:basedOn w:val="TableNormal"/>
    <w:uiPriority w:val="39"/>
    <w:rsid w:val="00FA6D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93"/>
    <w:pPr>
      <w:ind w:left="720"/>
      <w:contextualSpacing/>
    </w:pPr>
    <w:rPr>
      <w:rFonts w:eastAsiaTheme="minorEastAsia"/>
    </w:rPr>
  </w:style>
  <w:style w:type="character" w:styleId="Hyperlink">
    <w:name w:val="Hyperlink"/>
    <w:basedOn w:val="DefaultParagraphFont"/>
    <w:uiPriority w:val="99"/>
    <w:unhideWhenUsed/>
    <w:rsid w:val="00C86D93"/>
    <w:rPr>
      <w:color w:val="0563C1" w:themeColor="hyperlink"/>
      <w:u w:val="single"/>
    </w:rPr>
  </w:style>
  <w:style w:type="character" w:styleId="CommentReference">
    <w:name w:val="annotation reference"/>
    <w:basedOn w:val="DefaultParagraphFont"/>
    <w:uiPriority w:val="99"/>
    <w:semiHidden/>
    <w:unhideWhenUsed/>
    <w:rsid w:val="00AB093F"/>
    <w:rPr>
      <w:sz w:val="16"/>
      <w:szCs w:val="16"/>
    </w:rPr>
  </w:style>
  <w:style w:type="paragraph" w:styleId="CommentText">
    <w:name w:val="annotation text"/>
    <w:basedOn w:val="Normal"/>
    <w:link w:val="CommentTextChar"/>
    <w:uiPriority w:val="99"/>
    <w:semiHidden/>
    <w:unhideWhenUsed/>
    <w:rsid w:val="00AB093F"/>
    <w:rPr>
      <w:sz w:val="20"/>
      <w:szCs w:val="20"/>
    </w:rPr>
  </w:style>
  <w:style w:type="character" w:customStyle="1" w:styleId="CommentTextChar">
    <w:name w:val="Comment Text Char"/>
    <w:basedOn w:val="DefaultParagraphFont"/>
    <w:link w:val="CommentText"/>
    <w:uiPriority w:val="99"/>
    <w:semiHidden/>
    <w:rsid w:val="00AB093F"/>
    <w:rPr>
      <w:sz w:val="20"/>
      <w:szCs w:val="20"/>
    </w:rPr>
  </w:style>
  <w:style w:type="paragraph" w:styleId="CommentSubject">
    <w:name w:val="annotation subject"/>
    <w:basedOn w:val="CommentText"/>
    <w:next w:val="CommentText"/>
    <w:link w:val="CommentSubjectChar"/>
    <w:uiPriority w:val="99"/>
    <w:semiHidden/>
    <w:unhideWhenUsed/>
    <w:rsid w:val="00AB093F"/>
    <w:rPr>
      <w:b/>
      <w:bCs/>
    </w:rPr>
  </w:style>
  <w:style w:type="character" w:customStyle="1" w:styleId="CommentSubjectChar">
    <w:name w:val="Comment Subject Char"/>
    <w:basedOn w:val="CommentTextChar"/>
    <w:link w:val="CommentSubject"/>
    <w:uiPriority w:val="99"/>
    <w:semiHidden/>
    <w:rsid w:val="00AB0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CF5E-9439-2C4A-A686-83E3400F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6045</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Bourdon</dc:creator>
  <cp:keywords/>
  <dc:description/>
  <cp:lastModifiedBy>Jessica L. Bourdon</cp:lastModifiedBy>
  <cp:revision>6</cp:revision>
  <dcterms:created xsi:type="dcterms:W3CDTF">2020-07-06T22:16:00Z</dcterms:created>
  <dcterms:modified xsi:type="dcterms:W3CDTF">2020-07-12T18:36:00Z</dcterms:modified>
</cp:coreProperties>
</file>