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075D" w14:textId="41EC734A" w:rsidR="00CC49D9" w:rsidRPr="00631F6D" w:rsidRDefault="009003EF" w:rsidP="00276B63">
      <w:pPr>
        <w:pStyle w:val="1"/>
        <w:spacing w:line="480" w:lineRule="auto"/>
        <w:rPr>
          <w:rFonts w:ascii="Times New Roman" w:hAnsi="Times New Roman" w:cs="Times New Roman"/>
          <w:b/>
        </w:rPr>
      </w:pPr>
      <w:r w:rsidRPr="00631F6D">
        <w:rPr>
          <w:rFonts w:ascii="Times New Roman" w:hAnsi="Times New Roman" w:cs="Times New Roman"/>
          <w:b/>
        </w:rPr>
        <w:t>Table S</w:t>
      </w:r>
      <w:r w:rsidR="00276B63" w:rsidRPr="00631F6D">
        <w:rPr>
          <w:rFonts w:ascii="Times New Roman" w:hAnsi="Times New Roman" w:cs="Times New Roman" w:hint="eastAsia"/>
          <w:b/>
        </w:rPr>
        <w:t>1</w:t>
      </w:r>
      <w:r w:rsidR="00CC49D9" w:rsidRPr="00631F6D">
        <w:rPr>
          <w:rFonts w:ascii="Times New Roman" w:hAnsi="Times New Roman" w:cs="Times New Roman"/>
          <w:b/>
        </w:rPr>
        <w:t xml:space="preserve">. Regression </w:t>
      </w:r>
      <w:r w:rsidR="009563F9" w:rsidRPr="00631F6D">
        <w:rPr>
          <w:rFonts w:ascii="Times New Roman" w:hAnsi="Times New Roman" w:cs="Times New Roman"/>
          <w:b/>
        </w:rPr>
        <w:t>l</w:t>
      </w:r>
      <w:r w:rsidR="00CC49D9" w:rsidRPr="00631F6D">
        <w:rPr>
          <w:rFonts w:ascii="Times New Roman" w:hAnsi="Times New Roman" w:cs="Times New Roman"/>
          <w:b/>
        </w:rPr>
        <w:t>ines of eGFR according to</w:t>
      </w:r>
      <w:r w:rsidR="004D71A4">
        <w:rPr>
          <w:rFonts w:ascii="Times New Roman" w:hAnsi="Times New Roman" w:cs="Times New Roman"/>
          <w:b/>
        </w:rPr>
        <w:t xml:space="preserve"> the</w:t>
      </w:r>
      <w:r w:rsidR="00CC49D9" w:rsidRPr="00631F6D">
        <w:rPr>
          <w:rFonts w:ascii="Times New Roman" w:hAnsi="Times New Roman" w:cs="Times New Roman"/>
          <w:b/>
        </w:rPr>
        <w:t xml:space="preserve"> Mayo Imaging Classification</w:t>
      </w:r>
      <w:r w:rsidR="0054534B" w:rsidRPr="00631F6D">
        <w:rPr>
          <w:rFonts w:ascii="Times New Roman" w:hAnsi="Times New Roman" w:cs="Times New Roman"/>
          <w:b/>
        </w:rPr>
        <w:t xml:space="preserve"> </w:t>
      </w:r>
      <w:r w:rsidR="00CC49D9" w:rsidRPr="00631F6D">
        <w:rPr>
          <w:rFonts w:ascii="Times New Roman" w:hAnsi="Times New Roman" w:cs="Times New Roman"/>
          <w:b/>
        </w:rPr>
        <w:t xml:space="preserve"> </w:t>
      </w:r>
    </w:p>
    <w:tbl>
      <w:tblPr>
        <w:tblW w:w="1064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2831"/>
        <w:gridCol w:w="2977"/>
        <w:gridCol w:w="3119"/>
      </w:tblGrid>
      <w:tr w:rsidR="00CC49D9" w:rsidRPr="008E4BDC" w14:paraId="3959EA8B" w14:textId="77777777" w:rsidTr="007F7FE6">
        <w:trPr>
          <w:trHeight w:val="319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E4B7C" w14:textId="196DA576" w:rsidR="00CC49D9" w:rsidRPr="007F7FE6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9F93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MIC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A7D7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A9FD" w14:textId="135A80BB" w:rsidR="00CC49D9" w:rsidRPr="008E4BDC" w:rsidRDefault="009563F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Ma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le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224D" w14:textId="252492B8" w:rsidR="00CC49D9" w:rsidRPr="008E4BDC" w:rsidRDefault="009563F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Female</w:t>
            </w:r>
          </w:p>
        </w:tc>
      </w:tr>
      <w:tr w:rsidR="00CC49D9" w:rsidRPr="008E4BDC" w14:paraId="76D215E9" w14:textId="77777777" w:rsidTr="00A8046D">
        <w:trPr>
          <w:trHeight w:val="319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B907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K=130 mL/m</w:t>
            </w:r>
          </w:p>
        </w:tc>
      </w:tr>
      <w:tr w:rsidR="00CC49D9" w:rsidRPr="008E4BDC" w14:paraId="3F83B11D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9B6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34E1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1A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255A9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127.18 - 1.09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F789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117.12 - 0.96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ECA7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134.73 - 1.19 x age</w:t>
            </w:r>
          </w:p>
        </w:tc>
      </w:tr>
      <w:tr w:rsidR="00CC49D9" w:rsidRPr="008E4BDC" w14:paraId="08B3DA9B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8C6A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810C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1B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683A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150.87 - 1.60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3BC3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140.81 - 1.47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E46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158.43 - 1.70 x age</w:t>
            </w:r>
          </w:p>
        </w:tc>
      </w:tr>
      <w:tr w:rsidR="00CC49D9" w:rsidRPr="008E4BDC" w14:paraId="69A2C1E9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137E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C8E7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1C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10C6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164.79 - 2.15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4103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154.73 - 2.02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FC10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172.35 - 2.25 x age</w:t>
            </w:r>
          </w:p>
        </w:tc>
      </w:tr>
      <w:tr w:rsidR="00CC49D9" w:rsidRPr="008E4BDC" w14:paraId="236A077A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E827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F836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1D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F381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167.67 - 2.47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6511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157.61 - 2.34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28C6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175.23 - 2.57 x age</w:t>
            </w:r>
          </w:p>
        </w:tc>
      </w:tr>
      <w:tr w:rsidR="00CC49D9" w:rsidRPr="008E4BDC" w14:paraId="0CE86383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D9B1A" w14:textId="1E714EA0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0EBB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176A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154.71 - 2.50 x 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2489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144.65 - 2.37 x age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F6C3F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162.27 - 2.60 x age</w:t>
            </w:r>
          </w:p>
        </w:tc>
      </w:tr>
      <w:tr w:rsidR="00CC49D9" w:rsidRPr="008E4BDC" w14:paraId="555D3E4D" w14:textId="77777777" w:rsidTr="00A8046D">
        <w:trPr>
          <w:trHeight w:val="319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5C06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K=150 mL/m</w:t>
            </w:r>
          </w:p>
        </w:tc>
      </w:tr>
      <w:tr w:rsidR="00CC49D9" w:rsidRPr="008E4BDC" w14:paraId="635CDA9F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EDEE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BB1F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1A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713F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130.87 - 1.12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7B0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120.16 - 0.97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90B1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138.91 - 1.23 x age</w:t>
            </w:r>
          </w:p>
        </w:tc>
      </w:tr>
      <w:tr w:rsidR="00CC49D9" w:rsidRPr="008E4BDC" w14:paraId="140C398F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FD92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4E4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1B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4334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153.47 - 1.71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FA75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142.77 - 1.56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28CF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161.51 - 1.82 x age</w:t>
            </w:r>
          </w:p>
        </w:tc>
      </w:tr>
      <w:tr w:rsidR="00CC49D9" w:rsidRPr="008E4BDC" w14:paraId="5EBF9A77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EACE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C218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1C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E3B6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161.62 - 2.15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CAE2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150.92 - 2.00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0D0D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169.67 - 2.26 x age</w:t>
            </w:r>
          </w:p>
        </w:tc>
      </w:tr>
      <w:tr w:rsidR="00CC49D9" w:rsidRPr="008E4BDC" w14:paraId="67DEA49E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B30D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E22C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1D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93EB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165.90 - 2.46 x age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15B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155.20 - 2.31 x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C8BB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173.94 - 2.57 x age</w:t>
            </w:r>
          </w:p>
        </w:tc>
      </w:tr>
      <w:tr w:rsidR="00CC49D9" w:rsidRPr="008E4BDC" w14:paraId="0AF2260D" w14:textId="77777777" w:rsidTr="00A8046D">
        <w:trPr>
          <w:trHeight w:val="319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36CF" w14:textId="7BE210C9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9953E" w14:textId="77777777" w:rsidR="00CC49D9" w:rsidRPr="008E4BDC" w:rsidRDefault="00CC49D9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1E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3088" w14:textId="77777777" w:rsidR="00CC49D9" w:rsidRPr="008E4BDC" w:rsidRDefault="00CC49D9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163.88 - 2.93 x 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B669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156.49 - 2.78 x age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3AE4A" w14:textId="77777777" w:rsidR="00CC49D9" w:rsidRPr="008E4BDC" w:rsidRDefault="00CC49D9" w:rsidP="00A8046D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4BDC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eGFR = 175.23 - 3.04 x age</w:t>
            </w:r>
          </w:p>
        </w:tc>
      </w:tr>
    </w:tbl>
    <w:p w14:paraId="7BA532A1" w14:textId="489343E7" w:rsidR="009563F9" w:rsidRDefault="009563F9" w:rsidP="009563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CAD">
        <w:rPr>
          <w:rFonts w:ascii="Times New Roman" w:hAnsi="Times New Roman" w:cs="Times New Roman"/>
          <w:sz w:val="24"/>
          <w:szCs w:val="24"/>
        </w:rPr>
        <w:t>Regression lines were calculated using mixed-effect model</w:t>
      </w:r>
      <w:r>
        <w:rPr>
          <w:rFonts w:ascii="Times New Roman" w:hAnsi="Times New Roman" w:cs="Times New Roman"/>
          <w:sz w:val="24"/>
          <w:szCs w:val="24"/>
        </w:rPr>
        <w:t xml:space="preserve">s with age, </w:t>
      </w:r>
      <w:r w:rsidR="007405C8">
        <w:rPr>
          <w:rFonts w:ascii="Times New Roman" w:hAnsi="Times New Roman" w:cs="Times New Roman" w:hint="eastAsia"/>
          <w:sz w:val="24"/>
          <w:szCs w:val="24"/>
        </w:rPr>
        <w:t>Mayo Class</w:t>
      </w:r>
      <w:r w:rsidR="004D7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sex as </w:t>
      </w:r>
      <w:r w:rsidRPr="00F44CAD">
        <w:rPr>
          <w:rFonts w:ascii="Times New Roman" w:hAnsi="Times New Roman" w:cs="Times New Roman"/>
          <w:sz w:val="24"/>
          <w:szCs w:val="24"/>
        </w:rPr>
        <w:t>fixed effect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F44CAD">
        <w:rPr>
          <w:rFonts w:ascii="Times New Roman" w:hAnsi="Times New Roman" w:cs="Times New Roman"/>
          <w:sz w:val="24"/>
          <w:szCs w:val="24"/>
        </w:rPr>
        <w:t xml:space="preserve"> and with age * </w:t>
      </w:r>
      <w:r w:rsidR="007405C8">
        <w:rPr>
          <w:rFonts w:ascii="Times New Roman" w:hAnsi="Times New Roman" w:cs="Times New Roman" w:hint="eastAsia"/>
          <w:sz w:val="24"/>
          <w:szCs w:val="24"/>
        </w:rPr>
        <w:t>Mayo Class</w:t>
      </w:r>
      <w:r>
        <w:rPr>
          <w:rFonts w:ascii="Times New Roman" w:hAnsi="Times New Roman" w:cs="Times New Roman"/>
          <w:sz w:val="24"/>
          <w:szCs w:val="24"/>
        </w:rPr>
        <w:t xml:space="preserve"> and age * sex as</w:t>
      </w:r>
      <w:r w:rsidRPr="00F44CAD">
        <w:rPr>
          <w:rFonts w:ascii="Times New Roman" w:hAnsi="Times New Roman" w:cs="Times New Roman"/>
          <w:sz w:val="24"/>
          <w:szCs w:val="24"/>
        </w:rPr>
        <w:t xml:space="preserve"> interaction effect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CAD">
        <w:rPr>
          <w:rFonts w:ascii="Times New Roman" w:hAnsi="Times New Roman" w:cs="Times New Roman"/>
          <w:sz w:val="24"/>
          <w:szCs w:val="24"/>
        </w:rPr>
        <w:t xml:space="preserve">. </w:t>
      </w:r>
      <w:r w:rsidR="007405C8">
        <w:rPr>
          <w:rFonts w:ascii="Times New Roman" w:hAnsi="Times New Roman" w:cs="Times New Roman" w:hint="eastAsia"/>
          <w:sz w:val="24"/>
          <w:szCs w:val="24"/>
        </w:rPr>
        <w:t>Mayo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Pr="00F44CAD">
        <w:rPr>
          <w:rFonts w:ascii="Times New Roman" w:hAnsi="Times New Roman" w:cs="Times New Roman"/>
          <w:sz w:val="24"/>
          <w:szCs w:val="24"/>
        </w:rPr>
        <w:t xml:space="preserve"> classified using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44CAD">
        <w:rPr>
          <w:rFonts w:ascii="Times New Roman" w:hAnsi="Times New Roman" w:cs="Times New Roman"/>
          <w:sz w:val="24"/>
          <w:szCs w:val="24"/>
        </w:rPr>
        <w:t xml:space="preserve">initial </w:t>
      </w:r>
      <w:proofErr w:type="spellStart"/>
      <w:r w:rsidRPr="00F44CAD">
        <w:rPr>
          <w:rFonts w:ascii="Times New Roman" w:hAnsi="Times New Roman" w:cs="Times New Roman" w:hint="eastAsia"/>
          <w:sz w:val="24"/>
          <w:szCs w:val="24"/>
        </w:rPr>
        <w:t>e</w:t>
      </w:r>
      <w:r w:rsidRPr="00F44CAD">
        <w:rPr>
          <w:rFonts w:ascii="Times New Roman" w:hAnsi="Times New Roman" w:cs="Times New Roman"/>
          <w:sz w:val="24"/>
          <w:szCs w:val="24"/>
        </w:rPr>
        <w:t>HTKV</w:t>
      </w:r>
      <w:proofErr w:type="spellEnd"/>
      <w:r w:rsidRPr="00F44CAD">
        <w:rPr>
          <w:rFonts w:ascii="Times New Roman" w:hAnsi="Times New Roman" w:cs="Times New Roman"/>
          <w:sz w:val="24"/>
          <w:szCs w:val="24"/>
        </w:rPr>
        <w:t>-</w:t>
      </w:r>
      <w:r w:rsidRPr="00F44CAD">
        <w:rPr>
          <w:rFonts w:ascii="Symbol" w:hAnsi="Symbol" w:cs="Times New Roman"/>
          <w:sz w:val="24"/>
          <w:szCs w:val="24"/>
        </w:rPr>
        <w:t></w:t>
      </w:r>
      <w:r>
        <w:rPr>
          <w:rFonts w:ascii="Symbol" w:hAnsi="Symbol" w:cs="Times New Roman"/>
          <w:sz w:val="24"/>
          <w:szCs w:val="24"/>
        </w:rPr>
        <w:t></w:t>
      </w:r>
      <w:r w:rsidRPr="00F44CAD">
        <w:rPr>
          <w:rFonts w:ascii="Times New Roman" w:hAnsi="Times New Roman" w:cs="Times New Roman"/>
          <w:sz w:val="24"/>
          <w:szCs w:val="24"/>
        </w:rPr>
        <w:t>calculated using K=130 mL/m and K=150 mL/</w:t>
      </w:r>
      <w:proofErr w:type="spellStart"/>
      <w:r w:rsidRPr="00F44CA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Symbol" w:hAnsi="Symbol" w:cs="Times New Roman"/>
          <w:sz w:val="24"/>
          <w:szCs w:val="24"/>
        </w:rPr>
        <w:t></w:t>
      </w:r>
      <w:r w:rsidRPr="0054534B">
        <w:rPr>
          <w:rFonts w:ascii="Times New Roman" w:hAnsi="Times New Roman" w:cs="Times New Roman"/>
          <w:sz w:val="24"/>
          <w:szCs w:val="24"/>
        </w:rPr>
        <w:t>eGFR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estimated glomerular filtration rate; </w:t>
      </w:r>
      <w:r w:rsidR="007405C8">
        <w:rPr>
          <w:rFonts w:ascii="Times New Roman" w:hAnsi="Times New Roman" w:cs="Times New Roman" w:hint="eastAsia"/>
          <w:sz w:val="24"/>
          <w:szCs w:val="24"/>
        </w:rPr>
        <w:t>Mayo Class</w:t>
      </w:r>
      <w:r w:rsidRPr="00F44CAD">
        <w:rPr>
          <w:rFonts w:ascii="Times New Roman" w:hAnsi="Times New Roman" w:cs="Times New Roman"/>
          <w:sz w:val="24"/>
          <w:szCs w:val="24"/>
        </w:rPr>
        <w:t xml:space="preserve">, Mayo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 w:rsidRPr="00F44CAD">
        <w:rPr>
          <w:rFonts w:ascii="Times New Roman" w:hAnsi="Times New Roman" w:cs="Times New Roman"/>
          <w:sz w:val="24"/>
          <w:szCs w:val="24"/>
        </w:rPr>
        <w:t>maging Classification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F44CAD">
        <w:rPr>
          <w:rFonts w:ascii="Times New Roman" w:hAnsi="Times New Roman" w:cs="Times New Roman" w:hint="eastAsia"/>
          <w:sz w:val="24"/>
          <w:szCs w:val="24"/>
        </w:rPr>
        <w:t>e</w:t>
      </w:r>
      <w:r w:rsidRPr="00F44CAD">
        <w:rPr>
          <w:rFonts w:ascii="Times New Roman" w:hAnsi="Times New Roman" w:cs="Times New Roman"/>
          <w:sz w:val="24"/>
          <w:szCs w:val="24"/>
        </w:rPr>
        <w:t>HTKV</w:t>
      </w:r>
      <w:proofErr w:type="spellEnd"/>
      <w:r w:rsidRPr="00F44CAD">
        <w:rPr>
          <w:rFonts w:ascii="Times New Roman" w:hAnsi="Times New Roman" w:cs="Times New Roman"/>
          <w:sz w:val="24"/>
          <w:szCs w:val="24"/>
        </w:rPr>
        <w:t>-</w:t>
      </w:r>
      <w:r w:rsidRPr="00F44CAD">
        <w:rPr>
          <w:rFonts w:ascii="Symbol" w:hAnsi="Symbol" w:cs="Times New Roman"/>
          <w:sz w:val="24"/>
          <w:szCs w:val="24"/>
        </w:rPr>
        <w:t></w:t>
      </w:r>
      <w:r w:rsidRPr="00F44CAD">
        <w:rPr>
          <w:rFonts w:ascii="Times New Roman" w:hAnsi="Times New Roman" w:cs="Times New Roman"/>
          <w:sz w:val="24"/>
          <w:szCs w:val="24"/>
        </w:rPr>
        <w:t xml:space="preserve">, </w:t>
      </w:r>
      <w:r w:rsidRPr="00F44CAD">
        <w:rPr>
          <w:rFonts w:ascii="Times New Roman" w:hAnsi="Times New Roman" w:cs="Times New Roman" w:hint="eastAsia"/>
          <w:sz w:val="24"/>
          <w:szCs w:val="24"/>
        </w:rPr>
        <w:t>estimated height-adjusted total kidney volume</w:t>
      </w:r>
      <w:r w:rsidRPr="00F44CAD">
        <w:rPr>
          <w:rFonts w:ascii="Times New Roman" w:hAnsi="Times New Roman" w:cs="Times New Roman"/>
          <w:sz w:val="24"/>
          <w:szCs w:val="24"/>
        </w:rPr>
        <w:t xml:space="preserve"> growth rate (</w:t>
      </w:r>
      <w:r w:rsidRPr="00F44CAD">
        <w:rPr>
          <w:rFonts w:ascii="Symbol" w:hAnsi="Symbol" w:cs="Times New Roman"/>
          <w:sz w:val="24"/>
          <w:szCs w:val="24"/>
        </w:rPr>
        <w:t></w:t>
      </w:r>
      <w:r w:rsidRPr="00F44C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F44C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AA7A0C" w14:textId="13F36638" w:rsidR="00CC49D9" w:rsidRDefault="00CC49D9" w:rsidP="00CC4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8D01C" w14:textId="77777777" w:rsidR="00CC49D9" w:rsidRDefault="00CC49D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F4B364" w14:textId="569DFF67" w:rsidR="00895132" w:rsidRPr="0036359F" w:rsidRDefault="009563F9" w:rsidP="00EB49C2">
      <w:pPr>
        <w:pStyle w:val="1"/>
        <w:spacing w:line="480" w:lineRule="auto"/>
        <w:rPr>
          <w:rFonts w:ascii="Times New Roman" w:hAnsi="Times New Roman" w:cs="Times New Roman"/>
        </w:rPr>
      </w:pPr>
      <w:r w:rsidRPr="008E0A3C">
        <w:rPr>
          <w:rFonts w:ascii="Times New Roman" w:hAnsi="Times New Roman" w:cs="Times New Roman"/>
          <w:b/>
        </w:rPr>
        <w:lastRenderedPageBreak/>
        <w:t>Table S</w:t>
      </w:r>
      <w:r w:rsidR="00276B63">
        <w:rPr>
          <w:rFonts w:ascii="Times New Roman" w:hAnsi="Times New Roman" w:cs="Times New Roman" w:hint="eastAsia"/>
          <w:b/>
        </w:rPr>
        <w:t>2</w:t>
      </w:r>
      <w:r w:rsidRPr="008E0A3C">
        <w:rPr>
          <w:rFonts w:ascii="Times New Roman" w:hAnsi="Times New Roman" w:cs="Times New Roman"/>
          <w:b/>
        </w:rPr>
        <w:t xml:space="preserve">. ROC analysis of initial </w:t>
      </w:r>
      <w:proofErr w:type="spellStart"/>
      <w:r w:rsidRPr="008E0A3C">
        <w:rPr>
          <w:rFonts w:ascii="Times New Roman" w:hAnsi="Times New Roman" w:cs="Times New Roman"/>
          <w:b/>
        </w:rPr>
        <w:t>eHTKV</w:t>
      </w:r>
      <w:proofErr w:type="spellEnd"/>
      <w:r w:rsidRPr="008E0A3C">
        <w:rPr>
          <w:rFonts w:ascii="Times New Roman" w:hAnsi="Times New Roman" w:cs="Times New Roman"/>
          <w:b/>
        </w:rPr>
        <w:t>-</w:t>
      </w:r>
      <w:r w:rsidRPr="006D31D9">
        <w:rPr>
          <w:rFonts w:ascii="Symbol" w:hAnsi="Symbol"/>
          <w:b/>
        </w:rPr>
        <w:t></w:t>
      </w:r>
      <w:r w:rsidRPr="006D31D9">
        <w:rPr>
          <w:b/>
        </w:rPr>
        <w:t xml:space="preserve"> </w:t>
      </w:r>
      <w:r w:rsidR="00631F6D" w:rsidRPr="002D0A22">
        <w:rPr>
          <w:rFonts w:ascii="Times New Roman" w:eastAsiaTheme="minorEastAsia" w:hAnsi="Times New Roman" w:cs="Times New Roman"/>
          <w:b/>
        </w:rPr>
        <w:t>cutoff values to predict eGFR decline to 15 mL/min/1.73 m</w:t>
      </w:r>
      <w:r w:rsidR="00631F6D" w:rsidRPr="002D0A22">
        <w:rPr>
          <w:rFonts w:ascii="Times New Roman" w:eastAsiaTheme="minorEastAsia" w:hAnsi="Times New Roman" w:cs="Times New Roman"/>
          <w:b/>
          <w:vertAlign w:val="superscript"/>
        </w:rPr>
        <w:t>2</w:t>
      </w:r>
      <w:r w:rsidR="00631F6D" w:rsidRPr="002D0A22">
        <w:rPr>
          <w:rFonts w:ascii="Times New Roman" w:eastAsiaTheme="minorEastAsia" w:hAnsi="Times New Roman" w:cs="Times New Roman"/>
          <w:b/>
        </w:rPr>
        <w:t xml:space="preserve"> </w:t>
      </w:r>
      <w:r w:rsidR="00631F6D">
        <w:rPr>
          <w:rFonts w:ascii="Times New Roman" w:hAnsi="Times New Roman" w:cs="Times New Roman" w:hint="eastAsia"/>
          <w:b/>
        </w:rPr>
        <w:t>for</w:t>
      </w:r>
      <w:r w:rsidR="00631F6D" w:rsidRPr="002D0A22">
        <w:rPr>
          <w:rFonts w:ascii="Times New Roman" w:eastAsiaTheme="minorEastAsia" w:hAnsi="Times New Roman" w:cs="Times New Roman"/>
          <w:b/>
        </w:rPr>
        <w:t xml:space="preserve"> </w:t>
      </w:r>
      <w:r w:rsidR="00631F6D">
        <w:rPr>
          <w:rFonts w:ascii="Times New Roman" w:hAnsi="Times New Roman" w:cs="Times New Roman" w:hint="eastAsia"/>
          <w:b/>
        </w:rPr>
        <w:t xml:space="preserve">censored </w:t>
      </w:r>
      <w:r w:rsidR="00631F6D" w:rsidRPr="002D0A22">
        <w:rPr>
          <w:rFonts w:ascii="Times New Roman" w:eastAsiaTheme="minorEastAsia" w:hAnsi="Times New Roman" w:cs="Times New Roman"/>
          <w:b/>
        </w:rPr>
        <w:t>age</w:t>
      </w:r>
      <w:r w:rsidR="00631F6D">
        <w:rPr>
          <w:rFonts w:ascii="Times New Roman" w:hAnsi="Times New Roman" w:cs="Times New Roman" w:hint="eastAsia"/>
          <w:b/>
        </w:rPr>
        <w:t>s</w:t>
      </w:r>
    </w:p>
    <w:tbl>
      <w:tblPr>
        <w:tblW w:w="13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120"/>
        <w:gridCol w:w="2120"/>
        <w:gridCol w:w="1060"/>
        <w:gridCol w:w="1280"/>
        <w:gridCol w:w="1280"/>
        <w:gridCol w:w="1280"/>
        <w:gridCol w:w="1280"/>
        <w:gridCol w:w="1280"/>
      </w:tblGrid>
      <w:tr w:rsidR="0036359F" w:rsidRPr="0036359F" w14:paraId="49C67B3C" w14:textId="77777777" w:rsidTr="0036359F">
        <w:trPr>
          <w:trHeight w:val="720"/>
        </w:trPr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2C869" w14:textId="049C7132" w:rsidR="0036359F" w:rsidRPr="0036359F" w:rsidRDefault="009563F9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Censored age</w:t>
            </w:r>
            <w:r w:rsidR="00EB49C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 xml:space="preserve"> (years)</w:t>
            </w:r>
            <w:r w:rsidR="0036359F"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F501F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Area under ROC curve (95% CI)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5EEC" w14:textId="5A4D444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AHTKV-</w:t>
            </w:r>
            <w:r w:rsidRPr="0036359F">
              <w:rPr>
                <w:rFonts w:ascii="Symbol" w:eastAsia="ＭＳ Ｐゴシック" w:hAnsi="Symbol" w:cs="Times New Roman"/>
                <w:color w:val="000000"/>
                <w:kern w:val="0"/>
                <w:sz w:val="22"/>
              </w:rPr>
              <w:t></w:t>
            </w:r>
            <w:r w:rsidR="009563F9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cut</w:t>
            </w: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off value (%/year)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5D46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Sensitivity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E2298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Specificity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1E4BA" w14:textId="7905C0B8" w:rsidR="0036359F" w:rsidRPr="0036359F" w:rsidRDefault="009563F9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Positive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p</w:t>
            </w:r>
            <w:r w:rsidR="0036359F"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redictive value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0A6AA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Likelihood ratio</w:t>
            </w:r>
          </w:p>
        </w:tc>
      </w:tr>
      <w:tr w:rsidR="0036359F" w:rsidRPr="0036359F" w14:paraId="0738848B" w14:textId="77777777" w:rsidTr="0036359F">
        <w:trPr>
          <w:trHeight w:val="345"/>
        </w:trPr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727E78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A9AFB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K=130 mL/m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883C6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K=150 mL/m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40EAE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41B8D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1D11A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FCD67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7C51A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116ABD" w14:textId="77777777" w:rsidR="0036359F" w:rsidRPr="0036359F" w:rsidRDefault="0036359F" w:rsidP="0036359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6359F" w:rsidRPr="0036359F" w14:paraId="7C3689C4" w14:textId="77777777" w:rsidTr="0036359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7E99" w14:textId="77777777" w:rsidR="0036359F" w:rsidRPr="0036359F" w:rsidRDefault="00EB49C2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C9A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(0.586-0.686)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328D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(0.585-0.686)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9268F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0.9808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25E5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4.31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BC40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60.2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B8F7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60.0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D424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52.8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F05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1.50 </w:t>
            </w:r>
          </w:p>
        </w:tc>
      </w:tr>
      <w:tr w:rsidR="0036359F" w:rsidRPr="0036359F" w14:paraId="0786A19F" w14:textId="77777777" w:rsidTr="0036359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412" w14:textId="77777777" w:rsidR="0036359F" w:rsidRPr="0036359F" w:rsidRDefault="00EB49C2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D7B9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(0.588-0.684)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9E3D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(0.588-0.684)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4F52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0.8646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C95E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4.09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E70D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60.9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B7A3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61.0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0DB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59.2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66D4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1.56 </w:t>
            </w:r>
          </w:p>
        </w:tc>
      </w:tr>
      <w:tr w:rsidR="0036359F" w:rsidRPr="0036359F" w14:paraId="3AFD35FB" w14:textId="77777777" w:rsidTr="0036359F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F2A1" w14:textId="77777777" w:rsidR="0036359F" w:rsidRPr="0036359F" w:rsidRDefault="00EB49C2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E839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(0.590 -0.681)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3B577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0.636 (0.591-0.682)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55925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0.8577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9BC9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3.99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4DF8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60.8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DA18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60.8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8AA2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62.3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405F" w14:textId="77777777" w:rsidR="0036359F" w:rsidRPr="0036359F" w:rsidRDefault="0036359F" w:rsidP="0036359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6359F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1.55 </w:t>
            </w:r>
          </w:p>
        </w:tc>
      </w:tr>
    </w:tbl>
    <w:p w14:paraId="4E7262B1" w14:textId="6FBB72F1" w:rsidR="009563F9" w:rsidRDefault="009563F9" w:rsidP="009563F9">
      <w:pPr>
        <w:pStyle w:val="Web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eGFR</w:t>
      </w:r>
      <w:r w:rsidR="004D71A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at 60, 65</w:t>
      </w:r>
      <w:r w:rsidR="004D71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70 years w</w:t>
      </w:r>
      <w:r w:rsidR="004D71A4">
        <w:rPr>
          <w:rFonts w:ascii="Times New Roman" w:hAnsi="Times New Roman" w:cs="Times New Roman" w:hint="eastAsia"/>
        </w:rPr>
        <w:t>as</w:t>
      </w:r>
      <w:r w:rsidRPr="0036359F">
        <w:rPr>
          <w:rFonts w:ascii="Times New Roman" w:hAnsi="Times New Roman" w:cs="Times New Roman"/>
        </w:rPr>
        <w:t xml:space="preserve"> estimated using individually calculated eGFR regression lines. </w:t>
      </w:r>
      <w:r>
        <w:rPr>
          <w:rFonts w:ascii="Times New Roman" w:hAnsi="Times New Roman" w:cs="Times New Roman" w:hint="eastAsia"/>
        </w:rPr>
        <w:t>Using</w:t>
      </w:r>
      <w:r w:rsidRPr="0036359F">
        <w:rPr>
          <w:rFonts w:ascii="Times New Roman" w:hAnsi="Times New Roman" w:cs="Times New Roman"/>
        </w:rPr>
        <w:t xml:space="preserve"> ROC analyses</w:t>
      </w:r>
      <w:r>
        <w:rPr>
          <w:rFonts w:ascii="Times New Roman" w:hAnsi="Times New Roman" w:cs="Times New Roman" w:hint="eastAsia"/>
        </w:rPr>
        <w:t>, c</w:t>
      </w:r>
      <w:r>
        <w:rPr>
          <w:rFonts w:ascii="Times New Roman" w:hAnsi="Times New Roman" w:cs="Times New Roman"/>
        </w:rPr>
        <w:t>ut</w:t>
      </w:r>
      <w:r w:rsidRPr="0036359F">
        <w:rPr>
          <w:rFonts w:ascii="Times New Roman" w:hAnsi="Times New Roman" w:cs="Times New Roman"/>
        </w:rPr>
        <w:t xml:space="preserve">off values of </w:t>
      </w:r>
      <w:r>
        <w:rPr>
          <w:rFonts w:ascii="Times New Roman" w:hAnsi="Times New Roman" w:cs="Times New Roman"/>
        </w:rPr>
        <w:t xml:space="preserve">the </w:t>
      </w:r>
      <w:r w:rsidRPr="0036359F">
        <w:rPr>
          <w:rFonts w:ascii="Times New Roman" w:hAnsi="Times New Roman" w:cs="Times New Roman"/>
        </w:rPr>
        <w:t>initial</w:t>
      </w:r>
      <w:r w:rsidR="00631F6D">
        <w:rPr>
          <w:rFonts w:ascii="Times New Roman" w:hAnsi="Times New Roman" w:cs="Times New Roman" w:hint="eastAsia"/>
        </w:rPr>
        <w:t>ly measured</w:t>
      </w:r>
      <w:r w:rsidRPr="0036359F">
        <w:rPr>
          <w:rFonts w:ascii="Times New Roman" w:hAnsi="Times New Roman" w:cs="Times New Roman"/>
        </w:rPr>
        <w:t xml:space="preserve"> </w:t>
      </w:r>
      <w:proofErr w:type="spellStart"/>
      <w:r w:rsidRPr="0036359F">
        <w:rPr>
          <w:rFonts w:ascii="Times New Roman" w:hAnsi="Times New Roman" w:cs="Times New Roman"/>
        </w:rPr>
        <w:t>eHTKV</w:t>
      </w:r>
      <w:proofErr w:type="spellEnd"/>
      <w:r w:rsidRPr="0036359F">
        <w:rPr>
          <w:rFonts w:ascii="Times New Roman" w:hAnsi="Times New Roman" w:cs="Times New Roman"/>
        </w:rPr>
        <w:t>-</w:t>
      </w:r>
      <w:r w:rsidRPr="0036359F">
        <w:rPr>
          <w:rFonts w:ascii="Symbol" w:hAnsi="Symbol" w:cs="Times New Roman"/>
        </w:rPr>
        <w:t></w:t>
      </w:r>
      <w:r w:rsidRPr="003635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to predict</w:t>
      </w:r>
      <w:r w:rsidRPr="0036359F">
        <w:rPr>
          <w:rFonts w:ascii="Times New Roman" w:hAnsi="Times New Roman" w:cs="Times New Roman"/>
        </w:rPr>
        <w:t xml:space="preserve"> eGFR </w:t>
      </w:r>
      <w:r>
        <w:rPr>
          <w:rFonts w:ascii="Times New Roman" w:hAnsi="Times New Roman" w:cs="Times New Roman" w:hint="eastAsia"/>
        </w:rPr>
        <w:t>decline</w:t>
      </w:r>
      <w:r>
        <w:rPr>
          <w:rFonts w:ascii="Times New Roman" w:hAnsi="Times New Roman" w:cs="Times New Roman"/>
        </w:rPr>
        <w:t xml:space="preserve"> to 15 ml/min/1.73m</w:t>
      </w:r>
      <w:r w:rsidRPr="00EB49C2">
        <w:rPr>
          <w:rFonts w:ascii="Times New Roman" w:hAnsi="Times New Roman" w:cs="Times New Roman"/>
          <w:vertAlign w:val="superscript"/>
        </w:rPr>
        <w:t>2</w:t>
      </w:r>
      <w:r w:rsidRPr="0036359F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</w:t>
      </w:r>
      <w:r w:rsidR="00631F6D">
        <w:rPr>
          <w:rFonts w:ascii="Times New Roman" w:hAnsi="Times New Roman" w:cs="Times New Roman" w:hint="eastAsia"/>
        </w:rPr>
        <w:t xml:space="preserve">censored </w:t>
      </w:r>
      <w:r>
        <w:rPr>
          <w:rFonts w:ascii="Times New Roman" w:hAnsi="Times New Roman" w:cs="Times New Roman"/>
        </w:rPr>
        <w:t>age</w:t>
      </w:r>
      <w:r w:rsidR="00631F6D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were calculated</w:t>
      </w:r>
      <w:r w:rsidRPr="0036359F">
        <w:rPr>
          <w:rFonts w:ascii="Times New Roman" w:hAnsi="Times New Roman" w:cs="Times New Roman"/>
        </w:rPr>
        <w:t>. As there was no significant difference in</w:t>
      </w:r>
      <w:r>
        <w:rPr>
          <w:rFonts w:ascii="Times New Roman" w:hAnsi="Times New Roman" w:cs="Times New Roman"/>
        </w:rPr>
        <w:t xml:space="preserve"> the</w:t>
      </w:r>
      <w:r w:rsidRPr="0036359F">
        <w:rPr>
          <w:rFonts w:ascii="Times New Roman" w:hAnsi="Times New Roman" w:cs="Times New Roman"/>
        </w:rPr>
        <w:t xml:space="preserve"> area under </w:t>
      </w:r>
      <w:r>
        <w:rPr>
          <w:rFonts w:ascii="Times New Roman" w:hAnsi="Times New Roman" w:cs="Times New Roman"/>
        </w:rPr>
        <w:t xml:space="preserve">the </w:t>
      </w:r>
      <w:r w:rsidRPr="0036359F">
        <w:rPr>
          <w:rFonts w:ascii="Times New Roman" w:hAnsi="Times New Roman" w:cs="Times New Roman"/>
        </w:rPr>
        <w:t xml:space="preserve">ROC curve between </w:t>
      </w:r>
      <w:proofErr w:type="spellStart"/>
      <w:r w:rsidRPr="0036359F">
        <w:rPr>
          <w:rFonts w:ascii="Times New Roman" w:hAnsi="Times New Roman" w:cs="Times New Roman"/>
        </w:rPr>
        <w:t>eHTKV</w:t>
      </w:r>
      <w:proofErr w:type="spellEnd"/>
      <w:r w:rsidRPr="0036359F">
        <w:rPr>
          <w:rFonts w:ascii="Times New Roman" w:hAnsi="Times New Roman" w:cs="Times New Roman"/>
        </w:rPr>
        <w:t>-</w:t>
      </w:r>
      <w:r w:rsidRPr="0036359F">
        <w:rPr>
          <w:rFonts w:ascii="Symbol" w:hAnsi="Symbol" w:cs="Times New Roman"/>
        </w:rPr>
        <w:t></w:t>
      </w:r>
      <w:r w:rsidRPr="0036359F">
        <w:rPr>
          <w:rFonts w:ascii="Times New Roman" w:hAnsi="Times New Roman" w:cs="Times New Roman"/>
        </w:rPr>
        <w:t xml:space="preserve"> (K=130</w:t>
      </w:r>
      <w:r>
        <w:rPr>
          <w:rFonts w:ascii="Times New Roman" w:hAnsi="Times New Roman" w:cs="Times New Roman" w:hint="eastAsia"/>
        </w:rPr>
        <w:t xml:space="preserve"> mL/m</w:t>
      </w:r>
      <w:r w:rsidRPr="0036359F">
        <w:rPr>
          <w:rFonts w:ascii="Times New Roman" w:hAnsi="Times New Roman" w:cs="Times New Roman"/>
        </w:rPr>
        <w:t xml:space="preserve">) and </w:t>
      </w:r>
      <w:proofErr w:type="spellStart"/>
      <w:r w:rsidRPr="0036359F">
        <w:rPr>
          <w:rFonts w:ascii="Times New Roman" w:hAnsi="Times New Roman" w:cs="Times New Roman"/>
        </w:rPr>
        <w:t>eHTKV</w:t>
      </w:r>
      <w:proofErr w:type="spellEnd"/>
      <w:r w:rsidRPr="0036359F">
        <w:rPr>
          <w:rFonts w:ascii="Times New Roman" w:hAnsi="Times New Roman" w:cs="Times New Roman"/>
        </w:rPr>
        <w:t>-</w:t>
      </w:r>
      <w:r w:rsidRPr="0036359F">
        <w:rPr>
          <w:rFonts w:ascii="Symbol" w:hAnsi="Symbol" w:cs="Times New Roman"/>
        </w:rPr>
        <w:t></w:t>
      </w:r>
      <w:r w:rsidRPr="0036359F">
        <w:rPr>
          <w:rFonts w:ascii="Times New Roman" w:hAnsi="Times New Roman" w:cs="Times New Roman"/>
        </w:rPr>
        <w:t xml:space="preserve"> (K=150</w:t>
      </w:r>
      <w:r>
        <w:rPr>
          <w:rFonts w:ascii="Times New Roman" w:hAnsi="Times New Roman" w:cs="Times New Roman" w:hint="eastAsia"/>
        </w:rPr>
        <w:t xml:space="preserve"> mL/m</w:t>
      </w:r>
      <w:r w:rsidRPr="0036359F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only K=130 </w:t>
      </w:r>
      <w:r>
        <w:rPr>
          <w:rFonts w:ascii="Times New Roman" w:hAnsi="Times New Roman" w:cs="Times New Roman" w:hint="eastAsia"/>
        </w:rPr>
        <w:t>cutoff values</w:t>
      </w:r>
      <w:r>
        <w:rPr>
          <w:rFonts w:ascii="Times New Roman" w:hAnsi="Times New Roman" w:cs="Times New Roman"/>
        </w:rPr>
        <w:t xml:space="preserve"> are shown. ROC</w:t>
      </w:r>
      <w:r w:rsidRPr="0036359F">
        <w:rPr>
          <w:rFonts w:ascii="Times New Roman" w:hAnsi="Times New Roman" w:cs="Times New Roman"/>
        </w:rPr>
        <w:t>, receiver operating characteristic</w:t>
      </w:r>
      <w:r>
        <w:rPr>
          <w:rFonts w:ascii="Times New Roman" w:hAnsi="Times New Roman" w:cs="Times New Roman" w:hint="eastAsia"/>
        </w:rPr>
        <w:t xml:space="preserve"> curve</w:t>
      </w:r>
      <w:r w:rsidRPr="0036359F">
        <w:rPr>
          <w:rFonts w:ascii="Times New Roman" w:hAnsi="Times New Roman" w:cs="Times New Roman"/>
        </w:rPr>
        <w:t xml:space="preserve">; </w:t>
      </w:r>
      <w:proofErr w:type="spellStart"/>
      <w:r w:rsidRPr="0036359F">
        <w:rPr>
          <w:rFonts w:ascii="Times New Roman" w:hAnsi="Times New Roman" w:cs="Times New Roman"/>
        </w:rPr>
        <w:t>eHTKV</w:t>
      </w:r>
      <w:proofErr w:type="spellEnd"/>
      <w:r w:rsidRPr="0036359F">
        <w:rPr>
          <w:rFonts w:ascii="Times New Roman" w:hAnsi="Times New Roman" w:cs="Times New Roman"/>
        </w:rPr>
        <w:t>-</w:t>
      </w:r>
      <w:r w:rsidRPr="00B73B63">
        <w:rPr>
          <w:rFonts w:ascii="Symbol" w:hAnsi="Symbol" w:cs="Times New Roman"/>
        </w:rPr>
        <w:t></w:t>
      </w:r>
      <w:r w:rsidRPr="0036359F">
        <w:rPr>
          <w:rFonts w:ascii="Times New Roman" w:hAnsi="Times New Roman" w:cs="Times New Roman"/>
        </w:rPr>
        <w:t>, estimated height-adjusted total ki</w:t>
      </w:r>
      <w:r>
        <w:rPr>
          <w:rFonts w:ascii="Times New Roman" w:hAnsi="Times New Roman" w:cs="Times New Roman"/>
        </w:rPr>
        <w:t>dney volume growth rate; K, K i</w:t>
      </w:r>
      <w:r w:rsidRPr="0036359F">
        <w:rPr>
          <w:rFonts w:ascii="Times New Roman" w:hAnsi="Times New Roman" w:cs="Times New Roman"/>
        </w:rPr>
        <w:t xml:space="preserve">s a constant in the equation </w:t>
      </w:r>
      <w:r>
        <w:rPr>
          <w:rFonts w:ascii="Times New Roman" w:hAnsi="Times New Roman" w:cs="Times New Roman" w:hint="eastAsia"/>
        </w:rPr>
        <w:t>of</w:t>
      </w:r>
      <w:r w:rsidRPr="0036359F">
        <w:rPr>
          <w:rFonts w:ascii="Times New Roman" w:hAnsi="Times New Roman" w:cs="Times New Roman"/>
        </w:rPr>
        <w:t xml:space="preserve"> </w:t>
      </w:r>
      <w:proofErr w:type="spellStart"/>
      <w:r w:rsidRPr="0036359F">
        <w:rPr>
          <w:rFonts w:ascii="Times New Roman" w:hAnsi="Times New Roman" w:cs="Times New Roman"/>
        </w:rPr>
        <w:t>eHTKV</w:t>
      </w:r>
      <w:proofErr w:type="spellEnd"/>
      <w:r w:rsidRPr="0036359F">
        <w:rPr>
          <w:rFonts w:ascii="Times New Roman" w:hAnsi="Times New Roman" w:cs="Times New Roman"/>
        </w:rPr>
        <w:t>-</w:t>
      </w:r>
      <w:r w:rsidRPr="00B73B63">
        <w:rPr>
          <w:rFonts w:ascii="Symbol" w:hAnsi="Symbol" w:cs="Times New Roman"/>
        </w:rPr>
        <w:t></w:t>
      </w:r>
      <w:r>
        <w:rPr>
          <w:rFonts w:ascii="Times New Roman" w:hAnsi="Times New Roman" w:cs="Times New Roman" w:hint="eastAsia"/>
        </w:rPr>
        <w:t>; CI, confidence interval.</w:t>
      </w:r>
    </w:p>
    <w:p w14:paraId="47D11AC5" w14:textId="77777777" w:rsidR="0054534B" w:rsidRDefault="0054534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 w:type="page"/>
      </w:r>
    </w:p>
    <w:p w14:paraId="33353FEE" w14:textId="05358CB4" w:rsidR="009563F9" w:rsidRPr="00A261D6" w:rsidRDefault="009563F9" w:rsidP="00A261D6">
      <w:pPr>
        <w:pStyle w:val="1"/>
        <w:spacing w:line="480" w:lineRule="auto"/>
        <w:rPr>
          <w:rFonts w:ascii="Times New Roman" w:hAnsi="Times New Roman" w:cs="Times New Roman"/>
          <w:b/>
        </w:rPr>
      </w:pPr>
      <w:r w:rsidRPr="00A261D6">
        <w:rPr>
          <w:rFonts w:ascii="Times New Roman" w:hAnsi="Times New Roman" w:cs="Times New Roman"/>
          <w:b/>
        </w:rPr>
        <w:lastRenderedPageBreak/>
        <w:t>Table S</w:t>
      </w:r>
      <w:r w:rsidR="00276B63">
        <w:rPr>
          <w:rFonts w:ascii="Times New Roman" w:hAnsi="Times New Roman" w:cs="Times New Roman" w:hint="eastAsia"/>
          <w:b/>
        </w:rPr>
        <w:t>3</w:t>
      </w:r>
      <w:r w:rsidRPr="00A261D6">
        <w:rPr>
          <w:rFonts w:ascii="Times New Roman" w:hAnsi="Times New Roman" w:cs="Times New Roman"/>
          <w:b/>
        </w:rPr>
        <w:t>. Comparison of</w:t>
      </w:r>
      <w:r w:rsidR="004D71A4">
        <w:rPr>
          <w:rFonts w:ascii="Times New Roman" w:hAnsi="Times New Roman" w:cs="Times New Roman"/>
          <w:b/>
        </w:rPr>
        <w:t xml:space="preserve"> the</w:t>
      </w:r>
      <w:r w:rsidRPr="00A261D6">
        <w:rPr>
          <w:rFonts w:ascii="Times New Roman" w:hAnsi="Times New Roman" w:cs="Times New Roman"/>
          <w:b/>
        </w:rPr>
        <w:t xml:space="preserve"> hazard ratio of ESRD between high-risk and referent subgroups </w:t>
      </w:r>
    </w:p>
    <w:tbl>
      <w:tblPr>
        <w:tblW w:w="14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8"/>
        <w:gridCol w:w="204"/>
        <w:gridCol w:w="3335"/>
        <w:gridCol w:w="1278"/>
        <w:gridCol w:w="283"/>
        <w:gridCol w:w="2410"/>
        <w:gridCol w:w="3260"/>
        <w:gridCol w:w="1418"/>
      </w:tblGrid>
      <w:tr w:rsidR="0054534B" w:rsidRPr="00FC6917" w14:paraId="4AEFF9C0" w14:textId="77777777" w:rsidTr="004046C5">
        <w:trPr>
          <w:trHeight w:val="390"/>
        </w:trPr>
        <w:tc>
          <w:tcPr>
            <w:tcW w:w="7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A94C4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K=130 mL/m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16BE" w14:textId="6FC94A5F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75476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K=150 mL/m</w:t>
            </w:r>
          </w:p>
        </w:tc>
      </w:tr>
      <w:tr w:rsidR="0054534B" w:rsidRPr="00FC6917" w14:paraId="05942FB0" w14:textId="77777777" w:rsidTr="004046C5">
        <w:trPr>
          <w:trHeight w:val="93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0E24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Comparison subgroup based on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initial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eHTKV</w:t>
            </w:r>
            <w:proofErr w:type="spellEnd"/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C6917">
              <w:rPr>
                <w:rFonts w:ascii="Symbol" w:eastAsia="ＭＳ Ｐゴシック" w:hAnsi="Symbol" w:cs="Times New Roman"/>
                <w:color w:val="000000"/>
                <w:kern w:val="0"/>
                <w:sz w:val="24"/>
                <w:szCs w:val="24"/>
              </w:rPr>
              <w:t>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81A6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9FD7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Multivariate hazard ratio adjusted by sex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with 95% CI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6A930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651E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4D8BC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Comparison subgroup based on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initial </w:t>
            </w:r>
            <w:proofErr w:type="spellStart"/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eHTKV</w:t>
            </w:r>
            <w:proofErr w:type="spellEnd"/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FC6917">
              <w:rPr>
                <w:rFonts w:ascii="Symbol" w:eastAsia="ＭＳ Ｐゴシック" w:hAnsi="Symbol" w:cs="Times New Roman"/>
                <w:color w:val="000000"/>
                <w:kern w:val="0"/>
                <w:sz w:val="24"/>
                <w:szCs w:val="24"/>
              </w:rPr>
              <w:t>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7DE9" w14:textId="1575921B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Multivariate hazard ratio adjusted by sex 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with 95% CI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A36C6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54534B" w:rsidRPr="00FC6917" w14:paraId="69AD7231" w14:textId="77777777" w:rsidTr="004046C5">
        <w:trPr>
          <w:trHeight w:val="345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619AD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(%/year)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D82B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C8A6AF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AF8933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4CA9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CAEC9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(%/year)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A221E" w14:textId="14ED3CED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2BD594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4534B" w:rsidRPr="00FC6917" w14:paraId="1639DB77" w14:textId="77777777" w:rsidTr="004046C5">
        <w:trPr>
          <w:trHeight w:val="36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C36D" w14:textId="1CB09C3E" w:rsidR="0054534B" w:rsidRPr="00FC6917" w:rsidRDefault="007F7FE6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F7FE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>≤</w:t>
            </w:r>
            <w:r w:rsidR="0054534B"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0F95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7896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 (referent)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8C178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1487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5A28" w14:textId="2FEBF94D" w:rsidR="0054534B" w:rsidRPr="00FC6917" w:rsidRDefault="007F7FE6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7F7FE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>≤</w:t>
            </w:r>
            <w:r w:rsidR="0054534B"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8593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 (referent)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233876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54534B" w:rsidRPr="00FC6917" w14:paraId="14399BC7" w14:textId="77777777" w:rsidTr="004046C5">
        <w:trPr>
          <w:trHeight w:val="360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51A7B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4.0&lt;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5A7A5" w14:textId="11F06EDA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18F1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11.43 (5.23 - 24.97)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22B1A4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D1F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97F1C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3.5&lt;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2EA3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10.40 (4.68 - 23.10)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8FF869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4534B" w:rsidRPr="00FC6917" w14:paraId="0A2B37C7" w14:textId="77777777" w:rsidTr="004046C5">
        <w:trPr>
          <w:trHeight w:val="36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EDA6" w14:textId="6860A4F8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3.0&lt;   </w:t>
            </w:r>
            <w:r w:rsidR="007F7FE6" w:rsidRPr="007F7FE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>≤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B04D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6040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 (referent)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F5A3A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613F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A998" w14:textId="5986E819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2.5&lt;   </w:t>
            </w:r>
            <w:r w:rsidR="007F7FE6" w:rsidRPr="007F7FE6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>≤</w:t>
            </w: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01DC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 (referent)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F465D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&lt;0.0001</w:t>
            </w:r>
          </w:p>
        </w:tc>
      </w:tr>
      <w:tr w:rsidR="0054534B" w:rsidRPr="00FC6917" w14:paraId="51D716C0" w14:textId="77777777" w:rsidTr="004046C5">
        <w:trPr>
          <w:trHeight w:val="360"/>
        </w:trPr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7868A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4.0 &lt;   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12D48" w14:textId="4FD96F45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2F222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6.64 (2.79 - 15.82)</w:t>
            </w:r>
          </w:p>
        </w:tc>
        <w:tc>
          <w:tcPr>
            <w:tcW w:w="12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3FC710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79F2" w14:textId="18370611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F72E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3.5&lt;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7761" w14:textId="77777777" w:rsidR="0054534B" w:rsidRPr="00FC6917" w:rsidRDefault="0054534B" w:rsidP="004046C5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FC6917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7.69 (3.15 - 18.77)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818BA5" w14:textId="77777777" w:rsidR="0054534B" w:rsidRPr="00FC6917" w:rsidRDefault="0054534B" w:rsidP="004046C5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68CB665" w14:textId="2423E7BC" w:rsidR="007D088E" w:rsidRPr="00F4575F" w:rsidRDefault="0054534B" w:rsidP="005F25D6">
      <w:pPr>
        <w:pStyle w:val="a7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575F">
        <w:rPr>
          <w:rFonts w:ascii="Times New Roman" w:hAnsi="Times New Roman" w:cs="Times New Roman"/>
          <w:sz w:val="24"/>
          <w:szCs w:val="24"/>
        </w:rPr>
        <w:t xml:space="preserve">Results </w:t>
      </w:r>
      <w:r w:rsidR="009563F9" w:rsidRPr="00F4575F">
        <w:rPr>
          <w:rFonts w:ascii="Times New Roman" w:hAnsi="Times New Roman" w:cs="Times New Roman"/>
          <w:sz w:val="24"/>
          <w:szCs w:val="24"/>
        </w:rPr>
        <w:t xml:space="preserve">were </w:t>
      </w:r>
      <w:r w:rsidRPr="00F4575F">
        <w:rPr>
          <w:rFonts w:ascii="Times New Roman" w:hAnsi="Times New Roman" w:cs="Times New Roman"/>
          <w:sz w:val="24"/>
          <w:szCs w:val="24"/>
        </w:rPr>
        <w:t xml:space="preserve">derived from Cox's proportional hazards model. Comparison was made between high-risk ESRD and two referent subgroups. </w:t>
      </w:r>
      <w:r w:rsidRPr="00F4575F">
        <w:rPr>
          <w:rFonts w:ascii="Times New Roman" w:hAnsi="Times New Roman" w:cs="Times New Roman"/>
          <w:i/>
          <w:sz w:val="24"/>
          <w:szCs w:val="24"/>
        </w:rPr>
        <w:t>P</w:t>
      </w:r>
      <w:r w:rsidR="009563F9" w:rsidRPr="00F4575F">
        <w:rPr>
          <w:rFonts w:ascii="Times New Roman" w:hAnsi="Times New Roman" w:cs="Times New Roman"/>
          <w:sz w:val="24"/>
          <w:szCs w:val="24"/>
        </w:rPr>
        <w:t>-values</w:t>
      </w:r>
      <w:r w:rsidR="004D71A4" w:rsidRPr="00F4575F">
        <w:rPr>
          <w:rFonts w:ascii="Times New Roman" w:hAnsi="Times New Roman" w:cs="Times New Roman"/>
          <w:sz w:val="24"/>
          <w:szCs w:val="24"/>
        </w:rPr>
        <w:t xml:space="preserve"> were</w:t>
      </w:r>
      <w:r w:rsidR="009563F9" w:rsidRPr="00F4575F">
        <w:rPr>
          <w:rFonts w:ascii="Times New Roman" w:hAnsi="Times New Roman" w:cs="Times New Roman"/>
          <w:sz w:val="24"/>
          <w:szCs w:val="24"/>
        </w:rPr>
        <w:t xml:space="preserve"> derived from</w:t>
      </w:r>
      <w:r w:rsidR="004D71A4" w:rsidRPr="00F4575F">
        <w:rPr>
          <w:rFonts w:ascii="Times New Roman" w:hAnsi="Times New Roman" w:cs="Times New Roman"/>
          <w:sz w:val="24"/>
          <w:szCs w:val="24"/>
        </w:rPr>
        <w:t xml:space="preserve"> the</w:t>
      </w:r>
      <w:r w:rsidR="009563F9" w:rsidRPr="00F4575F">
        <w:rPr>
          <w:rFonts w:ascii="Times New Roman" w:hAnsi="Times New Roman" w:cs="Times New Roman"/>
          <w:sz w:val="24"/>
          <w:szCs w:val="24"/>
        </w:rPr>
        <w:t xml:space="preserve"> c</w:t>
      </w:r>
      <w:r w:rsidRPr="00F4575F">
        <w:rPr>
          <w:rFonts w:ascii="Times New Roman" w:hAnsi="Times New Roman" w:cs="Times New Roman"/>
          <w:sz w:val="24"/>
          <w:szCs w:val="24"/>
        </w:rPr>
        <w:t xml:space="preserve">hi-square test. </w:t>
      </w:r>
      <w:proofErr w:type="spellStart"/>
      <w:proofErr w:type="gramStart"/>
      <w:r w:rsidRPr="00F4575F">
        <w:rPr>
          <w:rFonts w:ascii="Times New Roman" w:hAnsi="Times New Roman" w:cs="Times New Roman"/>
          <w:sz w:val="24"/>
          <w:szCs w:val="24"/>
        </w:rPr>
        <w:t>eHTKV</w:t>
      </w:r>
      <w:proofErr w:type="spellEnd"/>
      <w:r w:rsidRPr="00F457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575F" w:rsidRPr="00FC6917">
        <w:rPr>
          <w:rFonts w:ascii="Symbol" w:eastAsia="ＭＳ Ｐゴシック" w:hAnsi="Symbol" w:cs="Times New Roman"/>
          <w:color w:val="000000"/>
          <w:kern w:val="0"/>
          <w:sz w:val="24"/>
          <w:szCs w:val="24"/>
        </w:rPr>
        <w:t></w:t>
      </w:r>
      <w:r w:rsidRPr="00F4575F">
        <w:rPr>
          <w:rFonts w:ascii="Times New Roman" w:hAnsi="Times New Roman" w:cs="Times New Roman"/>
          <w:sz w:val="24"/>
          <w:szCs w:val="24"/>
        </w:rPr>
        <w:t>, estimated height-adjusted total kidney volume growth rate</w:t>
      </w:r>
      <w:r w:rsidR="00F4575F">
        <w:rPr>
          <w:rFonts w:ascii="Times New Roman" w:hAnsi="Times New Roman" w:cs="Times New Roman"/>
          <w:sz w:val="24"/>
          <w:szCs w:val="24"/>
        </w:rPr>
        <w:t xml:space="preserve"> </w:t>
      </w:r>
      <w:r w:rsidR="00F4575F" w:rsidRPr="00FC6917">
        <w:rPr>
          <w:rFonts w:ascii="Symbol" w:eastAsia="ＭＳ Ｐゴシック" w:hAnsi="Symbol" w:cs="Times New Roman"/>
          <w:color w:val="000000"/>
          <w:kern w:val="0"/>
          <w:sz w:val="24"/>
          <w:szCs w:val="24"/>
        </w:rPr>
        <w:t></w:t>
      </w:r>
      <w:r w:rsidRPr="00F4575F">
        <w:rPr>
          <w:rFonts w:ascii="Times New Roman" w:hAnsi="Times New Roman" w:cs="Times New Roman"/>
          <w:sz w:val="24"/>
          <w:szCs w:val="24"/>
        </w:rPr>
        <w:t xml:space="preserve"> (%/year); ESRD, end-stage renal disease; CI, confidence interval. </w:t>
      </w:r>
    </w:p>
    <w:p w14:paraId="1B899616" w14:textId="40A521F1" w:rsidR="00276B63" w:rsidRPr="00750D80" w:rsidRDefault="00276B63" w:rsidP="00157858">
      <w:pPr>
        <w:pStyle w:val="a7"/>
        <w:rPr>
          <w:rStyle w:val="10"/>
          <w:rFonts w:ascii="Times New Roman" w:hAnsi="Times New Roman" w:cs="Times New Roman"/>
          <w:strike/>
        </w:rPr>
      </w:pPr>
    </w:p>
    <w:p w14:paraId="22CD8FBC" w14:textId="61480066" w:rsidR="00427641" w:rsidRDefault="00427641">
      <w:pPr>
        <w:widowControl/>
        <w:jc w:val="left"/>
      </w:pPr>
      <w:r>
        <w:br w:type="page"/>
      </w:r>
    </w:p>
    <w:p w14:paraId="3233D69D" w14:textId="765394DC" w:rsidR="00427641" w:rsidRPr="00A261D6" w:rsidRDefault="00157858" w:rsidP="00427641">
      <w:pPr>
        <w:pStyle w:val="1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Figure </w:t>
      </w:r>
      <w:r w:rsidR="008438BC">
        <w:rPr>
          <w:rFonts w:ascii="Times New Roman" w:hAnsi="Times New Roman" w:cs="Times New Roman" w:hint="eastAsia"/>
          <w:b/>
        </w:rPr>
        <w:t>S</w:t>
      </w:r>
      <w:r w:rsidR="008C3DB9" w:rsidRPr="00157858">
        <w:rPr>
          <w:rFonts w:ascii="Times New Roman" w:hAnsi="Times New Roman" w:cs="Times New Roman" w:hint="eastAsia"/>
          <w:b/>
        </w:rPr>
        <w:t>1</w:t>
      </w:r>
      <w:r w:rsidR="00427641" w:rsidRPr="00A261D6">
        <w:rPr>
          <w:rFonts w:ascii="Times New Roman" w:hAnsi="Times New Roman" w:cs="Times New Roman"/>
          <w:b/>
        </w:rPr>
        <w:t xml:space="preserve">. </w:t>
      </w:r>
      <w:r w:rsidR="00427641" w:rsidRPr="00A261D6">
        <w:rPr>
          <w:rFonts w:ascii="Times New Roman" w:hAnsi="Times New Roman" w:cs="Times New Roman" w:hint="eastAsia"/>
          <w:b/>
        </w:rPr>
        <w:t>Time-dependent area under</w:t>
      </w:r>
      <w:r w:rsidR="004D71A4">
        <w:rPr>
          <w:rFonts w:ascii="Times New Roman" w:hAnsi="Times New Roman" w:cs="Times New Roman"/>
          <w:b/>
        </w:rPr>
        <w:t xml:space="preserve"> the</w:t>
      </w:r>
      <w:r w:rsidR="00427641" w:rsidRPr="00A261D6">
        <w:rPr>
          <w:rFonts w:ascii="Times New Roman" w:hAnsi="Times New Roman" w:cs="Times New Roman" w:hint="eastAsia"/>
          <w:b/>
        </w:rPr>
        <w:t xml:space="preserve"> curve (AUC) and 95% confidence interval</w:t>
      </w:r>
      <w:r w:rsidR="00502A73">
        <w:rPr>
          <w:rFonts w:ascii="Times New Roman" w:hAnsi="Times New Roman" w:cs="Times New Roman" w:hint="eastAsia"/>
          <w:b/>
        </w:rPr>
        <w:t xml:space="preserve"> using</w:t>
      </w:r>
      <w:r w:rsidR="004D71A4">
        <w:rPr>
          <w:rFonts w:ascii="Times New Roman" w:hAnsi="Times New Roman" w:cs="Times New Roman"/>
          <w:b/>
        </w:rPr>
        <w:t xml:space="preserve"> the</w:t>
      </w:r>
      <w:r w:rsidR="00502A73">
        <w:rPr>
          <w:rFonts w:ascii="Times New Roman" w:hAnsi="Times New Roman" w:cs="Times New Roman" w:hint="eastAsia"/>
          <w:b/>
        </w:rPr>
        <w:t xml:space="preserve"> entire data set</w:t>
      </w:r>
    </w:p>
    <w:p w14:paraId="4FAE3C25" w14:textId="062DE816" w:rsidR="00502A73" w:rsidRDefault="00502A73">
      <w:pPr>
        <w:widowControl/>
        <w:jc w:val="left"/>
      </w:pPr>
      <w:r>
        <w:rPr>
          <w:noProof/>
        </w:rPr>
        <w:drawing>
          <wp:inline distT="0" distB="0" distL="0" distR="0" wp14:anchorId="2A2D4E37" wp14:editId="271E4CA1">
            <wp:extent cx="5182235" cy="42310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ADA2" w14:textId="5B2CA823" w:rsidR="00502A73" w:rsidRPr="00F953AC" w:rsidRDefault="00502A73" w:rsidP="00502A73">
      <w:pPr>
        <w:spacing w:line="480" w:lineRule="auto"/>
      </w:pPr>
      <w:r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>The m</w:t>
      </w:r>
      <w:r w:rsidRPr="00F953AC"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>ean</w:t>
      </w:r>
      <w:r>
        <w:rPr>
          <w:rFonts w:ascii="Times New Roman" w:eastAsia="ＭＳ Ｐゴシック" w:hAnsi="ＭＳ Ｐゴシック" w:cs="Times New Roman" w:hint="eastAsia"/>
          <w:color w:val="000000"/>
          <w:kern w:val="24"/>
          <w:sz w:val="24"/>
          <w:szCs w:val="24"/>
        </w:rPr>
        <w:t xml:space="preserve"> </w:t>
      </w:r>
      <w:r w:rsidRPr="00F953AC"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 xml:space="preserve">area under </w:t>
      </w:r>
      <w:r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 xml:space="preserve">the </w:t>
      </w:r>
      <w:r w:rsidRPr="00F953AC"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>time-dependent receiver operating characteristic curve (AUC) was compared between K=130 mL/m and K=150 mL/m using Uno's Concordance Statistic</w:t>
      </w:r>
      <w:r>
        <w:rPr>
          <w:rFonts w:ascii="Times New Roman" w:eastAsia="ＭＳ Ｐゴシック" w:hAnsi="Times New Roman" w:cs="Times New Roman" w:hint="eastAsia"/>
          <w:color w:val="000000"/>
          <w:kern w:val="24"/>
          <w:sz w:val="24"/>
          <w:szCs w:val="24"/>
        </w:rPr>
        <w:t xml:space="preserve"> [2</w:t>
      </w:r>
      <w:r w:rsidR="0078367E">
        <w:rPr>
          <w:rFonts w:ascii="Times New Roman" w:eastAsia="ＭＳ Ｐゴシック" w:hAnsi="Times New Roman" w:cs="Times New Roman" w:hint="eastAsia"/>
          <w:color w:val="000000"/>
          <w:kern w:val="24"/>
          <w:sz w:val="24"/>
          <w:szCs w:val="24"/>
        </w:rPr>
        <w:t>3</w:t>
      </w:r>
      <w:r>
        <w:rPr>
          <w:rFonts w:ascii="Times New Roman" w:eastAsia="ＭＳ Ｐゴシック" w:hAnsi="Times New Roman" w:cs="Times New Roman" w:hint="eastAsia"/>
          <w:color w:val="000000"/>
          <w:kern w:val="24"/>
          <w:sz w:val="24"/>
          <w:szCs w:val="24"/>
        </w:rPr>
        <w:t>]</w:t>
      </w:r>
      <w:r w:rsidRPr="00F953AC"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 xml:space="preserve">. </w:t>
      </w:r>
      <w:r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>The estimated mean difference ± SEM</w:t>
      </w:r>
      <w:r w:rsidRPr="00F953AC">
        <w:rPr>
          <w:rFonts w:ascii="Times New Roman" w:eastAsia="ＭＳ Ｐゴシック" w:hAnsi="Times New Roman" w:cs="Times New Roman"/>
          <w:color w:val="000000"/>
          <w:kern w:val="24"/>
          <w:sz w:val="24"/>
          <w:szCs w:val="24"/>
        </w:rPr>
        <w:t xml:space="preserve"> was 0.0044 ± 0.0024 (P=0.0693).</w:t>
      </w:r>
    </w:p>
    <w:p w14:paraId="6A46474F" w14:textId="77777777" w:rsidR="00502A73" w:rsidRDefault="00502A73">
      <w:pPr>
        <w:widowControl/>
        <w:jc w:val="left"/>
      </w:pPr>
    </w:p>
    <w:p w14:paraId="453318BE" w14:textId="5B598016" w:rsidR="00502A73" w:rsidRDefault="00502A73" w:rsidP="00502A73">
      <w:pPr>
        <w:pStyle w:val="1"/>
        <w:spacing w:line="480" w:lineRule="auto"/>
        <w:rPr>
          <w:rFonts w:ascii="Times New Roman" w:hAnsi="Times New Roman" w:cs="Times New Roman"/>
        </w:rPr>
      </w:pPr>
      <w:r w:rsidRPr="005A3477">
        <w:rPr>
          <w:rFonts w:ascii="Times New Roman" w:hAnsi="Times New Roman" w:cs="Times New Roman"/>
          <w:b/>
        </w:rPr>
        <w:lastRenderedPageBreak/>
        <w:t xml:space="preserve">Figure </w:t>
      </w:r>
      <w:r w:rsidR="008438BC">
        <w:rPr>
          <w:rFonts w:ascii="Times New Roman" w:hAnsi="Times New Roman" w:cs="Times New Roman" w:hint="eastAsia"/>
          <w:b/>
        </w:rPr>
        <w:t>S</w:t>
      </w:r>
      <w:r w:rsidR="008C3DB9" w:rsidRPr="00157858">
        <w:rPr>
          <w:rFonts w:ascii="Times New Roman" w:hAnsi="Times New Roman" w:cs="Times New Roman" w:hint="eastAsia"/>
          <w:b/>
        </w:rPr>
        <w:t>2</w:t>
      </w:r>
      <w:r w:rsidRPr="005A3477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</w:rPr>
        <w:t xml:space="preserve"> </w:t>
      </w:r>
      <w:r w:rsidRPr="00631F6D">
        <w:rPr>
          <w:rFonts w:ascii="Times New Roman" w:hAnsi="Times New Roman" w:cs="Times New Roman"/>
          <w:b/>
        </w:rPr>
        <w:t xml:space="preserve">Regression lines of eGFR according to </w:t>
      </w:r>
      <w:r w:rsidR="004D71A4">
        <w:rPr>
          <w:rFonts w:ascii="Times New Roman" w:hAnsi="Times New Roman" w:cs="Times New Roman"/>
          <w:b/>
        </w:rPr>
        <w:t xml:space="preserve">the </w:t>
      </w:r>
      <w:r w:rsidRPr="00631F6D">
        <w:rPr>
          <w:rFonts w:ascii="Times New Roman" w:hAnsi="Times New Roman" w:cs="Times New Roman"/>
          <w:b/>
        </w:rPr>
        <w:t xml:space="preserve">Mayo Imaging Classification </w:t>
      </w:r>
    </w:p>
    <w:p w14:paraId="5748CCEB" w14:textId="57B025D2" w:rsidR="005A3477" w:rsidRDefault="00502A73" w:rsidP="005A3477">
      <w:r>
        <w:rPr>
          <w:noProof/>
        </w:rPr>
        <w:drawing>
          <wp:inline distT="0" distB="0" distL="0" distR="0" wp14:anchorId="13341FF2" wp14:editId="377D298F">
            <wp:extent cx="7437755" cy="53282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DB19" w14:textId="2344E2EE" w:rsidR="00502A73" w:rsidRPr="00BC3C4C" w:rsidRDefault="00502A73" w:rsidP="00502A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3C4C">
        <w:rPr>
          <w:rFonts w:ascii="Times New Roman" w:hAnsi="Times New Roman" w:cs="Times New Roman"/>
          <w:sz w:val="24"/>
          <w:szCs w:val="24"/>
        </w:rPr>
        <w:lastRenderedPageBreak/>
        <w:t>A: Change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C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estimated glomerular filtration rate (eGFR)</w:t>
      </w:r>
      <w:r w:rsidRPr="00BC3C4C">
        <w:rPr>
          <w:rFonts w:ascii="Times New Roman" w:hAnsi="Times New Roman" w:cs="Times New Roman"/>
          <w:sz w:val="24"/>
          <w:szCs w:val="24"/>
        </w:rPr>
        <w:t xml:space="preserve"> according to </w:t>
      </w:r>
      <w:r>
        <w:rPr>
          <w:rFonts w:ascii="Times New Roman" w:hAnsi="Times New Roman" w:cs="Times New Roman" w:hint="eastAsia"/>
          <w:sz w:val="24"/>
          <w:szCs w:val="24"/>
        </w:rPr>
        <w:t xml:space="preserve">five </w:t>
      </w:r>
      <w:r w:rsidRPr="00BC3C4C">
        <w:rPr>
          <w:rFonts w:ascii="Times New Roman" w:hAnsi="Times New Roman" w:cs="Times New Roman"/>
          <w:sz w:val="24"/>
          <w:szCs w:val="24"/>
        </w:rPr>
        <w:t>Mayo Imaging Classification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400830">
        <w:rPr>
          <w:rFonts w:ascii="Times New Roman" w:hAnsi="Times New Roman" w:cs="Times New Roman" w:hint="eastAsia"/>
          <w:sz w:val="24"/>
          <w:szCs w:val="24"/>
        </w:rPr>
        <w:t>Mayo Class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subgroups,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were divided using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eHTKV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BB55FB">
        <w:rPr>
          <w:rFonts w:ascii="Symbol" w:hAnsi="Symbol" w:cs="Times New Roman"/>
          <w:sz w:val="24"/>
          <w:szCs w:val="24"/>
        </w:rPr>
        <w:t></w:t>
      </w:r>
      <w:r>
        <w:rPr>
          <w:rFonts w:ascii="Times New Roman" w:hAnsi="Times New Roman" w:cs="Times New Roman" w:hint="eastAsia"/>
          <w:sz w:val="24"/>
          <w:szCs w:val="24"/>
        </w:rPr>
        <w:t xml:space="preserve"> calculated using K=130 mL/m or K=150 mL/m. </w:t>
      </w:r>
    </w:p>
    <w:p w14:paraId="4EB2121E" w14:textId="7313F9FE" w:rsidR="00502A73" w:rsidRPr="00BC3C4C" w:rsidRDefault="00502A73" w:rsidP="00502A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3C4C">
        <w:rPr>
          <w:rFonts w:ascii="Times New Roman" w:hAnsi="Times New Roman" w:cs="Times New Roman"/>
          <w:sz w:val="24"/>
          <w:szCs w:val="24"/>
        </w:rPr>
        <w:t xml:space="preserve">B: Comparison of eGFR regression lines of </w:t>
      </w:r>
      <w:r w:rsidR="00400830">
        <w:rPr>
          <w:rFonts w:ascii="Times New Roman" w:hAnsi="Times New Roman" w:cs="Times New Roman" w:hint="eastAsia"/>
          <w:sz w:val="24"/>
          <w:szCs w:val="24"/>
        </w:rPr>
        <w:t>Mayo Class</w:t>
      </w:r>
      <w:r w:rsidRPr="00BC3C4C">
        <w:rPr>
          <w:rFonts w:ascii="Times New Roman" w:hAnsi="Times New Roman" w:cs="Times New Roman"/>
          <w:sz w:val="24"/>
          <w:szCs w:val="24"/>
        </w:rPr>
        <w:t>.</w:t>
      </w:r>
    </w:p>
    <w:p w14:paraId="206DE00B" w14:textId="6837F2F1" w:rsidR="00502A73" w:rsidRDefault="00502A73" w:rsidP="00502A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4CAD">
        <w:rPr>
          <w:rFonts w:ascii="Times New Roman" w:hAnsi="Times New Roman" w:cs="Times New Roman"/>
          <w:sz w:val="24"/>
          <w:szCs w:val="24"/>
        </w:rPr>
        <w:t>Regression lines were calculated using mixed-effect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CAD">
        <w:rPr>
          <w:rFonts w:ascii="Times New Roman" w:hAnsi="Times New Roman" w:cs="Times New Roman"/>
          <w:sz w:val="24"/>
          <w:szCs w:val="24"/>
        </w:rPr>
        <w:t xml:space="preserve"> with age, </w:t>
      </w:r>
      <w:r w:rsidR="00400830">
        <w:rPr>
          <w:rFonts w:ascii="Times New Roman" w:hAnsi="Times New Roman" w:cs="Times New Roman" w:hint="eastAsia"/>
          <w:sz w:val="24"/>
          <w:szCs w:val="24"/>
        </w:rPr>
        <w:t>Mayo Class</w:t>
      </w:r>
      <w:r w:rsidR="004D71A4">
        <w:rPr>
          <w:rFonts w:ascii="Times New Roman" w:hAnsi="Times New Roman" w:cs="Times New Roman"/>
          <w:sz w:val="24"/>
          <w:szCs w:val="24"/>
        </w:rPr>
        <w:t>,</w:t>
      </w:r>
      <w:r w:rsidRPr="00F44CAD">
        <w:rPr>
          <w:rFonts w:ascii="Times New Roman" w:hAnsi="Times New Roman" w:cs="Times New Roman"/>
          <w:sz w:val="24"/>
          <w:szCs w:val="24"/>
        </w:rPr>
        <w:t xml:space="preserve"> and sex as fixed effect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F44CAD">
        <w:rPr>
          <w:rFonts w:ascii="Times New Roman" w:hAnsi="Times New Roman" w:cs="Times New Roman"/>
          <w:sz w:val="24"/>
          <w:szCs w:val="24"/>
        </w:rPr>
        <w:t xml:space="preserve"> and with age * </w:t>
      </w:r>
      <w:r w:rsidR="00400830">
        <w:rPr>
          <w:rFonts w:ascii="Times New Roman" w:hAnsi="Times New Roman" w:cs="Times New Roman" w:hint="eastAsia"/>
          <w:sz w:val="24"/>
          <w:szCs w:val="24"/>
        </w:rPr>
        <w:t>Mayo Class</w:t>
      </w:r>
      <w:r w:rsidRPr="00F44CAD">
        <w:rPr>
          <w:rFonts w:ascii="Times New Roman" w:hAnsi="Times New Roman" w:cs="Times New Roman"/>
          <w:sz w:val="24"/>
          <w:szCs w:val="24"/>
        </w:rPr>
        <w:t xml:space="preserve"> and age * sex as interaction effect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(Table S3)</w:t>
      </w:r>
      <w:r w:rsidRPr="00F44CAD">
        <w:rPr>
          <w:rFonts w:ascii="Times New Roman" w:hAnsi="Times New Roman" w:cs="Times New Roman"/>
          <w:sz w:val="24"/>
          <w:szCs w:val="24"/>
        </w:rPr>
        <w:t xml:space="preserve">. </w:t>
      </w:r>
      <w:r w:rsidR="00400830">
        <w:rPr>
          <w:rFonts w:ascii="Times New Roman" w:hAnsi="Times New Roman" w:cs="Times New Roman" w:hint="eastAsia"/>
          <w:sz w:val="24"/>
          <w:szCs w:val="24"/>
        </w:rPr>
        <w:t>Mayo Class</w:t>
      </w:r>
      <w:r w:rsidRPr="00F44CAD">
        <w:rPr>
          <w:rFonts w:ascii="Times New Roman" w:hAnsi="Times New Roman" w:cs="Times New Roman"/>
          <w:sz w:val="24"/>
          <w:szCs w:val="24"/>
        </w:rPr>
        <w:t xml:space="preserve"> </w:t>
      </w:r>
      <w:r w:rsidRPr="00F44CAD">
        <w:rPr>
          <w:rFonts w:ascii="Times New Roman" w:hAnsi="Times New Roman" w:cs="Times New Roman" w:hint="eastAsia"/>
          <w:sz w:val="24"/>
          <w:szCs w:val="24"/>
        </w:rPr>
        <w:t>w</w:t>
      </w:r>
      <w:r w:rsidR="00400830">
        <w:rPr>
          <w:rFonts w:ascii="Times New Roman" w:hAnsi="Times New Roman" w:cs="Times New Roman" w:hint="eastAsia"/>
          <w:sz w:val="24"/>
          <w:szCs w:val="24"/>
        </w:rPr>
        <w:t>as</w:t>
      </w:r>
      <w:bookmarkStart w:id="0" w:name="_GoBack"/>
      <w:bookmarkEnd w:id="0"/>
      <w:r w:rsidRPr="00F44C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44CAD">
        <w:rPr>
          <w:rFonts w:ascii="Times New Roman" w:hAnsi="Times New Roman" w:cs="Times New Roman"/>
          <w:sz w:val="24"/>
          <w:szCs w:val="24"/>
        </w:rPr>
        <w:t>classified using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F44CAD">
        <w:rPr>
          <w:rFonts w:ascii="Times New Roman" w:hAnsi="Times New Roman" w:cs="Times New Roman"/>
          <w:sz w:val="24"/>
          <w:szCs w:val="24"/>
        </w:rPr>
        <w:t xml:space="preserve"> </w:t>
      </w:r>
      <w:r w:rsidRPr="00F44CAD">
        <w:rPr>
          <w:rFonts w:ascii="Times New Roman" w:hAnsi="Times New Roman" w:cs="Times New Roman" w:hint="eastAsia"/>
          <w:sz w:val="24"/>
          <w:szCs w:val="24"/>
        </w:rPr>
        <w:t>initial</w:t>
      </w:r>
      <w:r w:rsidRPr="00F44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eHTKV</w:t>
      </w:r>
      <w:proofErr w:type="spellEnd"/>
      <w:r w:rsidRPr="00F44CAD">
        <w:rPr>
          <w:rFonts w:ascii="Times New Roman" w:hAnsi="Times New Roman" w:cs="Times New Roman"/>
          <w:sz w:val="24"/>
          <w:szCs w:val="24"/>
        </w:rPr>
        <w:t>-</w:t>
      </w:r>
      <w:r w:rsidRPr="00F44CAD">
        <w:rPr>
          <w:rFonts w:ascii="Symbol" w:hAnsi="Symbol" w:cs="Times New Roman"/>
          <w:sz w:val="24"/>
          <w:szCs w:val="24"/>
        </w:rPr>
        <w:t></w:t>
      </w:r>
      <w:r w:rsidRPr="00F44CAD">
        <w:rPr>
          <w:rFonts w:ascii="Times New Roman" w:hAnsi="Times New Roman" w:cs="Times New Roman"/>
          <w:sz w:val="24"/>
          <w:szCs w:val="24"/>
        </w:rPr>
        <w:t>.</w:t>
      </w:r>
    </w:p>
    <w:p w14:paraId="546509B2" w14:textId="77777777" w:rsidR="00502A73" w:rsidRDefault="00502A73" w:rsidP="005A3477"/>
    <w:p w14:paraId="4331CA9B" w14:textId="77777777" w:rsidR="00502A73" w:rsidRDefault="00502A73" w:rsidP="005A3477"/>
    <w:p w14:paraId="68366716" w14:textId="77777777" w:rsidR="00502A73" w:rsidRPr="00502A73" w:rsidRDefault="00502A73" w:rsidP="005A3477"/>
    <w:p w14:paraId="18FAED79" w14:textId="77777777" w:rsidR="00F4575F" w:rsidRDefault="00F4575F">
      <w:pPr>
        <w:widowControl/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60757300" w14:textId="0B4E0AAE" w:rsidR="00E16587" w:rsidRPr="00E16587" w:rsidRDefault="005A3477" w:rsidP="005A3477">
      <w:pPr>
        <w:pStyle w:val="1"/>
        <w:rPr>
          <w:rFonts w:ascii="Times New Roman" w:hAnsi="Times New Roman" w:cs="Times New Roman"/>
          <w:b/>
        </w:rPr>
      </w:pPr>
      <w:r w:rsidRPr="00E16587">
        <w:rPr>
          <w:rFonts w:ascii="Times New Roman" w:hAnsi="Times New Roman" w:cs="Times New Roman"/>
          <w:b/>
        </w:rPr>
        <w:lastRenderedPageBreak/>
        <w:t>Figure S</w:t>
      </w:r>
      <w:r w:rsidR="008C3DB9" w:rsidRPr="008438BC">
        <w:rPr>
          <w:rFonts w:ascii="Times New Roman" w:hAnsi="Times New Roman" w:cs="Times New Roman" w:hint="eastAsia"/>
          <w:b/>
        </w:rPr>
        <w:t>3</w:t>
      </w:r>
      <w:r w:rsidR="00E16587">
        <w:rPr>
          <w:rFonts w:ascii="Times New Roman" w:hAnsi="Times New Roman" w:cs="Times New Roman" w:hint="eastAsia"/>
          <w:b/>
        </w:rPr>
        <w:t xml:space="preserve">. </w:t>
      </w:r>
      <w:proofErr w:type="gramStart"/>
      <w:r w:rsidR="00E16587">
        <w:rPr>
          <w:rFonts w:ascii="Times New Roman" w:hAnsi="Times New Roman" w:cs="Times New Roman" w:hint="eastAsia"/>
          <w:b/>
        </w:rPr>
        <w:t xml:space="preserve">Renal </w:t>
      </w:r>
      <w:r w:rsidR="00E16587" w:rsidRPr="00E16587">
        <w:rPr>
          <w:rFonts w:ascii="Times New Roman" w:hAnsi="Times New Roman" w:cs="Times New Roman"/>
          <w:b/>
        </w:rPr>
        <w:t>survival Kaplan-Meier curve</w:t>
      </w:r>
      <w:r w:rsidR="00E16587" w:rsidRPr="00E16587">
        <w:rPr>
          <w:rFonts w:ascii="Times New Roman" w:hAnsi="Times New Roman" w:cs="Times New Roman" w:hint="eastAsia"/>
          <w:b/>
        </w:rPr>
        <w:t xml:space="preserve"> </w:t>
      </w:r>
      <w:r w:rsidR="00E16587" w:rsidRPr="00E16587">
        <w:rPr>
          <w:rFonts w:ascii="Times New Roman" w:hAnsi="Times New Roman" w:cs="Times New Roman"/>
          <w:b/>
        </w:rPr>
        <w:t>until</w:t>
      </w:r>
      <w:r w:rsidR="00E16587" w:rsidRPr="00E16587">
        <w:rPr>
          <w:rFonts w:ascii="Times New Roman" w:hAnsi="Times New Roman" w:cs="Times New Roman" w:hint="eastAsia"/>
          <w:b/>
        </w:rPr>
        <w:t xml:space="preserve"> receiving renal replacement therapy </w:t>
      </w:r>
      <w:r w:rsidR="00E16587" w:rsidRPr="00E16587">
        <w:rPr>
          <w:rFonts w:ascii="Times New Roman" w:hAnsi="Times New Roman" w:cs="Times New Roman"/>
          <w:b/>
        </w:rPr>
        <w:t xml:space="preserve">according </w:t>
      </w:r>
      <w:r w:rsidR="00E16587" w:rsidRPr="00E16587">
        <w:rPr>
          <w:rFonts w:ascii="Times New Roman" w:hAnsi="Times New Roman" w:cs="Times New Roman" w:hint="eastAsia"/>
          <w:b/>
        </w:rPr>
        <w:t xml:space="preserve">to subgroups divided by </w:t>
      </w:r>
      <w:r w:rsidR="00E16587" w:rsidRPr="00E16587">
        <w:rPr>
          <w:rFonts w:ascii="Times New Roman" w:hAnsi="Times New Roman" w:cs="Times New Roman"/>
          <w:b/>
        </w:rPr>
        <w:t xml:space="preserve">the </w:t>
      </w:r>
      <w:r w:rsidR="00E16587" w:rsidRPr="00E16587">
        <w:rPr>
          <w:rFonts w:ascii="Times New Roman" w:hAnsi="Times New Roman" w:cs="Times New Roman" w:hint="eastAsia"/>
          <w:b/>
        </w:rPr>
        <w:t xml:space="preserve">initial </w:t>
      </w:r>
      <w:proofErr w:type="spellStart"/>
      <w:r w:rsidR="00E16587" w:rsidRPr="00E16587">
        <w:rPr>
          <w:rFonts w:ascii="Times New Roman" w:hAnsi="Times New Roman" w:cs="Times New Roman" w:hint="eastAsia"/>
          <w:b/>
        </w:rPr>
        <w:t>eHTKV</w:t>
      </w:r>
      <w:proofErr w:type="spellEnd"/>
      <w:r w:rsidR="00E16587" w:rsidRPr="00E16587">
        <w:rPr>
          <w:rFonts w:ascii="Times New Roman" w:hAnsi="Times New Roman" w:cs="Times New Roman"/>
          <w:b/>
        </w:rPr>
        <w:t>-</w:t>
      </w:r>
      <w:r w:rsidR="00E16587" w:rsidRPr="00E16587">
        <w:rPr>
          <w:rFonts w:ascii="Symbol" w:hAnsi="Symbol" w:cs="Times New Roman"/>
          <w:b/>
        </w:rPr>
        <w:t></w:t>
      </w:r>
      <w:r w:rsidR="00E16587" w:rsidRPr="00E16587">
        <w:rPr>
          <w:rFonts w:ascii="Times New Roman" w:hAnsi="Times New Roman" w:cs="Times New Roman"/>
          <w:b/>
        </w:rPr>
        <w:t>.</w:t>
      </w:r>
      <w:proofErr w:type="gramEnd"/>
      <w:r w:rsidR="00E16587" w:rsidRPr="00E16587">
        <w:rPr>
          <w:rFonts w:ascii="Times New Roman" w:hAnsi="Times New Roman" w:cs="Times New Roman"/>
          <w:b/>
        </w:rPr>
        <w:t xml:space="preserve"> </w:t>
      </w:r>
    </w:p>
    <w:p w14:paraId="18E98A39" w14:textId="6F0972D5" w:rsidR="00E16587" w:rsidRDefault="00E46A57" w:rsidP="00E16587">
      <w:pPr>
        <w:pStyle w:val="a7"/>
      </w:pPr>
      <w:r>
        <w:rPr>
          <w:noProof/>
        </w:rPr>
        <w:drawing>
          <wp:inline distT="0" distB="0" distL="0" distR="0" wp14:anchorId="5E9FFB78" wp14:editId="7E431855">
            <wp:extent cx="9102090" cy="4999355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090" cy="49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7E01" w14:textId="77777777" w:rsidR="00E16587" w:rsidRDefault="00E16587" w:rsidP="00E16587">
      <w:pPr>
        <w:pStyle w:val="a7"/>
      </w:pPr>
    </w:p>
    <w:p w14:paraId="55C5B289" w14:textId="681DD631" w:rsidR="00F953AC" w:rsidRPr="00830C11" w:rsidRDefault="00E16587" w:rsidP="002017BF">
      <w:pPr>
        <w:pStyle w:val="a7"/>
        <w:rPr>
          <w:rFonts w:ascii="Times New Roman" w:hAnsi="Times New Roman" w:cs="Times New Roman"/>
        </w:rPr>
      </w:pPr>
      <w:r w:rsidRPr="00830C11">
        <w:rPr>
          <w:rFonts w:ascii="Times New Roman" w:hAnsi="Times New Roman" w:cs="Times New Roman"/>
          <w:sz w:val="24"/>
          <w:szCs w:val="24"/>
        </w:rPr>
        <w:t>The two dotted horizontal lines indicate renal survival probability</w:t>
      </w:r>
      <w:r w:rsidR="004D71A4" w:rsidRPr="00830C11">
        <w:rPr>
          <w:rFonts w:ascii="Times New Roman" w:hAnsi="Times New Roman" w:cs="Times New Roman"/>
          <w:sz w:val="24"/>
          <w:szCs w:val="24"/>
        </w:rPr>
        <w:t xml:space="preserve"> of 50% and 70%</w:t>
      </w:r>
      <w:r w:rsidRPr="00830C11">
        <w:rPr>
          <w:rFonts w:ascii="Times New Roman" w:hAnsi="Times New Roman" w:cs="Times New Roman"/>
          <w:sz w:val="24"/>
          <w:szCs w:val="24"/>
        </w:rPr>
        <w:t>.</w:t>
      </w:r>
      <w:r w:rsidRPr="00830C11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</w:p>
    <w:sectPr w:rsidR="00F953AC" w:rsidRPr="00830C11" w:rsidSect="00C05DED">
      <w:headerReference w:type="default" r:id="rId10"/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E53A5" w14:textId="77777777" w:rsidR="00A97DA0" w:rsidRDefault="00A97DA0" w:rsidP="00B742A2">
      <w:r>
        <w:separator/>
      </w:r>
    </w:p>
  </w:endnote>
  <w:endnote w:type="continuationSeparator" w:id="0">
    <w:p w14:paraId="0E2A974E" w14:textId="77777777" w:rsidR="00A97DA0" w:rsidRDefault="00A97DA0" w:rsidP="00B7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842D9" w14:textId="77777777" w:rsidR="00A97DA0" w:rsidRDefault="00A97DA0" w:rsidP="00B742A2">
      <w:r>
        <w:separator/>
      </w:r>
    </w:p>
  </w:footnote>
  <w:footnote w:type="continuationSeparator" w:id="0">
    <w:p w14:paraId="40A13B18" w14:textId="77777777" w:rsidR="00A97DA0" w:rsidRDefault="00A97DA0" w:rsidP="00B7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452731"/>
      <w:docPartObj>
        <w:docPartGallery w:val="Page Numbers (Top of Page)"/>
        <w:docPartUnique/>
      </w:docPartObj>
    </w:sdtPr>
    <w:sdtEndPr/>
    <w:sdtContent>
      <w:p w14:paraId="55825B42" w14:textId="77777777" w:rsidR="00287B7C" w:rsidRDefault="00287B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30" w:rsidRPr="00400830">
          <w:rPr>
            <w:noProof/>
            <w:lang w:val="ja-JP"/>
          </w:rPr>
          <w:t>1</w:t>
        </w:r>
        <w:r>
          <w:fldChar w:fldCharType="end"/>
        </w:r>
      </w:p>
    </w:sdtContent>
  </w:sdt>
  <w:p w14:paraId="04F3CAF2" w14:textId="77777777" w:rsidR="00287B7C" w:rsidRDefault="00287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47"/>
    <w:rsid w:val="0000507F"/>
    <w:rsid w:val="00015FBE"/>
    <w:rsid w:val="00022393"/>
    <w:rsid w:val="000272A4"/>
    <w:rsid w:val="000272EB"/>
    <w:rsid w:val="000278F9"/>
    <w:rsid w:val="00060E9E"/>
    <w:rsid w:val="000664B5"/>
    <w:rsid w:val="000A49A8"/>
    <w:rsid w:val="000C76A7"/>
    <w:rsid w:val="000F34F7"/>
    <w:rsid w:val="000F7D14"/>
    <w:rsid w:val="001562E6"/>
    <w:rsid w:val="00157858"/>
    <w:rsid w:val="00162102"/>
    <w:rsid w:val="0018583E"/>
    <w:rsid w:val="00197DAA"/>
    <w:rsid w:val="001C62C4"/>
    <w:rsid w:val="002017BF"/>
    <w:rsid w:val="00226895"/>
    <w:rsid w:val="0023693D"/>
    <w:rsid w:val="00241A5D"/>
    <w:rsid w:val="00276B63"/>
    <w:rsid w:val="00287B7C"/>
    <w:rsid w:val="00291F14"/>
    <w:rsid w:val="00293097"/>
    <w:rsid w:val="002A060C"/>
    <w:rsid w:val="002B2547"/>
    <w:rsid w:val="002D47A1"/>
    <w:rsid w:val="002E5B4E"/>
    <w:rsid w:val="002F527C"/>
    <w:rsid w:val="00307095"/>
    <w:rsid w:val="003100A1"/>
    <w:rsid w:val="00320665"/>
    <w:rsid w:val="00330C08"/>
    <w:rsid w:val="003454A3"/>
    <w:rsid w:val="003611C3"/>
    <w:rsid w:val="0036359F"/>
    <w:rsid w:val="0036748E"/>
    <w:rsid w:val="00383B4D"/>
    <w:rsid w:val="003901BA"/>
    <w:rsid w:val="003959F5"/>
    <w:rsid w:val="003C4ADC"/>
    <w:rsid w:val="003D15DC"/>
    <w:rsid w:val="003F73B5"/>
    <w:rsid w:val="0040019E"/>
    <w:rsid w:val="00400830"/>
    <w:rsid w:val="004030B9"/>
    <w:rsid w:val="004046C5"/>
    <w:rsid w:val="0041162D"/>
    <w:rsid w:val="00414183"/>
    <w:rsid w:val="00427641"/>
    <w:rsid w:val="004716A6"/>
    <w:rsid w:val="004742A5"/>
    <w:rsid w:val="00485905"/>
    <w:rsid w:val="004A53DB"/>
    <w:rsid w:val="004B2117"/>
    <w:rsid w:val="004C183A"/>
    <w:rsid w:val="004D71A4"/>
    <w:rsid w:val="004E2256"/>
    <w:rsid w:val="00502A73"/>
    <w:rsid w:val="0054534B"/>
    <w:rsid w:val="005551E6"/>
    <w:rsid w:val="005552B1"/>
    <w:rsid w:val="005576BE"/>
    <w:rsid w:val="005A3477"/>
    <w:rsid w:val="005B10DD"/>
    <w:rsid w:val="005C5E0D"/>
    <w:rsid w:val="005D1D5E"/>
    <w:rsid w:val="005E2297"/>
    <w:rsid w:val="005F25D6"/>
    <w:rsid w:val="0060222F"/>
    <w:rsid w:val="00611697"/>
    <w:rsid w:val="00631F6D"/>
    <w:rsid w:val="0065198C"/>
    <w:rsid w:val="00653F6B"/>
    <w:rsid w:val="006637E2"/>
    <w:rsid w:val="00665158"/>
    <w:rsid w:val="006753AF"/>
    <w:rsid w:val="0068135B"/>
    <w:rsid w:val="00684667"/>
    <w:rsid w:val="006A38EA"/>
    <w:rsid w:val="006E49BD"/>
    <w:rsid w:val="006F5797"/>
    <w:rsid w:val="00711ED8"/>
    <w:rsid w:val="00715C26"/>
    <w:rsid w:val="00727062"/>
    <w:rsid w:val="007405C8"/>
    <w:rsid w:val="00741622"/>
    <w:rsid w:val="00750D80"/>
    <w:rsid w:val="00752B72"/>
    <w:rsid w:val="0078367E"/>
    <w:rsid w:val="007C593F"/>
    <w:rsid w:val="007D0831"/>
    <w:rsid w:val="007D088E"/>
    <w:rsid w:val="007E3EE3"/>
    <w:rsid w:val="007E70AA"/>
    <w:rsid w:val="007F483F"/>
    <w:rsid w:val="007F7FE6"/>
    <w:rsid w:val="00830C11"/>
    <w:rsid w:val="008438BC"/>
    <w:rsid w:val="00895132"/>
    <w:rsid w:val="008C3DB9"/>
    <w:rsid w:val="009003EF"/>
    <w:rsid w:val="009053C9"/>
    <w:rsid w:val="00930CCB"/>
    <w:rsid w:val="00947494"/>
    <w:rsid w:val="009563F9"/>
    <w:rsid w:val="00981340"/>
    <w:rsid w:val="00997427"/>
    <w:rsid w:val="009C3AF0"/>
    <w:rsid w:val="009F490D"/>
    <w:rsid w:val="00A064F9"/>
    <w:rsid w:val="00A261D6"/>
    <w:rsid w:val="00A5225C"/>
    <w:rsid w:val="00A62778"/>
    <w:rsid w:val="00A66D1B"/>
    <w:rsid w:val="00A716D4"/>
    <w:rsid w:val="00A8046D"/>
    <w:rsid w:val="00A92A2F"/>
    <w:rsid w:val="00A97DA0"/>
    <w:rsid w:val="00AB5803"/>
    <w:rsid w:val="00AC0184"/>
    <w:rsid w:val="00AF6A6D"/>
    <w:rsid w:val="00B00D16"/>
    <w:rsid w:val="00B32DD6"/>
    <w:rsid w:val="00B73B63"/>
    <w:rsid w:val="00B742A2"/>
    <w:rsid w:val="00BC44CF"/>
    <w:rsid w:val="00BD08AD"/>
    <w:rsid w:val="00BE1A5A"/>
    <w:rsid w:val="00C05DED"/>
    <w:rsid w:val="00C07859"/>
    <w:rsid w:val="00C655B2"/>
    <w:rsid w:val="00C6776C"/>
    <w:rsid w:val="00C76029"/>
    <w:rsid w:val="00C822D5"/>
    <w:rsid w:val="00CC3050"/>
    <w:rsid w:val="00CC49D9"/>
    <w:rsid w:val="00CF21FC"/>
    <w:rsid w:val="00D2441E"/>
    <w:rsid w:val="00D36C77"/>
    <w:rsid w:val="00D51065"/>
    <w:rsid w:val="00D5426F"/>
    <w:rsid w:val="00D75AE9"/>
    <w:rsid w:val="00D765E3"/>
    <w:rsid w:val="00D94FFD"/>
    <w:rsid w:val="00D97720"/>
    <w:rsid w:val="00E16587"/>
    <w:rsid w:val="00E20C0D"/>
    <w:rsid w:val="00E46A57"/>
    <w:rsid w:val="00E7686E"/>
    <w:rsid w:val="00EB118B"/>
    <w:rsid w:val="00EB49C2"/>
    <w:rsid w:val="00EC03CD"/>
    <w:rsid w:val="00EC18FA"/>
    <w:rsid w:val="00EC1E96"/>
    <w:rsid w:val="00EC2145"/>
    <w:rsid w:val="00ED47F2"/>
    <w:rsid w:val="00EE094B"/>
    <w:rsid w:val="00F4575F"/>
    <w:rsid w:val="00F953AC"/>
    <w:rsid w:val="00FB0021"/>
    <w:rsid w:val="00FB2660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1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01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49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4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2A2"/>
  </w:style>
  <w:style w:type="paragraph" w:styleId="a5">
    <w:name w:val="footer"/>
    <w:basedOn w:val="a"/>
    <w:link w:val="a6"/>
    <w:uiPriority w:val="99"/>
    <w:unhideWhenUsed/>
    <w:rsid w:val="00B7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2A2"/>
  </w:style>
  <w:style w:type="character" w:customStyle="1" w:styleId="20">
    <w:name w:val="見出し 2 (文字)"/>
    <w:basedOn w:val="a0"/>
    <w:link w:val="2"/>
    <w:uiPriority w:val="9"/>
    <w:rsid w:val="00CC49D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901B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1658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01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49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4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2A2"/>
  </w:style>
  <w:style w:type="paragraph" w:styleId="a5">
    <w:name w:val="footer"/>
    <w:basedOn w:val="a"/>
    <w:link w:val="a6"/>
    <w:uiPriority w:val="99"/>
    <w:unhideWhenUsed/>
    <w:rsid w:val="00B7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2A2"/>
  </w:style>
  <w:style w:type="character" w:customStyle="1" w:styleId="20">
    <w:name w:val="見出し 2 (文字)"/>
    <w:basedOn w:val="a0"/>
    <w:link w:val="2"/>
    <w:uiPriority w:val="9"/>
    <w:rsid w:val="00CC49D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901BA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165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　英二</dc:creator>
  <cp:lastModifiedBy>東原　英二</cp:lastModifiedBy>
  <cp:revision>7</cp:revision>
  <cp:lastPrinted>2020-08-27T07:12:00Z</cp:lastPrinted>
  <dcterms:created xsi:type="dcterms:W3CDTF">2020-08-27T07:10:00Z</dcterms:created>
  <dcterms:modified xsi:type="dcterms:W3CDTF">2020-08-29T03:15:00Z</dcterms:modified>
</cp:coreProperties>
</file>