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B5" w:rsidRPr="0095350A" w:rsidRDefault="005A36B5" w:rsidP="005A36B5">
      <w:r w:rsidRPr="00FE4488">
        <w:rPr>
          <w:b/>
        </w:rPr>
        <w:t>Supplementary Table 3</w:t>
      </w:r>
      <w:r>
        <w:rPr>
          <w:b/>
        </w:rPr>
        <w:t>.</w:t>
      </w:r>
      <w:r w:rsidRPr="00FE4488">
        <w:rPr>
          <w:b/>
        </w:rPr>
        <w:t xml:space="preserve"> </w:t>
      </w:r>
      <w:r w:rsidRPr="00FE4488">
        <w:t xml:space="preserve">Estimated survival at different time points for NET G3, NEC &lt;55 and NEC </w:t>
      </w:r>
      <w:r w:rsidRPr="00FE4488">
        <w:rPr>
          <w:rFonts w:cstheme="minorHAnsi"/>
        </w:rPr>
        <w:t>≥</w:t>
      </w:r>
      <w:r w:rsidRPr="00FE4488">
        <w:t>55</w:t>
      </w:r>
    </w:p>
    <w:p w:rsidR="005A36B5" w:rsidRDefault="005A36B5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6B87" w:rsidRPr="00596B87" w:rsidTr="002A5D5E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96B87" w:rsidRPr="005A36B5" w:rsidRDefault="00596B87" w:rsidP="00596B87">
            <w:pPr>
              <w:rPr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96B87" w:rsidRPr="00596B87" w:rsidRDefault="00596B87" w:rsidP="00596B87">
            <w:r w:rsidRPr="00596B87">
              <w:t>NET G3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96B87" w:rsidRPr="00596B87" w:rsidRDefault="00596B87" w:rsidP="00596B87">
            <w:r w:rsidRPr="00596B87">
              <w:t>NEC &lt;55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596B87" w:rsidRPr="00596B87" w:rsidRDefault="00596B87" w:rsidP="00596B87">
            <w:r w:rsidRPr="00596B87">
              <w:t xml:space="preserve">NEC </w:t>
            </w:r>
            <w:r w:rsidRPr="00596B87">
              <w:rPr>
                <w:rFonts w:cstheme="minorHAnsi"/>
              </w:rPr>
              <w:t>≥</w:t>
            </w:r>
            <w:r w:rsidRPr="00596B87">
              <w:t>55</w:t>
            </w:r>
          </w:p>
        </w:tc>
      </w:tr>
      <w:tr w:rsidR="00596B87" w:rsidRPr="00596B87" w:rsidTr="002A5D5E">
        <w:tc>
          <w:tcPr>
            <w:tcW w:w="2265" w:type="dxa"/>
            <w:tcBorders>
              <w:top w:val="single" w:sz="4" w:space="0" w:color="auto"/>
            </w:tcBorders>
          </w:tcPr>
          <w:p w:rsidR="00596B87" w:rsidRPr="00596B87" w:rsidRDefault="00596B87" w:rsidP="00596B87">
            <w:r w:rsidRPr="00596B87">
              <w:t xml:space="preserve">12 </w:t>
            </w:r>
            <w:proofErr w:type="spellStart"/>
            <w:r w:rsidRPr="00596B87">
              <w:t>months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596B87" w:rsidRPr="00596B87" w:rsidRDefault="00596B87" w:rsidP="00596B87">
            <w:r w:rsidRPr="00596B87">
              <w:t>87.5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96B87" w:rsidRPr="00596B87" w:rsidRDefault="00596B87" w:rsidP="00596B87">
            <w:r w:rsidRPr="00596B87">
              <w:t>47.4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96B87" w:rsidRPr="00596B87" w:rsidRDefault="00596B87" w:rsidP="00596B87">
            <w:r w:rsidRPr="00596B87">
              <w:t>41.8</w:t>
            </w:r>
          </w:p>
        </w:tc>
      </w:tr>
      <w:tr w:rsidR="00596B87" w:rsidRPr="00596B87" w:rsidTr="002A5D5E">
        <w:tc>
          <w:tcPr>
            <w:tcW w:w="2265" w:type="dxa"/>
          </w:tcPr>
          <w:p w:rsidR="00596B87" w:rsidRPr="00596B87" w:rsidRDefault="00596B87" w:rsidP="00596B87">
            <w:r w:rsidRPr="00596B87">
              <w:t xml:space="preserve">24 </w:t>
            </w:r>
            <w:proofErr w:type="spellStart"/>
            <w:r w:rsidRPr="00596B87">
              <w:t>months</w:t>
            </w:r>
            <w:proofErr w:type="spellEnd"/>
            <w:r w:rsidRPr="00596B87">
              <w:t xml:space="preserve"> </w:t>
            </w:r>
          </w:p>
        </w:tc>
        <w:tc>
          <w:tcPr>
            <w:tcW w:w="2265" w:type="dxa"/>
          </w:tcPr>
          <w:p w:rsidR="00596B87" w:rsidRPr="00596B87" w:rsidRDefault="00596B87" w:rsidP="00596B87">
            <w:r w:rsidRPr="00596B87">
              <w:t>58.3</w:t>
            </w:r>
          </w:p>
        </w:tc>
        <w:tc>
          <w:tcPr>
            <w:tcW w:w="2266" w:type="dxa"/>
          </w:tcPr>
          <w:p w:rsidR="00596B87" w:rsidRPr="00596B87" w:rsidRDefault="00596B87" w:rsidP="00596B87">
            <w:r w:rsidRPr="00596B87">
              <w:t>21.1</w:t>
            </w:r>
          </w:p>
        </w:tc>
        <w:tc>
          <w:tcPr>
            <w:tcW w:w="2266" w:type="dxa"/>
          </w:tcPr>
          <w:p w:rsidR="00596B87" w:rsidRPr="00596B87" w:rsidRDefault="00596B87" w:rsidP="00596B87">
            <w:r w:rsidRPr="00596B87">
              <w:t>23.5</w:t>
            </w:r>
          </w:p>
        </w:tc>
      </w:tr>
      <w:tr w:rsidR="00596B87" w:rsidRPr="00596B87" w:rsidTr="002A5D5E">
        <w:tc>
          <w:tcPr>
            <w:tcW w:w="2265" w:type="dxa"/>
          </w:tcPr>
          <w:p w:rsidR="00596B87" w:rsidRPr="00596B87" w:rsidRDefault="00596B87" w:rsidP="00596B87">
            <w:r w:rsidRPr="00596B87">
              <w:t xml:space="preserve">36 </w:t>
            </w:r>
            <w:proofErr w:type="spellStart"/>
            <w:r w:rsidRPr="00596B87">
              <w:t>months</w:t>
            </w:r>
            <w:proofErr w:type="spellEnd"/>
            <w:r w:rsidRPr="00596B87">
              <w:t xml:space="preserve"> </w:t>
            </w:r>
          </w:p>
        </w:tc>
        <w:tc>
          <w:tcPr>
            <w:tcW w:w="2265" w:type="dxa"/>
          </w:tcPr>
          <w:p w:rsidR="00596B87" w:rsidRPr="00596B87" w:rsidRDefault="00596B87" w:rsidP="00596B87">
            <w:r w:rsidRPr="00596B87">
              <w:t>49.7</w:t>
            </w:r>
          </w:p>
        </w:tc>
        <w:tc>
          <w:tcPr>
            <w:tcW w:w="2266" w:type="dxa"/>
          </w:tcPr>
          <w:p w:rsidR="00596B87" w:rsidRPr="00596B87" w:rsidRDefault="00596B87" w:rsidP="00596B87">
            <w:r w:rsidRPr="00596B87">
              <w:t>10.5</w:t>
            </w:r>
          </w:p>
        </w:tc>
        <w:tc>
          <w:tcPr>
            <w:tcW w:w="2266" w:type="dxa"/>
          </w:tcPr>
          <w:p w:rsidR="00596B87" w:rsidRPr="00596B87" w:rsidRDefault="00596B87" w:rsidP="00596B87">
            <w:r w:rsidRPr="00596B87">
              <w:t>10.9</w:t>
            </w:r>
          </w:p>
        </w:tc>
      </w:tr>
      <w:tr w:rsidR="00596B87" w:rsidRPr="00596B87" w:rsidTr="002A5D5E">
        <w:tc>
          <w:tcPr>
            <w:tcW w:w="2265" w:type="dxa"/>
          </w:tcPr>
          <w:p w:rsidR="00596B87" w:rsidRPr="00596B87" w:rsidRDefault="00596B87" w:rsidP="00596B87">
            <w:r w:rsidRPr="00596B87">
              <w:t xml:space="preserve">60 </w:t>
            </w:r>
            <w:proofErr w:type="spellStart"/>
            <w:r w:rsidRPr="00596B87">
              <w:t>months</w:t>
            </w:r>
            <w:proofErr w:type="spellEnd"/>
            <w:r w:rsidRPr="00596B87">
              <w:t xml:space="preserve"> </w:t>
            </w:r>
          </w:p>
        </w:tc>
        <w:tc>
          <w:tcPr>
            <w:tcW w:w="2265" w:type="dxa"/>
          </w:tcPr>
          <w:p w:rsidR="00596B87" w:rsidRPr="00596B87" w:rsidRDefault="00596B87" w:rsidP="00596B87">
            <w:r w:rsidRPr="00596B87">
              <w:t>36.1</w:t>
            </w:r>
          </w:p>
        </w:tc>
        <w:tc>
          <w:tcPr>
            <w:tcW w:w="2266" w:type="dxa"/>
          </w:tcPr>
          <w:p w:rsidR="00596B87" w:rsidRPr="00596B87" w:rsidRDefault="00596B87" w:rsidP="00596B87">
            <w:r w:rsidRPr="00596B87">
              <w:t>7.0</w:t>
            </w:r>
          </w:p>
        </w:tc>
        <w:tc>
          <w:tcPr>
            <w:tcW w:w="2266" w:type="dxa"/>
          </w:tcPr>
          <w:p w:rsidR="00596B87" w:rsidRPr="00596B87" w:rsidRDefault="00596B87" w:rsidP="00596B87">
            <w:r w:rsidRPr="00596B87">
              <w:t>6.5</w:t>
            </w:r>
          </w:p>
        </w:tc>
      </w:tr>
      <w:tr w:rsidR="00596B87" w:rsidRPr="00596B87" w:rsidTr="002A5D5E">
        <w:tc>
          <w:tcPr>
            <w:tcW w:w="2265" w:type="dxa"/>
          </w:tcPr>
          <w:p w:rsidR="00596B87" w:rsidRPr="00596B87" w:rsidRDefault="00596B87" w:rsidP="00596B87">
            <w:r w:rsidRPr="00596B87">
              <w:t xml:space="preserve">72 </w:t>
            </w:r>
            <w:proofErr w:type="spellStart"/>
            <w:r w:rsidRPr="00596B87">
              <w:t>months</w:t>
            </w:r>
            <w:proofErr w:type="spellEnd"/>
          </w:p>
        </w:tc>
        <w:tc>
          <w:tcPr>
            <w:tcW w:w="2265" w:type="dxa"/>
          </w:tcPr>
          <w:p w:rsidR="00596B87" w:rsidRPr="00596B87" w:rsidRDefault="00596B87" w:rsidP="00596B87">
            <w:r w:rsidRPr="00596B87">
              <w:t>24.8</w:t>
            </w:r>
          </w:p>
        </w:tc>
        <w:tc>
          <w:tcPr>
            <w:tcW w:w="2266" w:type="dxa"/>
          </w:tcPr>
          <w:p w:rsidR="00596B87" w:rsidRPr="00596B87" w:rsidRDefault="00596B87" w:rsidP="00596B87">
            <w:r w:rsidRPr="00596B87">
              <w:t>5.3</w:t>
            </w:r>
          </w:p>
        </w:tc>
        <w:tc>
          <w:tcPr>
            <w:tcW w:w="2266" w:type="dxa"/>
          </w:tcPr>
          <w:p w:rsidR="00596B87" w:rsidRPr="00596B87" w:rsidRDefault="00596B87" w:rsidP="00596B87">
            <w:r w:rsidRPr="00596B87">
              <w:t>6.5</w:t>
            </w:r>
          </w:p>
        </w:tc>
      </w:tr>
      <w:tr w:rsidR="005A36B5" w:rsidRPr="00596B87" w:rsidTr="002A5D5E">
        <w:tc>
          <w:tcPr>
            <w:tcW w:w="2265" w:type="dxa"/>
          </w:tcPr>
          <w:p w:rsidR="005A36B5" w:rsidRPr="00596B87" w:rsidRDefault="005A36B5" w:rsidP="00596B87"/>
        </w:tc>
        <w:tc>
          <w:tcPr>
            <w:tcW w:w="2265" w:type="dxa"/>
          </w:tcPr>
          <w:p w:rsidR="005A36B5" w:rsidRPr="00596B87" w:rsidRDefault="005A36B5" w:rsidP="00596B87"/>
        </w:tc>
        <w:tc>
          <w:tcPr>
            <w:tcW w:w="2266" w:type="dxa"/>
          </w:tcPr>
          <w:p w:rsidR="005A36B5" w:rsidRPr="00596B87" w:rsidRDefault="005A36B5" w:rsidP="00596B87"/>
        </w:tc>
        <w:tc>
          <w:tcPr>
            <w:tcW w:w="2266" w:type="dxa"/>
          </w:tcPr>
          <w:p w:rsidR="005A36B5" w:rsidRPr="00596B87" w:rsidRDefault="005A36B5" w:rsidP="00596B87"/>
        </w:tc>
      </w:tr>
    </w:tbl>
    <w:p w:rsidR="005A36B5" w:rsidRPr="004B6194" w:rsidRDefault="005A36B5" w:rsidP="005A36B5">
      <w:r w:rsidRPr="0095350A">
        <w:t>The estimates, in percent, are calculated over full data and evaluated at indicated times</w:t>
      </w:r>
    </w:p>
    <w:p w:rsidR="00EA33DB" w:rsidRDefault="00EA33DB">
      <w:bookmarkStart w:id="0" w:name="_GoBack"/>
      <w:bookmarkEnd w:id="0"/>
    </w:p>
    <w:sectPr w:rsidR="00EA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7"/>
    <w:rsid w:val="00596B87"/>
    <w:rsid w:val="005A36B5"/>
    <w:rsid w:val="00EA33DB"/>
    <w:rsid w:val="00E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5A6C"/>
  <w15:chartTrackingRefBased/>
  <w15:docId w15:val="{91028F93-69F6-431F-BCED-07C1626A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6B87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Elvebakken, Hege</dc:creator>
  <cp:keywords/>
  <dc:description/>
  <cp:lastModifiedBy>Elvebakken, Hege</cp:lastModifiedBy>
  <cp:revision>2</cp:revision>
  <dcterms:created xsi:type="dcterms:W3CDTF">2020-04-05T11:35:00Z</dcterms:created>
  <dcterms:modified xsi:type="dcterms:W3CDTF">2020-06-03T09:49:00Z</dcterms:modified>
</cp:coreProperties>
</file>