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1C1D" w14:textId="77777777" w:rsidR="00C15FDB" w:rsidRPr="002562AF" w:rsidRDefault="00C15FDB" w:rsidP="00C15FDB">
      <w:pPr>
        <w:spacing w:line="480" w:lineRule="auto"/>
        <w:rPr>
          <w:lang w:val="en-US"/>
        </w:rPr>
      </w:pPr>
    </w:p>
    <w:p w14:paraId="0D11626C" w14:textId="77777777" w:rsidR="00C15FDB" w:rsidRPr="002562AF" w:rsidRDefault="00C15FDB" w:rsidP="00C15FDB">
      <w:pPr>
        <w:spacing w:line="480" w:lineRule="auto"/>
        <w:rPr>
          <w:lang w:val="en-US"/>
        </w:rPr>
      </w:pPr>
      <w:r w:rsidRPr="002562AF">
        <w:rPr>
          <w:b/>
          <w:bCs/>
          <w:lang w:val="en-US"/>
        </w:rPr>
        <w:t>Supplementary Fig</w:t>
      </w:r>
      <w:r>
        <w:rPr>
          <w:b/>
          <w:bCs/>
          <w:lang w:val="en-US"/>
        </w:rPr>
        <w:t xml:space="preserve">. </w:t>
      </w:r>
      <w:r w:rsidRPr="002562AF">
        <w:rPr>
          <w:b/>
          <w:bCs/>
          <w:lang w:val="en-US"/>
        </w:rPr>
        <w:t>1.</w:t>
      </w:r>
      <w:r w:rsidRPr="002562AF">
        <w:rPr>
          <w:lang w:val="en-US"/>
        </w:rPr>
        <w:t xml:space="preserve"> </w:t>
      </w:r>
      <w:proofErr w:type="spellStart"/>
      <w:r w:rsidRPr="002562AF">
        <w:rPr>
          <w:lang w:val="en-US"/>
        </w:rPr>
        <w:t>Elafin</w:t>
      </w:r>
      <w:proofErr w:type="spellEnd"/>
      <w:r w:rsidRPr="002562AF">
        <w:rPr>
          <w:lang w:val="en-US"/>
        </w:rPr>
        <w:t>/</w:t>
      </w:r>
      <w:r w:rsidRPr="00C64F7F">
        <w:rPr>
          <w:i/>
          <w:lang w:val="en-US"/>
        </w:rPr>
        <w:t>PI3</w:t>
      </w:r>
      <w:r w:rsidRPr="002562AF">
        <w:rPr>
          <w:lang w:val="en-US"/>
        </w:rPr>
        <w:t xml:space="preserve"> expression is </w:t>
      </w:r>
      <w:proofErr w:type="gramStart"/>
      <w:r w:rsidRPr="002562AF">
        <w:rPr>
          <w:lang w:val="en-US"/>
        </w:rPr>
        <w:t>down-regulated</w:t>
      </w:r>
      <w:proofErr w:type="gramEnd"/>
      <w:r w:rsidRPr="002562AF">
        <w:rPr>
          <w:lang w:val="en-US"/>
        </w:rPr>
        <w:t xml:space="preserve"> in cervical cancer and derived cell lines. A-F. </w:t>
      </w:r>
      <w:r w:rsidRPr="00C64F7F">
        <w:rPr>
          <w:i/>
          <w:lang w:val="en-US"/>
        </w:rPr>
        <w:t>PI3</w:t>
      </w:r>
      <w:r w:rsidRPr="002562AF">
        <w:rPr>
          <w:lang w:val="en-US"/>
        </w:rPr>
        <w:t xml:space="preserve"> mRNA levels are down regulated in cervical carcinoma samples and derived cell lines when compared with normal cervical tissues.</w:t>
      </w:r>
    </w:p>
    <w:p w14:paraId="34AEB724" w14:textId="2DB4A444" w:rsidR="00D37090" w:rsidRPr="00C15FDB" w:rsidRDefault="00D37090">
      <w:pPr>
        <w:rPr>
          <w:lang w:val="en-US"/>
        </w:rPr>
      </w:pPr>
    </w:p>
    <w:p w14:paraId="060E9A6D" w14:textId="7946F347" w:rsidR="00D37090" w:rsidRPr="00C15FDB" w:rsidRDefault="00D37090">
      <w:pPr>
        <w:rPr>
          <w:lang w:val="en-US"/>
        </w:rPr>
      </w:pPr>
    </w:p>
    <w:sectPr w:rsidR="00D37090" w:rsidRPr="00C15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01"/>
    <w:rsid w:val="00172D1D"/>
    <w:rsid w:val="004D1601"/>
    <w:rsid w:val="00C15FDB"/>
    <w:rsid w:val="00D37090"/>
    <w:rsid w:val="00EA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D4A15"/>
  <w15:chartTrackingRefBased/>
  <w15:docId w15:val="{31B56E73-FAEF-47B4-87A6-6BBFF91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160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rcid-id-https">
    <w:name w:val="orcid-id-https"/>
    <w:basedOn w:val="Absatz-Standardschriftart"/>
    <w:rsid w:val="00D3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Termini</dc:creator>
  <cp:keywords/>
  <dc:description/>
  <cp:lastModifiedBy>Dorathe Schindelholz</cp:lastModifiedBy>
  <cp:revision>4</cp:revision>
  <cp:lastPrinted>2020-06-19T23:53:00Z</cp:lastPrinted>
  <dcterms:created xsi:type="dcterms:W3CDTF">2020-06-19T22:11:00Z</dcterms:created>
  <dcterms:modified xsi:type="dcterms:W3CDTF">2020-10-08T10:25:00Z</dcterms:modified>
</cp:coreProperties>
</file>