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AEE6" w14:textId="3A927880" w:rsidR="00E5710E" w:rsidRDefault="0021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639A">
        <w:rPr>
          <w:rFonts w:ascii="Times New Roman" w:hAnsi="Times New Roman" w:cs="Times New Roman"/>
          <w:sz w:val="24"/>
          <w:szCs w:val="24"/>
        </w:rPr>
        <w:t xml:space="preserve">uppl. </w:t>
      </w:r>
      <w:r w:rsidR="00B01802">
        <w:rPr>
          <w:rFonts w:ascii="Times New Roman" w:hAnsi="Times New Roman" w:cs="Times New Roman" w:hint="eastAsia"/>
          <w:sz w:val="24"/>
          <w:szCs w:val="24"/>
        </w:rPr>
        <w:t>T</w:t>
      </w:r>
      <w:r w:rsidR="00B01802">
        <w:rPr>
          <w:rFonts w:ascii="Times New Roman" w:hAnsi="Times New Roman" w:cs="Times New Roman"/>
          <w:sz w:val="24"/>
          <w:szCs w:val="24"/>
        </w:rPr>
        <w:t>able</w:t>
      </w:r>
      <w:r w:rsidR="00B91ABB">
        <w:rPr>
          <w:rFonts w:ascii="Times New Roman" w:hAnsi="Times New Roman" w:cs="Times New Roman"/>
          <w:sz w:val="24"/>
          <w:szCs w:val="24"/>
        </w:rPr>
        <w:t xml:space="preserve"> </w:t>
      </w:r>
      <w:r w:rsidR="00E45B53">
        <w:rPr>
          <w:rFonts w:ascii="Times New Roman" w:hAnsi="Times New Roman" w:cs="Times New Roman"/>
          <w:sz w:val="24"/>
          <w:szCs w:val="24"/>
        </w:rPr>
        <w:t>3</w:t>
      </w:r>
      <w:r w:rsidR="00AD639A">
        <w:rPr>
          <w:rFonts w:ascii="Times New Roman" w:hAnsi="Times New Roman" w:cs="Times New Roman"/>
          <w:sz w:val="24"/>
          <w:szCs w:val="24"/>
        </w:rPr>
        <w:t>.</w:t>
      </w:r>
      <w:r w:rsidR="00B01802">
        <w:rPr>
          <w:rFonts w:ascii="Times New Roman" w:hAnsi="Times New Roman" w:cs="Times New Roman"/>
          <w:sz w:val="24"/>
          <w:szCs w:val="24"/>
        </w:rPr>
        <w:t xml:space="preserve"> 53 SNPs which were </w:t>
      </w:r>
      <w:r w:rsidR="00B01802" w:rsidRPr="00E5710E">
        <w:rPr>
          <w:rFonts w:ascii="Times New Roman" w:hAnsi="Times New Roman" w:cs="Times New Roman"/>
          <w:sz w:val="24"/>
          <w:szCs w:val="24"/>
        </w:rPr>
        <w:t>significantly</w:t>
      </w:r>
      <w:r w:rsidR="00B01802">
        <w:rPr>
          <w:rFonts w:ascii="Times New Roman" w:hAnsi="Times New Roman" w:cs="Times New Roman"/>
          <w:sz w:val="24"/>
          <w:szCs w:val="24"/>
        </w:rPr>
        <w:t xml:space="preserve"> different</w:t>
      </w:r>
      <w:r w:rsidR="00B01802" w:rsidRPr="00E5710E">
        <w:rPr>
          <w:rFonts w:ascii="Times New Roman" w:hAnsi="Times New Roman" w:cs="Times New Roman"/>
          <w:sz w:val="24"/>
          <w:szCs w:val="24"/>
        </w:rPr>
        <w:t xml:space="preserve"> </w:t>
      </w:r>
      <w:r w:rsidR="00B01802">
        <w:rPr>
          <w:rFonts w:ascii="Times New Roman" w:hAnsi="Times New Roman" w:cs="Times New Roman"/>
          <w:sz w:val="24"/>
          <w:szCs w:val="24"/>
        </w:rPr>
        <w:t>between</w:t>
      </w:r>
      <w:r w:rsidR="00B01802" w:rsidRPr="00E5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802">
        <w:rPr>
          <w:rFonts w:ascii="Times New Roman" w:hAnsi="Times New Roman" w:cs="Times New Roman"/>
          <w:sz w:val="24"/>
          <w:szCs w:val="24"/>
        </w:rPr>
        <w:t>s</w:t>
      </w:r>
      <w:r w:rsidR="00B01802" w:rsidRPr="00CD5443">
        <w:rPr>
          <w:rFonts w:ascii="Times New Roman" w:hAnsi="Times New Roman" w:cs="Times New Roman"/>
          <w:sz w:val="24"/>
          <w:szCs w:val="24"/>
        </w:rPr>
        <w:t>ICAS</w:t>
      </w:r>
      <w:proofErr w:type="spellEnd"/>
      <w:r w:rsidR="00B01802" w:rsidRPr="006F016D">
        <w:rPr>
          <w:rFonts w:ascii="Times New Roman" w:hAnsi="Times New Roman" w:cs="Times New Roman"/>
          <w:sz w:val="24"/>
          <w:szCs w:val="24"/>
        </w:rPr>
        <w:t xml:space="preserve"> </w:t>
      </w:r>
      <w:r w:rsidR="00B01802">
        <w:rPr>
          <w:rFonts w:ascii="Times New Roman" w:hAnsi="Times New Roman" w:cs="Times New Roman"/>
          <w:sz w:val="24"/>
          <w:szCs w:val="24"/>
        </w:rPr>
        <w:t xml:space="preserve">patients with WMH and </w:t>
      </w:r>
      <w:proofErr w:type="spellStart"/>
      <w:r w:rsidR="00B01802">
        <w:rPr>
          <w:rFonts w:ascii="Times New Roman" w:hAnsi="Times New Roman" w:cs="Times New Roman"/>
          <w:sz w:val="24"/>
          <w:szCs w:val="24"/>
        </w:rPr>
        <w:t>s</w:t>
      </w:r>
      <w:r w:rsidR="00B01802" w:rsidRPr="00CD5443">
        <w:rPr>
          <w:rFonts w:ascii="Times New Roman" w:hAnsi="Times New Roman" w:cs="Times New Roman"/>
          <w:sz w:val="24"/>
          <w:szCs w:val="24"/>
        </w:rPr>
        <w:t>ICAS</w:t>
      </w:r>
      <w:proofErr w:type="spellEnd"/>
      <w:r w:rsidR="00B01802" w:rsidRPr="00CD5443">
        <w:rPr>
          <w:rFonts w:ascii="Times New Roman" w:hAnsi="Times New Roman" w:cs="Times New Roman"/>
          <w:sz w:val="24"/>
          <w:szCs w:val="24"/>
        </w:rPr>
        <w:t xml:space="preserve"> </w:t>
      </w:r>
      <w:r w:rsidR="00B01802">
        <w:rPr>
          <w:rFonts w:ascii="Times New Roman" w:hAnsi="Times New Roman" w:cs="Times New Roman"/>
          <w:sz w:val="24"/>
          <w:szCs w:val="24"/>
        </w:rPr>
        <w:t>p</w:t>
      </w:r>
      <w:r w:rsidR="00B01802" w:rsidRPr="00CD5443">
        <w:rPr>
          <w:rFonts w:ascii="Times New Roman" w:hAnsi="Times New Roman" w:cs="Times New Roman"/>
          <w:sz w:val="24"/>
          <w:szCs w:val="24"/>
        </w:rPr>
        <w:t xml:space="preserve">atients without </w:t>
      </w:r>
      <w:r w:rsidR="00B01802">
        <w:rPr>
          <w:rFonts w:ascii="Times New Roman" w:hAnsi="Times New Roman" w:cs="Times New Roman"/>
          <w:sz w:val="24"/>
          <w:szCs w:val="24"/>
        </w:rPr>
        <w:t>WMH</w:t>
      </w:r>
      <w:r w:rsidR="00B018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84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40"/>
        <w:gridCol w:w="661"/>
        <w:gridCol w:w="640"/>
        <w:gridCol w:w="940"/>
        <w:gridCol w:w="1050"/>
        <w:gridCol w:w="1415"/>
        <w:gridCol w:w="1489"/>
      </w:tblGrid>
      <w:tr w:rsidR="00E5710E" w14:paraId="4AB742D5" w14:textId="77777777" w:rsidTr="00B01802">
        <w:trPr>
          <w:trHeight w:val="312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5BA8F" w14:textId="77777777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F24B" w14:textId="77777777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SNP ID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5E1C4" w14:textId="77777777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Ref allele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2F0B9" w14:textId="77777777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Alt allele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9BED9" w14:textId="2A38AC3A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B01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0180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v</w:t>
            </w:r>
            <w:r w:rsidR="00B018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alue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B7C46" w14:textId="77777777" w:rsidR="00E5710E" w:rsidRDefault="00E5710E" w:rsidP="00B25582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Freq_Alt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(1000g)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B636C" w14:textId="027B518E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HWE </w:t>
            </w:r>
            <w:r w:rsidR="00B0180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 </w:t>
            </w:r>
            <w:proofErr w:type="spellStart"/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sICAS</w:t>
            </w:r>
            <w:proofErr w:type="spellEnd"/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with WMH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(P)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1DF7A" w14:textId="64C2C9D5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HWE </w:t>
            </w:r>
            <w:r w:rsidR="00B0180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 </w:t>
            </w:r>
            <w:proofErr w:type="spellStart"/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sICAS</w:t>
            </w:r>
            <w:proofErr w:type="spellEnd"/>
            <w:r w:rsidR="00B0180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without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WMH</w:t>
            </w:r>
            <w:r w:rsidR="00B0180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(P)</w:t>
            </w:r>
          </w:p>
        </w:tc>
      </w:tr>
      <w:tr w:rsidR="00E5710E" w14:paraId="7333DE1C" w14:textId="77777777" w:rsidTr="00B01802">
        <w:trPr>
          <w:trHeight w:val="312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BB45A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2CBC4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00DC6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D2A2A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760CE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9869E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E35B0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E760E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E5710E" w14:paraId="60A2FDEA" w14:textId="77777777" w:rsidTr="00B01802">
        <w:trPr>
          <w:trHeight w:val="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CF0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ADGRG3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5CD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rs12444859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5BA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1FE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0C5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C951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0.347444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DC2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9E3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0.1596</w:t>
            </w:r>
          </w:p>
        </w:tc>
      </w:tr>
      <w:tr w:rsidR="00E5710E" w14:paraId="405E7CB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EFB8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ADRB2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04D6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rs5051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5F69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724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872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C118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0.710463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BA44" w14:textId="77777777" w:rsidR="00E5710E" w:rsidRDefault="00E5710E" w:rsidP="00B25582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A8F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0.4356</w:t>
            </w:r>
          </w:p>
        </w:tc>
      </w:tr>
      <w:tr w:rsidR="00E5710E" w14:paraId="4C5EFBA6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BED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ALDH2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0E3F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rs886205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B06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582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1DB7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0B0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0.508786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826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A33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0.08575</w:t>
            </w:r>
          </w:p>
        </w:tc>
      </w:tr>
      <w:tr w:rsidR="00E5710E" w14:paraId="08B35677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EF8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ARAP1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571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rs12802369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014B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328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550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E96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0.416134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D1A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1D0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0.1027</w:t>
            </w:r>
          </w:p>
        </w:tc>
      </w:tr>
      <w:tr w:rsidR="00E5710E" w14:paraId="7FFA31B1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C56E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019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rs12805218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29D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31B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0E3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652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0.413538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D4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0.6623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D99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0.3045</w:t>
            </w:r>
          </w:p>
        </w:tc>
      </w:tr>
      <w:tr w:rsidR="00E5710E" w14:paraId="5A1FD8DF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3EF9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B10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rs2306609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E3F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377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2F1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43A6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0.421326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986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0.2814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E813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0.09243</w:t>
            </w:r>
          </w:p>
        </w:tc>
      </w:tr>
      <w:tr w:rsidR="00E5710E" w14:paraId="7F146D7B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BE5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ARL15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464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rs40211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0BD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7FE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060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0.008207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71CF4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0.760982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9CA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0.8248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73C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0.2347</w:t>
            </w:r>
          </w:p>
        </w:tc>
      </w:tr>
      <w:tr w:rsidR="00E5710E" w14:paraId="49D7E9FD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F4A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CDH13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A28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rs75527425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C6F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0AB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7E9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79F1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0.1248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DB8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C71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0.2337</w:t>
            </w:r>
          </w:p>
        </w:tc>
      </w:tr>
      <w:tr w:rsidR="00E5710E" w14:paraId="060241EF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7BED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3E5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rs76964433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6FC8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3AF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45B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774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0.0854633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F92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E12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0.2337</w:t>
            </w:r>
          </w:p>
        </w:tc>
      </w:tr>
      <w:tr w:rsidR="00E5710E" w14:paraId="4A7FD5AC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2559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91A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rs77405883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E16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F50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E7A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31F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0.0852636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34E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0.06895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C5F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0.2337</w:t>
            </w:r>
          </w:p>
        </w:tc>
      </w:tr>
      <w:tr w:rsidR="00E5710E" w14:paraId="252F1022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F6C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CETP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510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rs11076174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8B7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EDA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296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490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0.107029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C39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A80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0.4989</w:t>
            </w:r>
          </w:p>
        </w:tc>
      </w:tr>
      <w:tr w:rsidR="00E5710E" w14:paraId="665BDFD8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A32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COL18A1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990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rs1556329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F39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9AB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24D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1EEF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0.127396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5F4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6BA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0.5149</w:t>
            </w:r>
          </w:p>
        </w:tc>
      </w:tr>
      <w:tr w:rsidR="00E5710E" w14:paraId="6B52AFEC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751EF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305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rs1556331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5BE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B96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694A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CEE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0.161941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DB19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6AB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0.6765</w:t>
            </w:r>
          </w:p>
        </w:tc>
      </w:tr>
      <w:tr w:rsidR="00E5710E" w14:paraId="75D86D6D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D3B7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EB6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rs2236457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77D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AB1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C8E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2D3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0.227037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D62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04E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0.1868</w:t>
            </w:r>
          </w:p>
        </w:tc>
      </w:tr>
      <w:tr w:rsidR="00E5710E" w14:paraId="15FA68E9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DD32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8A1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rs2236463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DC9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211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4A9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B89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0.151358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C5A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0.7147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C1F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0.1023</w:t>
            </w:r>
          </w:p>
        </w:tc>
      </w:tr>
      <w:tr w:rsidR="00E5710E" w14:paraId="138F9E34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801F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F80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rs749626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264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289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40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F43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0.269169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0BDD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0.6987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FB9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0.4421</w:t>
            </w:r>
          </w:p>
        </w:tc>
      </w:tr>
      <w:tr w:rsidR="00E5710E" w14:paraId="4A203EBE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F10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COL4A1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85F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rs2241966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283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13B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BEE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731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0.26877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F96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635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6A1CEA6F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E5D3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B19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rs9521643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8A7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52F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AD0F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0.009597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3C6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0.270168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A08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0.6485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063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1A654CE0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25A9ED4" w14:textId="77777777" w:rsidR="00E5710E" w:rsidRDefault="00E5710E" w:rsidP="00B25582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8C2A8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rs16861582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148F65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571EDA91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5B3D5A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F182D8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0.342252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0D966C6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ECA853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0.0796</w:t>
            </w:r>
          </w:p>
        </w:tc>
      </w:tr>
      <w:tr w:rsidR="00E5710E" w14:paraId="63E48267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E233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9A8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rs17838831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7C1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938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BB5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022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0.203874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BC9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0.3375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1292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1F8AF31A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8B59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BEA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rs17838833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01E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31C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4E16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2B0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0.13778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8A6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438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0.8637</w:t>
            </w:r>
          </w:p>
        </w:tc>
      </w:tr>
      <w:tr w:rsidR="00E5710E" w14:paraId="07CA696A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CDF53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337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rs17847023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4A0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799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576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0.006905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7B3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0.139377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AA50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F87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0.5243</w:t>
            </w:r>
          </w:p>
        </w:tc>
      </w:tr>
      <w:tr w:rsidR="00E5710E" w14:paraId="23756E3B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B0DD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CPS1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18A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rs3213785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919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570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7318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0.007925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282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0.11881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8D6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0.3573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5A7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0.1176</w:t>
            </w:r>
          </w:p>
        </w:tc>
      </w:tr>
      <w:tr w:rsidR="00E5710E" w14:paraId="06DDC780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91FE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9ED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rs3755182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180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F61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EFD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B6C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0.464657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393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0.02231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2C3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0.4231</w:t>
            </w:r>
          </w:p>
        </w:tc>
      </w:tr>
      <w:tr w:rsidR="00E5710E" w14:paraId="2A410E40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3AD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CRYGB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0C9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rs796287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7F4F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61F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8401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8A2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0.644569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693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FAB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0.8846</w:t>
            </w:r>
          </w:p>
        </w:tc>
      </w:tr>
      <w:tr w:rsidR="00E5710E" w14:paraId="0308B2D0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C7EB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ERAP2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5D8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rs1056893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1452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C06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D801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ED8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0.275759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924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DB7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0.5292</w:t>
            </w:r>
          </w:p>
        </w:tc>
      </w:tr>
      <w:tr w:rsidR="00E5710E" w14:paraId="1DD62F9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80B8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FBN1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04A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rs17361868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AB4D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96A9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D05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56E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0.0756789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7F5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C30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0.6573</w:t>
            </w:r>
          </w:p>
        </w:tc>
      </w:tr>
      <w:tr w:rsidR="00E5710E" w14:paraId="25BFA247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E52E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3FA3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rs1991330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F388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8780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8E2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125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0.0876597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22F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0.5689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66E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6CB3E10E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3DC8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02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rs28730794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40C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6BD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CC9A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0.006489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E34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0.560903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41C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0.8494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513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0.07583</w:t>
            </w:r>
          </w:p>
        </w:tc>
      </w:tr>
      <w:tr w:rsidR="00E5710E" w14:paraId="2624C972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BEC3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0F3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rs28730795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6D2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454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2D7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0.006602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764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0.461861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DA7E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0.848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3DC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0.5377</w:t>
            </w:r>
          </w:p>
        </w:tc>
      </w:tr>
      <w:tr w:rsidR="00E5710E" w14:paraId="3277AF6D" w14:textId="77777777" w:rsidTr="00D514E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DF4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HDAC9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577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rs2073974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7FA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CFE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031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ADD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0.51877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461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0.6974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341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0.8683</w:t>
            </w:r>
          </w:p>
        </w:tc>
      </w:tr>
      <w:tr w:rsidR="00E5710E" w14:paraId="4876CC56" w14:textId="77777777" w:rsidTr="00D514E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A43E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6A87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rs2285431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34D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461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126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E36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0.495208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86F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0.07713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789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0.5604</w:t>
            </w:r>
          </w:p>
        </w:tc>
      </w:tr>
      <w:tr w:rsidR="00E5710E" w14:paraId="314B232E" w14:textId="77777777" w:rsidTr="00D514E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1C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HNF4A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3D4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rs4812832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77AA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3888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92A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AA9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0.0427316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5D3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D23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</w:tr>
      <w:tr w:rsidR="00E5710E" w14:paraId="3BC00AC6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31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HPS3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982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rs34511277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4B3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58A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3EA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B4A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0.116214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4DE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0.3524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0A8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0.5494</w:t>
            </w:r>
          </w:p>
        </w:tc>
      </w:tr>
      <w:tr w:rsidR="00E5710E" w14:paraId="2ED5045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A16D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ICAM1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DF7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rs281436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BC4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1CB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C80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B9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0.265176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678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23E1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0.2611</w:t>
            </w:r>
          </w:p>
        </w:tc>
      </w:tr>
      <w:tr w:rsidR="00E5710E" w14:paraId="6DE2012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A351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D38F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rs281437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FFE3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D96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DB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567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0.264776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BF1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AC9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0.2627</w:t>
            </w:r>
          </w:p>
        </w:tc>
      </w:tr>
      <w:tr w:rsidR="00E5710E" w14:paraId="57DFDDBC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9075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8BF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rs5491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EDD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C3F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0F8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939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0.0844649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E06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FA3E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3DB6A3EB" w14:textId="77777777" w:rsidTr="00D514E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691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IGFALS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56A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rs3764345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A48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857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14F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5A0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0.227436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FF1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0.6184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A7F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0.1689</w:t>
            </w:r>
          </w:p>
        </w:tc>
      </w:tr>
      <w:tr w:rsidR="00E5710E" w14:paraId="22CA8DC5" w14:textId="77777777" w:rsidTr="00D514E1"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B4B82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C8B9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rs3764348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45076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F9D9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D010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CF6F4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0.233826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DC2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DE65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0.07585</w:t>
            </w:r>
          </w:p>
        </w:tc>
      </w:tr>
      <w:tr w:rsidR="00E5710E" w14:paraId="2845551F" w14:textId="77777777" w:rsidTr="00D514E1"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D8333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8F240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rs9924224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6EF78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DCC3F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17E2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276C4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0.239217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2FEB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0.3936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19CB3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0.3857</w:t>
            </w:r>
          </w:p>
        </w:tc>
      </w:tr>
      <w:tr w:rsidR="00E5710E" w14:paraId="69E0590B" w14:textId="77777777" w:rsidTr="00391DE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54C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INSR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8AA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rs35434645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7BDCC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1D7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313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8E3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0.439497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337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164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0.1045</w:t>
            </w:r>
          </w:p>
        </w:tc>
      </w:tr>
      <w:tr w:rsidR="00E5710E" w14:paraId="1A8973D2" w14:textId="77777777" w:rsidTr="00391DE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EC4E95D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JMJD1C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3983FB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rs41274074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088FCF1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725C6B56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E8EAE83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0.03863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2C9C390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0.071885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31603B56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0.07351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3D12BC8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0.1508</w:t>
            </w:r>
          </w:p>
        </w:tc>
      </w:tr>
      <w:tr w:rsidR="00E5710E" w14:paraId="5CF1016D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62D02CD" w14:textId="77777777" w:rsidR="00E5710E" w:rsidRDefault="00E5710E" w:rsidP="00B25582">
            <w:pP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LEP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D13F33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rs11761556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172615E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14:paraId="3C0E24D2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5A765AF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F49271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0.460064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1EA29E71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FA52107" w14:textId="77777777" w:rsidR="00E5710E" w:rsidRDefault="00E5710E" w:rsidP="00B25582">
            <w:pP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0.2283</w:t>
            </w:r>
          </w:p>
        </w:tc>
      </w:tr>
      <w:tr w:rsidR="00E5710E" w14:paraId="2B2CD8D1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A46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MMP9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4CF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rs17576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DDD4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BAC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1C1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44A4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0.455471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40D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0.8274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418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0.4197</w:t>
            </w:r>
          </w:p>
        </w:tc>
      </w:tr>
      <w:tr w:rsidR="00E5710E" w14:paraId="7AED72C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6936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C412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rs3787268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A99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423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74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87D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0.188498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A4B7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D74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0.7669</w:t>
            </w:r>
          </w:p>
        </w:tc>
      </w:tr>
      <w:tr w:rsidR="00E5710E" w14:paraId="20D818EB" w14:textId="77777777" w:rsidTr="00B01802">
        <w:trPr>
          <w:trHeight w:val="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8BB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PCSK9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B6E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rs505151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0B8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AAC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7AC3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C5B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0.898962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BED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B0B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0.2245</w:t>
            </w:r>
          </w:p>
        </w:tc>
      </w:tr>
      <w:tr w:rsidR="00E5710E" w14:paraId="7C172BE0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C61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33B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rs630431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06D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312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F84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E9E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0.674521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080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0.1788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FA1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0.4576</w:t>
            </w:r>
          </w:p>
        </w:tc>
      </w:tr>
      <w:tr w:rsidR="00E5710E" w14:paraId="44368F93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1814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PON1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79B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rs2074351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B2D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5C55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299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0.01893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FB8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0.32488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F45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0.3409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765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5710E" w14:paraId="059CA912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C04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829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rs3917541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F0A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7AE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BF29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754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0.132588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793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D0B0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0.3829</w:t>
            </w:r>
          </w:p>
        </w:tc>
      </w:tr>
      <w:tr w:rsidR="00E5710E" w14:paraId="087B6AB2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BA6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SNORD100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06D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rs9389034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1349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C5A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E50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D27A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0.448283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795A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1BE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0.4704</w:t>
            </w:r>
          </w:p>
        </w:tc>
      </w:tr>
      <w:tr w:rsidR="00E5710E" w14:paraId="589B78E6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EDFC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SPAG17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7C5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rs10754367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09DE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B5D57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CEB0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0.007324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07F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0.563898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246B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0.05684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D67E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0.1038</w:t>
            </w:r>
          </w:p>
        </w:tc>
      </w:tr>
      <w:tr w:rsidR="00E5710E" w14:paraId="779CAE47" w14:textId="77777777" w:rsidTr="00B01802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FEEF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ZC3HC1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043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rs11556924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B9A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F9D0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B83D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C2CB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0.155751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D0F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9128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0.6057</w:t>
            </w:r>
          </w:p>
        </w:tc>
      </w:tr>
      <w:tr w:rsidR="00E5710E" w14:paraId="4C478A5B" w14:textId="77777777" w:rsidTr="00B01802"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6D8A5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ZFPM1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21FB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rs2279777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766ED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47BD3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F0C71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D2D22" w14:textId="77777777" w:rsidR="00E5710E" w:rsidRDefault="00E5710E" w:rsidP="00B25582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0.275759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94246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0.6222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057DD" w14:textId="77777777" w:rsidR="00E5710E" w:rsidRDefault="00E5710E" w:rsidP="00B2558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0.7481</w:t>
            </w:r>
          </w:p>
        </w:tc>
      </w:tr>
    </w:tbl>
    <w:p w14:paraId="0FFE8AF2" w14:textId="7BAEEEEC" w:rsidR="00391DE0" w:rsidRDefault="005F390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Cs w:val="21"/>
        </w:rPr>
        <w:t>Footnotes:</w:t>
      </w:r>
      <w:r w:rsidRPr="00071997">
        <w:rPr>
          <w:rFonts w:ascii="Times New Roman" w:hAnsi="Times New Roman" w:cs="Times New Roman"/>
          <w:color w:val="000000" w:themeColor="text1"/>
          <w:kern w:val="24"/>
          <w:szCs w:val="21"/>
        </w:rPr>
        <w:t xml:space="preserve"> </w:t>
      </w:r>
      <w:r w:rsidRPr="00371797">
        <w:rPr>
          <w:rFonts w:ascii="Times New Roman" w:hAnsi="Times New Roman"/>
          <w:color w:val="000000"/>
        </w:rPr>
        <w:t>P value</w:t>
      </w:r>
      <w:r w:rsidRPr="00371797">
        <w:rPr>
          <w:rFonts w:ascii="Times New Roman" w:hAnsi="Times New Roman" w:hint="eastAsia"/>
          <w:color w:val="000000"/>
        </w:rPr>
        <w:t>﹤</w:t>
      </w:r>
      <w:r w:rsidRPr="00371797">
        <w:rPr>
          <w:rFonts w:ascii="Times New Roman" w:hAnsi="Times New Roman"/>
          <w:color w:val="000000"/>
        </w:rPr>
        <w:t>0.05 was considered as significant</w:t>
      </w:r>
      <w:r>
        <w:rPr>
          <w:rFonts w:ascii="Times New Roman" w:hAnsi="Times New Roman"/>
          <w:color w:val="000000"/>
        </w:rPr>
        <w:t>;</w:t>
      </w:r>
      <w:r w:rsidRPr="005F3907"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 xml:space="preserve">Allele frequency was </w:t>
      </w:r>
      <w:r>
        <w:rPr>
          <w:rFonts w:ascii="Times New Roman" w:hAnsi="Times New Roman"/>
          <w:color w:val="000000" w:themeColor="text1"/>
        </w:rPr>
        <w:t xml:space="preserve">≥ </w:t>
      </w:r>
      <w:r w:rsidRPr="003E5705">
        <w:rPr>
          <w:rFonts w:ascii="Times New Roman" w:hAnsi="Times New Roman"/>
          <w:color w:val="000000" w:themeColor="text1"/>
        </w:rPr>
        <w:t>0.05 in 1000 Genome Project</w:t>
      </w:r>
      <w:r>
        <w:rPr>
          <w:rFonts w:ascii="Times New Roman" w:hAnsi="Times New Roman" w:hint="eastAsia"/>
          <w:color w:val="000000" w:themeColor="text1"/>
        </w:rPr>
        <w:t>;</w:t>
      </w:r>
      <w:r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>Weinberg equilibrium (HWE) test P value &gt;0.05.</w:t>
      </w:r>
      <w:r w:rsidRPr="005F3907"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 xml:space="preserve">Allele frequency was </w:t>
      </w:r>
      <w:bookmarkStart w:id="0" w:name="OLE_LINK1"/>
      <w:bookmarkStart w:id="1" w:name="OLE_LINK2"/>
      <w:r>
        <w:rPr>
          <w:rFonts w:ascii="Times New Roman" w:hAnsi="Times New Roman"/>
          <w:color w:val="000000" w:themeColor="text1"/>
        </w:rPr>
        <w:t xml:space="preserve">≥ </w:t>
      </w:r>
      <w:bookmarkEnd w:id="0"/>
      <w:bookmarkEnd w:id="1"/>
      <w:r w:rsidRPr="003E5705">
        <w:rPr>
          <w:rFonts w:ascii="Times New Roman" w:hAnsi="Times New Roman"/>
          <w:color w:val="000000" w:themeColor="text1"/>
        </w:rPr>
        <w:t>0.05 in 1000 Genome Project</w:t>
      </w:r>
      <w:r>
        <w:rPr>
          <w:rFonts w:ascii="Times New Roman" w:hAnsi="Times New Roman"/>
          <w:color w:val="000000" w:themeColor="text1"/>
        </w:rPr>
        <w:t>.</w:t>
      </w:r>
    </w:p>
    <w:sectPr w:rsidR="0039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97BC" w14:textId="77777777" w:rsidR="003E50E6" w:rsidRDefault="003E50E6" w:rsidP="00726F6B">
      <w:r>
        <w:separator/>
      </w:r>
    </w:p>
  </w:endnote>
  <w:endnote w:type="continuationSeparator" w:id="0">
    <w:p w14:paraId="44794FDC" w14:textId="77777777" w:rsidR="003E50E6" w:rsidRDefault="003E50E6" w:rsidP="007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320C" w14:textId="77777777" w:rsidR="003E50E6" w:rsidRDefault="003E50E6" w:rsidP="00726F6B">
      <w:r>
        <w:separator/>
      </w:r>
    </w:p>
  </w:footnote>
  <w:footnote w:type="continuationSeparator" w:id="0">
    <w:p w14:paraId="4A00912D" w14:textId="77777777" w:rsidR="003E50E6" w:rsidRDefault="003E50E6" w:rsidP="007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07"/>
    <w:rsid w:val="00083771"/>
    <w:rsid w:val="000A7550"/>
    <w:rsid w:val="000B1728"/>
    <w:rsid w:val="000F3F3F"/>
    <w:rsid w:val="0012479C"/>
    <w:rsid w:val="00134E3E"/>
    <w:rsid w:val="00161DEE"/>
    <w:rsid w:val="001B5BF5"/>
    <w:rsid w:val="001F7255"/>
    <w:rsid w:val="00211E82"/>
    <w:rsid w:val="002348DC"/>
    <w:rsid w:val="0026032D"/>
    <w:rsid w:val="0027202D"/>
    <w:rsid w:val="002A6167"/>
    <w:rsid w:val="002C4448"/>
    <w:rsid w:val="002E693C"/>
    <w:rsid w:val="0031758F"/>
    <w:rsid w:val="00391DE0"/>
    <w:rsid w:val="00394EEF"/>
    <w:rsid w:val="003E50E6"/>
    <w:rsid w:val="004158F2"/>
    <w:rsid w:val="004223D0"/>
    <w:rsid w:val="00431134"/>
    <w:rsid w:val="004750B5"/>
    <w:rsid w:val="00484165"/>
    <w:rsid w:val="00490FF5"/>
    <w:rsid w:val="004B3745"/>
    <w:rsid w:val="004F13A5"/>
    <w:rsid w:val="0053756C"/>
    <w:rsid w:val="00577ED4"/>
    <w:rsid w:val="005A7095"/>
    <w:rsid w:val="005C590E"/>
    <w:rsid w:val="005F3907"/>
    <w:rsid w:val="00600E07"/>
    <w:rsid w:val="00603657"/>
    <w:rsid w:val="006669FE"/>
    <w:rsid w:val="0068648E"/>
    <w:rsid w:val="006E1AFD"/>
    <w:rsid w:val="006F016D"/>
    <w:rsid w:val="00724200"/>
    <w:rsid w:val="00726F6B"/>
    <w:rsid w:val="00734AB4"/>
    <w:rsid w:val="00740271"/>
    <w:rsid w:val="0077689C"/>
    <w:rsid w:val="007978A4"/>
    <w:rsid w:val="007D6D07"/>
    <w:rsid w:val="007F6B7A"/>
    <w:rsid w:val="0083120E"/>
    <w:rsid w:val="00831DE9"/>
    <w:rsid w:val="0084170D"/>
    <w:rsid w:val="008928C7"/>
    <w:rsid w:val="008A5310"/>
    <w:rsid w:val="008B2670"/>
    <w:rsid w:val="008E4E05"/>
    <w:rsid w:val="008E6FB3"/>
    <w:rsid w:val="009208F0"/>
    <w:rsid w:val="00945E38"/>
    <w:rsid w:val="009F5F7F"/>
    <w:rsid w:val="00A06BBF"/>
    <w:rsid w:val="00A223EE"/>
    <w:rsid w:val="00A24214"/>
    <w:rsid w:val="00A26EA4"/>
    <w:rsid w:val="00A4053B"/>
    <w:rsid w:val="00A74CED"/>
    <w:rsid w:val="00AD639A"/>
    <w:rsid w:val="00B01802"/>
    <w:rsid w:val="00B019C3"/>
    <w:rsid w:val="00B25582"/>
    <w:rsid w:val="00B340FD"/>
    <w:rsid w:val="00B711ED"/>
    <w:rsid w:val="00B91ABB"/>
    <w:rsid w:val="00BD4BE7"/>
    <w:rsid w:val="00C11EE9"/>
    <w:rsid w:val="00C3743A"/>
    <w:rsid w:val="00C443B8"/>
    <w:rsid w:val="00C74485"/>
    <w:rsid w:val="00CC07E5"/>
    <w:rsid w:val="00CC5F2D"/>
    <w:rsid w:val="00CD5443"/>
    <w:rsid w:val="00D25283"/>
    <w:rsid w:val="00D32846"/>
    <w:rsid w:val="00D4474A"/>
    <w:rsid w:val="00D514E1"/>
    <w:rsid w:val="00D55BC7"/>
    <w:rsid w:val="00DA2020"/>
    <w:rsid w:val="00DB3253"/>
    <w:rsid w:val="00DC1435"/>
    <w:rsid w:val="00DF0AF9"/>
    <w:rsid w:val="00E05DCA"/>
    <w:rsid w:val="00E2714D"/>
    <w:rsid w:val="00E45B53"/>
    <w:rsid w:val="00E5710E"/>
    <w:rsid w:val="00E709BB"/>
    <w:rsid w:val="00EA6FF5"/>
    <w:rsid w:val="00EC355F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45EF"/>
  <w15:chartTrackingRefBased/>
  <w15:docId w15:val="{97EDA263-F722-4921-BBBA-FCE8206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F6B"/>
    <w:rPr>
      <w:sz w:val="18"/>
      <w:szCs w:val="18"/>
    </w:rPr>
  </w:style>
  <w:style w:type="table" w:styleId="a7">
    <w:name w:val="Table Grid"/>
    <w:basedOn w:val="a1"/>
    <w:uiPriority w:val="39"/>
    <w:rsid w:val="00CC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uiPriority w:val="99"/>
    <w:qFormat/>
    <w:rsid w:val="00CD544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99"/>
    <w:qFormat/>
    <w:rsid w:val="006F016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qFormat/>
    <w:rsid w:val="00B2558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1DE0"/>
    <w:pPr>
      <w:ind w:firstLineChars="200" w:firstLine="420"/>
    </w:pPr>
  </w:style>
  <w:style w:type="character" w:customStyle="1" w:styleId="authors-list-item">
    <w:name w:val="authors-list-item"/>
    <w:basedOn w:val="a0"/>
    <w:rsid w:val="00A24214"/>
  </w:style>
  <w:style w:type="paragraph" w:styleId="a9">
    <w:name w:val="Balloon Text"/>
    <w:basedOn w:val="a"/>
    <w:link w:val="aa"/>
    <w:uiPriority w:val="99"/>
    <w:semiHidden/>
    <w:unhideWhenUsed/>
    <w:rsid w:val="008E4E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4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封封</dc:creator>
  <cp:keywords/>
  <dc:description/>
  <cp:lastModifiedBy>献敬</cp:lastModifiedBy>
  <cp:revision>27</cp:revision>
  <dcterms:created xsi:type="dcterms:W3CDTF">2020-02-27T09:38:00Z</dcterms:created>
  <dcterms:modified xsi:type="dcterms:W3CDTF">2020-08-29T14:20:00Z</dcterms:modified>
</cp:coreProperties>
</file>