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E" w:rsidRDefault="00421F1E" w:rsidP="000F5894">
      <w:pPr>
        <w:spacing w:after="0" w:line="480" w:lineRule="auto"/>
        <w:rPr>
          <w:b/>
          <w:bCs/>
          <w:color w:val="000000" w:themeColor="text1"/>
          <w:lang w:val="en-US"/>
        </w:rPr>
      </w:pPr>
      <w:r w:rsidRPr="008F6D5E">
        <w:rPr>
          <w:b/>
          <w:bCs/>
          <w:color w:val="000000" w:themeColor="text1"/>
        </w:rPr>
        <w:t xml:space="preserve">Supplementary </w:t>
      </w:r>
      <w:r w:rsidRPr="00A5152E">
        <w:rPr>
          <w:b/>
          <w:bCs/>
          <w:color w:val="000000" w:themeColor="text1"/>
          <w:highlight w:val="yellow"/>
        </w:rPr>
        <w:t xml:space="preserve">Table </w:t>
      </w:r>
      <w:r w:rsidR="000F5894" w:rsidRPr="00A5152E">
        <w:rPr>
          <w:b/>
          <w:bCs/>
          <w:color w:val="000000" w:themeColor="text1"/>
          <w:highlight w:val="yellow"/>
        </w:rPr>
        <w:t>2</w:t>
      </w:r>
    </w:p>
    <w:p w:rsidR="007B26A4" w:rsidRPr="008F6D5E" w:rsidRDefault="007B26A4" w:rsidP="007B26A4">
      <w:pPr>
        <w:pStyle w:val="Listoftables"/>
        <w:spacing w:after="0" w:line="480" w:lineRule="auto"/>
        <w:rPr>
          <w:rFonts w:asciiTheme="minorHAnsi" w:hAnsiTheme="minorHAnsi"/>
          <w:sz w:val="22"/>
          <w:szCs w:val="22"/>
        </w:rPr>
      </w:pPr>
      <w:r w:rsidRPr="00DB184E">
        <w:rPr>
          <w:rFonts w:asciiTheme="minorHAnsi" w:hAnsiTheme="minorHAnsi"/>
          <w:sz w:val="22"/>
          <w:szCs w:val="22"/>
        </w:rPr>
        <w:t>Bacterial strains</w:t>
      </w:r>
      <w:r w:rsidRPr="008F6D5E">
        <w:rPr>
          <w:rFonts w:asciiTheme="minorHAnsi" w:hAnsiTheme="minorHAnsi"/>
          <w:sz w:val="22"/>
          <w:szCs w:val="22"/>
        </w:rPr>
        <w:t xml:space="preserve"> constructed in this study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  <w:gridCol w:w="1224"/>
      </w:tblGrid>
      <w:tr w:rsidR="007B26A4" w:rsidRPr="008F6D5E" w:rsidTr="007B26A4">
        <w:trPr>
          <w:trHeight w:val="558"/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  <w:rPr>
                <w:b/>
                <w:bCs/>
              </w:rPr>
            </w:pPr>
            <w:r w:rsidRPr="00004823">
              <w:rPr>
                <w:b/>
                <w:bCs/>
              </w:rPr>
              <w:t>Protein  production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b/>
                <w:bCs/>
                <w:color w:val="000000" w:themeColor="text1"/>
              </w:rPr>
            </w:pPr>
            <w:r w:rsidRPr="008F6D5E">
              <w:rPr>
                <w:b/>
                <w:bCs/>
                <w:color w:val="000000" w:themeColor="text1"/>
              </w:rPr>
              <w:t>Description</w:t>
            </w:r>
          </w:p>
          <w:p w:rsidR="007B26A4" w:rsidRPr="008F6D5E" w:rsidRDefault="007B26A4" w:rsidP="007B26A4">
            <w:pPr>
              <w:spacing w:after="0" w:line="480" w:lineRule="auto"/>
              <w:rPr>
                <w:b/>
                <w:bCs/>
                <w:color w:val="000000" w:themeColor="text1"/>
              </w:rPr>
            </w:pPr>
            <w:r w:rsidRPr="008F6D5E">
              <w:rPr>
                <w:b/>
                <w:bCs/>
                <w:color w:val="000000" w:themeColor="text1"/>
              </w:rPr>
              <w:t>(Strain/Vector/resistance)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b/>
                <w:bCs/>
                <w:color w:val="000000" w:themeColor="text1"/>
              </w:rPr>
            </w:pPr>
            <w:r w:rsidRPr="008F6D5E">
              <w:rPr>
                <w:b/>
                <w:bCs/>
                <w:color w:val="000000" w:themeColor="text1"/>
              </w:rPr>
              <w:t>Source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-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i/>
                <w:iCs/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K. sedentarius </w:t>
            </w:r>
            <w:r w:rsidRPr="008F6D5E">
              <w:rPr>
                <w:color w:val="000000" w:themeColor="text1"/>
              </w:rPr>
              <w:t>MBB13</w:t>
            </w:r>
            <w:bookmarkStart w:id="0" w:name="_GoBack"/>
            <w:bookmarkEnd w:id="0"/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-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i/>
                <w:iCs/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MG1655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bidi/>
              <w:spacing w:after="0" w:line="480" w:lineRule="auto"/>
              <w:jc w:val="right"/>
              <w:rPr>
                <w:color w:val="000000" w:themeColor="text1"/>
                <w:rtl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WhiB1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M. smegmatis </w:t>
            </w:r>
            <w:r w:rsidRPr="008F6D5E">
              <w:rPr>
                <w:color w:val="000000" w:themeColor="text1"/>
              </w:rPr>
              <w:t>/ pMyNT-</w:t>
            </w:r>
            <w:r w:rsidRPr="008F6D5E">
              <w:rPr>
                <w:i/>
                <w:iCs/>
                <w:color w:val="000000" w:themeColor="text1"/>
              </w:rPr>
              <w:t xml:space="preserve">whiB1 </w:t>
            </w:r>
            <w:r w:rsidRPr="008F6D5E">
              <w:rPr>
                <w:color w:val="000000" w:themeColor="text1"/>
              </w:rPr>
              <w:t>(Hygro-B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WhiB2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M. smegmatis </w:t>
            </w:r>
            <w:r w:rsidRPr="008F6D5E">
              <w:rPr>
                <w:color w:val="000000" w:themeColor="text1"/>
              </w:rPr>
              <w:t>/ pMyNT-</w:t>
            </w:r>
            <w:r w:rsidRPr="008F6D5E">
              <w:rPr>
                <w:i/>
                <w:iCs/>
                <w:color w:val="000000" w:themeColor="text1"/>
              </w:rPr>
              <w:t>whiB2</w:t>
            </w:r>
            <w:r w:rsidRPr="008F6D5E">
              <w:rPr>
                <w:color w:val="000000" w:themeColor="text1"/>
              </w:rPr>
              <w:t xml:space="preserve"> (Hygro-B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WhiB1:σ</w:t>
            </w:r>
            <w:r w:rsidRPr="00004823">
              <w:rPr>
                <w:vertAlign w:val="superscript"/>
              </w:rPr>
              <w:t>A-CTD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whiB1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sigmaA</w:t>
            </w:r>
            <w:r w:rsidRPr="008F6D5E">
              <w:rPr>
                <w:color w:val="000000" w:themeColor="text1"/>
              </w:rPr>
              <w:t xml:space="preserve"> CTD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WhiB1:σ</w:t>
            </w:r>
            <w:r w:rsidRPr="00004823">
              <w:rPr>
                <w:vertAlign w:val="superscript"/>
              </w:rPr>
              <w:t>B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whiB1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sigmaB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WhiB1:σ</w:t>
            </w:r>
            <w:r w:rsidRPr="00004823">
              <w:rPr>
                <w:vertAlign w:val="superscript"/>
              </w:rPr>
              <w:t>H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whiB1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sigmaH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WhiB1:σ</w:t>
            </w:r>
            <w:r w:rsidRPr="00004823">
              <w:rPr>
                <w:vertAlign w:val="superscript"/>
              </w:rPr>
              <w:t>J</w:t>
            </w:r>
          </w:p>
        </w:tc>
        <w:tc>
          <w:tcPr>
            <w:tcW w:w="6237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whiB1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sigmaJ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WhiB2:σ</w:t>
            </w:r>
            <w:r w:rsidRPr="00004823">
              <w:rPr>
                <w:vertAlign w:val="superscript"/>
              </w:rPr>
              <w:t>A-CTD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whiB2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sigmaA</w:t>
            </w:r>
            <w:r w:rsidRPr="008F6D5E">
              <w:rPr>
                <w:color w:val="000000" w:themeColor="text1"/>
              </w:rPr>
              <w:t xml:space="preserve"> CTD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WhiB2:σ</w:t>
            </w:r>
            <w:r w:rsidRPr="00004823">
              <w:rPr>
                <w:vertAlign w:val="superscript"/>
              </w:rPr>
              <w:t>B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whiB2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sigmaB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WhiB2:σ</w:t>
            </w:r>
            <w:r w:rsidRPr="00004823">
              <w:rPr>
                <w:vertAlign w:val="superscript"/>
              </w:rPr>
              <w:t>H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whiB2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sigmaH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trHeight w:val="329"/>
          <w:jc w:val="center"/>
        </w:trPr>
        <w:tc>
          <w:tcPr>
            <w:tcW w:w="1555" w:type="dxa"/>
            <w:shd w:val="clear" w:color="auto" w:fill="FFFFFF" w:themeFill="background1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WhiB2:σ</w:t>
            </w:r>
            <w:r w:rsidRPr="00004823">
              <w:rPr>
                <w:vertAlign w:val="superscript"/>
              </w:rPr>
              <w:t>J</w:t>
            </w:r>
          </w:p>
        </w:tc>
        <w:tc>
          <w:tcPr>
            <w:tcW w:w="6237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whiB2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sigmaJ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WhiB3:σ</w:t>
            </w:r>
            <w:r w:rsidRPr="00004823">
              <w:rPr>
                <w:vertAlign w:val="superscript"/>
              </w:rPr>
              <w:t>A-CTD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lastRenderedPageBreak/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whiB3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sigmaA</w:t>
            </w:r>
            <w:r w:rsidRPr="008F6D5E">
              <w:rPr>
                <w:color w:val="000000" w:themeColor="text1"/>
              </w:rPr>
              <w:t xml:space="preserve"> CTD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lastRenderedPageBreak/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WhiB3:σ</w:t>
            </w:r>
            <w:r w:rsidRPr="00004823">
              <w:rPr>
                <w:vertAlign w:val="superscript"/>
              </w:rPr>
              <w:t>B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whiB3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sigmaB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WhiB3:σ</w:t>
            </w:r>
            <w:r w:rsidRPr="00004823">
              <w:rPr>
                <w:vertAlign w:val="superscript"/>
              </w:rPr>
              <w:t>H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whiB3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sigmaH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WhiB3:-σ</w:t>
            </w:r>
            <w:r w:rsidRPr="00004823">
              <w:rPr>
                <w:vertAlign w:val="superscript"/>
              </w:rPr>
              <w:t>J</w:t>
            </w:r>
          </w:p>
        </w:tc>
        <w:tc>
          <w:tcPr>
            <w:tcW w:w="6237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whiB3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sigmaJ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WhiB7:σ</w:t>
            </w:r>
            <w:r w:rsidRPr="00004823">
              <w:rPr>
                <w:vertAlign w:val="superscript"/>
              </w:rPr>
              <w:t>A-CTD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whiB7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sigmaA</w:t>
            </w:r>
            <w:r w:rsidRPr="008F6D5E">
              <w:rPr>
                <w:color w:val="000000" w:themeColor="text1"/>
              </w:rPr>
              <w:t xml:space="preserve"> CTD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WhiB7:σ</w:t>
            </w:r>
            <w:r w:rsidRPr="00004823">
              <w:rPr>
                <w:vertAlign w:val="superscript"/>
              </w:rPr>
              <w:t>B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 xml:space="preserve">E. coli </w:t>
            </w:r>
            <w:r w:rsidRPr="008F6D5E">
              <w:rPr>
                <w:color w:val="000000" w:themeColor="text1"/>
              </w:rPr>
              <w:t>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whiB7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sigmaB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WhiB7:σ</w:t>
            </w:r>
            <w:r w:rsidRPr="00004823">
              <w:rPr>
                <w:vertAlign w:val="superscript"/>
              </w:rPr>
              <w:t>H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whiB7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sigmaH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7B26A4" w:rsidRPr="00004823" w:rsidRDefault="007B26A4" w:rsidP="007B26A4">
            <w:pPr>
              <w:spacing w:after="0" w:line="480" w:lineRule="auto"/>
            </w:pPr>
            <w:r w:rsidRPr="00004823">
              <w:t>WhiB7:σ</w:t>
            </w:r>
            <w:r w:rsidRPr="00004823">
              <w:rPr>
                <w:vertAlign w:val="superscript"/>
              </w:rPr>
              <w:t>J</w:t>
            </w:r>
          </w:p>
        </w:tc>
        <w:tc>
          <w:tcPr>
            <w:tcW w:w="6237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</w:t>
            </w:r>
            <w:r w:rsidRPr="008F6D5E">
              <w:rPr>
                <w:i/>
                <w:iCs/>
                <w:color w:val="000000" w:themeColor="text1"/>
              </w:rPr>
              <w:t xml:space="preserve">whiB7 </w:t>
            </w:r>
            <w:r w:rsidRPr="008F6D5E">
              <w:rPr>
                <w:color w:val="000000" w:themeColor="text1"/>
              </w:rPr>
              <w:t>and pUT18-</w:t>
            </w:r>
            <w:r w:rsidRPr="008F6D5E">
              <w:rPr>
                <w:i/>
                <w:iCs/>
                <w:color w:val="000000" w:themeColor="text1"/>
              </w:rPr>
              <w:t>sigmaJ</w:t>
            </w:r>
            <w:r w:rsidRPr="008F6D5E">
              <w:rPr>
                <w:color w:val="000000" w:themeColor="text1"/>
              </w:rPr>
              <w:t xml:space="preserve">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  <w:shd w:val="clear" w:color="auto" w:fill="FFFFFF" w:themeFill="background1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1D4EA0" w:rsidP="007B26A4">
            <w:pPr>
              <w:spacing w:after="0" w:line="480" w:lineRule="auto"/>
              <w:rPr>
                <w:lang w:val="en-US"/>
              </w:rPr>
            </w:pPr>
            <w:r w:rsidRPr="00004823">
              <w:t xml:space="preserve">Control positive 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pKT25-zip</w:t>
            </w:r>
            <w:r w:rsidRPr="008F6D5E">
              <w:rPr>
                <w:i/>
                <w:iCs/>
                <w:color w:val="000000" w:themeColor="text1"/>
              </w:rPr>
              <w:t xml:space="preserve"> </w:t>
            </w:r>
            <w:r w:rsidRPr="008F6D5E">
              <w:rPr>
                <w:color w:val="000000" w:themeColor="text1"/>
              </w:rPr>
              <w:t>and pUT18-zip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  <w:tr w:rsidR="007B26A4" w:rsidRPr="008F6D5E" w:rsidTr="007B26A4">
        <w:trPr>
          <w:jc w:val="center"/>
        </w:trPr>
        <w:tc>
          <w:tcPr>
            <w:tcW w:w="1555" w:type="dxa"/>
          </w:tcPr>
          <w:p w:rsidR="007B26A4" w:rsidRPr="00004823" w:rsidRDefault="001D4EA0" w:rsidP="007B26A4">
            <w:pPr>
              <w:spacing w:after="0" w:line="480" w:lineRule="auto"/>
            </w:pPr>
            <w:r w:rsidRPr="00004823">
              <w:t xml:space="preserve">Control negative </w:t>
            </w:r>
          </w:p>
        </w:tc>
        <w:tc>
          <w:tcPr>
            <w:tcW w:w="6237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i/>
                <w:iCs/>
                <w:color w:val="000000" w:themeColor="text1"/>
              </w:rPr>
              <w:t>E. coli</w:t>
            </w:r>
            <w:r w:rsidRPr="008F6D5E">
              <w:rPr>
                <w:color w:val="000000" w:themeColor="text1"/>
              </w:rPr>
              <w:t xml:space="preserve"> (BTH101) /</w:t>
            </w:r>
          </w:p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pKT25</w:t>
            </w:r>
            <w:r w:rsidRPr="008F6D5E">
              <w:rPr>
                <w:i/>
                <w:iCs/>
                <w:color w:val="000000" w:themeColor="text1"/>
              </w:rPr>
              <w:t xml:space="preserve"> </w:t>
            </w:r>
            <w:r w:rsidRPr="008F6D5E">
              <w:rPr>
                <w:color w:val="000000" w:themeColor="text1"/>
              </w:rPr>
              <w:t>and pUT18 (Amp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, Str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 xml:space="preserve"> and Kan</w:t>
            </w:r>
            <w:r w:rsidRPr="008F6D5E">
              <w:rPr>
                <w:color w:val="000000" w:themeColor="text1"/>
                <w:vertAlign w:val="superscript"/>
              </w:rPr>
              <w:t>R</w:t>
            </w:r>
            <w:r w:rsidRPr="008F6D5E">
              <w:rPr>
                <w:color w:val="000000" w:themeColor="text1"/>
              </w:rPr>
              <w:t>)</w:t>
            </w:r>
          </w:p>
        </w:tc>
        <w:tc>
          <w:tcPr>
            <w:tcW w:w="1224" w:type="dxa"/>
          </w:tcPr>
          <w:p w:rsidR="007B26A4" w:rsidRPr="008F6D5E" w:rsidRDefault="007B26A4" w:rsidP="007B26A4">
            <w:pPr>
              <w:spacing w:after="0" w:line="480" w:lineRule="auto"/>
              <w:rPr>
                <w:color w:val="000000" w:themeColor="text1"/>
              </w:rPr>
            </w:pPr>
            <w:r w:rsidRPr="008F6D5E">
              <w:rPr>
                <w:color w:val="000000" w:themeColor="text1"/>
              </w:rPr>
              <w:t>This study</w:t>
            </w:r>
          </w:p>
        </w:tc>
      </w:tr>
    </w:tbl>
    <w:p w:rsidR="007B26A4" w:rsidRDefault="007B26A4" w:rsidP="007B26A4">
      <w:pPr>
        <w:bidi/>
        <w:rPr>
          <w:b/>
          <w:bCs/>
          <w:color w:val="000000" w:themeColor="text1"/>
          <w:rtl/>
          <w:lang w:val="en-US"/>
        </w:rPr>
      </w:pPr>
    </w:p>
    <w:sectPr w:rsidR="007B26A4" w:rsidSect="00EF3D62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85" w:rsidRDefault="00CE2885" w:rsidP="00FE4A36">
      <w:pPr>
        <w:spacing w:after="0" w:line="240" w:lineRule="auto"/>
      </w:pPr>
      <w:r>
        <w:separator/>
      </w:r>
    </w:p>
  </w:endnote>
  <w:endnote w:type="continuationSeparator" w:id="0">
    <w:p w:rsidR="00CE2885" w:rsidRDefault="00CE2885" w:rsidP="00F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28079"/>
      <w:docPartObj>
        <w:docPartGallery w:val="Page Numbers (Bottom of Page)"/>
        <w:docPartUnique/>
      </w:docPartObj>
    </w:sdtPr>
    <w:sdtEndPr/>
    <w:sdtContent>
      <w:p w:rsidR="001D4EA0" w:rsidRDefault="001D4EA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1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EA0" w:rsidRDefault="001D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85" w:rsidRDefault="00CE2885" w:rsidP="00FE4A36">
      <w:pPr>
        <w:spacing w:after="0" w:line="240" w:lineRule="auto"/>
      </w:pPr>
      <w:r>
        <w:separator/>
      </w:r>
    </w:p>
  </w:footnote>
  <w:footnote w:type="continuationSeparator" w:id="0">
    <w:p w:rsidR="00CE2885" w:rsidRDefault="00CE2885" w:rsidP="00FE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4AEB"/>
    <w:rsid w:val="0000043A"/>
    <w:rsid w:val="00004823"/>
    <w:rsid w:val="000233B3"/>
    <w:rsid w:val="00025F0F"/>
    <w:rsid w:val="000363C7"/>
    <w:rsid w:val="000366B3"/>
    <w:rsid w:val="000461B3"/>
    <w:rsid w:val="0006560A"/>
    <w:rsid w:val="00066460"/>
    <w:rsid w:val="000850EE"/>
    <w:rsid w:val="00091D20"/>
    <w:rsid w:val="00092934"/>
    <w:rsid w:val="0009707D"/>
    <w:rsid w:val="000B4279"/>
    <w:rsid w:val="000C3A9A"/>
    <w:rsid w:val="000C456E"/>
    <w:rsid w:val="000E4DBE"/>
    <w:rsid w:val="000F5894"/>
    <w:rsid w:val="000F7582"/>
    <w:rsid w:val="00104C9B"/>
    <w:rsid w:val="00132F71"/>
    <w:rsid w:val="001351D3"/>
    <w:rsid w:val="00137BB7"/>
    <w:rsid w:val="00142E49"/>
    <w:rsid w:val="00160811"/>
    <w:rsid w:val="00160CCC"/>
    <w:rsid w:val="001627D2"/>
    <w:rsid w:val="001949AA"/>
    <w:rsid w:val="001A0A8C"/>
    <w:rsid w:val="001A42A6"/>
    <w:rsid w:val="001D42FE"/>
    <w:rsid w:val="001D4EA0"/>
    <w:rsid w:val="001D73AE"/>
    <w:rsid w:val="001E56A2"/>
    <w:rsid w:val="001E722A"/>
    <w:rsid w:val="001F1BBF"/>
    <w:rsid w:val="001F2CFA"/>
    <w:rsid w:val="001F35EB"/>
    <w:rsid w:val="001F3D23"/>
    <w:rsid w:val="0020010F"/>
    <w:rsid w:val="0022653E"/>
    <w:rsid w:val="002615F7"/>
    <w:rsid w:val="00276FBE"/>
    <w:rsid w:val="002874A8"/>
    <w:rsid w:val="002A02CC"/>
    <w:rsid w:val="002B33B1"/>
    <w:rsid w:val="002B34EE"/>
    <w:rsid w:val="002B4757"/>
    <w:rsid w:val="002B79F9"/>
    <w:rsid w:val="002C00B4"/>
    <w:rsid w:val="002C1F0F"/>
    <w:rsid w:val="002C72A5"/>
    <w:rsid w:val="002D1E35"/>
    <w:rsid w:val="002D75F1"/>
    <w:rsid w:val="002E1548"/>
    <w:rsid w:val="00304107"/>
    <w:rsid w:val="0030569F"/>
    <w:rsid w:val="00333D19"/>
    <w:rsid w:val="00335AA1"/>
    <w:rsid w:val="003435F4"/>
    <w:rsid w:val="00345591"/>
    <w:rsid w:val="00366993"/>
    <w:rsid w:val="003730E3"/>
    <w:rsid w:val="00382560"/>
    <w:rsid w:val="0039604E"/>
    <w:rsid w:val="003B1FFD"/>
    <w:rsid w:val="003B511D"/>
    <w:rsid w:val="003C337E"/>
    <w:rsid w:val="003C674E"/>
    <w:rsid w:val="003C7237"/>
    <w:rsid w:val="003D2B34"/>
    <w:rsid w:val="003D7BB6"/>
    <w:rsid w:val="003F62E6"/>
    <w:rsid w:val="00414FB9"/>
    <w:rsid w:val="004202C8"/>
    <w:rsid w:val="00421F1E"/>
    <w:rsid w:val="00427AE7"/>
    <w:rsid w:val="00440352"/>
    <w:rsid w:val="00447432"/>
    <w:rsid w:val="00454AEB"/>
    <w:rsid w:val="00462F11"/>
    <w:rsid w:val="0047172E"/>
    <w:rsid w:val="00473958"/>
    <w:rsid w:val="00474056"/>
    <w:rsid w:val="0048564E"/>
    <w:rsid w:val="00485FAC"/>
    <w:rsid w:val="0048605E"/>
    <w:rsid w:val="00487369"/>
    <w:rsid w:val="004A59D0"/>
    <w:rsid w:val="004A5F41"/>
    <w:rsid w:val="004A6494"/>
    <w:rsid w:val="004B28E0"/>
    <w:rsid w:val="004B42D5"/>
    <w:rsid w:val="004C304B"/>
    <w:rsid w:val="004D2389"/>
    <w:rsid w:val="004D70F1"/>
    <w:rsid w:val="004F4801"/>
    <w:rsid w:val="004F58E1"/>
    <w:rsid w:val="004F65DC"/>
    <w:rsid w:val="00513FE0"/>
    <w:rsid w:val="00516E00"/>
    <w:rsid w:val="00530EC5"/>
    <w:rsid w:val="00541CC1"/>
    <w:rsid w:val="00541D02"/>
    <w:rsid w:val="005445EA"/>
    <w:rsid w:val="00545391"/>
    <w:rsid w:val="005476FF"/>
    <w:rsid w:val="00553337"/>
    <w:rsid w:val="00553F36"/>
    <w:rsid w:val="00555573"/>
    <w:rsid w:val="00560573"/>
    <w:rsid w:val="00564C7E"/>
    <w:rsid w:val="005856D7"/>
    <w:rsid w:val="00591240"/>
    <w:rsid w:val="00595C97"/>
    <w:rsid w:val="0059604D"/>
    <w:rsid w:val="0059613E"/>
    <w:rsid w:val="005A2995"/>
    <w:rsid w:val="005B47A7"/>
    <w:rsid w:val="005B5999"/>
    <w:rsid w:val="005B7458"/>
    <w:rsid w:val="005C018F"/>
    <w:rsid w:val="005D0BF0"/>
    <w:rsid w:val="005E3B05"/>
    <w:rsid w:val="005E3BC8"/>
    <w:rsid w:val="005E527C"/>
    <w:rsid w:val="005F75ED"/>
    <w:rsid w:val="00602137"/>
    <w:rsid w:val="006025FD"/>
    <w:rsid w:val="0061336F"/>
    <w:rsid w:val="00616A80"/>
    <w:rsid w:val="0062140B"/>
    <w:rsid w:val="00621D7C"/>
    <w:rsid w:val="00626DA5"/>
    <w:rsid w:val="00634752"/>
    <w:rsid w:val="0066665A"/>
    <w:rsid w:val="00670AF8"/>
    <w:rsid w:val="0068048C"/>
    <w:rsid w:val="00681031"/>
    <w:rsid w:val="00687901"/>
    <w:rsid w:val="0069465D"/>
    <w:rsid w:val="00695CC6"/>
    <w:rsid w:val="00697228"/>
    <w:rsid w:val="006B1FB7"/>
    <w:rsid w:val="006C1734"/>
    <w:rsid w:val="006D1D6A"/>
    <w:rsid w:val="006E2767"/>
    <w:rsid w:val="006E2F67"/>
    <w:rsid w:val="006F49FA"/>
    <w:rsid w:val="006F6A13"/>
    <w:rsid w:val="00727414"/>
    <w:rsid w:val="0073141A"/>
    <w:rsid w:val="00734962"/>
    <w:rsid w:val="007358F1"/>
    <w:rsid w:val="00747A0B"/>
    <w:rsid w:val="00753CA3"/>
    <w:rsid w:val="0077373F"/>
    <w:rsid w:val="0078391B"/>
    <w:rsid w:val="007857F6"/>
    <w:rsid w:val="0079146F"/>
    <w:rsid w:val="007A6190"/>
    <w:rsid w:val="007B26A4"/>
    <w:rsid w:val="007B41B0"/>
    <w:rsid w:val="007C2476"/>
    <w:rsid w:val="007C4011"/>
    <w:rsid w:val="007C7A10"/>
    <w:rsid w:val="007D4FF6"/>
    <w:rsid w:val="007E6692"/>
    <w:rsid w:val="007F0156"/>
    <w:rsid w:val="00805EC4"/>
    <w:rsid w:val="00834969"/>
    <w:rsid w:val="0083670F"/>
    <w:rsid w:val="00844FD5"/>
    <w:rsid w:val="00851BCF"/>
    <w:rsid w:val="00862B4B"/>
    <w:rsid w:val="00881B9E"/>
    <w:rsid w:val="00883E01"/>
    <w:rsid w:val="008841B0"/>
    <w:rsid w:val="008843AA"/>
    <w:rsid w:val="008A3112"/>
    <w:rsid w:val="008D223D"/>
    <w:rsid w:val="008D271E"/>
    <w:rsid w:val="008D3EBE"/>
    <w:rsid w:val="008D4AE4"/>
    <w:rsid w:val="008E1312"/>
    <w:rsid w:val="008E4128"/>
    <w:rsid w:val="008E4356"/>
    <w:rsid w:val="008F1BCB"/>
    <w:rsid w:val="008F4E2C"/>
    <w:rsid w:val="008F6D5E"/>
    <w:rsid w:val="00902EF0"/>
    <w:rsid w:val="0090320F"/>
    <w:rsid w:val="0090571F"/>
    <w:rsid w:val="009210F5"/>
    <w:rsid w:val="00925CF3"/>
    <w:rsid w:val="009339AF"/>
    <w:rsid w:val="00941D5A"/>
    <w:rsid w:val="00941DC5"/>
    <w:rsid w:val="009464A3"/>
    <w:rsid w:val="00947982"/>
    <w:rsid w:val="00950ADF"/>
    <w:rsid w:val="00963D4E"/>
    <w:rsid w:val="00963DDE"/>
    <w:rsid w:val="00971402"/>
    <w:rsid w:val="00975AFE"/>
    <w:rsid w:val="009812FC"/>
    <w:rsid w:val="00985F89"/>
    <w:rsid w:val="00992F73"/>
    <w:rsid w:val="009B2A64"/>
    <w:rsid w:val="009D3DCE"/>
    <w:rsid w:val="009D5EFA"/>
    <w:rsid w:val="009E3319"/>
    <w:rsid w:val="009E62AA"/>
    <w:rsid w:val="009F033B"/>
    <w:rsid w:val="009F099F"/>
    <w:rsid w:val="00A1400A"/>
    <w:rsid w:val="00A15523"/>
    <w:rsid w:val="00A20C52"/>
    <w:rsid w:val="00A32C55"/>
    <w:rsid w:val="00A47466"/>
    <w:rsid w:val="00A5152E"/>
    <w:rsid w:val="00A54F62"/>
    <w:rsid w:val="00A57063"/>
    <w:rsid w:val="00A6188A"/>
    <w:rsid w:val="00A64489"/>
    <w:rsid w:val="00A733E7"/>
    <w:rsid w:val="00A736F0"/>
    <w:rsid w:val="00A76859"/>
    <w:rsid w:val="00A807CC"/>
    <w:rsid w:val="00A82711"/>
    <w:rsid w:val="00A90FE5"/>
    <w:rsid w:val="00A9175E"/>
    <w:rsid w:val="00AA0C9A"/>
    <w:rsid w:val="00AA7325"/>
    <w:rsid w:val="00AC2733"/>
    <w:rsid w:val="00AC459A"/>
    <w:rsid w:val="00AC7495"/>
    <w:rsid w:val="00AD5FD1"/>
    <w:rsid w:val="00AE085C"/>
    <w:rsid w:val="00AE0C66"/>
    <w:rsid w:val="00B222E8"/>
    <w:rsid w:val="00B234E0"/>
    <w:rsid w:val="00B24CE2"/>
    <w:rsid w:val="00B334B0"/>
    <w:rsid w:val="00B35B0E"/>
    <w:rsid w:val="00B405A2"/>
    <w:rsid w:val="00B42289"/>
    <w:rsid w:val="00B60A60"/>
    <w:rsid w:val="00B62097"/>
    <w:rsid w:val="00B6513A"/>
    <w:rsid w:val="00B75957"/>
    <w:rsid w:val="00B76D4D"/>
    <w:rsid w:val="00B8234B"/>
    <w:rsid w:val="00B8360C"/>
    <w:rsid w:val="00BA205C"/>
    <w:rsid w:val="00BA21D8"/>
    <w:rsid w:val="00BA3519"/>
    <w:rsid w:val="00BA38FD"/>
    <w:rsid w:val="00BA4E00"/>
    <w:rsid w:val="00BA5759"/>
    <w:rsid w:val="00BC0CAD"/>
    <w:rsid w:val="00BF12CE"/>
    <w:rsid w:val="00BF271D"/>
    <w:rsid w:val="00C15CE0"/>
    <w:rsid w:val="00C165C3"/>
    <w:rsid w:val="00C25347"/>
    <w:rsid w:val="00C25A90"/>
    <w:rsid w:val="00C31755"/>
    <w:rsid w:val="00C6209E"/>
    <w:rsid w:val="00C65A8C"/>
    <w:rsid w:val="00C65D00"/>
    <w:rsid w:val="00C71CCD"/>
    <w:rsid w:val="00C74DC7"/>
    <w:rsid w:val="00C830F6"/>
    <w:rsid w:val="00C8552E"/>
    <w:rsid w:val="00C85B85"/>
    <w:rsid w:val="00C93190"/>
    <w:rsid w:val="00C95F7B"/>
    <w:rsid w:val="00CA5A13"/>
    <w:rsid w:val="00CB05EB"/>
    <w:rsid w:val="00CB0C84"/>
    <w:rsid w:val="00CB205E"/>
    <w:rsid w:val="00CB4BB5"/>
    <w:rsid w:val="00CB78C3"/>
    <w:rsid w:val="00CC6C7C"/>
    <w:rsid w:val="00CD214F"/>
    <w:rsid w:val="00CE2885"/>
    <w:rsid w:val="00CE3269"/>
    <w:rsid w:val="00CE5991"/>
    <w:rsid w:val="00CE7B2A"/>
    <w:rsid w:val="00CF4A1A"/>
    <w:rsid w:val="00D02B96"/>
    <w:rsid w:val="00D03032"/>
    <w:rsid w:val="00D046D3"/>
    <w:rsid w:val="00D148D4"/>
    <w:rsid w:val="00D223CD"/>
    <w:rsid w:val="00D253F8"/>
    <w:rsid w:val="00D47334"/>
    <w:rsid w:val="00D54162"/>
    <w:rsid w:val="00D81BFE"/>
    <w:rsid w:val="00D858E7"/>
    <w:rsid w:val="00D85FB4"/>
    <w:rsid w:val="00D91666"/>
    <w:rsid w:val="00D92C7B"/>
    <w:rsid w:val="00DA2E0F"/>
    <w:rsid w:val="00DB3A13"/>
    <w:rsid w:val="00DB418B"/>
    <w:rsid w:val="00DB4A4E"/>
    <w:rsid w:val="00DC6264"/>
    <w:rsid w:val="00DE7BFB"/>
    <w:rsid w:val="00DE7E65"/>
    <w:rsid w:val="00DF1E99"/>
    <w:rsid w:val="00E01358"/>
    <w:rsid w:val="00E013C0"/>
    <w:rsid w:val="00E262D3"/>
    <w:rsid w:val="00E276E4"/>
    <w:rsid w:val="00E31544"/>
    <w:rsid w:val="00E31F3A"/>
    <w:rsid w:val="00E33382"/>
    <w:rsid w:val="00E3366D"/>
    <w:rsid w:val="00E36038"/>
    <w:rsid w:val="00E3749C"/>
    <w:rsid w:val="00E37F11"/>
    <w:rsid w:val="00E65C1B"/>
    <w:rsid w:val="00E66373"/>
    <w:rsid w:val="00E83C2B"/>
    <w:rsid w:val="00E84105"/>
    <w:rsid w:val="00E9497C"/>
    <w:rsid w:val="00E94F42"/>
    <w:rsid w:val="00EB2567"/>
    <w:rsid w:val="00EB793C"/>
    <w:rsid w:val="00EC70BD"/>
    <w:rsid w:val="00ED1AC3"/>
    <w:rsid w:val="00ED3F56"/>
    <w:rsid w:val="00ED483A"/>
    <w:rsid w:val="00ED4BC1"/>
    <w:rsid w:val="00EE3F25"/>
    <w:rsid w:val="00EE56FA"/>
    <w:rsid w:val="00EF3B7C"/>
    <w:rsid w:val="00EF3D62"/>
    <w:rsid w:val="00F1022A"/>
    <w:rsid w:val="00F11070"/>
    <w:rsid w:val="00F15121"/>
    <w:rsid w:val="00F176EF"/>
    <w:rsid w:val="00F37B17"/>
    <w:rsid w:val="00F41273"/>
    <w:rsid w:val="00F43795"/>
    <w:rsid w:val="00F43BBA"/>
    <w:rsid w:val="00F52D29"/>
    <w:rsid w:val="00F56995"/>
    <w:rsid w:val="00F56FDB"/>
    <w:rsid w:val="00F642DB"/>
    <w:rsid w:val="00F67981"/>
    <w:rsid w:val="00F757D5"/>
    <w:rsid w:val="00F823D8"/>
    <w:rsid w:val="00F8360B"/>
    <w:rsid w:val="00F8369A"/>
    <w:rsid w:val="00F8496E"/>
    <w:rsid w:val="00F857F3"/>
    <w:rsid w:val="00F90F28"/>
    <w:rsid w:val="00F91FEC"/>
    <w:rsid w:val="00F964CA"/>
    <w:rsid w:val="00FC6551"/>
    <w:rsid w:val="00FC79F8"/>
    <w:rsid w:val="00FD0D5D"/>
    <w:rsid w:val="00FD21A9"/>
    <w:rsid w:val="00FD40EC"/>
    <w:rsid w:val="00FE4A36"/>
    <w:rsid w:val="00FE665D"/>
    <w:rsid w:val="00FF217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D2180A-DC8B-0C45-B394-FA16BD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C"/>
  </w:style>
  <w:style w:type="paragraph" w:styleId="Heading1">
    <w:name w:val="heading 1"/>
    <w:basedOn w:val="Normal"/>
    <w:next w:val="Normal"/>
    <w:link w:val="Heading1Char"/>
    <w:uiPriority w:val="9"/>
    <w:qFormat/>
    <w:rsid w:val="009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7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link w:val="ListoffiguresChar"/>
    <w:qFormat/>
    <w:rsid w:val="00E84105"/>
    <w:pPr>
      <w:spacing w:line="360" w:lineRule="auto"/>
      <w:jc w:val="both"/>
    </w:pPr>
    <w:rPr>
      <w:rFonts w:asciiTheme="minorBidi" w:eastAsia="Times New Roman" w:hAnsiTheme="minorBidi" w:cs="Times New Roman"/>
      <w:b w:val="0"/>
      <w:bCs w:val="0"/>
      <w:color w:val="000000" w:themeColor="text1"/>
      <w:kern w:val="36"/>
      <w:sz w:val="20"/>
      <w:szCs w:val="24"/>
    </w:rPr>
  </w:style>
  <w:style w:type="character" w:customStyle="1" w:styleId="ListoffiguresChar">
    <w:name w:val="List of figures Char"/>
    <w:basedOn w:val="DefaultParagraphFont"/>
    <w:link w:val="Listoffigures"/>
    <w:rsid w:val="00E84105"/>
    <w:rPr>
      <w:rFonts w:asciiTheme="minorBidi" w:eastAsia="Times New Roman" w:hAnsiTheme="minorBidi" w:cs="Times New Roman"/>
      <w:color w:val="000000" w:themeColor="text1"/>
      <w:kern w:val="36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10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6"/>
  </w:style>
  <w:style w:type="paragraph" w:styleId="Footer">
    <w:name w:val="footer"/>
    <w:basedOn w:val="Normal"/>
    <w:link w:val="Foot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6"/>
  </w:style>
  <w:style w:type="paragraph" w:styleId="BalloonText">
    <w:name w:val="Balloon Text"/>
    <w:basedOn w:val="Normal"/>
    <w:link w:val="BalloonTextChar"/>
    <w:uiPriority w:val="99"/>
    <w:semiHidden/>
    <w:unhideWhenUsed/>
    <w:rsid w:val="007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3D62"/>
  </w:style>
  <w:style w:type="character" w:styleId="Hyperlink">
    <w:name w:val="Hyperlink"/>
    <w:basedOn w:val="DefaultParagraphFont"/>
    <w:uiPriority w:val="99"/>
    <w:unhideWhenUsed/>
    <w:rsid w:val="00FF2C1D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70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oftables">
    <w:name w:val="List of tables"/>
    <w:basedOn w:val="Normal"/>
    <w:link w:val="ListoftablesChar"/>
    <w:qFormat/>
    <w:rsid w:val="0083670F"/>
    <w:pPr>
      <w:spacing w:after="160" w:line="360" w:lineRule="auto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customStyle="1" w:styleId="ListoftablesChar">
    <w:name w:val="List of tables Char"/>
    <w:basedOn w:val="DefaultParagraphFont"/>
    <w:link w:val="Listoftables"/>
    <w:rsid w:val="0083670F"/>
    <w:rPr>
      <w:rFonts w:asciiTheme="minorBidi" w:hAnsiTheme="minorBidi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A5A13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5A1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5A13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5A13"/>
    <w:rPr>
      <w:rFonts w:ascii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BF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F36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9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68C6-2647-4CA0-9F76-96D73167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Meshari A. Al Hadlaq</cp:lastModifiedBy>
  <cp:revision>5</cp:revision>
  <dcterms:created xsi:type="dcterms:W3CDTF">2020-10-19T11:50:00Z</dcterms:created>
  <dcterms:modified xsi:type="dcterms:W3CDTF">2020-10-25T08:38:00Z</dcterms:modified>
</cp:coreProperties>
</file>