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2D68" w14:textId="77777777" w:rsidR="003412FF" w:rsidRPr="0095653E" w:rsidRDefault="003412FF" w:rsidP="003412FF">
      <w:pPr>
        <w:pStyle w:val="a8"/>
        <w:keepNext/>
        <w:rPr>
          <w:rFonts w:ascii="Calibri" w:hAnsi="Calibri" w:cs="Calibri"/>
          <w:sz w:val="24"/>
          <w:szCs w:val="24"/>
        </w:rPr>
      </w:pPr>
      <w:r w:rsidRPr="001859E5">
        <w:rPr>
          <w:rFonts w:ascii="Calibri" w:hAnsi="Calibri" w:cs="Calibri"/>
          <w:sz w:val="24"/>
          <w:szCs w:val="24"/>
        </w:rPr>
        <w:t>Supplementary</w:t>
      </w:r>
      <w:r>
        <w:rPr>
          <w:rFonts w:ascii="Calibri" w:hAnsi="Calibri" w:cs="Calibri"/>
          <w:sz w:val="24"/>
          <w:szCs w:val="24"/>
        </w:rPr>
        <w:t xml:space="preserve"> Table 3</w:t>
      </w:r>
      <w:r w:rsidRPr="009565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微软雅黑" w:hAnsi="Calibri" w:cs="Calibri"/>
          <w:color w:val="333333"/>
          <w:sz w:val="24"/>
          <w:szCs w:val="24"/>
        </w:rPr>
        <w:t>S</w:t>
      </w:r>
      <w:r w:rsidRPr="0095653E">
        <w:rPr>
          <w:rFonts w:ascii="Calibri" w:eastAsia="微软雅黑" w:hAnsi="Calibri" w:cs="Calibri"/>
          <w:color w:val="333333"/>
          <w:sz w:val="24"/>
          <w:szCs w:val="24"/>
        </w:rPr>
        <w:t>ensitive analysis of lymph node status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6"/>
        <w:gridCol w:w="3016"/>
      </w:tblGrid>
      <w:tr w:rsidR="003412FF" w:rsidRPr="0095653E" w14:paraId="1F6B7F33" w14:textId="77777777" w:rsidTr="003412FF">
        <w:trPr>
          <w:trHeight w:val="205"/>
        </w:trPr>
        <w:tc>
          <w:tcPr>
            <w:tcW w:w="3016" w:type="dxa"/>
          </w:tcPr>
          <w:p w14:paraId="0972C58D" w14:textId="77777777" w:rsidR="003412FF" w:rsidRPr="0095653E" w:rsidRDefault="003412FF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Study omitted</w:t>
            </w:r>
          </w:p>
        </w:tc>
        <w:tc>
          <w:tcPr>
            <w:tcW w:w="3016" w:type="dxa"/>
          </w:tcPr>
          <w:p w14:paraId="131172BD" w14:textId="77777777" w:rsidR="003412FF" w:rsidRPr="0095653E" w:rsidRDefault="003412FF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HR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(95%CI)</w:t>
            </w:r>
          </w:p>
        </w:tc>
      </w:tr>
      <w:tr w:rsidR="003412FF" w:rsidRPr="0095653E" w14:paraId="0AA5BD31" w14:textId="77777777" w:rsidTr="003412FF">
        <w:trPr>
          <w:trHeight w:val="199"/>
        </w:trPr>
        <w:tc>
          <w:tcPr>
            <w:tcW w:w="3016" w:type="dxa"/>
          </w:tcPr>
          <w:p w14:paraId="79FB8664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Dong et al 2019</w:t>
            </w:r>
          </w:p>
        </w:tc>
        <w:tc>
          <w:tcPr>
            <w:tcW w:w="3016" w:type="dxa"/>
          </w:tcPr>
          <w:p w14:paraId="415F9361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4.10 [2.98, 5.65]</w:t>
            </w:r>
          </w:p>
        </w:tc>
      </w:tr>
      <w:tr w:rsidR="003412FF" w:rsidRPr="0095653E" w14:paraId="587FEB1D" w14:textId="77777777" w:rsidTr="003412FF">
        <w:trPr>
          <w:trHeight w:val="205"/>
        </w:trPr>
        <w:tc>
          <w:tcPr>
            <w:tcW w:w="3016" w:type="dxa"/>
          </w:tcPr>
          <w:p w14:paraId="1357C92F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Genç et al 2018</w:t>
            </w:r>
          </w:p>
        </w:tc>
        <w:tc>
          <w:tcPr>
            <w:tcW w:w="3016" w:type="dxa"/>
          </w:tcPr>
          <w:p w14:paraId="29CDD562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3.83 [2.74, 5.34]</w:t>
            </w:r>
          </w:p>
        </w:tc>
      </w:tr>
      <w:tr w:rsidR="003412FF" w:rsidRPr="0095653E" w14:paraId="24A6E9A2" w14:textId="77777777" w:rsidTr="003412FF">
        <w:trPr>
          <w:trHeight w:val="405"/>
        </w:trPr>
        <w:tc>
          <w:tcPr>
            <w:tcW w:w="3016" w:type="dxa"/>
          </w:tcPr>
          <w:p w14:paraId="3E6BA18F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Harimoto et al 2019</w:t>
            </w:r>
          </w:p>
        </w:tc>
        <w:tc>
          <w:tcPr>
            <w:tcW w:w="3016" w:type="dxa"/>
          </w:tcPr>
          <w:p w14:paraId="4221C59D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4.05 [2.95, 5.57]</w:t>
            </w:r>
          </w:p>
        </w:tc>
      </w:tr>
      <w:tr w:rsidR="003412FF" w:rsidRPr="0095653E" w14:paraId="6B3C7EAB" w14:textId="77777777" w:rsidTr="003412FF">
        <w:trPr>
          <w:trHeight w:val="199"/>
        </w:trPr>
        <w:tc>
          <w:tcPr>
            <w:tcW w:w="3016" w:type="dxa"/>
          </w:tcPr>
          <w:p w14:paraId="325DBE46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Lopez-Aguiar 2019</w:t>
            </w:r>
          </w:p>
        </w:tc>
        <w:tc>
          <w:tcPr>
            <w:tcW w:w="3016" w:type="dxa"/>
          </w:tcPr>
          <w:p w14:paraId="515955C6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4.29 [2.80, 6.59]</w:t>
            </w:r>
          </w:p>
        </w:tc>
      </w:tr>
      <w:tr w:rsidR="003412FF" w:rsidRPr="0095653E" w14:paraId="2B1EF601" w14:textId="77777777" w:rsidTr="003412FF">
        <w:trPr>
          <w:trHeight w:val="205"/>
        </w:trPr>
        <w:tc>
          <w:tcPr>
            <w:tcW w:w="3016" w:type="dxa"/>
          </w:tcPr>
          <w:p w14:paraId="0AD45BFD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Mao et al 2020</w:t>
            </w:r>
          </w:p>
        </w:tc>
        <w:tc>
          <w:tcPr>
            <w:tcW w:w="3016" w:type="dxa"/>
          </w:tcPr>
          <w:p w14:paraId="0FD9A1C0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4.10 [3.00, 5.60]</w:t>
            </w:r>
          </w:p>
        </w:tc>
      </w:tr>
      <w:tr w:rsidR="003412FF" w:rsidRPr="0095653E" w14:paraId="7E0E6A1F" w14:textId="77777777" w:rsidTr="003412FF">
        <w:trPr>
          <w:trHeight w:val="199"/>
        </w:trPr>
        <w:tc>
          <w:tcPr>
            <w:tcW w:w="3016" w:type="dxa"/>
          </w:tcPr>
          <w:p w14:paraId="5DD04121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Zou et al 2020</w:t>
            </w:r>
          </w:p>
        </w:tc>
        <w:tc>
          <w:tcPr>
            <w:tcW w:w="3016" w:type="dxa"/>
          </w:tcPr>
          <w:p w14:paraId="195F74BE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3.69 [2.66, 5.10]</w:t>
            </w:r>
          </w:p>
        </w:tc>
      </w:tr>
      <w:tr w:rsidR="003412FF" w:rsidRPr="0095653E" w14:paraId="3CCBF372" w14:textId="77777777" w:rsidTr="003412FF">
        <w:trPr>
          <w:trHeight w:val="205"/>
        </w:trPr>
        <w:tc>
          <w:tcPr>
            <w:tcW w:w="3016" w:type="dxa"/>
          </w:tcPr>
          <w:p w14:paraId="0A0A23F2" w14:textId="77777777" w:rsidR="003412FF" w:rsidRPr="0095653E" w:rsidRDefault="003412FF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3016" w:type="dxa"/>
          </w:tcPr>
          <w:p w14:paraId="4211B7FB" w14:textId="77777777" w:rsidR="003412FF" w:rsidRPr="0095653E" w:rsidRDefault="003412FF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3.99 [2.94, 5.41]</w:t>
            </w:r>
          </w:p>
        </w:tc>
      </w:tr>
    </w:tbl>
    <w:p w14:paraId="3799AF4F" w14:textId="77777777" w:rsidR="00FA6705" w:rsidRDefault="00FA6705"/>
    <w:sectPr w:rsidR="00FA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D1A4" w14:textId="77777777" w:rsidR="00053C3B" w:rsidRDefault="00053C3B" w:rsidP="003412FF">
      <w:r>
        <w:separator/>
      </w:r>
    </w:p>
  </w:endnote>
  <w:endnote w:type="continuationSeparator" w:id="0">
    <w:p w14:paraId="238FBE35" w14:textId="77777777" w:rsidR="00053C3B" w:rsidRDefault="00053C3B" w:rsidP="0034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8712" w14:textId="77777777" w:rsidR="00053C3B" w:rsidRDefault="00053C3B" w:rsidP="003412FF">
      <w:r>
        <w:separator/>
      </w:r>
    </w:p>
  </w:footnote>
  <w:footnote w:type="continuationSeparator" w:id="0">
    <w:p w14:paraId="5A46A5DF" w14:textId="77777777" w:rsidR="00053C3B" w:rsidRDefault="00053C3B" w:rsidP="0034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83"/>
    <w:rsid w:val="00053C3B"/>
    <w:rsid w:val="000B476B"/>
    <w:rsid w:val="002A068A"/>
    <w:rsid w:val="00324012"/>
    <w:rsid w:val="003412FF"/>
    <w:rsid w:val="007139E7"/>
    <w:rsid w:val="00807D24"/>
    <w:rsid w:val="00966945"/>
    <w:rsid w:val="00AE51EC"/>
    <w:rsid w:val="00BB4C7A"/>
    <w:rsid w:val="00E74B83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78AE6-3397-4290-9F58-2524A77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2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2FF"/>
    <w:rPr>
      <w:sz w:val="18"/>
      <w:szCs w:val="18"/>
    </w:rPr>
  </w:style>
  <w:style w:type="table" w:styleId="a7">
    <w:name w:val="Table Grid"/>
    <w:basedOn w:val="a1"/>
    <w:uiPriority w:val="39"/>
    <w:rsid w:val="0034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3412F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Yuanliang</dc:creator>
  <cp:keywords/>
  <dc:description/>
  <cp:lastModifiedBy>Li Yuanliang</cp:lastModifiedBy>
  <cp:revision>2</cp:revision>
  <dcterms:created xsi:type="dcterms:W3CDTF">2020-11-07T02:26:00Z</dcterms:created>
  <dcterms:modified xsi:type="dcterms:W3CDTF">2020-11-07T02:27:00Z</dcterms:modified>
</cp:coreProperties>
</file>