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56" w:rsidRPr="0007115E" w:rsidRDefault="00736556" w:rsidP="00736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Pr="008E7971">
        <w:rPr>
          <w:rFonts w:ascii="Times New Roman" w:hAnsi="Times New Roman" w:cs="Times New Roman"/>
          <w:b/>
          <w:bCs/>
          <w:sz w:val="24"/>
          <w:szCs w:val="24"/>
        </w:rPr>
        <w:t xml:space="preserve">Table 6 </w:t>
      </w:r>
      <w:r w:rsidRPr="008E7971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5E">
        <w:rPr>
          <w:rFonts w:ascii="Times New Roman" w:hAnsi="Times New Roman" w:cs="Times New Roman"/>
          <w:sz w:val="24"/>
          <w:szCs w:val="24"/>
        </w:rPr>
        <w:t xml:space="preserve">Changes in Visual Acuity </w:t>
      </w:r>
      <w:r>
        <w:rPr>
          <w:rFonts w:ascii="Times New Roman" w:hAnsi="Times New Roman" w:cs="Times New Roman"/>
          <w:sz w:val="24"/>
          <w:szCs w:val="24"/>
        </w:rPr>
        <w:t xml:space="preserve">and Central Subfield Thickness Compared to Baseline for Eyes Treated with Intravitreal Bevacizumab </w:t>
      </w:r>
      <w:r>
        <w:rPr>
          <w:rFonts w:ascii="Times New Roman" w:hAnsi="Times New Roman" w:cs="Times New Roman"/>
          <w:sz w:val="24"/>
          <w:szCs w:val="24"/>
        </w:rPr>
        <w:t>Mon</w:t>
      </w:r>
      <w:r w:rsidR="00ED279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5E">
        <w:rPr>
          <w:rFonts w:ascii="Times New Roman" w:hAnsi="Times New Roman" w:cs="Times New Roman"/>
          <w:sz w:val="24"/>
          <w:szCs w:val="24"/>
        </w:rPr>
        <w:t xml:space="preserve">Stratified by </w:t>
      </w:r>
      <w:r>
        <w:rPr>
          <w:rFonts w:ascii="Times New Roman" w:hAnsi="Times New Roman" w:cs="Times New Roman"/>
          <w:sz w:val="24"/>
          <w:szCs w:val="24"/>
        </w:rPr>
        <w:t>Presenting</w:t>
      </w:r>
      <w:r w:rsidRPr="0007115E">
        <w:rPr>
          <w:rFonts w:ascii="Times New Roman" w:hAnsi="Times New Roman" w:cs="Times New Roman"/>
          <w:sz w:val="24"/>
          <w:szCs w:val="24"/>
        </w:rPr>
        <w:t xml:space="preserve"> Visual Acuity </w:t>
      </w:r>
      <w:r>
        <w:rPr>
          <w:rFonts w:ascii="Times New Roman" w:hAnsi="Times New Roman" w:cs="Times New Roman"/>
          <w:sz w:val="24"/>
          <w:szCs w:val="24"/>
        </w:rPr>
        <w:t xml:space="preserve">Groups </w:t>
      </w:r>
      <w:r w:rsidRPr="0007115E">
        <w:rPr>
          <w:rFonts w:ascii="Times New Roman" w:hAnsi="Times New Roman" w:cs="Times New Roman"/>
          <w:sz w:val="24"/>
          <w:szCs w:val="24"/>
        </w:rPr>
        <w:t xml:space="preserve">(Complete Case Analysis) </w:t>
      </w:r>
    </w:p>
    <w:p w:rsidR="00736556" w:rsidRDefault="00736556" w:rsidP="00736556">
      <w:pPr>
        <w:rPr>
          <w:rFonts w:cstheme="minorHAnsi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992"/>
        <w:gridCol w:w="850"/>
        <w:gridCol w:w="1134"/>
        <w:gridCol w:w="992"/>
        <w:gridCol w:w="850"/>
        <w:gridCol w:w="1135"/>
        <w:gridCol w:w="992"/>
      </w:tblGrid>
      <w:tr w:rsidR="00736556" w:rsidRPr="0075676F" w:rsidTr="004269E1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Baseline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to Severe Visual Impairment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 Visual Impairment</w:t>
            </w:r>
          </w:p>
        </w:tc>
      </w:tr>
      <w:tr w:rsidR="00736556" w:rsidRPr="0075676F" w:rsidTr="004269E1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Pr="005604D5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12</w:t>
            </w:r>
          </w:p>
        </w:tc>
        <w:tc>
          <w:tcPr>
            <w:tcW w:w="851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4">
              <w:rPr>
                <w:rFonts w:ascii="Times New Roman" w:hAnsi="Times New Roman" w:cs="Times New Roman"/>
                <w:sz w:val="24"/>
                <w:szCs w:val="24"/>
              </w:rPr>
              <w:t>Number of eyes, n</w:t>
            </w:r>
          </w:p>
        </w:tc>
        <w:tc>
          <w:tcPr>
            <w:tcW w:w="851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VA, ETDRS letters </w:t>
            </w:r>
          </w:p>
        </w:tc>
        <w:tc>
          <w:tcPr>
            <w:tcW w:w="851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+7.1</w:t>
            </w: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+4.7 to</w:t>
            </w:r>
          </w:p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+9.4</w:t>
            </w: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+8.5</w:t>
            </w: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+5.8 to +11.2</w:t>
            </w: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+3.1</w:t>
            </w:r>
          </w:p>
        </w:tc>
        <w:tc>
          <w:tcPr>
            <w:tcW w:w="1135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 to +7.5</w:t>
            </w: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36556" w:rsidRPr="0075676F" w:rsidTr="004269E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CSFT, µm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-126.1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-148.4 to -103.9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-145.3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-170.6 to -120.0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-74.7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-114.0 to -35.5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36556" w:rsidRPr="0075676F" w:rsidTr="004269E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6556" w:rsidRPr="006D1B9B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4">
              <w:rPr>
                <w:rFonts w:ascii="Times New Roman" w:hAnsi="Times New Roman" w:cs="Times New Roman"/>
                <w:sz w:val="24"/>
                <w:szCs w:val="24"/>
              </w:rPr>
              <w:t>Number of eyes, n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ETDRS letters</w:t>
            </w:r>
          </w:p>
        </w:tc>
        <w:tc>
          <w:tcPr>
            <w:tcW w:w="851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+4.9</w:t>
            </w: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+2.2 to +7.6</w:t>
            </w: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+8.3</w:t>
            </w:r>
          </w:p>
        </w:tc>
        <w:tc>
          <w:tcPr>
            <w:tcW w:w="1134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+5.1 to +11.4</w:t>
            </w:r>
          </w:p>
        </w:tc>
        <w:tc>
          <w:tcPr>
            <w:tcW w:w="992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1135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-7.9 to +1.7</w:t>
            </w: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36556" w:rsidRPr="0075676F" w:rsidTr="004269E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CSFT, µm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-172.8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-199.2 to -146.4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 xml:space="preserve">-214.9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-246.0 to -183.8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-78.6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-123.2 to -33.9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36556" w:rsidRPr="0075676F" w:rsidTr="004269E1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6556" w:rsidRPr="006D1B9B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F4">
              <w:rPr>
                <w:rFonts w:ascii="Times New Roman" w:hAnsi="Times New Roman" w:cs="Times New Roman"/>
                <w:sz w:val="24"/>
                <w:szCs w:val="24"/>
              </w:rPr>
              <w:t>Number of eyes, n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556" w:rsidRPr="008E7971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ETDRS letters</w:t>
            </w:r>
          </w:p>
        </w:tc>
        <w:tc>
          <w:tcPr>
            <w:tcW w:w="851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+2.5</w:t>
            </w:r>
          </w:p>
        </w:tc>
        <w:tc>
          <w:tcPr>
            <w:tcW w:w="1134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 to +5.9</w:t>
            </w: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850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+3.9</w:t>
            </w:r>
          </w:p>
        </w:tc>
        <w:tc>
          <w:tcPr>
            <w:tcW w:w="1134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 to +8.0</w:t>
            </w: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850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1135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-7.5 to +4.0</w:t>
            </w:r>
          </w:p>
        </w:tc>
        <w:tc>
          <w:tcPr>
            <w:tcW w:w="992" w:type="dxa"/>
            <w:shd w:val="clear" w:color="auto" w:fill="auto"/>
          </w:tcPr>
          <w:p w:rsidR="00736556" w:rsidRPr="0075676F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736556" w:rsidRPr="0075676F" w:rsidTr="004269E1">
        <w:tc>
          <w:tcPr>
            <w:tcW w:w="1276" w:type="dxa"/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CSFT, µm</w:t>
            </w:r>
          </w:p>
        </w:tc>
        <w:tc>
          <w:tcPr>
            <w:tcW w:w="851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-156.5</w:t>
            </w:r>
          </w:p>
        </w:tc>
        <w:tc>
          <w:tcPr>
            <w:tcW w:w="1134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-187.3 to -125.7</w:t>
            </w:r>
          </w:p>
        </w:tc>
        <w:tc>
          <w:tcPr>
            <w:tcW w:w="992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-180.2 </w:t>
            </w:r>
          </w:p>
        </w:tc>
        <w:tc>
          <w:tcPr>
            <w:tcW w:w="1134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-217.4 to -142.9</w:t>
            </w:r>
          </w:p>
        </w:tc>
        <w:tc>
          <w:tcPr>
            <w:tcW w:w="992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-96.5</w:t>
            </w:r>
          </w:p>
        </w:tc>
        <w:tc>
          <w:tcPr>
            <w:tcW w:w="1135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-147.0 to -46.0</w:t>
            </w:r>
          </w:p>
        </w:tc>
        <w:tc>
          <w:tcPr>
            <w:tcW w:w="992" w:type="dxa"/>
            <w:shd w:val="clear" w:color="auto" w:fill="auto"/>
          </w:tcPr>
          <w:p w:rsidR="00736556" w:rsidRPr="0007115E" w:rsidRDefault="00736556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36556" w:rsidRPr="0007115E" w:rsidTr="004269E1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556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 = visual acuity, CI = confidence interval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ETDRS = Early Treatment Diabetic Retinopathy Study</w:t>
            </w:r>
          </w:p>
          <w:p w:rsidR="00736556" w:rsidRPr="0007115E" w:rsidRDefault="00736556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CSFT = central subfield thickness</w:t>
            </w:r>
          </w:p>
        </w:tc>
      </w:tr>
    </w:tbl>
    <w:p w:rsidR="003F6C42" w:rsidRDefault="003F6C42"/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56"/>
    <w:rsid w:val="003F6C42"/>
    <w:rsid w:val="00736556"/>
    <w:rsid w:val="00E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ADA5"/>
  <w15:chartTrackingRefBased/>
  <w15:docId w15:val="{DB3ACF05-F9F3-4B2D-9945-83C9EE00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2</cp:revision>
  <dcterms:created xsi:type="dcterms:W3CDTF">2020-09-17T04:20:00Z</dcterms:created>
  <dcterms:modified xsi:type="dcterms:W3CDTF">2020-09-17T04:23:00Z</dcterms:modified>
</cp:coreProperties>
</file>