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-1"/>
        <w:tblW w:w="7054" w:type="dxa"/>
        <w:tblLook w:val="04A0" w:firstRow="1" w:lastRow="0" w:firstColumn="1" w:lastColumn="0" w:noHBand="0" w:noVBand="1"/>
      </w:tblPr>
      <w:tblGrid>
        <w:gridCol w:w="959"/>
        <w:gridCol w:w="1362"/>
        <w:gridCol w:w="1473"/>
        <w:gridCol w:w="1559"/>
        <w:gridCol w:w="1701"/>
      </w:tblGrid>
      <w:tr w:rsidR="00354DCD" w:rsidTr="006D0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C6D63" w:rsidRPr="00E54F37" w:rsidRDefault="004C6D63" w:rsidP="00B230A2">
            <w:pPr>
              <w:rPr>
                <w:bCs w:val="0"/>
                <w:color w:val="auto"/>
              </w:rPr>
            </w:pPr>
            <w:bookmarkStart w:id="0" w:name="_Hlk3416553"/>
            <w:r w:rsidRPr="00E54F37">
              <w:rPr>
                <w:bCs w:val="0"/>
                <w:color w:val="auto"/>
              </w:rPr>
              <w:t xml:space="preserve">No </w:t>
            </w:r>
          </w:p>
        </w:tc>
        <w:tc>
          <w:tcPr>
            <w:tcW w:w="1362" w:type="dxa"/>
          </w:tcPr>
          <w:p w:rsidR="004C6D63" w:rsidRPr="00E54F37" w:rsidRDefault="004C6D63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E54F37">
              <w:rPr>
                <w:rFonts w:hint="eastAsia"/>
                <w:bCs w:val="0"/>
                <w:color w:val="000000" w:themeColor="text1"/>
              </w:rPr>
              <w:t>A</w:t>
            </w:r>
            <w:r w:rsidRPr="00E54F37">
              <w:rPr>
                <w:bCs w:val="0"/>
                <w:color w:val="000000" w:themeColor="text1"/>
              </w:rPr>
              <w:t>ge(year)</w:t>
            </w:r>
          </w:p>
        </w:tc>
        <w:tc>
          <w:tcPr>
            <w:tcW w:w="1473" w:type="dxa"/>
          </w:tcPr>
          <w:p w:rsidR="004C6D63" w:rsidRDefault="004C6D63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ex</w:t>
            </w:r>
          </w:p>
        </w:tc>
        <w:tc>
          <w:tcPr>
            <w:tcW w:w="1559" w:type="dxa"/>
          </w:tcPr>
          <w:p w:rsidR="004C6D63" w:rsidRDefault="004C6D63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</w:t>
            </w:r>
            <w:r>
              <w:rPr>
                <w:color w:val="000000" w:themeColor="text1"/>
              </w:rPr>
              <w:t>GB</w:t>
            </w:r>
            <w:r w:rsidR="00354DCD">
              <w:rPr>
                <w:rFonts w:hint="eastAsia"/>
                <w:color w:val="000000" w:themeColor="text1"/>
              </w:rPr>
              <w:t>（</w:t>
            </w:r>
            <w:r w:rsidR="00354DCD">
              <w:rPr>
                <w:rFonts w:hint="eastAsia"/>
                <w:color w:val="000000" w:themeColor="text1"/>
              </w:rPr>
              <w:t>g</w:t>
            </w:r>
            <w:r w:rsidR="00354DCD">
              <w:rPr>
                <w:color w:val="000000" w:themeColor="text1"/>
              </w:rPr>
              <w:t>/L</w:t>
            </w:r>
            <w:r w:rsidR="00354DC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:rsidR="004C6D63" w:rsidRDefault="004C6D63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LT</w:t>
            </w:r>
            <w:r w:rsidR="00354DCD">
              <w:rPr>
                <w:color w:val="000000" w:themeColor="text1"/>
              </w:rPr>
              <w:t>(</w:t>
            </w:r>
            <w:r w:rsidR="00354DCD" w:rsidRPr="006D028D">
              <w:rPr>
                <w:rFonts w:hint="eastAsia"/>
                <w:color w:val="000000" w:themeColor="text1"/>
                <w:sz w:val="15"/>
                <w:szCs w:val="16"/>
              </w:rPr>
              <w:t>×</w:t>
            </w:r>
            <w:r w:rsidR="006D028D" w:rsidRPr="006D028D">
              <w:rPr>
                <w:rFonts w:hint="eastAsia"/>
                <w:color w:val="000000" w:themeColor="text1"/>
                <w:sz w:val="15"/>
                <w:szCs w:val="16"/>
              </w:rPr>
              <w:t xml:space="preserve"> </w:t>
            </w:r>
            <w:r w:rsidR="00354DCD">
              <w:rPr>
                <w:color w:val="000000" w:themeColor="text1"/>
              </w:rPr>
              <w:t>10</w:t>
            </w:r>
            <w:r w:rsidR="00354DCD" w:rsidRPr="00354DCD">
              <w:rPr>
                <w:color w:val="000000" w:themeColor="text1"/>
                <w:vertAlign w:val="superscript"/>
              </w:rPr>
              <w:t>9</w:t>
            </w:r>
            <w:r w:rsidR="00354DCD">
              <w:rPr>
                <w:color w:val="000000" w:themeColor="text1"/>
              </w:rPr>
              <w:t>/L</w:t>
            </w:r>
            <w:r w:rsidR="00354DCD">
              <w:rPr>
                <w:rFonts w:hint="eastAsia"/>
                <w:color w:val="000000" w:themeColor="text1"/>
              </w:rPr>
              <w:t>)</w:t>
            </w:r>
          </w:p>
        </w:tc>
      </w:tr>
      <w:tr w:rsidR="00354DCD" w:rsidTr="006D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4C6D63" w:rsidRDefault="004C6D63" w:rsidP="00B230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c</w:t>
            </w:r>
            <w:r>
              <w:rPr>
                <w:color w:val="auto"/>
              </w:rPr>
              <w:t xml:space="preserve">ITP </w:t>
            </w:r>
          </w:p>
          <w:p w:rsidR="004C6D63" w:rsidRPr="00D12F6B" w:rsidRDefault="004C6D63" w:rsidP="00B230A2">
            <w:pPr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2     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 w:rsidRPr="00B54DAB">
              <w:rPr>
                <w:rFonts w:hint="eastAsia"/>
                <w:b w:val="0"/>
                <w:color w:val="auto"/>
              </w:rPr>
              <w:t>9</w:t>
            </w:r>
          </w:p>
          <w:p w:rsidR="004C6D63" w:rsidRDefault="004C6D63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12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13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14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15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16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17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18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19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20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21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22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23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24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25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26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27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28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29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30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31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32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33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34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35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36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37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38</w:t>
            </w:r>
          </w:p>
          <w:p w:rsidR="004C6D63" w:rsidRPr="00B54DAB" w:rsidRDefault="004C6D63" w:rsidP="00B54DAB">
            <w:pPr>
              <w:rPr>
                <w:b w:val="0"/>
                <w:color w:val="auto"/>
              </w:rPr>
            </w:pPr>
            <w:r w:rsidRPr="00B54DAB">
              <w:rPr>
                <w:b w:val="0"/>
                <w:color w:val="auto"/>
              </w:rPr>
              <w:t>39</w:t>
            </w:r>
          </w:p>
          <w:p w:rsidR="004C6D63" w:rsidRDefault="004C6D63" w:rsidP="00B54DAB">
            <w:pPr>
              <w:rPr>
                <w:bCs w:val="0"/>
                <w:color w:val="auto"/>
              </w:rPr>
            </w:pPr>
            <w:r w:rsidRPr="00B54DAB">
              <w:rPr>
                <w:b w:val="0"/>
                <w:color w:val="auto"/>
              </w:rPr>
              <w:t>40</w:t>
            </w:r>
          </w:p>
          <w:p w:rsidR="00354DCD" w:rsidRDefault="00354DCD" w:rsidP="00B230A2">
            <w:pPr>
              <w:rPr>
                <w:bCs w:val="0"/>
                <w:color w:val="auto"/>
              </w:rPr>
            </w:pPr>
          </w:p>
          <w:p w:rsidR="00354DCD" w:rsidRDefault="00354DCD" w:rsidP="00B230A2">
            <w:pPr>
              <w:rPr>
                <w:bCs w:val="0"/>
                <w:color w:val="auto"/>
              </w:rPr>
            </w:pPr>
          </w:p>
          <w:p w:rsidR="00354DCD" w:rsidRPr="006D028D" w:rsidRDefault="00354DCD" w:rsidP="00B230A2">
            <w:pPr>
              <w:rPr>
                <w:bCs w:val="0"/>
                <w:color w:val="auto"/>
              </w:rPr>
            </w:pPr>
            <w:r w:rsidRPr="006D028D">
              <w:rPr>
                <w:rFonts w:hint="eastAsia"/>
                <w:bCs w:val="0"/>
                <w:color w:val="auto"/>
              </w:rPr>
              <w:lastRenderedPageBreak/>
              <w:t>H</w:t>
            </w:r>
            <w:r w:rsidRPr="006D028D">
              <w:rPr>
                <w:bCs w:val="0"/>
                <w:color w:val="auto"/>
              </w:rPr>
              <w:t>ealthy</w:t>
            </w:r>
          </w:p>
          <w:p w:rsidR="004C6D63" w:rsidRPr="006D028D" w:rsidRDefault="004C6D63" w:rsidP="00B230A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  <w:p w:rsidR="00354DC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2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3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4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5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6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7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8</w:t>
            </w:r>
          </w:p>
          <w:p w:rsidR="006D028D" w:rsidRPr="006D028D" w:rsidRDefault="006D028D" w:rsidP="00B230A2">
            <w:pPr>
              <w:rPr>
                <w:b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9</w:t>
            </w:r>
          </w:p>
          <w:p w:rsidR="00F914BC" w:rsidRDefault="006D028D" w:rsidP="00F914BC">
            <w:pPr>
              <w:rPr>
                <w:bCs w:val="0"/>
                <w:color w:val="auto"/>
              </w:rPr>
            </w:pPr>
            <w:r w:rsidRPr="006D028D">
              <w:rPr>
                <w:rFonts w:hint="eastAsia"/>
                <w:b w:val="0"/>
                <w:color w:val="auto"/>
              </w:rPr>
              <w:t>1</w:t>
            </w:r>
            <w:r w:rsidRPr="006D028D">
              <w:rPr>
                <w:b w:val="0"/>
                <w:color w:val="auto"/>
              </w:rPr>
              <w:t>0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11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12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13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14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15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16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17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18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19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20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21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22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23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24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25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26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27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28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29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30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31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32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33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34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35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36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37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38</w:t>
            </w:r>
          </w:p>
          <w:p w:rsidR="00F914BC" w:rsidRPr="00F914BC" w:rsidRDefault="00F914BC" w:rsidP="00F914BC">
            <w:pPr>
              <w:rPr>
                <w:b w:val="0"/>
                <w:color w:val="auto"/>
              </w:rPr>
            </w:pPr>
            <w:r w:rsidRPr="00F914BC">
              <w:rPr>
                <w:b w:val="0"/>
                <w:color w:val="auto"/>
              </w:rPr>
              <w:t>39</w:t>
            </w:r>
          </w:p>
          <w:p w:rsidR="00C113FD" w:rsidRDefault="00F914BC" w:rsidP="00B230A2">
            <w:pPr>
              <w:rPr>
                <w:bCs w:val="0"/>
                <w:color w:val="auto"/>
              </w:rPr>
            </w:pPr>
            <w:r w:rsidRPr="00F914BC">
              <w:rPr>
                <w:b w:val="0"/>
                <w:color w:val="auto"/>
              </w:rPr>
              <w:t>40</w:t>
            </w:r>
            <w:r w:rsidR="004C6D63">
              <w:rPr>
                <w:b w:val="0"/>
                <w:color w:val="auto"/>
              </w:rPr>
              <w:t xml:space="preserve"> </w:t>
            </w:r>
          </w:p>
          <w:p w:rsidR="00C113FD" w:rsidRDefault="00C113FD" w:rsidP="00B230A2">
            <w:pPr>
              <w:rPr>
                <w:bCs w:val="0"/>
                <w:color w:val="auto"/>
              </w:rPr>
            </w:pPr>
          </w:p>
          <w:p w:rsidR="00C113FD" w:rsidRDefault="00C113FD" w:rsidP="00B230A2">
            <w:pPr>
              <w:rPr>
                <w:bCs w:val="0"/>
                <w:color w:val="auto"/>
              </w:rPr>
            </w:pPr>
          </w:p>
          <w:p w:rsidR="004C6D63" w:rsidRPr="00C113FD" w:rsidRDefault="004C6D63" w:rsidP="00B230A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</w:t>
            </w:r>
          </w:p>
        </w:tc>
        <w:tc>
          <w:tcPr>
            <w:tcW w:w="1362" w:type="dxa"/>
            <w:shd w:val="clear" w:color="auto" w:fill="auto"/>
          </w:tcPr>
          <w:p w:rsidR="004C6D63" w:rsidRDefault="004C6D63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  <w:p w:rsidR="004C6D63" w:rsidRDefault="004C6D63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4C6D63" w:rsidRDefault="008B363C" w:rsidP="00354DC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="00354DCD">
              <w:rPr>
                <w:color w:val="000000" w:themeColor="text1"/>
              </w:rPr>
              <w:t xml:space="preserve"> </w:t>
            </w:r>
          </w:p>
          <w:p w:rsidR="008B363C" w:rsidRDefault="008B363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28D" w:rsidRDefault="006D028D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28D" w:rsidRDefault="006D028D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</w:p>
          <w:p w:rsidR="00F914BC" w:rsidRDefault="00F914BC" w:rsidP="00F914BC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  <w:p w:rsid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6D028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C6D63" w:rsidRPr="00D12F6B" w:rsidRDefault="004C6D63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8B363C" w:rsidRDefault="008B363C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8B363C" w:rsidRDefault="008B363C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Male</w:t>
            </w:r>
          </w:p>
          <w:p w:rsidR="008B363C" w:rsidRDefault="008B363C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  <w:r>
              <w:rPr>
                <w:color w:val="000000" w:themeColor="text1"/>
              </w:rPr>
              <w:t>emale</w:t>
            </w:r>
          </w:p>
          <w:p w:rsidR="008B363C" w:rsidRDefault="008B363C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P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63C">
              <w:rPr>
                <w:color w:val="000000" w:themeColor="text1"/>
              </w:rPr>
              <w:t>Female</w:t>
            </w:r>
          </w:p>
          <w:p w:rsidR="008B363C" w:rsidRDefault="008B363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8B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F914BC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  <w:p w:rsidR="00F914BC" w:rsidRPr="00D12F6B" w:rsidRDefault="00F914BC" w:rsidP="00F9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14BC">
              <w:rPr>
                <w:color w:val="000000" w:themeColor="text1"/>
              </w:rPr>
              <w:t>Female</w:t>
            </w:r>
          </w:p>
        </w:tc>
        <w:tc>
          <w:tcPr>
            <w:tcW w:w="1559" w:type="dxa"/>
            <w:shd w:val="clear" w:color="auto" w:fill="FFFFFF" w:themeFill="background1"/>
          </w:tcPr>
          <w:p w:rsidR="004C6D63" w:rsidRDefault="004C6D63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17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20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08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34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21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31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20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07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11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30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15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14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10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27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13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27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25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32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09</w:t>
            </w:r>
          </w:p>
          <w:p w:rsidR="00354DCD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  <w:p w:rsidR="00354DCD" w:rsidRDefault="006D028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</w:t>
            </w:r>
          </w:p>
          <w:p w:rsidR="006D028D" w:rsidRDefault="006D028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05</w:t>
            </w:r>
          </w:p>
          <w:p w:rsidR="006D028D" w:rsidRDefault="006D028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33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40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27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19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20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7E2EB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38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23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20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42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32</w:t>
            </w:r>
          </w:p>
          <w:p w:rsidR="00F914BC" w:rsidRDefault="00F914BC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7E2EB9">
              <w:rPr>
                <w:color w:val="000000" w:themeColor="text1"/>
              </w:rPr>
              <w:t>33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40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27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08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39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34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34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34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35</w:t>
            </w:r>
          </w:p>
          <w:p w:rsidR="007E2EB9" w:rsidRDefault="007E2EB9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12</w:t>
            </w:r>
          </w:p>
          <w:p w:rsidR="007E2EB9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25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22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30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29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33</w:t>
            </w:r>
          </w:p>
          <w:p w:rsidR="00C113FD" w:rsidRDefault="00C113F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25</w:t>
            </w:r>
          </w:p>
          <w:p w:rsidR="00354DCD" w:rsidRPr="00D12F6B" w:rsidRDefault="00354DCD" w:rsidP="00354DC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6D63" w:rsidRDefault="004C6D63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  <w:p w:rsidR="006D028D" w:rsidRDefault="006D028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113FD" w:rsidRDefault="00C113FD" w:rsidP="00C1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36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98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80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56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75632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4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75632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98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67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35</w:t>
            </w:r>
          </w:p>
          <w:p w:rsidR="00C113FD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113FD">
              <w:rPr>
                <w:color w:val="000000" w:themeColor="text1"/>
              </w:rPr>
              <w:t>13</w:t>
            </w:r>
          </w:p>
          <w:p w:rsidR="00C113FD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113FD">
              <w:rPr>
                <w:color w:val="000000" w:themeColor="text1"/>
              </w:rPr>
              <w:t>57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98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18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75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63</w:t>
            </w:r>
          </w:p>
          <w:p w:rsidR="00C113FD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113FD">
              <w:rPr>
                <w:color w:val="000000" w:themeColor="text1"/>
              </w:rPr>
              <w:t>27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08</w:t>
            </w:r>
          </w:p>
          <w:p w:rsidR="00C113FD" w:rsidRDefault="00C113FD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68</w:t>
            </w:r>
          </w:p>
          <w:p w:rsidR="00C113FD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33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68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86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79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37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37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64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78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94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71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79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96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63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54</w:t>
            </w:r>
          </w:p>
          <w:p w:rsidR="00756329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83</w:t>
            </w:r>
          </w:p>
          <w:p w:rsidR="00756329" w:rsidRPr="00D12F6B" w:rsidRDefault="00756329" w:rsidP="006D028D">
            <w:pPr>
              <w:ind w:firstLineChars="150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26</w:t>
            </w:r>
          </w:p>
        </w:tc>
      </w:tr>
    </w:tbl>
    <w:bookmarkEnd w:id="0"/>
    <w:p w:rsidR="00D3484F" w:rsidRPr="00172A17" w:rsidRDefault="00D3484F" w:rsidP="00D3484F">
      <w:pPr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lastRenderedPageBreak/>
        <w:t>Principal</w:t>
      </w:r>
      <w:r w:rsidRPr="00172A17">
        <w:rPr>
          <w:sz w:val="28"/>
          <w:szCs w:val="28"/>
        </w:rPr>
        <w:t xml:space="preserve"> reagents.</w:t>
      </w:r>
    </w:p>
    <w:tbl>
      <w:tblPr>
        <w:tblStyle w:val="6-1"/>
        <w:tblW w:w="8515" w:type="dxa"/>
        <w:tblLook w:val="04A0" w:firstRow="1" w:lastRow="0" w:firstColumn="1" w:lastColumn="0" w:noHBand="0" w:noVBand="1"/>
      </w:tblPr>
      <w:tblGrid>
        <w:gridCol w:w="3828"/>
        <w:gridCol w:w="4687"/>
      </w:tblGrid>
      <w:tr w:rsidR="00D3484F" w:rsidTr="00B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3484F" w:rsidRPr="00AF3ADD" w:rsidRDefault="00D3484F" w:rsidP="00B230A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Reagent </w:t>
            </w:r>
          </w:p>
        </w:tc>
        <w:tc>
          <w:tcPr>
            <w:tcW w:w="4687" w:type="dxa"/>
          </w:tcPr>
          <w:p w:rsidR="00D3484F" w:rsidRPr="00D12F6B" w:rsidRDefault="00D3484F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12F6B">
              <w:rPr>
                <w:b w:val="0"/>
                <w:color w:val="000000" w:themeColor="text1"/>
              </w:rPr>
              <w:t>Manufacturer</w:t>
            </w:r>
          </w:p>
        </w:tc>
      </w:tr>
      <w:tr w:rsidR="00D3484F" w:rsidTr="00B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D3484F" w:rsidRDefault="00D3484F" w:rsidP="00B230A2">
            <w:pPr>
              <w:rPr>
                <w:b w:val="0"/>
                <w:bCs w:val="0"/>
                <w:color w:val="auto"/>
              </w:rPr>
            </w:pPr>
            <w:r w:rsidRPr="008605DB">
              <w:rPr>
                <w:b w:val="0"/>
                <w:bCs w:val="0"/>
                <w:color w:val="auto"/>
              </w:rPr>
              <w:t>Prostaglandin E1</w:t>
            </w:r>
            <w:r>
              <w:rPr>
                <w:b w:val="0"/>
                <w:bCs w:val="0"/>
                <w:color w:val="auto"/>
              </w:rPr>
              <w:t xml:space="preserve">  </w:t>
            </w:r>
          </w:p>
          <w:p w:rsidR="00D3484F" w:rsidRPr="00D12F6B" w:rsidRDefault="00D3484F" w:rsidP="00B230A2">
            <w:pPr>
              <w:rPr>
                <w:b w:val="0"/>
                <w:bCs w:val="0"/>
                <w:color w:val="auto"/>
              </w:rPr>
            </w:pPr>
            <w:r w:rsidRPr="00D12F6B">
              <w:rPr>
                <w:b w:val="0"/>
                <w:bCs w:val="0"/>
                <w:color w:val="auto"/>
              </w:rPr>
              <w:t>HEPES</w:t>
            </w:r>
          </w:p>
          <w:p w:rsidR="00D3484F" w:rsidRPr="00D12F6B" w:rsidRDefault="00D3484F" w:rsidP="00B230A2">
            <w:pPr>
              <w:rPr>
                <w:color w:val="auto"/>
              </w:rPr>
            </w:pPr>
            <w:r w:rsidRPr="00D12F6B">
              <w:rPr>
                <w:b w:val="0"/>
                <w:color w:val="auto"/>
              </w:rPr>
              <w:t>Arachidonic acid</w:t>
            </w:r>
            <w:r>
              <w:rPr>
                <w:b w:val="0"/>
                <w:color w:val="auto"/>
              </w:rPr>
              <w:t xml:space="preserve">         </w:t>
            </w:r>
            <w:r w:rsidRPr="00D12F6B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       </w:t>
            </w:r>
          </w:p>
        </w:tc>
        <w:tc>
          <w:tcPr>
            <w:tcW w:w="4687" w:type="dxa"/>
            <w:shd w:val="clear" w:color="auto" w:fill="auto"/>
          </w:tcPr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2F6B">
              <w:rPr>
                <w:color w:val="000000" w:themeColor="text1"/>
              </w:rPr>
              <w:t>Meiya Pharma Co., Ltd, HangZhou, China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2F6B">
              <w:rPr>
                <w:color w:val="000000" w:themeColor="text1"/>
              </w:rPr>
              <w:t>SunShine</w:t>
            </w:r>
            <w:r>
              <w:rPr>
                <w:color w:val="000000" w:themeColor="text1"/>
              </w:rPr>
              <w:t xml:space="preserve"> </w:t>
            </w:r>
            <w:r w:rsidRPr="00D12F6B">
              <w:rPr>
                <w:color w:val="000000" w:themeColor="text1"/>
              </w:rPr>
              <w:t>Biotechnology Co., Ltd, NanJing, China</w:t>
            </w:r>
          </w:p>
          <w:p w:rsidR="00D3484F" w:rsidRPr="00D12F6B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2F6B">
              <w:rPr>
                <w:color w:val="000000" w:themeColor="text1"/>
              </w:rPr>
              <w:t>Sigma-aldrich Co., Ltd, ShangHai, China</w:t>
            </w:r>
          </w:p>
        </w:tc>
      </w:tr>
      <w:tr w:rsidR="00D3484F" w:rsidTr="00B230A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3484F" w:rsidRDefault="00D3484F" w:rsidP="00B230A2">
            <w:pPr>
              <w:rPr>
                <w:bCs w:val="0"/>
                <w:color w:val="auto"/>
              </w:rPr>
            </w:pPr>
            <w:r w:rsidRPr="00C93EA3">
              <w:rPr>
                <w:b w:val="0"/>
                <w:color w:val="auto"/>
              </w:rPr>
              <w:t>IgG1-FITC</w:t>
            </w:r>
          </w:p>
          <w:p w:rsidR="00D3484F" w:rsidRDefault="00D3484F" w:rsidP="00B230A2">
            <w:pPr>
              <w:rPr>
                <w:bCs w:val="0"/>
                <w:color w:val="auto"/>
              </w:rPr>
            </w:pPr>
            <w:r w:rsidRPr="00C93EA3">
              <w:rPr>
                <w:b w:val="0"/>
                <w:color w:val="auto"/>
              </w:rPr>
              <w:t xml:space="preserve">IgG1-PE </w:t>
            </w:r>
          </w:p>
          <w:p w:rsidR="00D3484F" w:rsidRDefault="00D3484F" w:rsidP="00B230A2">
            <w:pPr>
              <w:rPr>
                <w:color w:val="auto"/>
              </w:rPr>
            </w:pPr>
            <w:r w:rsidRPr="00D42538">
              <w:rPr>
                <w:b w:val="0"/>
                <w:color w:val="auto"/>
              </w:rPr>
              <w:t>Mouse monoclonal</w:t>
            </w:r>
            <w:r>
              <w:rPr>
                <w:b w:val="0"/>
                <w:color w:val="auto"/>
              </w:rPr>
              <w:t xml:space="preserve"> </w:t>
            </w:r>
            <w:r w:rsidRPr="00D42538">
              <w:rPr>
                <w:b w:val="0"/>
                <w:color w:val="auto"/>
              </w:rPr>
              <w:t>anti-human CD61-PE</w:t>
            </w:r>
            <w:r w:rsidRPr="00D42538">
              <w:rPr>
                <w:b w:val="0"/>
                <w:bCs w:val="0"/>
                <w:color w:val="auto"/>
              </w:rPr>
              <w:t xml:space="preserve"> </w:t>
            </w:r>
          </w:p>
          <w:p w:rsidR="00D3484F" w:rsidRPr="00D42538" w:rsidRDefault="00D3484F" w:rsidP="00B230A2">
            <w:pPr>
              <w:rPr>
                <w:b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</w:t>
            </w:r>
            <w:r w:rsidRPr="00416B3A">
              <w:rPr>
                <w:b w:val="0"/>
                <w:bCs w:val="0"/>
                <w:color w:val="auto"/>
              </w:rPr>
              <w:t xml:space="preserve">abbit anti-human </w:t>
            </w:r>
            <w:r w:rsidRPr="00C93EA3">
              <w:rPr>
                <w:b w:val="0"/>
                <w:bCs w:val="0"/>
                <w:color w:val="auto"/>
              </w:rPr>
              <w:t>P2Y1</w:t>
            </w:r>
            <w:r>
              <w:t xml:space="preserve"> </w:t>
            </w:r>
            <w:r w:rsidRPr="008A7CE9">
              <w:rPr>
                <w:b w:val="0"/>
                <w:bCs w:val="0"/>
                <w:color w:val="auto"/>
              </w:rPr>
              <w:t>antibody</w:t>
            </w:r>
          </w:p>
          <w:p w:rsidR="00D3484F" w:rsidRDefault="00D3484F" w:rsidP="00B230A2">
            <w:pPr>
              <w:rPr>
                <w:bCs w:val="0"/>
                <w:color w:val="auto"/>
              </w:rPr>
            </w:pPr>
            <w:r w:rsidRPr="00416B3A">
              <w:rPr>
                <w:b w:val="0"/>
                <w:color w:val="auto"/>
              </w:rPr>
              <w:t xml:space="preserve">Rabbit anti-human </w:t>
            </w:r>
            <w:r w:rsidRPr="00C93EA3">
              <w:rPr>
                <w:b w:val="0"/>
                <w:color w:val="auto"/>
              </w:rPr>
              <w:t>P2Y12</w:t>
            </w:r>
            <w:r>
              <w:t xml:space="preserve"> </w:t>
            </w:r>
            <w:r w:rsidRPr="008A7CE9">
              <w:rPr>
                <w:b w:val="0"/>
                <w:color w:val="auto"/>
              </w:rPr>
              <w:t>antibody</w:t>
            </w:r>
          </w:p>
          <w:p w:rsidR="00D3484F" w:rsidRPr="00C93EA3" w:rsidRDefault="00D3484F" w:rsidP="00B230A2">
            <w:pPr>
              <w:rPr>
                <w:b w:val="0"/>
                <w:bCs w:val="0"/>
                <w:color w:val="auto"/>
              </w:rPr>
            </w:pPr>
            <w:r w:rsidRPr="00416B3A">
              <w:rPr>
                <w:b w:val="0"/>
                <w:bCs w:val="0"/>
                <w:color w:val="auto"/>
              </w:rPr>
              <w:t>Rabbit anti-human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C93EA3">
              <w:rPr>
                <w:b w:val="0"/>
                <w:bCs w:val="0"/>
                <w:color w:val="auto"/>
              </w:rPr>
              <w:t>α2A-AR</w:t>
            </w:r>
            <w:r>
              <w:t xml:space="preserve"> </w:t>
            </w:r>
            <w:r w:rsidRPr="008A7CE9">
              <w:rPr>
                <w:b w:val="0"/>
                <w:bCs w:val="0"/>
                <w:color w:val="auto"/>
              </w:rPr>
              <w:t>antibody</w:t>
            </w:r>
          </w:p>
          <w:p w:rsidR="00D3484F" w:rsidRDefault="00D3484F" w:rsidP="00B230A2">
            <w:pPr>
              <w:rPr>
                <w:bCs w:val="0"/>
                <w:color w:val="auto"/>
              </w:rPr>
            </w:pPr>
            <w:r w:rsidRPr="008821F6">
              <w:rPr>
                <w:b w:val="0"/>
                <w:color w:val="auto"/>
              </w:rPr>
              <w:t>Rabbit anti-human</w:t>
            </w:r>
            <w:r>
              <w:t xml:space="preserve"> </w:t>
            </w:r>
            <w:r w:rsidRPr="008821F6">
              <w:rPr>
                <w:b w:val="0"/>
                <w:color w:val="auto"/>
              </w:rPr>
              <w:t>G protein a</w:t>
            </w:r>
            <w:r>
              <w:rPr>
                <w:b w:val="0"/>
                <w:color w:val="auto"/>
              </w:rPr>
              <w:t>ntibody</w:t>
            </w:r>
          </w:p>
          <w:p w:rsidR="00D3484F" w:rsidRPr="008821F6" w:rsidRDefault="00D3484F" w:rsidP="00B230A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</w:t>
            </w:r>
            <w:r w:rsidRPr="008821F6">
              <w:rPr>
                <w:b w:val="0"/>
                <w:bCs w:val="0"/>
                <w:color w:val="auto"/>
              </w:rPr>
              <w:t>ouse anti-human</w:t>
            </w:r>
            <w:r>
              <w:t xml:space="preserve"> </w:t>
            </w:r>
            <w:r w:rsidRPr="008A7CE9">
              <w:rPr>
                <w:b w:val="0"/>
                <w:bCs w:val="0"/>
                <w:color w:val="auto"/>
              </w:rPr>
              <w:t>PAR-1</w:t>
            </w:r>
            <w:r>
              <w:t xml:space="preserve"> </w:t>
            </w:r>
            <w:r w:rsidRPr="008A7CE9">
              <w:rPr>
                <w:b w:val="0"/>
                <w:bCs w:val="0"/>
                <w:color w:val="auto"/>
              </w:rPr>
              <w:t>antibody</w:t>
            </w:r>
          </w:p>
          <w:p w:rsidR="00D3484F" w:rsidRDefault="00D3484F" w:rsidP="00B230A2">
            <w:pPr>
              <w:rPr>
                <w:bCs w:val="0"/>
                <w:color w:val="auto"/>
              </w:rPr>
            </w:pPr>
            <w:r>
              <w:rPr>
                <w:b w:val="0"/>
                <w:color w:val="auto"/>
              </w:rPr>
              <w:t>M</w:t>
            </w:r>
            <w:r w:rsidRPr="008821F6">
              <w:rPr>
                <w:b w:val="0"/>
                <w:color w:val="auto"/>
              </w:rPr>
              <w:t>ouse anti-human</w:t>
            </w:r>
            <w:r w:rsidRPr="008A7CE9">
              <w:rPr>
                <w:b w:val="0"/>
                <w:color w:val="auto"/>
              </w:rPr>
              <w:t xml:space="preserve"> PAR-4</w:t>
            </w:r>
            <w:r>
              <w:rPr>
                <w:b w:val="0"/>
                <w:color w:val="auto"/>
              </w:rPr>
              <w:t xml:space="preserve"> </w:t>
            </w:r>
            <w:r w:rsidRPr="008A7CE9">
              <w:rPr>
                <w:b w:val="0"/>
                <w:color w:val="auto"/>
              </w:rPr>
              <w:t>antibody</w:t>
            </w:r>
          </w:p>
          <w:p w:rsidR="00D3484F" w:rsidRPr="00AF3ADD" w:rsidRDefault="00D3484F" w:rsidP="00B230A2">
            <w:pPr>
              <w:rPr>
                <w:b w:val="0"/>
                <w:color w:val="auto"/>
              </w:rPr>
            </w:pPr>
            <w:r w:rsidRPr="007C74EE">
              <w:rPr>
                <w:b w:val="0"/>
                <w:color w:val="auto"/>
              </w:rPr>
              <w:t>PBS</w:t>
            </w:r>
          </w:p>
        </w:tc>
        <w:tc>
          <w:tcPr>
            <w:tcW w:w="4687" w:type="dxa"/>
          </w:tcPr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C74EE">
              <w:rPr>
                <w:color w:val="000000" w:themeColor="text1"/>
              </w:rPr>
              <w:t>Beckman Coulter Co., Ltd., CA, U.S.A.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D0FBE">
              <w:rPr>
                <w:color w:val="000000" w:themeColor="text1"/>
              </w:rPr>
              <w:t>Beckman Coulter Co., Ltd., CA, U.S.A.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D0FBE">
              <w:rPr>
                <w:color w:val="000000" w:themeColor="text1"/>
              </w:rPr>
              <w:t>Beckman Coulter Co., Ltd., CA, U.S.A.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C93EA3">
              <w:rPr>
                <w:color w:val="000000" w:themeColor="text1"/>
              </w:rPr>
              <w:t xml:space="preserve">anta Cruz Biotechnology, </w:t>
            </w:r>
            <w:r w:rsidRPr="006D0FBE">
              <w:rPr>
                <w:color w:val="000000" w:themeColor="text1"/>
              </w:rPr>
              <w:t>Inc.,</w:t>
            </w:r>
            <w:r>
              <w:rPr>
                <w:color w:val="000000" w:themeColor="text1"/>
              </w:rPr>
              <w:t xml:space="preserve"> </w:t>
            </w:r>
            <w:r w:rsidRPr="00C93EA3">
              <w:rPr>
                <w:color w:val="000000" w:themeColor="text1"/>
              </w:rPr>
              <w:t>U.S.A.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6B3A">
              <w:rPr>
                <w:color w:val="000000" w:themeColor="text1"/>
              </w:rPr>
              <w:t xml:space="preserve">Santa Cruz Biotechnology, </w:t>
            </w:r>
            <w:r w:rsidRPr="006D0FBE">
              <w:rPr>
                <w:color w:val="000000" w:themeColor="text1"/>
              </w:rPr>
              <w:t>Inc.,</w:t>
            </w:r>
            <w:r>
              <w:rPr>
                <w:color w:val="000000" w:themeColor="text1"/>
              </w:rPr>
              <w:t xml:space="preserve"> </w:t>
            </w:r>
            <w:r w:rsidRPr="00416B3A">
              <w:rPr>
                <w:color w:val="000000" w:themeColor="text1"/>
              </w:rPr>
              <w:t>U.S.A.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6B3A">
              <w:rPr>
                <w:color w:val="000000" w:themeColor="text1"/>
              </w:rPr>
              <w:t xml:space="preserve">Acris Antibodies, </w:t>
            </w:r>
            <w:r w:rsidRPr="006D0FBE">
              <w:rPr>
                <w:color w:val="000000" w:themeColor="text1"/>
              </w:rPr>
              <w:t>Inc.,</w:t>
            </w:r>
            <w:r>
              <w:rPr>
                <w:color w:val="000000" w:themeColor="text1"/>
              </w:rPr>
              <w:t xml:space="preserve"> </w:t>
            </w:r>
            <w:r w:rsidRPr="00416B3A">
              <w:rPr>
                <w:color w:val="000000" w:themeColor="text1"/>
              </w:rPr>
              <w:t>Germany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2538">
              <w:rPr>
                <w:color w:val="auto"/>
              </w:rPr>
              <w:t xml:space="preserve">Abcam </w:t>
            </w:r>
            <w:r w:rsidRPr="006D0FBE">
              <w:rPr>
                <w:color w:val="auto"/>
              </w:rPr>
              <w:t>Inc., England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0FBE">
              <w:rPr>
                <w:color w:val="auto"/>
              </w:rPr>
              <w:t>Abcam Inc</w:t>
            </w:r>
            <w:r>
              <w:rPr>
                <w:color w:val="auto"/>
              </w:rPr>
              <w:t>., E</w:t>
            </w:r>
            <w:r w:rsidRPr="006D0FBE">
              <w:rPr>
                <w:color w:val="auto"/>
              </w:rPr>
              <w:t>ngland</w:t>
            </w:r>
          </w:p>
          <w:p w:rsidR="00D3484F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0FBE">
              <w:rPr>
                <w:color w:val="auto"/>
              </w:rPr>
              <w:t>Abcam Inc., England</w:t>
            </w:r>
          </w:p>
          <w:p w:rsidR="00D3484F" w:rsidRPr="006D0FBE" w:rsidRDefault="00D3484F" w:rsidP="00B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4EE">
              <w:rPr>
                <w:color w:val="auto"/>
              </w:rPr>
              <w:t>OuMeng Medical Diagnostics Co., Ltd</w:t>
            </w:r>
            <w:r>
              <w:rPr>
                <w:color w:val="auto"/>
              </w:rPr>
              <w:t xml:space="preserve">, </w:t>
            </w:r>
            <w:r w:rsidRPr="007C74EE">
              <w:rPr>
                <w:color w:val="auto"/>
              </w:rPr>
              <w:t xml:space="preserve">BeiJing, China </w:t>
            </w:r>
          </w:p>
        </w:tc>
      </w:tr>
    </w:tbl>
    <w:p w:rsidR="001B2316" w:rsidRDefault="001B2316"/>
    <w:p w:rsidR="00D3484F" w:rsidRPr="00172A17" w:rsidRDefault="00D3484F" w:rsidP="00D3484F">
      <w:pPr>
        <w:rPr>
          <w:sz w:val="28"/>
          <w:szCs w:val="28"/>
        </w:rPr>
      </w:pPr>
      <w:bookmarkStart w:id="1" w:name="_GoBack"/>
      <w:bookmarkEnd w:id="1"/>
      <w:r w:rsidRPr="00E807C8">
        <w:rPr>
          <w:color w:val="000000" w:themeColor="text1"/>
          <w:sz w:val="28"/>
          <w:szCs w:val="28"/>
        </w:rPr>
        <w:t>P</w:t>
      </w:r>
      <w:r>
        <w:rPr>
          <w:sz w:val="28"/>
          <w:szCs w:val="28"/>
        </w:rPr>
        <w:t>rincipal</w:t>
      </w:r>
      <w:r w:rsidRPr="00172A17">
        <w:rPr>
          <w:sz w:val="28"/>
          <w:szCs w:val="28"/>
        </w:rPr>
        <w:t xml:space="preserve"> instruments and apparatuses.</w:t>
      </w:r>
    </w:p>
    <w:tbl>
      <w:tblPr>
        <w:tblStyle w:val="6-1"/>
        <w:tblW w:w="8515" w:type="dxa"/>
        <w:tblLook w:val="04A0" w:firstRow="1" w:lastRow="0" w:firstColumn="1" w:lastColumn="0" w:noHBand="0" w:noVBand="1"/>
      </w:tblPr>
      <w:tblGrid>
        <w:gridCol w:w="3828"/>
        <w:gridCol w:w="4687"/>
      </w:tblGrid>
      <w:tr w:rsidR="00D3484F" w:rsidRPr="006D0FBE" w:rsidTr="00B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3484F" w:rsidRPr="006D0FB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 xml:space="preserve">Instrument  </w:t>
            </w:r>
          </w:p>
        </w:tc>
        <w:tc>
          <w:tcPr>
            <w:tcW w:w="4687" w:type="dxa"/>
          </w:tcPr>
          <w:p w:rsidR="00D3484F" w:rsidRPr="006D0FBE" w:rsidRDefault="00D3484F" w:rsidP="00B23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6D0FBE">
              <w:rPr>
                <w:b w:val="0"/>
                <w:color w:val="auto"/>
              </w:rPr>
              <w:t>Manufacturer</w:t>
            </w:r>
          </w:p>
        </w:tc>
      </w:tr>
      <w:tr w:rsidR="00D3484F" w:rsidRPr="006D0FBE" w:rsidTr="00B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D3484F" w:rsidRDefault="00D3484F" w:rsidP="00B230A2">
            <w:pPr>
              <w:rPr>
                <w:color w:val="auto"/>
              </w:rPr>
            </w:pPr>
            <w:r w:rsidRPr="006D0FBE">
              <w:rPr>
                <w:b w:val="0"/>
                <w:bCs w:val="0"/>
                <w:color w:val="auto"/>
              </w:rPr>
              <w:t>EPICSXL-MCL flow cytomet</w:t>
            </w:r>
            <w:r>
              <w:rPr>
                <w:b w:val="0"/>
                <w:bCs w:val="0"/>
                <w:color w:val="auto"/>
              </w:rPr>
              <w:t>er</w:t>
            </w:r>
            <w:r w:rsidRPr="006D0FBE">
              <w:rPr>
                <w:b w:val="0"/>
                <w:bCs w:val="0"/>
                <w:color w:val="auto"/>
              </w:rPr>
              <w:t xml:space="preserve"> 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>EXPO32 ADC analysis</w:t>
            </w:r>
            <w:r w:rsidRPr="00D8798E">
              <w:rPr>
                <w:rFonts w:hint="eastAsia"/>
                <w:b w:val="0"/>
                <w:color w:val="auto"/>
              </w:rPr>
              <w:t xml:space="preserve"> </w:t>
            </w:r>
            <w:r w:rsidRPr="00D8798E">
              <w:rPr>
                <w:b w:val="0"/>
                <w:color w:val="auto"/>
              </w:rPr>
              <w:t>software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>Gel-Pro 4.0 analysis software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</w:t>
            </w:r>
            <w:r w:rsidRPr="00D8798E">
              <w:rPr>
                <w:b w:val="0"/>
                <w:color w:val="auto"/>
              </w:rPr>
              <w:t>ertical electrophoresis system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D8798E">
              <w:rPr>
                <w:b w:val="0"/>
                <w:color w:val="auto"/>
              </w:rPr>
              <w:t>pectrophotometer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>Semi-dry blotting system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>Cross linking machine</w:t>
            </w:r>
            <w:r>
              <w:rPr>
                <w:b w:val="0"/>
                <w:color w:val="auto"/>
              </w:rPr>
              <w:t xml:space="preserve"> </w:t>
            </w:r>
            <w:r w:rsidRPr="00D8798E">
              <w:rPr>
                <w:b w:val="0"/>
                <w:color w:val="auto"/>
              </w:rPr>
              <w:t>(UV)</w:t>
            </w:r>
          </w:p>
          <w:p w:rsidR="00D3484F" w:rsidRPr="00D8798E" w:rsidRDefault="00D3484F" w:rsidP="00B230A2">
            <w:pPr>
              <w:rPr>
                <w:b w:val="0"/>
                <w:color w:val="auto"/>
              </w:rPr>
            </w:pPr>
            <w:r w:rsidRPr="00D8798E">
              <w:rPr>
                <w:b w:val="0"/>
                <w:color w:val="auto"/>
              </w:rPr>
              <w:t>PTC-200 PCR</w:t>
            </w:r>
          </w:p>
          <w:p w:rsidR="00D3484F" w:rsidRPr="0032388A" w:rsidRDefault="00D3484F" w:rsidP="00B230A2">
            <w:pPr>
              <w:rPr>
                <w:b w:val="0"/>
                <w:color w:val="auto"/>
              </w:rPr>
            </w:pPr>
            <w:r w:rsidRPr="0032388A">
              <w:rPr>
                <w:b w:val="0"/>
                <w:color w:val="auto"/>
              </w:rPr>
              <w:t>Desktop centrifuge</w:t>
            </w:r>
          </w:p>
          <w:p w:rsidR="00D3484F" w:rsidRPr="0032388A" w:rsidRDefault="00D3484F" w:rsidP="00B230A2">
            <w:pPr>
              <w:rPr>
                <w:b w:val="0"/>
                <w:color w:val="auto"/>
              </w:rPr>
            </w:pPr>
            <w:r w:rsidRPr="0032388A">
              <w:rPr>
                <w:b w:val="0"/>
                <w:color w:val="auto"/>
              </w:rPr>
              <w:t>Vertical refrigerator</w:t>
            </w:r>
          </w:p>
          <w:p w:rsidR="00D3484F" w:rsidRDefault="00D3484F" w:rsidP="00B230A2">
            <w:pPr>
              <w:rPr>
                <w:bCs w:val="0"/>
                <w:color w:val="auto"/>
              </w:rPr>
            </w:pPr>
          </w:p>
          <w:p w:rsidR="00D3484F" w:rsidRPr="0032388A" w:rsidRDefault="00D3484F" w:rsidP="00B230A2">
            <w:pPr>
              <w:rPr>
                <w:b w:val="0"/>
                <w:color w:val="auto"/>
              </w:rPr>
            </w:pPr>
            <w:r w:rsidRPr="0032388A">
              <w:rPr>
                <w:b w:val="0"/>
                <w:color w:val="auto"/>
              </w:rPr>
              <w:t>Vortex oscillator</w:t>
            </w:r>
          </w:p>
          <w:p w:rsidR="00D3484F" w:rsidRDefault="00D3484F" w:rsidP="00B230A2">
            <w:pPr>
              <w:rPr>
                <w:color w:val="auto"/>
              </w:rPr>
            </w:pPr>
          </w:p>
          <w:p w:rsidR="00D3484F" w:rsidRPr="0032388A" w:rsidRDefault="00D3484F" w:rsidP="00B230A2">
            <w:pPr>
              <w:rPr>
                <w:b w:val="0"/>
                <w:color w:val="auto"/>
              </w:rPr>
            </w:pPr>
            <w:r w:rsidRPr="0032388A">
              <w:rPr>
                <w:b w:val="0"/>
                <w:color w:val="auto"/>
              </w:rPr>
              <w:t xml:space="preserve">pH meter  </w:t>
            </w:r>
          </w:p>
          <w:p w:rsidR="00D3484F" w:rsidRPr="0032388A" w:rsidRDefault="00D3484F" w:rsidP="00B230A2">
            <w:pPr>
              <w:rPr>
                <w:bCs w:val="0"/>
                <w:color w:val="auto"/>
              </w:rPr>
            </w:pPr>
            <w:r w:rsidRPr="0032388A">
              <w:rPr>
                <w:b w:val="0"/>
                <w:color w:val="auto"/>
              </w:rPr>
              <w:t>Electronic balance</w:t>
            </w:r>
          </w:p>
        </w:tc>
        <w:tc>
          <w:tcPr>
            <w:tcW w:w="4687" w:type="dxa"/>
            <w:shd w:val="clear" w:color="auto" w:fill="auto"/>
          </w:tcPr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Beckman Coulter Co., Ltd., CA,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Beckman Coulter Co., Ltd., CA,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Media Cybernetics,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Bio-Rad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Bio-Rad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Bio-Rad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Bio-Rad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MJ Research Co., Ltd., U.S.A.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98E">
              <w:rPr>
                <w:color w:val="auto"/>
              </w:rPr>
              <w:t>Biofuge Prime R Co., Ltd., U.S.A.</w:t>
            </w:r>
          </w:p>
          <w:p w:rsidR="00D3484F" w:rsidRPr="0032388A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Hualing Technology Group Co., Ltd.,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GuangZhou, China</w:t>
            </w:r>
          </w:p>
          <w:p w:rsidR="00D3484F" w:rsidRPr="0032388A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HuaLiDa Experimental Equipment Co., Ltd.,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TaiChang, China</w:t>
            </w:r>
          </w:p>
          <w:p w:rsidR="00D3484F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CORNING Co., Ltd., New York, U.S.A.</w:t>
            </w:r>
          </w:p>
          <w:p w:rsidR="00D3484F" w:rsidRPr="006D0FBE" w:rsidRDefault="00D3484F" w:rsidP="00B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2388A">
              <w:rPr>
                <w:color w:val="auto"/>
              </w:rPr>
              <w:t>Sartorius Co., Ltd., Hamburg, Germany</w:t>
            </w:r>
          </w:p>
        </w:tc>
      </w:tr>
    </w:tbl>
    <w:p w:rsidR="00D3484F" w:rsidRPr="00D3484F" w:rsidRDefault="00D3484F">
      <w:pPr>
        <w:rPr>
          <w:rFonts w:hint="eastAsia"/>
        </w:rPr>
      </w:pPr>
    </w:p>
    <w:sectPr w:rsidR="00D3484F" w:rsidRPr="00D3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53" w:rsidRDefault="003B2353" w:rsidP="00D3484F">
      <w:r>
        <w:separator/>
      </w:r>
    </w:p>
  </w:endnote>
  <w:endnote w:type="continuationSeparator" w:id="0">
    <w:p w:rsidR="003B2353" w:rsidRDefault="003B2353" w:rsidP="00D3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53" w:rsidRDefault="003B2353" w:rsidP="00D3484F">
      <w:r>
        <w:separator/>
      </w:r>
    </w:p>
  </w:footnote>
  <w:footnote w:type="continuationSeparator" w:id="0">
    <w:p w:rsidR="003B2353" w:rsidRDefault="003B2353" w:rsidP="00D3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4"/>
    <w:rsid w:val="001B2316"/>
    <w:rsid w:val="00354DCD"/>
    <w:rsid w:val="003964DC"/>
    <w:rsid w:val="003B2353"/>
    <w:rsid w:val="004C6D63"/>
    <w:rsid w:val="006D028D"/>
    <w:rsid w:val="00756329"/>
    <w:rsid w:val="007E2EB9"/>
    <w:rsid w:val="00837614"/>
    <w:rsid w:val="008B363C"/>
    <w:rsid w:val="00B54DAB"/>
    <w:rsid w:val="00C113FD"/>
    <w:rsid w:val="00D3484F"/>
    <w:rsid w:val="00DF4E07"/>
    <w:rsid w:val="00E54F37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09B6"/>
  <w15:chartTrackingRefBased/>
  <w15:docId w15:val="{DD85700A-42F5-4E43-A344-F3AA0498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List Table 6 Colorful Accent 1"/>
    <w:basedOn w:val="a1"/>
    <w:uiPriority w:val="51"/>
    <w:rsid w:val="008376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D3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许达明</dc:creator>
  <cp:keywords/>
  <dc:description/>
  <cp:lastModifiedBy>许达明</cp:lastModifiedBy>
  <cp:revision>2</cp:revision>
  <dcterms:created xsi:type="dcterms:W3CDTF">2020-12-24T12:07:00Z</dcterms:created>
  <dcterms:modified xsi:type="dcterms:W3CDTF">2020-12-24T17:19:00Z</dcterms:modified>
</cp:coreProperties>
</file>