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6E684" w14:textId="5997D4E7" w:rsidR="00A26186" w:rsidRPr="00D01B55" w:rsidRDefault="00EB5B9C" w:rsidP="00A26186">
      <w:pPr>
        <w:widowControl/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S</w:t>
      </w:r>
      <w:r>
        <w:rPr>
          <w:rFonts w:ascii="Times New Roman" w:eastAsia="等线" w:hAnsi="Times New Roman" w:cs="Times New Roman" w:hint="eastAsia"/>
          <w:b/>
          <w:bCs/>
          <w:color w:val="000000"/>
          <w:kern w:val="0"/>
          <w:szCs w:val="21"/>
        </w:rPr>
        <w:t>u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pplementa</w:t>
      </w:r>
      <w:r w:rsidR="00C81165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ry</w:t>
      </w:r>
      <w:r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 xml:space="preserve"> t</w:t>
      </w:r>
      <w:r w:rsidR="00A26186" w:rsidRPr="00D01B55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ab</w:t>
      </w:r>
      <w:r w:rsidR="00AD6954" w:rsidRPr="00D01B55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le S</w:t>
      </w:r>
      <w:r w:rsidR="00A26186" w:rsidRPr="00D01B55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3</w:t>
      </w:r>
      <w:r w:rsidR="00C81165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.</w:t>
      </w:r>
      <w:r w:rsidR="00A26186" w:rsidRPr="00D01B55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 xml:space="preserve"> </w:t>
      </w:r>
      <w:r w:rsidR="00EA18AE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The l</w:t>
      </w:r>
      <w:r w:rsidR="00027EEA" w:rsidRPr="00D01B55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og2 transformed e</w:t>
      </w:r>
      <w:r w:rsidR="00A26186" w:rsidRPr="00D01B55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 xml:space="preserve">xpression </w:t>
      </w:r>
      <w:r w:rsidR="00F303DA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 xml:space="preserve">levels </w:t>
      </w:r>
      <w:r w:rsidR="00A26186" w:rsidRPr="00D01B55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 xml:space="preserve">of hub genes and </w:t>
      </w:r>
      <w:r w:rsidR="00AD6954" w:rsidRPr="00D01B55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 xml:space="preserve">values of </w:t>
      </w:r>
      <w:r w:rsidR="00A26186" w:rsidRPr="00D01B55">
        <w:rPr>
          <w:rFonts w:ascii="Times New Roman" w:eastAsia="等线" w:hAnsi="Times New Roman" w:cs="Times New Roman"/>
          <w:b/>
          <w:bCs/>
          <w:color w:val="000000"/>
          <w:kern w:val="0"/>
          <w:szCs w:val="21"/>
        </w:rPr>
        <w:t>eGFR in GSE30528</w:t>
      </w:r>
    </w:p>
    <w:p w14:paraId="174AE999" w14:textId="1C3061E4" w:rsidR="00893BE9" w:rsidRPr="00C81165" w:rsidRDefault="00893BE9">
      <w:pPr>
        <w:rPr>
          <w:rFonts w:ascii="Times New Roman" w:hAnsi="Times New Roman" w:cs="Times New Roman"/>
          <w:szCs w:val="21"/>
        </w:rPr>
      </w:pPr>
    </w:p>
    <w:tbl>
      <w:tblPr>
        <w:tblW w:w="13842" w:type="dxa"/>
        <w:tblLook w:val="04A0" w:firstRow="1" w:lastRow="0" w:firstColumn="1" w:lastColumn="0" w:noHBand="0" w:noVBand="1"/>
      </w:tblPr>
      <w:tblGrid>
        <w:gridCol w:w="1622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925032" w:rsidRPr="00D01B55" w14:paraId="395C1205" w14:textId="77777777" w:rsidTr="00D00367">
        <w:trPr>
          <w:trHeight w:val="320"/>
        </w:trPr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80117" w14:textId="1B4656C2" w:rsidR="00925032" w:rsidRPr="00D01B55" w:rsidRDefault="00EE0771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</w:t>
            </w:r>
            <w:r w:rsidR="00925032"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ene symbol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CBC70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098E7C64" w14:textId="77CF1605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9E329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3A46C22C" w14:textId="582600CF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5CDB6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4793F484" w14:textId="418C6D31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EB128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12184053" w14:textId="67F1A1F2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38B8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476877DC" w14:textId="693F291D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D899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0DCB063F" w14:textId="5DA1B5FF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E6346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40BB51C3" w14:textId="03B51AB6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6555C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6D3C8C7D" w14:textId="69C3663E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6EBD5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46E691C5" w14:textId="27754F10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FB8F1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1672FDDF" w14:textId="39722E1C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0B89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54821C8B" w14:textId="2F46EE69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18663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1E8DD3BE" w14:textId="410854FF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06F5F" w14:textId="77777777" w:rsidR="006F0146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Contol</w:t>
            </w:r>
            <w:proofErr w:type="spellEnd"/>
          </w:p>
          <w:p w14:paraId="4200F24B" w14:textId="707D764E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13</w:t>
            </w:r>
          </w:p>
        </w:tc>
      </w:tr>
      <w:tr w:rsidR="00925032" w:rsidRPr="00D01B55" w14:paraId="36CA3CB1" w14:textId="77777777" w:rsidTr="00D00367">
        <w:trPr>
          <w:trHeight w:val="28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1D70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206F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7.87306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EDB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9.44935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D0E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7.73834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2F3A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4.99015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A64D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7.76269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6D5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7.96323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E192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8.03248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6FDD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8.03036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240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8.84584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873B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8.10825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D54D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7.64938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AFE9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6.95887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3551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7.21978</w:t>
            </w:r>
          </w:p>
        </w:tc>
      </w:tr>
      <w:tr w:rsidR="00925032" w:rsidRPr="00D01B55" w14:paraId="3DA02A70" w14:textId="77777777" w:rsidTr="00D00367">
        <w:trPr>
          <w:trHeight w:val="28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B18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F48F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6.06979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FEAC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6.29396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D576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6.43793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0CEC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6.29197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99B8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6.47873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F579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6.52752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D53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6.29197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61A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5.60559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EAF8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5.95078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F66C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6.07978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6E45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6.13499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929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374D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6.2396</w:t>
            </w:r>
          </w:p>
        </w:tc>
      </w:tr>
      <w:tr w:rsidR="00925032" w:rsidRPr="00D01B55" w14:paraId="2D63FF72" w14:textId="77777777" w:rsidTr="00D00367">
        <w:trPr>
          <w:trHeight w:val="28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5CB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FMOD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6A2E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6.14982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53F4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B18C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6.14739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3601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6.60317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9ECD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6.23062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0188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6.44751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6D4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6.46843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43C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5.85714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E1A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6.26586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B27A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6.0594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9C82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5.98101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E4D2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6.03337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0B9A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6.44014</w:t>
            </w:r>
          </w:p>
        </w:tc>
      </w:tr>
      <w:tr w:rsidR="00925032" w:rsidRPr="00D01B55" w14:paraId="1804839E" w14:textId="77777777" w:rsidTr="00D00367">
        <w:trPr>
          <w:trHeight w:val="540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4B77F3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eGFR           </w:t>
            </w:r>
            <w:proofErr w:type="gramStart"/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(</w:t>
            </w:r>
            <w:proofErr w:type="gramEnd"/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ml/min/1.73m</w:t>
            </w: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A6AE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82F5C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C792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DFC4A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6AF6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5587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071D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D31B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68.8831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E780A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0118B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C95B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62F4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FBA2" w14:textId="77777777" w:rsidR="00925032" w:rsidRPr="00D01B55" w:rsidRDefault="00925032" w:rsidP="009250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</w:tr>
    </w:tbl>
    <w:p w14:paraId="07282666" w14:textId="65090F67" w:rsidR="00925032" w:rsidRPr="00D01B55" w:rsidRDefault="00925032">
      <w:pPr>
        <w:rPr>
          <w:rFonts w:ascii="Times New Roman" w:hAnsi="Times New Roman" w:cs="Times New Roman"/>
          <w:szCs w:val="21"/>
        </w:rPr>
      </w:pPr>
    </w:p>
    <w:tbl>
      <w:tblPr>
        <w:tblW w:w="9902" w:type="dxa"/>
        <w:tblLook w:val="04A0" w:firstRow="1" w:lastRow="0" w:firstColumn="1" w:lastColumn="0" w:noHBand="0" w:noVBand="1"/>
      </w:tblPr>
      <w:tblGrid>
        <w:gridCol w:w="1622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E80C70" w:rsidRPr="00D01B55" w14:paraId="53FFC532" w14:textId="77777777" w:rsidTr="00D00367">
        <w:trPr>
          <w:trHeight w:val="310"/>
        </w:trPr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EB92" w14:textId="3292086E" w:rsidR="00E80C70" w:rsidRPr="00D01B55" w:rsidRDefault="00EE0771" w:rsidP="00E80C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</w:t>
            </w:r>
            <w:r w:rsidR="00E80C70"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ene </w:t>
            </w:r>
          </w:p>
          <w:p w14:paraId="219C3AFE" w14:textId="74CD3749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symbol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EABC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DN01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D437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DN02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5F203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DN03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2CA1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DN04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DBEB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DN05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F83C6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DN06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F2A5F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DN07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3BCE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DN08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17A3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DN09</w:t>
            </w:r>
          </w:p>
        </w:tc>
      </w:tr>
      <w:tr w:rsidR="00E80C70" w:rsidRPr="00D01B55" w14:paraId="05FAA32D" w14:textId="77777777" w:rsidTr="00D00367">
        <w:trPr>
          <w:trHeight w:val="28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E81B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1E96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10.7739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44F8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7.0483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CE30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11.0066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D716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10.2045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440D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10.3496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977D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9.17661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7E6A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11.303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607B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11.0866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1C77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10.0887</w:t>
            </w:r>
          </w:p>
        </w:tc>
      </w:tr>
      <w:tr w:rsidR="00E80C70" w:rsidRPr="00D01B55" w14:paraId="50E113D2" w14:textId="77777777" w:rsidTr="00D00367">
        <w:trPr>
          <w:trHeight w:val="28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B3B0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5C91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F820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6.40053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A81B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7.22703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14C2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6.88114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478B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6.48305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7D16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6.31325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6374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5.93089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FDEE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5.88081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746B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6.21522</w:t>
            </w:r>
          </w:p>
        </w:tc>
      </w:tr>
      <w:tr w:rsidR="00E80C70" w:rsidRPr="00D01B55" w14:paraId="2418979A" w14:textId="77777777" w:rsidTr="00D00367">
        <w:trPr>
          <w:trHeight w:val="28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8E48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FMOD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3739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7.48186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6219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6.85136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0B23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7.3778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FE15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6.93555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203A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7.09955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3E8A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6.63586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1C70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7.27636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A22B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6.56962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2F47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6.71333</w:t>
            </w:r>
          </w:p>
        </w:tc>
      </w:tr>
      <w:tr w:rsidR="00E80C70" w:rsidRPr="00D01B55" w14:paraId="13318216" w14:textId="77777777" w:rsidTr="00D00367">
        <w:trPr>
          <w:trHeight w:val="540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CBC7F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eGFR           </w:t>
            </w:r>
            <w:proofErr w:type="gramStart"/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 (</w:t>
            </w:r>
            <w:proofErr w:type="gramEnd"/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ml/min/1.73m</w:t>
            </w: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2DE6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C19F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1CE58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60127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40.7832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70053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2ABE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8BCE0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AEF8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37.9513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58E0" w14:textId="77777777" w:rsidR="00E80C70" w:rsidRPr="00D01B55" w:rsidRDefault="00E80C70" w:rsidP="00E80C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01B5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</w:t>
            </w:r>
          </w:p>
        </w:tc>
      </w:tr>
    </w:tbl>
    <w:p w14:paraId="27A0D4AF" w14:textId="03F690D6" w:rsidR="00E80C70" w:rsidRPr="00D01B55" w:rsidRDefault="00E80C70">
      <w:pPr>
        <w:rPr>
          <w:rFonts w:ascii="Times New Roman" w:hAnsi="Times New Roman" w:cs="Times New Roman"/>
          <w:szCs w:val="21"/>
        </w:rPr>
      </w:pPr>
    </w:p>
    <w:p w14:paraId="251F2721" w14:textId="4F45128E" w:rsidR="00D326E6" w:rsidRPr="00D01B55" w:rsidRDefault="00D326E6">
      <w:pPr>
        <w:rPr>
          <w:rFonts w:ascii="Times New Roman" w:hAnsi="Times New Roman" w:cs="Times New Roman"/>
          <w:szCs w:val="21"/>
        </w:rPr>
      </w:pPr>
      <w:r w:rsidRPr="00D01B55">
        <w:rPr>
          <w:rFonts w:ascii="Times New Roman" w:hAnsi="Times New Roman" w:cs="Times New Roman"/>
          <w:szCs w:val="21"/>
        </w:rPr>
        <w:t xml:space="preserve">DN: Diabetic nephropathy; control: Healthy living donors; </w:t>
      </w:r>
      <w:r w:rsidRPr="00D01B55">
        <w:rPr>
          <w:rFonts w:ascii="Times New Roman" w:eastAsia="等线" w:hAnsi="Times New Roman" w:cs="Times New Roman"/>
          <w:color w:val="000000"/>
          <w:kern w:val="0"/>
          <w:szCs w:val="21"/>
        </w:rPr>
        <w:t>eGFR: evaluated glomerular filtration rate</w:t>
      </w:r>
      <w:r w:rsidR="00FD5318" w:rsidRPr="00D01B55">
        <w:rPr>
          <w:rFonts w:ascii="Times New Roman" w:eastAsia="等线" w:hAnsi="Times New Roman" w:cs="Times New Roman"/>
          <w:color w:val="000000"/>
          <w:kern w:val="0"/>
          <w:szCs w:val="21"/>
        </w:rPr>
        <w:t>.</w:t>
      </w:r>
    </w:p>
    <w:sectPr w:rsidR="00D326E6" w:rsidRPr="00D01B55" w:rsidSect="009250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1498" w14:textId="77777777" w:rsidR="00864576" w:rsidRDefault="00864576" w:rsidP="00925032">
      <w:r>
        <w:separator/>
      </w:r>
    </w:p>
  </w:endnote>
  <w:endnote w:type="continuationSeparator" w:id="0">
    <w:p w14:paraId="6132A290" w14:textId="77777777" w:rsidR="00864576" w:rsidRDefault="00864576" w:rsidP="0092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99D5D" w14:textId="77777777" w:rsidR="00864576" w:rsidRDefault="00864576" w:rsidP="00925032">
      <w:r>
        <w:separator/>
      </w:r>
    </w:p>
  </w:footnote>
  <w:footnote w:type="continuationSeparator" w:id="0">
    <w:p w14:paraId="34554140" w14:textId="77777777" w:rsidR="00864576" w:rsidRDefault="00864576" w:rsidP="0092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7"/>
    <w:rsid w:val="00027EEA"/>
    <w:rsid w:val="000C6D25"/>
    <w:rsid w:val="002E09D2"/>
    <w:rsid w:val="003C48C0"/>
    <w:rsid w:val="0061439B"/>
    <w:rsid w:val="00696056"/>
    <w:rsid w:val="006F0146"/>
    <w:rsid w:val="00734164"/>
    <w:rsid w:val="00864576"/>
    <w:rsid w:val="00893BE9"/>
    <w:rsid w:val="00925032"/>
    <w:rsid w:val="009321C4"/>
    <w:rsid w:val="00A26186"/>
    <w:rsid w:val="00A76A60"/>
    <w:rsid w:val="00AD6954"/>
    <w:rsid w:val="00BA0185"/>
    <w:rsid w:val="00C81165"/>
    <w:rsid w:val="00D00367"/>
    <w:rsid w:val="00D01B55"/>
    <w:rsid w:val="00D326E6"/>
    <w:rsid w:val="00D766E6"/>
    <w:rsid w:val="00E07748"/>
    <w:rsid w:val="00E456E2"/>
    <w:rsid w:val="00E80C70"/>
    <w:rsid w:val="00EA18AE"/>
    <w:rsid w:val="00EB5B9C"/>
    <w:rsid w:val="00EE0771"/>
    <w:rsid w:val="00EF30A7"/>
    <w:rsid w:val="00EF499F"/>
    <w:rsid w:val="00F303DA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A6F66"/>
  <w15:chartTrackingRefBased/>
  <w15:docId w15:val="{6A6B906F-8BCD-4059-ADD5-32492687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44</cp:revision>
  <dcterms:created xsi:type="dcterms:W3CDTF">2020-06-30T01:08:00Z</dcterms:created>
  <dcterms:modified xsi:type="dcterms:W3CDTF">2020-12-11T15:15:00Z</dcterms:modified>
</cp:coreProperties>
</file>