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252E9" w14:textId="2C67BE83" w:rsidR="008E3682" w:rsidRPr="00967969" w:rsidRDefault="008E3682" w:rsidP="008E368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67969">
        <w:rPr>
          <w:rFonts w:ascii="Book Antiqua" w:hAnsi="Book Antiqua"/>
          <w:b/>
          <w:sz w:val="24"/>
          <w:szCs w:val="24"/>
        </w:rPr>
        <w:t>Figure legends</w:t>
      </w:r>
    </w:p>
    <w:p w14:paraId="7D478A9C" w14:textId="77777777" w:rsidR="008E3682" w:rsidRPr="00967969" w:rsidRDefault="008E3682" w:rsidP="008E3682">
      <w:pPr>
        <w:spacing w:line="360" w:lineRule="auto"/>
        <w:rPr>
          <w:rFonts w:ascii="Book Antiqua" w:hAnsi="Book Antiqua"/>
          <w:bCs/>
          <w:sz w:val="24"/>
          <w:szCs w:val="24"/>
          <w:lang w:val="en-US"/>
        </w:rPr>
      </w:pPr>
      <w:r w:rsidRPr="00967969">
        <w:rPr>
          <w:rFonts w:ascii="Book Antiqua" w:hAnsi="Book Antiqua"/>
          <w:bCs/>
          <w:sz w:val="24"/>
          <w:szCs w:val="24"/>
        </w:rPr>
        <w:t xml:space="preserve">Supplementary Figure 1: </w:t>
      </w:r>
      <w:r w:rsidRPr="00967969">
        <w:rPr>
          <w:rFonts w:ascii="Book Antiqua" w:hAnsi="Book Antiqua"/>
          <w:bCs/>
          <w:sz w:val="24"/>
          <w:szCs w:val="24"/>
          <w:lang w:val="en-US"/>
        </w:rPr>
        <w:t>Risk of bias summary: review authors' judgements about each risk of bias item for each included study</w:t>
      </w:r>
    </w:p>
    <w:p w14:paraId="3C9D875F" w14:textId="77777777" w:rsidR="008E3682" w:rsidRPr="00967969" w:rsidRDefault="008E3682" w:rsidP="008E3682">
      <w:pPr>
        <w:spacing w:line="360" w:lineRule="auto"/>
        <w:rPr>
          <w:rFonts w:ascii="Book Antiqua" w:hAnsi="Book Antiqua"/>
          <w:bCs/>
          <w:sz w:val="24"/>
          <w:szCs w:val="24"/>
          <w:lang w:val="en-US"/>
        </w:rPr>
      </w:pPr>
      <w:r w:rsidRPr="00967969">
        <w:rPr>
          <w:rFonts w:ascii="Book Antiqua" w:hAnsi="Book Antiqua"/>
          <w:bCs/>
          <w:sz w:val="24"/>
          <w:szCs w:val="24"/>
          <w:lang w:val="en-US"/>
        </w:rPr>
        <w:t>Supplementary Figure 2a-2d: Forest plot showing subgroup analysis based on surgical versus mixed patients</w:t>
      </w:r>
    </w:p>
    <w:p w14:paraId="025F155E" w14:textId="77777777" w:rsidR="008E3682" w:rsidRPr="00967969" w:rsidRDefault="008E3682" w:rsidP="008E3682">
      <w:pPr>
        <w:spacing w:line="360" w:lineRule="auto"/>
        <w:rPr>
          <w:rFonts w:ascii="Book Antiqua" w:hAnsi="Book Antiqua"/>
          <w:bCs/>
          <w:sz w:val="24"/>
          <w:szCs w:val="24"/>
          <w:lang w:val="en-US"/>
        </w:rPr>
      </w:pPr>
      <w:r w:rsidRPr="00967969">
        <w:rPr>
          <w:rFonts w:ascii="Book Antiqua" w:hAnsi="Book Antiqua"/>
          <w:bCs/>
          <w:sz w:val="24"/>
          <w:szCs w:val="24"/>
          <w:lang w:val="en-US"/>
        </w:rPr>
        <w:t xml:space="preserve">Supplementary Figure 3a-3d: Forest plot showing subgroup analysis based on severity of illness </w:t>
      </w:r>
    </w:p>
    <w:p w14:paraId="14C36010" w14:textId="77777777" w:rsidR="008E3682" w:rsidRPr="00967969" w:rsidRDefault="008E3682" w:rsidP="008E3682">
      <w:pPr>
        <w:spacing w:line="360" w:lineRule="auto"/>
        <w:rPr>
          <w:rFonts w:ascii="Book Antiqua" w:hAnsi="Book Antiqua"/>
          <w:bCs/>
          <w:sz w:val="24"/>
          <w:szCs w:val="24"/>
          <w:lang w:val="en-US"/>
        </w:rPr>
      </w:pPr>
      <w:r w:rsidRPr="00967969">
        <w:rPr>
          <w:rFonts w:ascii="Book Antiqua" w:hAnsi="Book Antiqua"/>
          <w:bCs/>
          <w:sz w:val="24"/>
          <w:szCs w:val="24"/>
          <w:lang w:val="en-US"/>
        </w:rPr>
        <w:t>Supplementary Figure 4a-4d: Forest plot showing subgroup analysis based on modality of renal replacement therapy</w:t>
      </w:r>
    </w:p>
    <w:p w14:paraId="1EF61420" w14:textId="489B9219" w:rsidR="00332FF9" w:rsidRPr="00967969" w:rsidRDefault="008E3682" w:rsidP="008969EF">
      <w:pPr>
        <w:spacing w:line="360" w:lineRule="auto"/>
        <w:rPr>
          <w:rFonts w:ascii="Book Antiqua" w:hAnsi="Book Antiqua"/>
          <w:bCs/>
          <w:sz w:val="24"/>
          <w:szCs w:val="24"/>
          <w:lang w:val="en-US"/>
        </w:rPr>
      </w:pPr>
      <w:r w:rsidRPr="00967969">
        <w:rPr>
          <w:rFonts w:ascii="Book Antiqua" w:hAnsi="Book Antiqua"/>
          <w:bCs/>
          <w:sz w:val="24"/>
          <w:szCs w:val="24"/>
          <w:lang w:val="en-US"/>
        </w:rPr>
        <w:t>Supplementary Figure 5a-5d: Funnel plot</w:t>
      </w:r>
    </w:p>
    <w:p w14:paraId="7B242162" w14:textId="77777777" w:rsidR="00332FF9" w:rsidRDefault="00332FF9" w:rsidP="008969EF">
      <w:pPr>
        <w:spacing w:line="360" w:lineRule="auto"/>
        <w:rPr>
          <w:rFonts w:ascii="Book Antiqua" w:hAnsi="Book Antiqua"/>
          <w:bCs/>
          <w:sz w:val="24"/>
          <w:szCs w:val="24"/>
          <w:lang w:val="en-US"/>
        </w:rPr>
      </w:pPr>
      <w:r w:rsidRPr="00967969">
        <w:rPr>
          <w:rFonts w:ascii="Book Antiqua" w:hAnsi="Book Antiqua"/>
          <w:bCs/>
          <w:sz w:val="24"/>
          <w:szCs w:val="24"/>
          <w:lang w:val="en-US"/>
        </w:rPr>
        <w:t>Supplementary Figure 6a-6b:  Subgroup analysis based on types of trial (multicenter single center</w:t>
      </w:r>
    </w:p>
    <w:p w14:paraId="6C01D225" w14:textId="0C2830AE" w:rsidR="00F2585B" w:rsidRDefault="00F2585B" w:rsidP="008969EF">
      <w:pPr>
        <w:spacing w:line="276" w:lineRule="auto"/>
        <w:rPr>
          <w:rFonts w:ascii="Book Antiqua" w:hAnsi="Book Antiqua"/>
          <w:sz w:val="24"/>
          <w:szCs w:val="24"/>
        </w:rPr>
      </w:pPr>
    </w:p>
    <w:sectPr w:rsidR="00F2585B" w:rsidSect="005E02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ECBD" w14:textId="77777777" w:rsidR="009E530B" w:rsidRDefault="009E530B" w:rsidP="000472EC">
      <w:pPr>
        <w:spacing w:after="0" w:line="240" w:lineRule="auto"/>
      </w:pPr>
      <w:r>
        <w:separator/>
      </w:r>
    </w:p>
  </w:endnote>
  <w:endnote w:type="continuationSeparator" w:id="0">
    <w:p w14:paraId="0E1275C1" w14:textId="77777777" w:rsidR="009E530B" w:rsidRDefault="009E530B" w:rsidP="0004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098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582F7" w14:textId="1B9C48B0" w:rsidR="00433165" w:rsidRDefault="0043316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ECB39" w14:textId="77777777" w:rsidR="00433165" w:rsidRDefault="004331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FEE9A" w14:textId="77777777" w:rsidR="009E530B" w:rsidRDefault="009E530B" w:rsidP="000472EC">
      <w:pPr>
        <w:spacing w:after="0" w:line="240" w:lineRule="auto"/>
      </w:pPr>
      <w:r>
        <w:separator/>
      </w:r>
    </w:p>
  </w:footnote>
  <w:footnote w:type="continuationSeparator" w:id="0">
    <w:p w14:paraId="278AAC8D" w14:textId="77777777" w:rsidR="009E530B" w:rsidRDefault="009E530B" w:rsidP="0004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6D9E"/>
    <w:multiLevelType w:val="hybridMultilevel"/>
    <w:tmpl w:val="283C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589E"/>
    <w:multiLevelType w:val="hybridMultilevel"/>
    <w:tmpl w:val="283C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6502"/>
    <w:multiLevelType w:val="hybridMultilevel"/>
    <w:tmpl w:val="B7388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72389"/>
    <w:multiLevelType w:val="hybridMultilevel"/>
    <w:tmpl w:val="283C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86"/>
    <w:rsid w:val="0000645C"/>
    <w:rsid w:val="00017C29"/>
    <w:rsid w:val="00023043"/>
    <w:rsid w:val="0003394B"/>
    <w:rsid w:val="0003618D"/>
    <w:rsid w:val="000472EC"/>
    <w:rsid w:val="00052816"/>
    <w:rsid w:val="00052AA3"/>
    <w:rsid w:val="00054E23"/>
    <w:rsid w:val="000608AB"/>
    <w:rsid w:val="00062158"/>
    <w:rsid w:val="0007375A"/>
    <w:rsid w:val="000936BF"/>
    <w:rsid w:val="00094AC9"/>
    <w:rsid w:val="00097AAB"/>
    <w:rsid w:val="000A433F"/>
    <w:rsid w:val="000C5736"/>
    <w:rsid w:val="000D2D00"/>
    <w:rsid w:val="000D42A0"/>
    <w:rsid w:val="000E1552"/>
    <w:rsid w:val="000F589D"/>
    <w:rsid w:val="00103A26"/>
    <w:rsid w:val="0010734D"/>
    <w:rsid w:val="001140D1"/>
    <w:rsid w:val="00126DBC"/>
    <w:rsid w:val="00130954"/>
    <w:rsid w:val="0013459E"/>
    <w:rsid w:val="00143EF3"/>
    <w:rsid w:val="001544A2"/>
    <w:rsid w:val="00157541"/>
    <w:rsid w:val="001660A9"/>
    <w:rsid w:val="00166F7F"/>
    <w:rsid w:val="001670FF"/>
    <w:rsid w:val="00167315"/>
    <w:rsid w:val="00167786"/>
    <w:rsid w:val="00174D40"/>
    <w:rsid w:val="00180E95"/>
    <w:rsid w:val="00183BD0"/>
    <w:rsid w:val="00183DBE"/>
    <w:rsid w:val="001870CB"/>
    <w:rsid w:val="001A07CC"/>
    <w:rsid w:val="001C77A1"/>
    <w:rsid w:val="001D460D"/>
    <w:rsid w:val="001D58A9"/>
    <w:rsid w:val="001D6BA0"/>
    <w:rsid w:val="001D6EB2"/>
    <w:rsid w:val="001E148C"/>
    <w:rsid w:val="00201D30"/>
    <w:rsid w:val="00212B9E"/>
    <w:rsid w:val="0021567F"/>
    <w:rsid w:val="00216081"/>
    <w:rsid w:val="00216A16"/>
    <w:rsid w:val="00222C2F"/>
    <w:rsid w:val="00230727"/>
    <w:rsid w:val="002307E9"/>
    <w:rsid w:val="00234908"/>
    <w:rsid w:val="00236EA5"/>
    <w:rsid w:val="00236EB2"/>
    <w:rsid w:val="00237D9E"/>
    <w:rsid w:val="00243672"/>
    <w:rsid w:val="00276C2C"/>
    <w:rsid w:val="0028338D"/>
    <w:rsid w:val="00284E6F"/>
    <w:rsid w:val="002B58BE"/>
    <w:rsid w:val="002B65E7"/>
    <w:rsid w:val="002D0880"/>
    <w:rsid w:val="002D21C3"/>
    <w:rsid w:val="002D6F6F"/>
    <w:rsid w:val="002E6669"/>
    <w:rsid w:val="002E6CD4"/>
    <w:rsid w:val="002F2532"/>
    <w:rsid w:val="002F28BA"/>
    <w:rsid w:val="002F3E83"/>
    <w:rsid w:val="003057D2"/>
    <w:rsid w:val="00320AA2"/>
    <w:rsid w:val="00332FF9"/>
    <w:rsid w:val="00336E61"/>
    <w:rsid w:val="0034728B"/>
    <w:rsid w:val="00380337"/>
    <w:rsid w:val="003873D0"/>
    <w:rsid w:val="0039090E"/>
    <w:rsid w:val="003A6700"/>
    <w:rsid w:val="003B2F7F"/>
    <w:rsid w:val="003C1B75"/>
    <w:rsid w:val="003C320A"/>
    <w:rsid w:val="003D68F3"/>
    <w:rsid w:val="003E0B98"/>
    <w:rsid w:val="003E7C66"/>
    <w:rsid w:val="003F4194"/>
    <w:rsid w:val="004012B0"/>
    <w:rsid w:val="00405E7F"/>
    <w:rsid w:val="00410673"/>
    <w:rsid w:val="00427D9D"/>
    <w:rsid w:val="00431502"/>
    <w:rsid w:val="00433165"/>
    <w:rsid w:val="004359AF"/>
    <w:rsid w:val="00440224"/>
    <w:rsid w:val="00450BEB"/>
    <w:rsid w:val="004521FC"/>
    <w:rsid w:val="004570E0"/>
    <w:rsid w:val="00466C4A"/>
    <w:rsid w:val="0048040C"/>
    <w:rsid w:val="0048532E"/>
    <w:rsid w:val="004A24B3"/>
    <w:rsid w:val="004A2638"/>
    <w:rsid w:val="004A55D5"/>
    <w:rsid w:val="004F1F03"/>
    <w:rsid w:val="004F6BD8"/>
    <w:rsid w:val="00500758"/>
    <w:rsid w:val="00501ABD"/>
    <w:rsid w:val="00506CE1"/>
    <w:rsid w:val="0051433C"/>
    <w:rsid w:val="005269F1"/>
    <w:rsid w:val="00536248"/>
    <w:rsid w:val="005516F2"/>
    <w:rsid w:val="0055425E"/>
    <w:rsid w:val="005564E9"/>
    <w:rsid w:val="00573AB6"/>
    <w:rsid w:val="005975B3"/>
    <w:rsid w:val="005A4261"/>
    <w:rsid w:val="005B612C"/>
    <w:rsid w:val="005C662B"/>
    <w:rsid w:val="005C6F9B"/>
    <w:rsid w:val="005D0A30"/>
    <w:rsid w:val="005D7466"/>
    <w:rsid w:val="005E02EC"/>
    <w:rsid w:val="005E0DC5"/>
    <w:rsid w:val="005E746B"/>
    <w:rsid w:val="00604976"/>
    <w:rsid w:val="00605CA0"/>
    <w:rsid w:val="00621A03"/>
    <w:rsid w:val="00625DA5"/>
    <w:rsid w:val="006345AB"/>
    <w:rsid w:val="006458FD"/>
    <w:rsid w:val="006475A1"/>
    <w:rsid w:val="00647BEA"/>
    <w:rsid w:val="00653C0B"/>
    <w:rsid w:val="00654050"/>
    <w:rsid w:val="00654928"/>
    <w:rsid w:val="00661324"/>
    <w:rsid w:val="006621AC"/>
    <w:rsid w:val="00663B3E"/>
    <w:rsid w:val="00665246"/>
    <w:rsid w:val="0066535D"/>
    <w:rsid w:val="00676E35"/>
    <w:rsid w:val="00687269"/>
    <w:rsid w:val="00693A55"/>
    <w:rsid w:val="006B1004"/>
    <w:rsid w:val="006D632E"/>
    <w:rsid w:val="00703EC2"/>
    <w:rsid w:val="0070521F"/>
    <w:rsid w:val="0071529D"/>
    <w:rsid w:val="007176C2"/>
    <w:rsid w:val="007250B7"/>
    <w:rsid w:val="00731B7D"/>
    <w:rsid w:val="00733A96"/>
    <w:rsid w:val="007514F9"/>
    <w:rsid w:val="00760B71"/>
    <w:rsid w:val="007637BC"/>
    <w:rsid w:val="00771341"/>
    <w:rsid w:val="007767B2"/>
    <w:rsid w:val="007A69A2"/>
    <w:rsid w:val="007A70B0"/>
    <w:rsid w:val="007B0073"/>
    <w:rsid w:val="007B44DE"/>
    <w:rsid w:val="007C0A19"/>
    <w:rsid w:val="007C3958"/>
    <w:rsid w:val="007D0C9D"/>
    <w:rsid w:val="007D2E28"/>
    <w:rsid w:val="007E17AD"/>
    <w:rsid w:val="007E2A84"/>
    <w:rsid w:val="007F5F32"/>
    <w:rsid w:val="007F6154"/>
    <w:rsid w:val="007F648B"/>
    <w:rsid w:val="00811631"/>
    <w:rsid w:val="00812A6F"/>
    <w:rsid w:val="008307D6"/>
    <w:rsid w:val="00833F81"/>
    <w:rsid w:val="00851490"/>
    <w:rsid w:val="008609A3"/>
    <w:rsid w:val="008726FC"/>
    <w:rsid w:val="008765A8"/>
    <w:rsid w:val="0087773B"/>
    <w:rsid w:val="00884778"/>
    <w:rsid w:val="00892B17"/>
    <w:rsid w:val="008969EF"/>
    <w:rsid w:val="008A116F"/>
    <w:rsid w:val="008B0BA8"/>
    <w:rsid w:val="008B13E6"/>
    <w:rsid w:val="008D5F10"/>
    <w:rsid w:val="008E2999"/>
    <w:rsid w:val="008E3682"/>
    <w:rsid w:val="00903112"/>
    <w:rsid w:val="00904528"/>
    <w:rsid w:val="009047CA"/>
    <w:rsid w:val="00905B91"/>
    <w:rsid w:val="00916E19"/>
    <w:rsid w:val="009243BB"/>
    <w:rsid w:val="00924FA6"/>
    <w:rsid w:val="009268D5"/>
    <w:rsid w:val="009277DF"/>
    <w:rsid w:val="0093263D"/>
    <w:rsid w:val="009351DD"/>
    <w:rsid w:val="00940CA1"/>
    <w:rsid w:val="009657F2"/>
    <w:rsid w:val="00967969"/>
    <w:rsid w:val="009A6061"/>
    <w:rsid w:val="009B4BD5"/>
    <w:rsid w:val="009C5ECD"/>
    <w:rsid w:val="009D3433"/>
    <w:rsid w:val="009E1F06"/>
    <w:rsid w:val="009E530B"/>
    <w:rsid w:val="009E7197"/>
    <w:rsid w:val="00A03809"/>
    <w:rsid w:val="00A11584"/>
    <w:rsid w:val="00A21986"/>
    <w:rsid w:val="00A52215"/>
    <w:rsid w:val="00A5278B"/>
    <w:rsid w:val="00A73F9F"/>
    <w:rsid w:val="00A821E9"/>
    <w:rsid w:val="00AA54D2"/>
    <w:rsid w:val="00AE21A6"/>
    <w:rsid w:val="00AE3C61"/>
    <w:rsid w:val="00AF5B34"/>
    <w:rsid w:val="00B01045"/>
    <w:rsid w:val="00B13A4F"/>
    <w:rsid w:val="00B15D2C"/>
    <w:rsid w:val="00B1601E"/>
    <w:rsid w:val="00B21436"/>
    <w:rsid w:val="00B22BAA"/>
    <w:rsid w:val="00B27FEB"/>
    <w:rsid w:val="00B8413E"/>
    <w:rsid w:val="00B90BD7"/>
    <w:rsid w:val="00B950C8"/>
    <w:rsid w:val="00BA55AE"/>
    <w:rsid w:val="00BA7DFF"/>
    <w:rsid w:val="00BB0A62"/>
    <w:rsid w:val="00BC28A3"/>
    <w:rsid w:val="00BC6731"/>
    <w:rsid w:val="00BD32A4"/>
    <w:rsid w:val="00C004E1"/>
    <w:rsid w:val="00C415E7"/>
    <w:rsid w:val="00C434E4"/>
    <w:rsid w:val="00C51714"/>
    <w:rsid w:val="00C51749"/>
    <w:rsid w:val="00C64295"/>
    <w:rsid w:val="00C65282"/>
    <w:rsid w:val="00C653DC"/>
    <w:rsid w:val="00C81A71"/>
    <w:rsid w:val="00C82541"/>
    <w:rsid w:val="00C85DB1"/>
    <w:rsid w:val="00CA30D5"/>
    <w:rsid w:val="00CA6709"/>
    <w:rsid w:val="00CB1353"/>
    <w:rsid w:val="00CB5CF0"/>
    <w:rsid w:val="00CC3E64"/>
    <w:rsid w:val="00CD787A"/>
    <w:rsid w:val="00CE0C3E"/>
    <w:rsid w:val="00CE5E18"/>
    <w:rsid w:val="00CF1FBE"/>
    <w:rsid w:val="00D27F95"/>
    <w:rsid w:val="00D30672"/>
    <w:rsid w:val="00D32AD3"/>
    <w:rsid w:val="00D44EAE"/>
    <w:rsid w:val="00D5160C"/>
    <w:rsid w:val="00D52309"/>
    <w:rsid w:val="00D52AA8"/>
    <w:rsid w:val="00D77901"/>
    <w:rsid w:val="00D84107"/>
    <w:rsid w:val="00DA3670"/>
    <w:rsid w:val="00DB3755"/>
    <w:rsid w:val="00DB4B8C"/>
    <w:rsid w:val="00DB7C02"/>
    <w:rsid w:val="00DC4738"/>
    <w:rsid w:val="00DD2424"/>
    <w:rsid w:val="00DD2478"/>
    <w:rsid w:val="00DD7415"/>
    <w:rsid w:val="00DE2269"/>
    <w:rsid w:val="00DE56A8"/>
    <w:rsid w:val="00DF1316"/>
    <w:rsid w:val="00DF220C"/>
    <w:rsid w:val="00E01D30"/>
    <w:rsid w:val="00E04263"/>
    <w:rsid w:val="00E23CB6"/>
    <w:rsid w:val="00E24953"/>
    <w:rsid w:val="00E26E41"/>
    <w:rsid w:val="00E275DA"/>
    <w:rsid w:val="00E42BDF"/>
    <w:rsid w:val="00E52631"/>
    <w:rsid w:val="00E62417"/>
    <w:rsid w:val="00E66ECF"/>
    <w:rsid w:val="00E70D73"/>
    <w:rsid w:val="00E74475"/>
    <w:rsid w:val="00E77595"/>
    <w:rsid w:val="00E84545"/>
    <w:rsid w:val="00EA2E3F"/>
    <w:rsid w:val="00EA5DCD"/>
    <w:rsid w:val="00EC3B2F"/>
    <w:rsid w:val="00EC4449"/>
    <w:rsid w:val="00ED41A7"/>
    <w:rsid w:val="00EE12EB"/>
    <w:rsid w:val="00F129AE"/>
    <w:rsid w:val="00F13D28"/>
    <w:rsid w:val="00F171B0"/>
    <w:rsid w:val="00F1756D"/>
    <w:rsid w:val="00F17E47"/>
    <w:rsid w:val="00F22388"/>
    <w:rsid w:val="00F2585B"/>
    <w:rsid w:val="00F80B31"/>
    <w:rsid w:val="00F82AE9"/>
    <w:rsid w:val="00F83D04"/>
    <w:rsid w:val="00FA4C89"/>
    <w:rsid w:val="00FB408C"/>
    <w:rsid w:val="00FB6324"/>
    <w:rsid w:val="00FC3495"/>
    <w:rsid w:val="00FD3001"/>
    <w:rsid w:val="00FD3333"/>
    <w:rsid w:val="00FD3F76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A3421"/>
  <w15:docId w15:val="{62E0EE34-E93E-4C59-8F9C-51D93127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4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1986"/>
    <w:rPr>
      <w:color w:val="0000FF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250B7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16A1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5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4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4D2"/>
    <w:rPr>
      <w:rFonts w:ascii="Tahoma" w:hAnsi="Tahoma" w:cs="Mangal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04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2EC"/>
  </w:style>
  <w:style w:type="paragraph" w:styleId="Fuzeile">
    <w:name w:val="footer"/>
    <w:basedOn w:val="Standard"/>
    <w:link w:val="FuzeileZchn"/>
    <w:uiPriority w:val="99"/>
    <w:unhideWhenUsed/>
    <w:rsid w:val="0004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2EC"/>
  </w:style>
  <w:style w:type="character" w:styleId="Zeilennummer">
    <w:name w:val="line number"/>
    <w:basedOn w:val="Absatz-Standardschriftart"/>
    <w:uiPriority w:val="99"/>
    <w:semiHidden/>
    <w:unhideWhenUsed/>
    <w:rsid w:val="0070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753A-F7AB-4CAA-BC0C-C9A854D4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Bhatt Girish</dc:creator>
  <cp:lastModifiedBy>Dorathe Schindelholz</cp:lastModifiedBy>
  <cp:revision>22</cp:revision>
  <dcterms:created xsi:type="dcterms:W3CDTF">2020-12-01T14:36:00Z</dcterms:created>
  <dcterms:modified xsi:type="dcterms:W3CDTF">2021-02-11T08:45:00Z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id="Cno4cOgg"/&gt;&lt;style id="http://www.zotero.org/styles/pediatric-nephrology" hasBibliography="1" bibliographyStyleHasBeenSet="0"/&gt;&lt;prefs&gt;&lt;pref name="fieldType" value="Field"/&gt;&lt;/prefs&gt;&lt;/data&gt;</vt:lpwstr>
  </property>
</Properties>
</file>